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26CB9" w14:textId="49205982" w:rsidR="00FF1B97" w:rsidRPr="00FF1B97" w:rsidRDefault="0027268E" w:rsidP="00FF1B97">
      <w:pPr>
        <w:spacing w:after="0" w:line="276" w:lineRule="auto"/>
        <w:jc w:val="center"/>
        <w:rPr>
          <w:rFonts w:ascii="Times New Roman" w:hAnsi="Times New Roman" w:cs="Times New Roman"/>
          <w:b/>
          <w:bCs/>
          <w:color w:val="ED0000"/>
          <w:sz w:val="24"/>
          <w:szCs w:val="24"/>
        </w:rPr>
      </w:pPr>
      <w:r>
        <w:rPr>
          <w:noProof/>
        </w:rPr>
        <mc:AlternateContent>
          <mc:Choice Requires="wps">
            <w:drawing>
              <wp:anchor distT="0" distB="0" distL="114300" distR="114300" simplePos="0" relativeHeight="251659264" behindDoc="0" locked="0" layoutInCell="1" allowOverlap="1" wp14:anchorId="7916BCDF" wp14:editId="78589F62">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3CF6A16" w14:textId="77777777" w:rsidR="0027268E" w:rsidRPr="004C468F" w:rsidRDefault="0027268E" w:rsidP="0027268E">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16BCDF"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43CF6A16" w14:textId="77777777" w:rsidR="0027268E" w:rsidRPr="004C468F" w:rsidRDefault="0027268E" w:rsidP="0027268E">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r w:rsidR="00FF1B97" w:rsidRPr="00FF1B97">
        <w:rPr>
          <w:rFonts w:ascii="Times New Roman" w:hAnsi="Times New Roman" w:cs="Times New Roman"/>
          <w:b/>
          <w:bCs/>
          <w:color w:val="ED0000"/>
          <w:sz w:val="24"/>
          <w:szCs w:val="24"/>
        </w:rPr>
        <w:t>PRONUNCIATION</w:t>
      </w:r>
    </w:p>
    <w:p w14:paraId="31D1B2E0" w14:textId="77777777" w:rsidR="00FF1B97" w:rsidRPr="00FF1B97" w:rsidRDefault="00FF1B97" w:rsidP="00FF1B97">
      <w:pPr>
        <w:spacing w:after="0" w:line="276" w:lineRule="auto"/>
        <w:jc w:val="both"/>
        <w:rPr>
          <w:rFonts w:ascii="Times New Roman" w:hAnsi="Times New Roman" w:cs="Times New Roman"/>
          <w:b/>
          <w:bCs/>
          <w:sz w:val="24"/>
          <w:szCs w:val="24"/>
        </w:rPr>
      </w:pPr>
      <w:r w:rsidRPr="00FF1B97">
        <w:rPr>
          <w:rFonts w:ascii="Times New Roman" w:hAnsi="Times New Roman" w:cs="Times New Roman"/>
          <w:b/>
          <w:bCs/>
          <w:sz w:val="24"/>
          <w:szCs w:val="24"/>
        </w:rPr>
        <w:t>SOUND /fl/</w:t>
      </w:r>
    </w:p>
    <w:p w14:paraId="54C801A8" w14:textId="77777777" w:rsidR="00FF1B97" w:rsidRPr="00FF1B97" w:rsidRDefault="00FF1B97" w:rsidP="00FF1B97">
      <w:pPr>
        <w:numPr>
          <w:ilvl w:val="0"/>
          <w:numId w:val="1"/>
        </w:numPr>
        <w:tabs>
          <w:tab w:val="clear" w:pos="360"/>
          <w:tab w:val="num" w:pos="720"/>
        </w:tabs>
        <w:spacing w:after="0" w:line="276" w:lineRule="auto"/>
        <w:jc w:val="both"/>
        <w:rPr>
          <w:rFonts w:ascii="Times New Roman" w:hAnsi="Times New Roman" w:cs="Times New Roman"/>
          <w:sz w:val="24"/>
          <w:szCs w:val="24"/>
          <w:lang w:val="pt-BR"/>
        </w:rPr>
      </w:pPr>
      <w:r w:rsidRPr="00FF1B97">
        <w:rPr>
          <w:rFonts w:ascii="Times New Roman" w:hAnsi="Times New Roman" w:cs="Times New Roman"/>
          <w:b/>
          <w:bCs/>
          <w:sz w:val="24"/>
          <w:szCs w:val="24"/>
          <w:lang w:val="pt-BR"/>
        </w:rPr>
        <w:t>Cách phát âm âm /fl/</w:t>
      </w:r>
    </w:p>
    <w:p w14:paraId="17F47269" w14:textId="77777777" w:rsidR="00FF1B97" w:rsidRPr="00FF1B97" w:rsidRDefault="00FF1B97" w:rsidP="00FF1B97">
      <w:pPr>
        <w:numPr>
          <w:ilvl w:val="1"/>
          <w:numId w:val="1"/>
        </w:numPr>
        <w:tabs>
          <w:tab w:val="num" w:pos="1440"/>
        </w:tabs>
        <w:spacing w:after="0" w:line="276" w:lineRule="auto"/>
        <w:jc w:val="both"/>
        <w:rPr>
          <w:rFonts w:ascii="Times New Roman" w:hAnsi="Times New Roman" w:cs="Times New Roman"/>
          <w:sz w:val="24"/>
          <w:szCs w:val="24"/>
          <w:lang w:val="pt-BR"/>
        </w:rPr>
      </w:pPr>
      <w:r w:rsidRPr="00FF1B97">
        <w:rPr>
          <w:rFonts w:ascii="Times New Roman" w:hAnsi="Times New Roman" w:cs="Times New Roman"/>
          <w:b/>
          <w:bCs/>
          <w:sz w:val="24"/>
          <w:szCs w:val="24"/>
          <w:lang w:val="pt-BR"/>
        </w:rPr>
        <w:t>Loại âm</w:t>
      </w:r>
      <w:r w:rsidRPr="00FF1B97">
        <w:rPr>
          <w:rFonts w:ascii="Times New Roman" w:hAnsi="Times New Roman" w:cs="Times New Roman"/>
          <w:sz w:val="24"/>
          <w:szCs w:val="24"/>
          <w:lang w:val="pt-BR"/>
        </w:rPr>
        <w:t>: /fl/ là một kết hợp âm với âm /f/ và âm /l/.</w:t>
      </w:r>
    </w:p>
    <w:p w14:paraId="17D5DA99" w14:textId="77777777" w:rsidR="00FF1B97" w:rsidRPr="00FF1B97" w:rsidRDefault="00FF1B97" w:rsidP="00FF1B97">
      <w:pPr>
        <w:numPr>
          <w:ilvl w:val="1"/>
          <w:numId w:val="1"/>
        </w:numPr>
        <w:tabs>
          <w:tab w:val="num" w:pos="1440"/>
        </w:tabs>
        <w:spacing w:after="0" w:line="276" w:lineRule="auto"/>
        <w:jc w:val="both"/>
        <w:rPr>
          <w:rFonts w:ascii="Times New Roman" w:hAnsi="Times New Roman" w:cs="Times New Roman"/>
          <w:sz w:val="24"/>
          <w:szCs w:val="24"/>
        </w:rPr>
      </w:pPr>
      <w:r w:rsidRPr="00FF1B97">
        <w:rPr>
          <w:rFonts w:ascii="Times New Roman" w:hAnsi="Times New Roman" w:cs="Times New Roman"/>
          <w:b/>
          <w:bCs/>
          <w:sz w:val="24"/>
          <w:szCs w:val="24"/>
        </w:rPr>
        <w:t>Cách phát âm</w:t>
      </w:r>
      <w:r w:rsidRPr="00FF1B97">
        <w:rPr>
          <w:rFonts w:ascii="Times New Roman" w:hAnsi="Times New Roman" w:cs="Times New Roman"/>
          <w:sz w:val="24"/>
          <w:szCs w:val="24"/>
        </w:rPr>
        <w:t>:</w:t>
      </w:r>
    </w:p>
    <w:p w14:paraId="022FD8C2" w14:textId="77777777" w:rsidR="00FF1B97" w:rsidRPr="00F838E8" w:rsidRDefault="00FF1B97" w:rsidP="00FF1B97">
      <w:pPr>
        <w:numPr>
          <w:ilvl w:val="2"/>
          <w:numId w:val="1"/>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Phát âm âm /f/ bằng cách đặt môi dưới gần răng trên và thổi khí ra ngoài.</w:t>
      </w:r>
    </w:p>
    <w:p w14:paraId="31317626" w14:textId="3654BDF0" w:rsidR="00F838E8" w:rsidRPr="00FF1B97" w:rsidRDefault="00F838E8" w:rsidP="00F838E8">
      <w:pPr>
        <w:spacing w:after="0" w:line="276" w:lineRule="auto"/>
        <w:jc w:val="center"/>
        <w:rPr>
          <w:rFonts w:ascii="Times New Roman" w:hAnsi="Times New Roman" w:cs="Times New Roman"/>
          <w:sz w:val="24"/>
          <w:szCs w:val="24"/>
        </w:rPr>
      </w:pPr>
      <w:r>
        <w:rPr>
          <w:noProof/>
        </w:rPr>
        <w:drawing>
          <wp:inline distT="0" distB="0" distL="0" distR="0" wp14:anchorId="5D5A37EE" wp14:editId="42C4CBCC">
            <wp:extent cx="1924216" cy="1724999"/>
            <wp:effectExtent l="0" t="0" r="0" b="8890"/>
            <wp:docPr id="649444035" name="Picture 1" descr="Phân biệt cách phát âm /f/ và /v/ trong tiếng Anh - ZIM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biệt cách phát âm /f/ và /v/ trong tiếng Anh - ZIM Academ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7206"/>
                    <a:stretch/>
                  </pic:blipFill>
                  <pic:spPr bwMode="auto">
                    <a:xfrm>
                      <a:off x="0" y="0"/>
                      <a:ext cx="1937925" cy="1737288"/>
                    </a:xfrm>
                    <a:prstGeom prst="rect">
                      <a:avLst/>
                    </a:prstGeom>
                    <a:noFill/>
                    <a:ln>
                      <a:noFill/>
                    </a:ln>
                    <a:extLst>
                      <a:ext uri="{53640926-AAD7-44D8-BBD7-CCE9431645EC}">
                        <a14:shadowObscured xmlns:a14="http://schemas.microsoft.com/office/drawing/2010/main"/>
                      </a:ext>
                    </a:extLst>
                  </pic:spPr>
                </pic:pic>
              </a:graphicData>
            </a:graphic>
          </wp:inline>
        </w:drawing>
      </w:r>
    </w:p>
    <w:p w14:paraId="009B2E4C" w14:textId="77777777" w:rsidR="00FF1B97" w:rsidRPr="00005315" w:rsidRDefault="00FF1B97" w:rsidP="00FF1B97">
      <w:pPr>
        <w:numPr>
          <w:ilvl w:val="2"/>
          <w:numId w:val="1"/>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Chuyển sang âm /l/ bằng cách đặt đầu lưỡi vào vòm miệng gần răng trên và làm rung lưỡi.</w:t>
      </w:r>
    </w:p>
    <w:p w14:paraId="1AEA6434" w14:textId="2E6EF271" w:rsidR="00005315" w:rsidRPr="00FF1B97" w:rsidRDefault="00005315" w:rsidP="00005315">
      <w:pPr>
        <w:spacing w:after="0" w:line="276" w:lineRule="auto"/>
        <w:ind w:left="284"/>
        <w:jc w:val="center"/>
        <w:rPr>
          <w:rFonts w:ascii="Times New Roman" w:hAnsi="Times New Roman" w:cs="Times New Roman"/>
          <w:sz w:val="24"/>
          <w:szCs w:val="24"/>
        </w:rPr>
      </w:pPr>
      <w:r>
        <w:rPr>
          <w:noProof/>
        </w:rPr>
        <w:drawing>
          <wp:inline distT="0" distB="0" distL="0" distR="0" wp14:anchorId="7CBEF40A" wp14:editId="2E742097">
            <wp:extent cx="1459865" cy="1910687"/>
            <wp:effectExtent l="0" t="0" r="6985" b="0"/>
            <wp:docPr id="2089002704" name="Picture 2" descr="3 Cách phát âm L trong tiếng Anh (Audio + Ví d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Cách phát âm L trong tiếng Anh (Audio + Ví dụ)"/>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5563" t="7456" r="56018" b="13430"/>
                    <a:stretch/>
                  </pic:blipFill>
                  <pic:spPr bwMode="auto">
                    <a:xfrm>
                      <a:off x="0" y="0"/>
                      <a:ext cx="1462431" cy="1914045"/>
                    </a:xfrm>
                    <a:prstGeom prst="rect">
                      <a:avLst/>
                    </a:prstGeom>
                    <a:noFill/>
                    <a:ln>
                      <a:noFill/>
                    </a:ln>
                    <a:extLst>
                      <a:ext uri="{53640926-AAD7-44D8-BBD7-CCE9431645EC}">
                        <a14:shadowObscured xmlns:a14="http://schemas.microsoft.com/office/drawing/2010/main"/>
                      </a:ext>
                    </a:extLst>
                  </pic:spPr>
                </pic:pic>
              </a:graphicData>
            </a:graphic>
          </wp:inline>
        </w:drawing>
      </w:r>
    </w:p>
    <w:p w14:paraId="5C4BC658" w14:textId="77777777" w:rsidR="00FF1B97" w:rsidRPr="00FF1B97" w:rsidRDefault="00FF1B97" w:rsidP="00FF1B97">
      <w:pPr>
        <w:numPr>
          <w:ilvl w:val="2"/>
          <w:numId w:val="1"/>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Kết hợp âm /f/ và âm /l/ mà không ngừng thở, tạo thành âm /fl/.</w:t>
      </w:r>
    </w:p>
    <w:p w14:paraId="6204F94C" w14:textId="77777777" w:rsidR="00FF1B97" w:rsidRPr="00FF1B97" w:rsidRDefault="00FF1B97" w:rsidP="00FF1B97">
      <w:pPr>
        <w:numPr>
          <w:ilvl w:val="2"/>
          <w:numId w:val="2"/>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i/>
          <w:iCs/>
          <w:sz w:val="24"/>
          <w:szCs w:val="24"/>
        </w:rPr>
        <w:t>Lưu ý</w:t>
      </w:r>
      <w:r w:rsidRPr="00FF1B97">
        <w:rPr>
          <w:rFonts w:ascii="Times New Roman" w:hAnsi="Times New Roman" w:cs="Times New Roman"/>
          <w:sz w:val="24"/>
          <w:szCs w:val="24"/>
        </w:rPr>
        <w:t>: Để kiểm tra sự chính xác, hãy đặt bàn tay lên cổ họng và cảm nhận sự rung của thanh quản khi phát âm.</w:t>
      </w:r>
    </w:p>
    <w:p w14:paraId="73DCD5D0" w14:textId="77777777" w:rsidR="00FF1B97" w:rsidRPr="00FF1B97" w:rsidRDefault="00FF1B97" w:rsidP="00FF1B97">
      <w:pPr>
        <w:numPr>
          <w:ilvl w:val="1"/>
          <w:numId w:val="1"/>
        </w:numPr>
        <w:tabs>
          <w:tab w:val="num" w:pos="1440"/>
        </w:tabs>
        <w:spacing w:after="0" w:line="276" w:lineRule="auto"/>
        <w:jc w:val="both"/>
        <w:rPr>
          <w:rFonts w:ascii="Times New Roman" w:hAnsi="Times New Roman" w:cs="Times New Roman"/>
          <w:sz w:val="24"/>
          <w:szCs w:val="24"/>
        </w:rPr>
      </w:pPr>
      <w:r w:rsidRPr="00FF1B97">
        <w:rPr>
          <w:rFonts w:ascii="Times New Roman" w:hAnsi="Times New Roman" w:cs="Times New Roman"/>
          <w:b/>
          <w:bCs/>
          <w:sz w:val="24"/>
          <w:szCs w:val="24"/>
        </w:rPr>
        <w:t>Ví dụ</w:t>
      </w:r>
      <w:r w:rsidRPr="00FF1B97">
        <w:rPr>
          <w:rFonts w:ascii="Times New Roman" w:hAnsi="Times New Roman" w:cs="Times New Roman"/>
          <w:sz w:val="24"/>
          <w:szCs w:val="24"/>
        </w:rPr>
        <w:t>:</w:t>
      </w:r>
    </w:p>
    <w:tbl>
      <w:tblPr>
        <w:tblStyle w:val="TableGridLight"/>
        <w:tblW w:w="0" w:type="auto"/>
        <w:jc w:val="center"/>
        <w:tblLook w:val="04A0" w:firstRow="1" w:lastRow="0" w:firstColumn="1" w:lastColumn="0" w:noHBand="0" w:noVBand="1"/>
      </w:tblPr>
      <w:tblGrid>
        <w:gridCol w:w="1636"/>
        <w:gridCol w:w="1624"/>
        <w:gridCol w:w="1843"/>
      </w:tblGrid>
      <w:tr w:rsidR="00FF1B97" w:rsidRPr="00FF1B97" w14:paraId="3D5CA94D" w14:textId="77777777" w:rsidTr="00FF1B97">
        <w:trPr>
          <w:jc w:val="center"/>
        </w:trPr>
        <w:tc>
          <w:tcPr>
            <w:tcW w:w="1636" w:type="dxa"/>
          </w:tcPr>
          <w:p w14:paraId="46BE7389"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Flame </w:t>
            </w:r>
          </w:p>
        </w:tc>
        <w:tc>
          <w:tcPr>
            <w:tcW w:w="1624" w:type="dxa"/>
          </w:tcPr>
          <w:p w14:paraId="13632F81"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/fleɪm/</w:t>
            </w:r>
          </w:p>
        </w:tc>
        <w:tc>
          <w:tcPr>
            <w:tcW w:w="1843" w:type="dxa"/>
          </w:tcPr>
          <w:p w14:paraId="5F222E72" w14:textId="77777777" w:rsidR="00FF1B97" w:rsidRPr="00FF1B97" w:rsidRDefault="00FF1B97" w:rsidP="00680A06">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ngọn lửa</w:t>
            </w:r>
          </w:p>
        </w:tc>
      </w:tr>
      <w:tr w:rsidR="00FF1B97" w:rsidRPr="00FF1B97" w14:paraId="4601CDB1" w14:textId="77777777" w:rsidTr="00FF1B97">
        <w:trPr>
          <w:jc w:val="center"/>
        </w:trPr>
        <w:tc>
          <w:tcPr>
            <w:tcW w:w="1636" w:type="dxa"/>
          </w:tcPr>
          <w:p w14:paraId="26D7B94E"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Flight </w:t>
            </w:r>
          </w:p>
        </w:tc>
        <w:tc>
          <w:tcPr>
            <w:tcW w:w="1624" w:type="dxa"/>
          </w:tcPr>
          <w:p w14:paraId="3CECA001"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/flaɪt/</w:t>
            </w:r>
          </w:p>
        </w:tc>
        <w:tc>
          <w:tcPr>
            <w:tcW w:w="1843" w:type="dxa"/>
          </w:tcPr>
          <w:p w14:paraId="5CC328D1" w14:textId="77777777" w:rsidR="00FF1B97" w:rsidRPr="00FF1B97" w:rsidRDefault="00FF1B97" w:rsidP="00680A06">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chuyến bay</w:t>
            </w:r>
          </w:p>
        </w:tc>
      </w:tr>
      <w:tr w:rsidR="00FF1B97" w:rsidRPr="00FF1B97" w14:paraId="26EF0363" w14:textId="77777777" w:rsidTr="00FF1B97">
        <w:trPr>
          <w:jc w:val="center"/>
        </w:trPr>
        <w:tc>
          <w:tcPr>
            <w:tcW w:w="1636" w:type="dxa"/>
          </w:tcPr>
          <w:p w14:paraId="4E3CCB21"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Flower</w:t>
            </w:r>
          </w:p>
        </w:tc>
        <w:tc>
          <w:tcPr>
            <w:tcW w:w="1624" w:type="dxa"/>
          </w:tcPr>
          <w:p w14:paraId="0D4983F0"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 /ˈflaʊər/</w:t>
            </w:r>
          </w:p>
        </w:tc>
        <w:tc>
          <w:tcPr>
            <w:tcW w:w="1843" w:type="dxa"/>
          </w:tcPr>
          <w:p w14:paraId="58574496" w14:textId="77777777" w:rsidR="00FF1B97" w:rsidRPr="00FF1B97" w:rsidRDefault="00FF1B97" w:rsidP="00680A06">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hoa</w:t>
            </w:r>
          </w:p>
        </w:tc>
      </w:tr>
      <w:tr w:rsidR="00FF1B97" w:rsidRPr="00FF1B97" w14:paraId="0D7CC8BE" w14:textId="77777777" w:rsidTr="00FF1B97">
        <w:trPr>
          <w:jc w:val="center"/>
        </w:trPr>
        <w:tc>
          <w:tcPr>
            <w:tcW w:w="1636" w:type="dxa"/>
          </w:tcPr>
          <w:p w14:paraId="3A61BF16"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Floor </w:t>
            </w:r>
          </w:p>
        </w:tc>
        <w:tc>
          <w:tcPr>
            <w:tcW w:w="1624" w:type="dxa"/>
          </w:tcPr>
          <w:p w14:paraId="52EC8BD4"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/flɔːr/</w:t>
            </w:r>
          </w:p>
        </w:tc>
        <w:tc>
          <w:tcPr>
            <w:tcW w:w="1843" w:type="dxa"/>
          </w:tcPr>
          <w:p w14:paraId="57BD1FE0" w14:textId="77777777" w:rsidR="00FF1B97" w:rsidRPr="00FF1B97" w:rsidRDefault="00FF1B97" w:rsidP="00680A06">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sàn nhà</w:t>
            </w:r>
          </w:p>
        </w:tc>
      </w:tr>
      <w:tr w:rsidR="00FF1B97" w:rsidRPr="00FF1B97" w14:paraId="02007B3B" w14:textId="77777777" w:rsidTr="00FF1B97">
        <w:trPr>
          <w:jc w:val="center"/>
        </w:trPr>
        <w:tc>
          <w:tcPr>
            <w:tcW w:w="1636" w:type="dxa"/>
          </w:tcPr>
          <w:p w14:paraId="072DD7E0"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Flour </w:t>
            </w:r>
          </w:p>
        </w:tc>
        <w:tc>
          <w:tcPr>
            <w:tcW w:w="1624" w:type="dxa"/>
          </w:tcPr>
          <w:p w14:paraId="04BF5E5B"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/ˈflaʊər/</w:t>
            </w:r>
          </w:p>
        </w:tc>
        <w:tc>
          <w:tcPr>
            <w:tcW w:w="1843" w:type="dxa"/>
          </w:tcPr>
          <w:p w14:paraId="3C938274" w14:textId="77777777" w:rsidR="00FF1B97" w:rsidRPr="00FF1B97" w:rsidRDefault="00FF1B97" w:rsidP="00680A06">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bột mì</w:t>
            </w:r>
          </w:p>
        </w:tc>
      </w:tr>
      <w:tr w:rsidR="00FF1B97" w:rsidRPr="00FF1B97" w14:paraId="0A79F9BF" w14:textId="77777777" w:rsidTr="00FF1B97">
        <w:trPr>
          <w:jc w:val="center"/>
        </w:trPr>
        <w:tc>
          <w:tcPr>
            <w:tcW w:w="1636" w:type="dxa"/>
          </w:tcPr>
          <w:p w14:paraId="678426CD"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Fly </w:t>
            </w:r>
          </w:p>
        </w:tc>
        <w:tc>
          <w:tcPr>
            <w:tcW w:w="1624" w:type="dxa"/>
          </w:tcPr>
          <w:p w14:paraId="53D1724C" w14:textId="77777777" w:rsidR="00FF1B97" w:rsidRPr="00FF1B97" w:rsidRDefault="00FF1B97" w:rsidP="00680A06">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/flaɪ/</w:t>
            </w:r>
          </w:p>
        </w:tc>
        <w:tc>
          <w:tcPr>
            <w:tcW w:w="1843" w:type="dxa"/>
          </w:tcPr>
          <w:p w14:paraId="251AA6B3" w14:textId="77777777" w:rsidR="00FF1B97" w:rsidRPr="00FF1B97" w:rsidRDefault="00FF1B97" w:rsidP="00680A06">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bay</w:t>
            </w:r>
          </w:p>
        </w:tc>
      </w:tr>
    </w:tbl>
    <w:p w14:paraId="1A3CCEEE" w14:textId="77777777" w:rsidR="00FF1B97" w:rsidRPr="00FF1B97" w:rsidRDefault="00FF1B97" w:rsidP="00FF1B97">
      <w:pPr>
        <w:numPr>
          <w:ilvl w:val="0"/>
          <w:numId w:val="1"/>
        </w:numPr>
        <w:tabs>
          <w:tab w:val="clear" w:pos="360"/>
          <w:tab w:val="num" w:pos="720"/>
        </w:tabs>
        <w:spacing w:after="0" w:line="276" w:lineRule="auto"/>
        <w:jc w:val="both"/>
        <w:rPr>
          <w:rFonts w:ascii="Times New Roman" w:hAnsi="Times New Roman" w:cs="Times New Roman"/>
          <w:sz w:val="24"/>
          <w:szCs w:val="24"/>
        </w:rPr>
      </w:pPr>
      <w:r w:rsidRPr="00FF1B97">
        <w:rPr>
          <w:rFonts w:ascii="Times New Roman" w:hAnsi="Times New Roman" w:cs="Times New Roman"/>
          <w:b/>
          <w:bCs/>
          <w:sz w:val="24"/>
          <w:szCs w:val="24"/>
        </w:rPr>
        <w:t>Dấu hiệu nhận biết âm /fl/</w:t>
      </w:r>
    </w:p>
    <w:p w14:paraId="29DB51E9" w14:textId="77777777" w:rsidR="00FF1B97" w:rsidRPr="00FF1B97" w:rsidRDefault="00FF1B97" w:rsidP="00FF1B97">
      <w:pPr>
        <w:numPr>
          <w:ilvl w:val="1"/>
          <w:numId w:val="1"/>
        </w:numPr>
        <w:tabs>
          <w:tab w:val="num" w:pos="144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"fl" thường được phát âm là /fl/.</w:t>
      </w:r>
    </w:p>
    <w:p w14:paraId="5DE21C21" w14:textId="77777777" w:rsidR="00FF1B97" w:rsidRPr="00FF1B97" w:rsidRDefault="00FF1B97" w:rsidP="00FF1B97">
      <w:pPr>
        <w:numPr>
          <w:ilvl w:val="1"/>
          <w:numId w:val="1"/>
        </w:numPr>
        <w:tabs>
          <w:tab w:val="num" w:pos="1440"/>
        </w:tabs>
        <w:spacing w:after="0" w:line="276" w:lineRule="auto"/>
        <w:jc w:val="both"/>
        <w:rPr>
          <w:rFonts w:ascii="Times New Roman" w:hAnsi="Times New Roman" w:cs="Times New Roman"/>
          <w:sz w:val="24"/>
          <w:szCs w:val="24"/>
        </w:rPr>
      </w:pPr>
      <w:r w:rsidRPr="00FF1B97">
        <w:rPr>
          <w:rFonts w:ascii="Times New Roman" w:hAnsi="Times New Roman" w:cs="Times New Roman"/>
          <w:b/>
          <w:bCs/>
          <w:sz w:val="24"/>
          <w:szCs w:val="24"/>
        </w:rPr>
        <w:t>Dấu hiệu nhận biết</w:t>
      </w:r>
      <w:r w:rsidRPr="00FF1B97">
        <w:rPr>
          <w:rFonts w:ascii="Times New Roman" w:hAnsi="Times New Roman" w:cs="Times New Roman"/>
          <w:sz w:val="24"/>
          <w:szCs w:val="24"/>
        </w:rPr>
        <w:t>:</w:t>
      </w:r>
    </w:p>
    <w:p w14:paraId="465DF894" w14:textId="77777777" w:rsidR="00FF1B97" w:rsidRPr="00FF1B97" w:rsidRDefault="00FF1B97" w:rsidP="00FF1B97">
      <w:pPr>
        <w:numPr>
          <w:ilvl w:val="2"/>
          <w:numId w:val="4"/>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Từ có chứa "fl" thường có âm /fl/ trong phát âm.</w:t>
      </w:r>
    </w:p>
    <w:p w14:paraId="1E161066" w14:textId="77777777" w:rsidR="00FF1B97" w:rsidRPr="00FF1B97" w:rsidRDefault="00FF1B97" w:rsidP="00FF1B97">
      <w:pPr>
        <w:numPr>
          <w:ilvl w:val="1"/>
          <w:numId w:val="1"/>
        </w:numPr>
        <w:tabs>
          <w:tab w:val="num" w:pos="1440"/>
        </w:tabs>
        <w:spacing w:after="0" w:line="276" w:lineRule="auto"/>
        <w:jc w:val="both"/>
        <w:rPr>
          <w:rFonts w:ascii="Times New Roman" w:hAnsi="Times New Roman" w:cs="Times New Roman"/>
          <w:sz w:val="24"/>
          <w:szCs w:val="24"/>
        </w:rPr>
      </w:pPr>
      <w:r w:rsidRPr="00FF1B97">
        <w:rPr>
          <w:rFonts w:ascii="Times New Roman" w:hAnsi="Times New Roman" w:cs="Times New Roman"/>
          <w:b/>
          <w:bCs/>
          <w:sz w:val="24"/>
          <w:szCs w:val="24"/>
        </w:rPr>
        <w:t>Ngoại lệ</w:t>
      </w:r>
      <w:r w:rsidRPr="00FF1B97">
        <w:rPr>
          <w:rFonts w:ascii="Times New Roman" w:hAnsi="Times New Roman" w:cs="Times New Roman"/>
          <w:sz w:val="24"/>
          <w:szCs w:val="24"/>
        </w:rPr>
        <w:t>:</w:t>
      </w:r>
    </w:p>
    <w:p w14:paraId="4F7FC93C" w14:textId="77777777" w:rsidR="00FF1B97" w:rsidRPr="00FF1B97" w:rsidRDefault="00FF1B97" w:rsidP="00FF1B97">
      <w:pPr>
        <w:numPr>
          <w:ilvl w:val="2"/>
          <w:numId w:val="5"/>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Hiếm khi có ngoại lệ trong trường hợp này. Tuy nhiên, trong một số biến thể của tiếng Anh hoặc từ ngữ mượn, có thể có sự thay đổi trong phát âm nhưng không phổ biến.</w:t>
      </w:r>
    </w:p>
    <w:p w14:paraId="48202EBE" w14:textId="77777777" w:rsidR="00FF1B97" w:rsidRDefault="00FF1B97" w:rsidP="00FF1B97">
      <w:pPr>
        <w:spacing w:after="0" w:line="276" w:lineRule="auto"/>
        <w:jc w:val="both"/>
        <w:rPr>
          <w:rFonts w:ascii="Times New Roman" w:hAnsi="Times New Roman" w:cs="Times New Roman"/>
          <w:b/>
          <w:bCs/>
          <w:sz w:val="24"/>
          <w:szCs w:val="24"/>
          <w:lang w:val="vi-VN"/>
        </w:rPr>
      </w:pPr>
    </w:p>
    <w:p w14:paraId="7457D4C4" w14:textId="3FF57F44" w:rsidR="00FF1B97" w:rsidRPr="00FF1B97" w:rsidRDefault="00FF1B97" w:rsidP="00FF1B97">
      <w:pPr>
        <w:spacing w:after="0" w:line="276" w:lineRule="auto"/>
        <w:jc w:val="both"/>
        <w:rPr>
          <w:rFonts w:ascii="Times New Roman" w:hAnsi="Times New Roman" w:cs="Times New Roman"/>
          <w:b/>
          <w:bCs/>
          <w:sz w:val="24"/>
          <w:szCs w:val="24"/>
        </w:rPr>
      </w:pPr>
      <w:r w:rsidRPr="00FF1B97">
        <w:rPr>
          <w:rFonts w:ascii="Times New Roman" w:hAnsi="Times New Roman" w:cs="Times New Roman"/>
          <w:b/>
          <w:bCs/>
          <w:sz w:val="24"/>
          <w:szCs w:val="24"/>
        </w:rPr>
        <w:t>SOUND /fr/</w:t>
      </w:r>
    </w:p>
    <w:p w14:paraId="688A5877" w14:textId="77777777" w:rsidR="00FF1B97" w:rsidRPr="00FF1B97" w:rsidRDefault="00FF1B97" w:rsidP="00FF1B97">
      <w:pPr>
        <w:numPr>
          <w:ilvl w:val="0"/>
          <w:numId w:val="6"/>
        </w:numPr>
        <w:tabs>
          <w:tab w:val="clear" w:pos="360"/>
          <w:tab w:val="num" w:pos="720"/>
        </w:tabs>
        <w:spacing w:after="0" w:line="276" w:lineRule="auto"/>
        <w:jc w:val="both"/>
        <w:rPr>
          <w:rFonts w:ascii="Times New Roman" w:hAnsi="Times New Roman" w:cs="Times New Roman"/>
          <w:sz w:val="24"/>
          <w:szCs w:val="24"/>
          <w:lang w:val="pt-BR"/>
        </w:rPr>
      </w:pPr>
      <w:r w:rsidRPr="00FF1B97">
        <w:rPr>
          <w:rFonts w:ascii="Times New Roman" w:hAnsi="Times New Roman" w:cs="Times New Roman"/>
          <w:b/>
          <w:bCs/>
          <w:sz w:val="24"/>
          <w:szCs w:val="24"/>
          <w:lang w:val="pt-BR"/>
        </w:rPr>
        <w:t>Cách phát âm âm /fr/</w:t>
      </w:r>
    </w:p>
    <w:p w14:paraId="1E70B169" w14:textId="77777777" w:rsidR="00FF1B97" w:rsidRPr="00FF1B97" w:rsidRDefault="00FF1B97" w:rsidP="00FF1B97">
      <w:pPr>
        <w:numPr>
          <w:ilvl w:val="1"/>
          <w:numId w:val="6"/>
        </w:numPr>
        <w:tabs>
          <w:tab w:val="num" w:pos="1440"/>
        </w:tabs>
        <w:spacing w:after="0" w:line="276" w:lineRule="auto"/>
        <w:jc w:val="both"/>
        <w:rPr>
          <w:rFonts w:ascii="Times New Roman" w:hAnsi="Times New Roman" w:cs="Times New Roman"/>
          <w:sz w:val="24"/>
          <w:szCs w:val="24"/>
          <w:lang w:val="pt-BR"/>
        </w:rPr>
      </w:pPr>
      <w:r w:rsidRPr="00FF1B97">
        <w:rPr>
          <w:rFonts w:ascii="Times New Roman" w:hAnsi="Times New Roman" w:cs="Times New Roman"/>
          <w:b/>
          <w:bCs/>
          <w:sz w:val="24"/>
          <w:szCs w:val="24"/>
          <w:lang w:val="pt-BR"/>
        </w:rPr>
        <w:t>Loại âm</w:t>
      </w:r>
      <w:r w:rsidRPr="00FF1B97">
        <w:rPr>
          <w:rFonts w:ascii="Times New Roman" w:hAnsi="Times New Roman" w:cs="Times New Roman"/>
          <w:sz w:val="24"/>
          <w:szCs w:val="24"/>
          <w:lang w:val="pt-BR"/>
        </w:rPr>
        <w:t>: /fr/ là một kết hợp âm với âm /f/ và âm /r/.</w:t>
      </w:r>
    </w:p>
    <w:p w14:paraId="6452DD5D" w14:textId="77777777" w:rsidR="00FF1B97" w:rsidRPr="00FF1B97" w:rsidRDefault="00FF1B97" w:rsidP="00FF1B97">
      <w:pPr>
        <w:numPr>
          <w:ilvl w:val="1"/>
          <w:numId w:val="6"/>
        </w:numPr>
        <w:tabs>
          <w:tab w:val="num" w:pos="1440"/>
        </w:tabs>
        <w:spacing w:after="0" w:line="276" w:lineRule="auto"/>
        <w:jc w:val="both"/>
        <w:rPr>
          <w:rFonts w:ascii="Times New Roman" w:hAnsi="Times New Roman" w:cs="Times New Roman"/>
          <w:sz w:val="24"/>
          <w:szCs w:val="24"/>
        </w:rPr>
      </w:pPr>
      <w:r w:rsidRPr="00FF1B97">
        <w:rPr>
          <w:rFonts w:ascii="Times New Roman" w:hAnsi="Times New Roman" w:cs="Times New Roman"/>
          <w:b/>
          <w:bCs/>
          <w:sz w:val="24"/>
          <w:szCs w:val="24"/>
        </w:rPr>
        <w:t>Cách phát âm</w:t>
      </w:r>
      <w:r w:rsidRPr="00FF1B97">
        <w:rPr>
          <w:rFonts w:ascii="Times New Roman" w:hAnsi="Times New Roman" w:cs="Times New Roman"/>
          <w:sz w:val="24"/>
          <w:szCs w:val="24"/>
        </w:rPr>
        <w:t>:</w:t>
      </w:r>
    </w:p>
    <w:p w14:paraId="5A0318EB" w14:textId="77777777" w:rsidR="00FF1B97" w:rsidRPr="00005315" w:rsidRDefault="00FF1B97" w:rsidP="00FF1B97">
      <w:pPr>
        <w:numPr>
          <w:ilvl w:val="2"/>
          <w:numId w:val="6"/>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lastRenderedPageBreak/>
        <w:t>Phát âm âm /f/ bằng cách đặt môi dưới gần răng trên và thổi khí ra ngoài.</w:t>
      </w:r>
    </w:p>
    <w:p w14:paraId="1F5E5A5C" w14:textId="01BD490D" w:rsidR="00005315" w:rsidRPr="00FF1B97" w:rsidRDefault="00005315" w:rsidP="00005315">
      <w:pPr>
        <w:spacing w:after="0" w:line="276" w:lineRule="auto"/>
        <w:ind w:left="284"/>
        <w:jc w:val="center"/>
        <w:rPr>
          <w:rFonts w:ascii="Times New Roman" w:hAnsi="Times New Roman" w:cs="Times New Roman"/>
          <w:sz w:val="24"/>
          <w:szCs w:val="24"/>
        </w:rPr>
      </w:pPr>
      <w:r>
        <w:rPr>
          <w:noProof/>
        </w:rPr>
        <w:drawing>
          <wp:inline distT="0" distB="0" distL="0" distR="0" wp14:anchorId="55A83217" wp14:editId="3096894E">
            <wp:extent cx="1924216" cy="1724999"/>
            <wp:effectExtent l="0" t="0" r="0" b="8890"/>
            <wp:docPr id="78268434" name="Picture 1" descr="Phân biệt cách phát âm /f/ và /v/ trong tiếng Anh - ZIM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biệt cách phát âm /f/ và /v/ trong tiếng Anh - ZIM Academ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7206"/>
                    <a:stretch/>
                  </pic:blipFill>
                  <pic:spPr bwMode="auto">
                    <a:xfrm>
                      <a:off x="0" y="0"/>
                      <a:ext cx="1937925" cy="1737288"/>
                    </a:xfrm>
                    <a:prstGeom prst="rect">
                      <a:avLst/>
                    </a:prstGeom>
                    <a:noFill/>
                    <a:ln>
                      <a:noFill/>
                    </a:ln>
                    <a:extLst>
                      <a:ext uri="{53640926-AAD7-44D8-BBD7-CCE9431645EC}">
                        <a14:shadowObscured xmlns:a14="http://schemas.microsoft.com/office/drawing/2010/main"/>
                      </a:ext>
                    </a:extLst>
                  </pic:spPr>
                </pic:pic>
              </a:graphicData>
            </a:graphic>
          </wp:inline>
        </w:drawing>
      </w:r>
    </w:p>
    <w:p w14:paraId="43DFCAEF" w14:textId="77777777" w:rsidR="00FF1B97" w:rsidRPr="00BD0118" w:rsidRDefault="00FF1B97" w:rsidP="00FF1B97">
      <w:pPr>
        <w:numPr>
          <w:ilvl w:val="2"/>
          <w:numId w:val="6"/>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Chuyển sang âm /r/ bằng cách cuộn lưỡi lại và đặt nó gần vòm miệng mà không chạm vào.</w:t>
      </w:r>
    </w:p>
    <w:p w14:paraId="7FB289BB" w14:textId="0745376E" w:rsidR="00BD0118" w:rsidRPr="00FF1B97" w:rsidRDefault="00BD0118" w:rsidP="00BD0118">
      <w:pPr>
        <w:spacing w:after="0" w:line="276" w:lineRule="auto"/>
        <w:ind w:left="284"/>
        <w:jc w:val="center"/>
        <w:rPr>
          <w:rFonts w:ascii="Times New Roman" w:hAnsi="Times New Roman" w:cs="Times New Roman"/>
          <w:sz w:val="24"/>
          <w:szCs w:val="24"/>
        </w:rPr>
      </w:pPr>
      <w:r>
        <w:rPr>
          <w:noProof/>
        </w:rPr>
        <w:drawing>
          <wp:inline distT="0" distB="0" distL="0" distR="0" wp14:anchorId="65210719" wp14:editId="0095C09A">
            <wp:extent cx="1673957" cy="1849804"/>
            <wp:effectExtent l="0" t="0" r="2540" b="0"/>
            <wp:docPr id="624560519" name="Picture 3" descr="Cách Phát âm Chữ R Chuẩn Và đầy đủ Nhất - Tiếng Anh Cấp T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Phát âm Chữ R Chuẩn Và đầy đủ Nhất - Tiếng Anh Cấp Tốc"/>
                    <pic:cNvPicPr>
                      <a:picLocks noChangeAspect="1" noChangeArrowheads="1"/>
                    </pic:cNvPicPr>
                  </pic:nvPicPr>
                  <pic:blipFill rotWithShape="1">
                    <a:blip r:embed="rId7">
                      <a:extLst>
                        <a:ext uri="{28A0092B-C50C-407E-A947-70E740481C1C}">
                          <a14:useLocalDpi xmlns:a14="http://schemas.microsoft.com/office/drawing/2010/main" val="0"/>
                        </a:ext>
                      </a:extLst>
                    </a:blip>
                    <a:srcRect l="57969" t="18955" r="9340" b="12917"/>
                    <a:stretch/>
                  </pic:blipFill>
                  <pic:spPr bwMode="auto">
                    <a:xfrm>
                      <a:off x="0" y="0"/>
                      <a:ext cx="1683825" cy="1860708"/>
                    </a:xfrm>
                    <a:prstGeom prst="rect">
                      <a:avLst/>
                    </a:prstGeom>
                    <a:noFill/>
                    <a:ln>
                      <a:noFill/>
                    </a:ln>
                    <a:extLst>
                      <a:ext uri="{53640926-AAD7-44D8-BBD7-CCE9431645EC}">
                        <a14:shadowObscured xmlns:a14="http://schemas.microsoft.com/office/drawing/2010/main"/>
                      </a:ext>
                    </a:extLst>
                  </pic:spPr>
                </pic:pic>
              </a:graphicData>
            </a:graphic>
          </wp:inline>
        </w:drawing>
      </w:r>
    </w:p>
    <w:p w14:paraId="7B790B50" w14:textId="77777777" w:rsidR="00FF1B97" w:rsidRPr="00FF1B97" w:rsidRDefault="00FF1B97" w:rsidP="00FF1B97">
      <w:pPr>
        <w:numPr>
          <w:ilvl w:val="2"/>
          <w:numId w:val="6"/>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Kết hợp âm /f/ và âm /r/ mà không ngừng thở, tạo thành âm /fr/.</w:t>
      </w:r>
    </w:p>
    <w:p w14:paraId="6DB3E9C1" w14:textId="77777777" w:rsidR="00FF1B97" w:rsidRPr="00FF1B97" w:rsidRDefault="00FF1B97" w:rsidP="00FF1B97">
      <w:pPr>
        <w:numPr>
          <w:ilvl w:val="2"/>
          <w:numId w:val="7"/>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i/>
          <w:iCs/>
          <w:sz w:val="24"/>
          <w:szCs w:val="24"/>
        </w:rPr>
        <w:t>Lưu ý</w:t>
      </w:r>
      <w:r w:rsidRPr="00FF1B97">
        <w:rPr>
          <w:rFonts w:ascii="Times New Roman" w:hAnsi="Times New Roman" w:cs="Times New Roman"/>
          <w:sz w:val="24"/>
          <w:szCs w:val="24"/>
        </w:rPr>
        <w:t>: Để kiểm tra sự chính xác, hãy đặt bàn tay lên cổ họng và cảm nhận sự rung của thanh quản khi phát âm.</w:t>
      </w:r>
    </w:p>
    <w:p w14:paraId="2A1B8E52" w14:textId="77777777" w:rsidR="00FF1B97" w:rsidRPr="00FF1B97" w:rsidRDefault="00FF1B97" w:rsidP="00FF1B97">
      <w:pPr>
        <w:numPr>
          <w:ilvl w:val="1"/>
          <w:numId w:val="6"/>
        </w:numPr>
        <w:tabs>
          <w:tab w:val="num" w:pos="1440"/>
        </w:tabs>
        <w:spacing w:after="0" w:line="276" w:lineRule="auto"/>
        <w:jc w:val="both"/>
        <w:rPr>
          <w:rFonts w:ascii="Times New Roman" w:hAnsi="Times New Roman" w:cs="Times New Roman"/>
          <w:sz w:val="24"/>
          <w:szCs w:val="24"/>
        </w:rPr>
      </w:pPr>
      <w:r w:rsidRPr="00FF1B97">
        <w:rPr>
          <w:rFonts w:ascii="Times New Roman" w:hAnsi="Times New Roman" w:cs="Times New Roman"/>
          <w:b/>
          <w:bCs/>
          <w:sz w:val="24"/>
          <w:szCs w:val="24"/>
        </w:rPr>
        <w:t>Ví dụ</w:t>
      </w:r>
      <w:r w:rsidRPr="00FF1B97">
        <w:rPr>
          <w:rFonts w:ascii="Times New Roman" w:hAnsi="Times New Roman" w:cs="Times New Roman"/>
          <w:sz w:val="24"/>
          <w:szCs w:val="24"/>
        </w:rPr>
        <w:t>:</w:t>
      </w:r>
    </w:p>
    <w:tbl>
      <w:tblPr>
        <w:tblStyle w:val="TableGridLight"/>
        <w:tblW w:w="0" w:type="auto"/>
        <w:tblLook w:val="04A0" w:firstRow="1" w:lastRow="0" w:firstColumn="1" w:lastColumn="0" w:noHBand="0" w:noVBand="1"/>
      </w:tblPr>
      <w:tblGrid>
        <w:gridCol w:w="3474"/>
        <w:gridCol w:w="3474"/>
        <w:gridCol w:w="3475"/>
      </w:tblGrid>
      <w:tr w:rsidR="00FF1B97" w:rsidRPr="00FF1B97" w14:paraId="56F8875A" w14:textId="77777777" w:rsidTr="00FF1B97">
        <w:tc>
          <w:tcPr>
            <w:tcW w:w="3474" w:type="dxa"/>
          </w:tcPr>
          <w:p w14:paraId="6EAC8BB4"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Fruit </w:t>
            </w:r>
          </w:p>
        </w:tc>
        <w:tc>
          <w:tcPr>
            <w:tcW w:w="3474" w:type="dxa"/>
          </w:tcPr>
          <w:p w14:paraId="6C787BE3"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/fruːt/</w:t>
            </w:r>
          </w:p>
        </w:tc>
        <w:tc>
          <w:tcPr>
            <w:tcW w:w="3475" w:type="dxa"/>
          </w:tcPr>
          <w:p w14:paraId="6535AB46" w14:textId="77777777" w:rsidR="00FF1B97" w:rsidRPr="00FF1B97" w:rsidRDefault="00FF1B97" w:rsidP="00FF1B97">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trái cây</w:t>
            </w:r>
          </w:p>
        </w:tc>
      </w:tr>
      <w:tr w:rsidR="00FF1B97" w:rsidRPr="00FF1B97" w14:paraId="63227029" w14:textId="77777777" w:rsidTr="00FF1B97">
        <w:tc>
          <w:tcPr>
            <w:tcW w:w="3474" w:type="dxa"/>
          </w:tcPr>
          <w:p w14:paraId="176D6941"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Free </w:t>
            </w:r>
          </w:p>
        </w:tc>
        <w:tc>
          <w:tcPr>
            <w:tcW w:w="3474" w:type="dxa"/>
          </w:tcPr>
          <w:p w14:paraId="5B6BA91F"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/friː/</w:t>
            </w:r>
          </w:p>
        </w:tc>
        <w:tc>
          <w:tcPr>
            <w:tcW w:w="3475" w:type="dxa"/>
          </w:tcPr>
          <w:p w14:paraId="4C43E12E" w14:textId="77777777" w:rsidR="00FF1B97" w:rsidRPr="00FF1B97" w:rsidRDefault="00FF1B97" w:rsidP="00FF1B97">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miễn phí</w:t>
            </w:r>
          </w:p>
        </w:tc>
      </w:tr>
      <w:tr w:rsidR="00FF1B97" w:rsidRPr="00FF1B97" w14:paraId="6FD107B9" w14:textId="77777777" w:rsidTr="00FF1B97">
        <w:tc>
          <w:tcPr>
            <w:tcW w:w="3474" w:type="dxa"/>
          </w:tcPr>
          <w:p w14:paraId="3B35B58D"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Friend </w:t>
            </w:r>
          </w:p>
        </w:tc>
        <w:tc>
          <w:tcPr>
            <w:tcW w:w="3474" w:type="dxa"/>
          </w:tcPr>
          <w:p w14:paraId="1682C834"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/frɛnd/</w:t>
            </w:r>
          </w:p>
        </w:tc>
        <w:tc>
          <w:tcPr>
            <w:tcW w:w="3475" w:type="dxa"/>
          </w:tcPr>
          <w:p w14:paraId="32472E89" w14:textId="77777777" w:rsidR="00FF1B97" w:rsidRPr="00FF1B97" w:rsidRDefault="00FF1B97" w:rsidP="00FF1B97">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bạn</w:t>
            </w:r>
          </w:p>
        </w:tc>
      </w:tr>
      <w:tr w:rsidR="00FF1B97" w:rsidRPr="00FF1B97" w14:paraId="4B62D29C" w14:textId="77777777" w:rsidTr="00FF1B97">
        <w:tc>
          <w:tcPr>
            <w:tcW w:w="3474" w:type="dxa"/>
          </w:tcPr>
          <w:p w14:paraId="412228C3"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Frost </w:t>
            </w:r>
          </w:p>
        </w:tc>
        <w:tc>
          <w:tcPr>
            <w:tcW w:w="3474" w:type="dxa"/>
          </w:tcPr>
          <w:p w14:paraId="568291B0"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/frɒst/</w:t>
            </w:r>
          </w:p>
        </w:tc>
        <w:tc>
          <w:tcPr>
            <w:tcW w:w="3475" w:type="dxa"/>
          </w:tcPr>
          <w:p w14:paraId="6A1BE666" w14:textId="77777777" w:rsidR="00FF1B97" w:rsidRPr="00FF1B97" w:rsidRDefault="00FF1B97" w:rsidP="00FF1B97">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sương giá</w:t>
            </w:r>
          </w:p>
        </w:tc>
      </w:tr>
      <w:tr w:rsidR="00FF1B97" w:rsidRPr="00FF1B97" w14:paraId="0EED70B5" w14:textId="77777777" w:rsidTr="00FF1B97">
        <w:tc>
          <w:tcPr>
            <w:tcW w:w="3474" w:type="dxa"/>
          </w:tcPr>
          <w:p w14:paraId="293698AB"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Fresh </w:t>
            </w:r>
          </w:p>
        </w:tc>
        <w:tc>
          <w:tcPr>
            <w:tcW w:w="3474" w:type="dxa"/>
          </w:tcPr>
          <w:p w14:paraId="2E8BA479"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/frɛʃ/</w:t>
            </w:r>
          </w:p>
        </w:tc>
        <w:tc>
          <w:tcPr>
            <w:tcW w:w="3475" w:type="dxa"/>
          </w:tcPr>
          <w:p w14:paraId="3E319351" w14:textId="77777777" w:rsidR="00FF1B97" w:rsidRPr="00FF1B97" w:rsidRDefault="00FF1B97" w:rsidP="00FF1B97">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tươi</w:t>
            </w:r>
          </w:p>
        </w:tc>
      </w:tr>
      <w:tr w:rsidR="00FF1B97" w:rsidRPr="00FF1B97" w14:paraId="2A462D9E" w14:textId="77777777" w:rsidTr="00FF1B97">
        <w:tc>
          <w:tcPr>
            <w:tcW w:w="3474" w:type="dxa"/>
          </w:tcPr>
          <w:p w14:paraId="460980E8"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Freedom </w:t>
            </w:r>
          </w:p>
        </w:tc>
        <w:tc>
          <w:tcPr>
            <w:tcW w:w="3474" w:type="dxa"/>
          </w:tcPr>
          <w:p w14:paraId="75A3241D"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w:t>
            </w:r>
          </w:p>
        </w:tc>
        <w:tc>
          <w:tcPr>
            <w:tcW w:w="3475" w:type="dxa"/>
          </w:tcPr>
          <w:p w14:paraId="0EAD5297" w14:textId="77777777" w:rsidR="00FF1B97" w:rsidRPr="00FF1B97" w:rsidRDefault="00FF1B97" w:rsidP="00FF1B97">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ˈfriːdəm/ - tự do</w:t>
            </w:r>
          </w:p>
        </w:tc>
      </w:tr>
      <w:tr w:rsidR="00FF1B97" w:rsidRPr="00FF1B97" w14:paraId="0F12E45F" w14:textId="77777777" w:rsidTr="00FF1B97">
        <w:tc>
          <w:tcPr>
            <w:tcW w:w="3474" w:type="dxa"/>
          </w:tcPr>
          <w:p w14:paraId="6150DA2B"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 xml:space="preserve">Front </w:t>
            </w:r>
          </w:p>
        </w:tc>
        <w:tc>
          <w:tcPr>
            <w:tcW w:w="3474" w:type="dxa"/>
          </w:tcPr>
          <w:p w14:paraId="75CE804E" w14:textId="77777777" w:rsidR="00FF1B97" w:rsidRPr="00FF1B97" w:rsidRDefault="00FF1B97" w:rsidP="00FF1B97">
            <w:pPr>
              <w:spacing w:line="276" w:lineRule="auto"/>
              <w:jc w:val="both"/>
              <w:rPr>
                <w:rFonts w:ascii="Times New Roman" w:hAnsi="Times New Roman" w:cs="Times New Roman"/>
                <w:sz w:val="24"/>
                <w:szCs w:val="24"/>
                <w:lang w:val="vi-VN"/>
              </w:rPr>
            </w:pPr>
            <w:r w:rsidRPr="00FF1B97">
              <w:rPr>
                <w:rFonts w:ascii="Times New Roman" w:hAnsi="Times New Roman" w:cs="Times New Roman"/>
                <w:sz w:val="24"/>
                <w:szCs w:val="24"/>
              </w:rPr>
              <w:t>/frʌnt/</w:t>
            </w:r>
          </w:p>
        </w:tc>
        <w:tc>
          <w:tcPr>
            <w:tcW w:w="3475" w:type="dxa"/>
          </w:tcPr>
          <w:p w14:paraId="0E1D24A1" w14:textId="77777777" w:rsidR="00FF1B97" w:rsidRPr="00FF1B97" w:rsidRDefault="00FF1B97" w:rsidP="00FF1B97">
            <w:pPr>
              <w:spacing w:line="276" w:lineRule="auto"/>
              <w:jc w:val="both"/>
              <w:rPr>
                <w:rFonts w:ascii="Times New Roman" w:hAnsi="Times New Roman" w:cs="Times New Roman"/>
                <w:sz w:val="24"/>
                <w:szCs w:val="24"/>
              </w:rPr>
            </w:pPr>
            <w:r w:rsidRPr="00FF1B97">
              <w:rPr>
                <w:rFonts w:ascii="Times New Roman" w:hAnsi="Times New Roman" w:cs="Times New Roman"/>
                <w:sz w:val="24"/>
                <w:szCs w:val="24"/>
              </w:rPr>
              <w:t xml:space="preserve"> - phía trước</w:t>
            </w:r>
          </w:p>
        </w:tc>
      </w:tr>
    </w:tbl>
    <w:p w14:paraId="7BC5408A" w14:textId="77777777" w:rsidR="00FF1B97" w:rsidRPr="00FF1B97" w:rsidRDefault="00FF1B97" w:rsidP="00FF1B97">
      <w:pPr>
        <w:numPr>
          <w:ilvl w:val="0"/>
          <w:numId w:val="6"/>
        </w:numPr>
        <w:tabs>
          <w:tab w:val="clear" w:pos="360"/>
          <w:tab w:val="num" w:pos="720"/>
        </w:tabs>
        <w:spacing w:after="0" w:line="276" w:lineRule="auto"/>
        <w:jc w:val="both"/>
        <w:rPr>
          <w:rFonts w:ascii="Times New Roman" w:hAnsi="Times New Roman" w:cs="Times New Roman"/>
          <w:sz w:val="24"/>
          <w:szCs w:val="24"/>
        </w:rPr>
      </w:pPr>
      <w:r w:rsidRPr="00FF1B97">
        <w:rPr>
          <w:rFonts w:ascii="Times New Roman" w:hAnsi="Times New Roman" w:cs="Times New Roman"/>
          <w:b/>
          <w:bCs/>
          <w:sz w:val="24"/>
          <w:szCs w:val="24"/>
        </w:rPr>
        <w:t>Dấu hiệu nhận biết âm /fr/</w:t>
      </w:r>
    </w:p>
    <w:p w14:paraId="5949F0BB" w14:textId="77777777" w:rsidR="00FF1B97" w:rsidRPr="00FF1B97" w:rsidRDefault="00FF1B97" w:rsidP="00FF1B97">
      <w:pPr>
        <w:numPr>
          <w:ilvl w:val="1"/>
          <w:numId w:val="6"/>
        </w:numPr>
        <w:tabs>
          <w:tab w:val="num" w:pos="144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"fr" thường được phát âm là /fr/.</w:t>
      </w:r>
    </w:p>
    <w:p w14:paraId="04A526DB" w14:textId="77777777" w:rsidR="00FF1B97" w:rsidRPr="00FF1B97" w:rsidRDefault="00FF1B97" w:rsidP="00FF1B97">
      <w:pPr>
        <w:numPr>
          <w:ilvl w:val="1"/>
          <w:numId w:val="6"/>
        </w:numPr>
        <w:tabs>
          <w:tab w:val="num" w:pos="1440"/>
        </w:tabs>
        <w:spacing w:after="0" w:line="276" w:lineRule="auto"/>
        <w:jc w:val="both"/>
        <w:rPr>
          <w:rFonts w:ascii="Times New Roman" w:hAnsi="Times New Roman" w:cs="Times New Roman"/>
          <w:sz w:val="24"/>
          <w:szCs w:val="24"/>
        </w:rPr>
      </w:pPr>
      <w:r w:rsidRPr="00FF1B97">
        <w:rPr>
          <w:rFonts w:ascii="Times New Roman" w:hAnsi="Times New Roman" w:cs="Times New Roman"/>
          <w:b/>
          <w:bCs/>
          <w:sz w:val="24"/>
          <w:szCs w:val="24"/>
        </w:rPr>
        <w:t>Dấu hiệu nhận biết</w:t>
      </w:r>
      <w:r w:rsidRPr="00FF1B97">
        <w:rPr>
          <w:rFonts w:ascii="Times New Roman" w:hAnsi="Times New Roman" w:cs="Times New Roman"/>
          <w:sz w:val="24"/>
          <w:szCs w:val="24"/>
        </w:rPr>
        <w:t>:</w:t>
      </w:r>
    </w:p>
    <w:p w14:paraId="4ED048C5" w14:textId="77777777" w:rsidR="00FF1B97" w:rsidRPr="00FF1B97" w:rsidRDefault="00FF1B97" w:rsidP="00FF1B97">
      <w:pPr>
        <w:numPr>
          <w:ilvl w:val="2"/>
          <w:numId w:val="9"/>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Từ có chứa "fr" thường có âm /fr/ trong phát âm.</w:t>
      </w:r>
    </w:p>
    <w:p w14:paraId="278483A9" w14:textId="77777777" w:rsidR="00FF1B97" w:rsidRPr="00FF1B97" w:rsidRDefault="00FF1B97" w:rsidP="00FF1B97">
      <w:pPr>
        <w:numPr>
          <w:ilvl w:val="1"/>
          <w:numId w:val="6"/>
        </w:numPr>
        <w:tabs>
          <w:tab w:val="num" w:pos="1440"/>
        </w:tabs>
        <w:spacing w:after="0" w:line="276" w:lineRule="auto"/>
        <w:jc w:val="both"/>
        <w:rPr>
          <w:rFonts w:ascii="Times New Roman" w:hAnsi="Times New Roman" w:cs="Times New Roman"/>
          <w:sz w:val="24"/>
          <w:szCs w:val="24"/>
        </w:rPr>
      </w:pPr>
      <w:r w:rsidRPr="00FF1B97">
        <w:rPr>
          <w:rFonts w:ascii="Times New Roman" w:hAnsi="Times New Roman" w:cs="Times New Roman"/>
          <w:b/>
          <w:bCs/>
          <w:sz w:val="24"/>
          <w:szCs w:val="24"/>
        </w:rPr>
        <w:t>Ngoại lệ</w:t>
      </w:r>
      <w:r w:rsidRPr="00FF1B97">
        <w:rPr>
          <w:rFonts w:ascii="Times New Roman" w:hAnsi="Times New Roman" w:cs="Times New Roman"/>
          <w:sz w:val="24"/>
          <w:szCs w:val="24"/>
        </w:rPr>
        <w:t>:</w:t>
      </w:r>
    </w:p>
    <w:p w14:paraId="21BBB8EC" w14:textId="77777777" w:rsidR="00FF1B97" w:rsidRPr="00FF1B97" w:rsidRDefault="00FF1B97" w:rsidP="00FF1B97">
      <w:pPr>
        <w:numPr>
          <w:ilvl w:val="2"/>
          <w:numId w:val="10"/>
        </w:numPr>
        <w:tabs>
          <w:tab w:val="num" w:pos="2160"/>
        </w:tabs>
        <w:spacing w:after="0" w:line="276" w:lineRule="auto"/>
        <w:jc w:val="both"/>
        <w:rPr>
          <w:rFonts w:ascii="Times New Roman" w:hAnsi="Times New Roman" w:cs="Times New Roman"/>
          <w:sz w:val="24"/>
          <w:szCs w:val="24"/>
        </w:rPr>
      </w:pPr>
      <w:r w:rsidRPr="00FF1B97">
        <w:rPr>
          <w:rFonts w:ascii="Times New Roman" w:hAnsi="Times New Roman" w:cs="Times New Roman"/>
          <w:sz w:val="24"/>
          <w:szCs w:val="24"/>
        </w:rPr>
        <w:t>Trong một số từ hoặc biến thể tiếng Anh, "fr" có thể có các cách phát âm khác nhau, nhưng điều này rất hiếm. Ví dụ: từ "frenzy" (/ˈfrɛnzi/) có âm /fr/ nhưng có sự khác biệt nhỏ trong cách phát âm so với các từ khác chứa "fr".</w:t>
      </w:r>
    </w:p>
    <w:p w14:paraId="295BBE04" w14:textId="77777777" w:rsidR="00BC71ED" w:rsidRPr="00FF1B97" w:rsidRDefault="00BC71ED" w:rsidP="00FF1B97">
      <w:pPr>
        <w:spacing w:after="0" w:line="276" w:lineRule="auto"/>
        <w:rPr>
          <w:rFonts w:ascii="Times New Roman" w:hAnsi="Times New Roman" w:cs="Times New Roman"/>
          <w:sz w:val="24"/>
          <w:szCs w:val="24"/>
        </w:rPr>
      </w:pPr>
    </w:p>
    <w:sectPr w:rsidR="00BC71ED" w:rsidRPr="00FF1B97" w:rsidSect="00C46D7B">
      <w:pgSz w:w="11907" w:h="16840" w:code="9"/>
      <w:pgMar w:top="737" w:right="680"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36DA"/>
    <w:multiLevelType w:val="multilevel"/>
    <w:tmpl w:val="1A28C720"/>
    <w:lvl w:ilvl="0">
      <w:start w:val="1"/>
      <w:numFmt w:val="decimal"/>
      <w:lvlText w:val="%1."/>
      <w:lvlJc w:val="left"/>
      <w:pPr>
        <w:tabs>
          <w:tab w:val="num" w:pos="360"/>
        </w:tabs>
        <w:ind w:left="360" w:hanging="360"/>
      </w:pPr>
    </w:lvl>
    <w:lvl w:ilvl="1">
      <w:start w:val="1"/>
      <w:numFmt w:val="bullet"/>
      <w:lvlText w:val="o"/>
      <w:lvlJc w:val="left"/>
      <w:pPr>
        <w:tabs>
          <w:tab w:val="num" w:pos="502"/>
        </w:tabs>
        <w:ind w:left="502" w:hanging="360"/>
      </w:pPr>
      <w:rPr>
        <w:rFonts w:ascii="Courier New" w:hAnsi="Courier New" w:hint="default"/>
        <w:sz w:val="20"/>
      </w:rPr>
    </w:lvl>
    <w:lvl w:ilvl="2">
      <w:start w:val="1"/>
      <w:numFmt w:val="decimal"/>
      <w:lvlText w:val="%3."/>
      <w:lvlJc w:val="left"/>
      <w:pPr>
        <w:tabs>
          <w:tab w:val="num" w:pos="644"/>
        </w:tabs>
        <w:ind w:left="644"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A642485"/>
    <w:multiLevelType w:val="multilevel"/>
    <w:tmpl w:val="8390BE06"/>
    <w:lvl w:ilvl="0">
      <w:start w:val="1"/>
      <w:numFmt w:val="decimal"/>
      <w:lvlText w:val="%1."/>
      <w:lvlJc w:val="left"/>
      <w:pPr>
        <w:tabs>
          <w:tab w:val="num" w:pos="360"/>
        </w:tabs>
        <w:ind w:left="360" w:hanging="360"/>
      </w:pPr>
    </w:lvl>
    <w:lvl w:ilvl="1">
      <w:start w:val="1"/>
      <w:numFmt w:val="bullet"/>
      <w:lvlText w:val="o"/>
      <w:lvlJc w:val="left"/>
      <w:pPr>
        <w:tabs>
          <w:tab w:val="num" w:pos="502"/>
        </w:tabs>
        <w:ind w:left="502" w:hanging="360"/>
      </w:pPr>
      <w:rPr>
        <w:rFonts w:ascii="Courier New" w:hAnsi="Courier New" w:hint="default"/>
        <w:sz w:val="20"/>
      </w:rPr>
    </w:lvl>
    <w:lvl w:ilvl="2">
      <w:start w:val="1"/>
      <w:numFmt w:val="decimal"/>
      <w:lvlText w:val="%3."/>
      <w:lvlJc w:val="left"/>
      <w:pPr>
        <w:tabs>
          <w:tab w:val="num" w:pos="644"/>
        </w:tabs>
        <w:ind w:left="644"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0"/>
    <w:lvlOverride w:ilvl="2">
      <w:lvl w:ilvl="2">
        <w:numFmt w:val="bullet"/>
        <w:lvlText w:val=""/>
        <w:lvlJc w:val="left"/>
        <w:pPr>
          <w:tabs>
            <w:tab w:val="num" w:pos="786"/>
          </w:tabs>
          <w:ind w:left="786" w:hanging="360"/>
        </w:pPr>
        <w:rPr>
          <w:rFonts w:ascii="Wingdings" w:hAnsi="Wingdings" w:hint="default"/>
          <w:sz w:val="20"/>
        </w:rPr>
      </w:lvl>
    </w:lvlOverride>
  </w:num>
  <w:num w:numId="3">
    <w:abstractNumId w:val="0"/>
    <w:lvlOverride w:ilvl="2">
      <w:lvl w:ilvl="2">
        <w:numFmt w:val="bullet"/>
        <w:lvlText w:val=""/>
        <w:lvlJc w:val="left"/>
        <w:pPr>
          <w:tabs>
            <w:tab w:val="num" w:pos="786"/>
          </w:tabs>
          <w:ind w:left="786" w:hanging="360"/>
        </w:pPr>
        <w:rPr>
          <w:rFonts w:ascii="Wingdings" w:hAnsi="Wingdings" w:hint="default"/>
          <w:sz w:val="20"/>
        </w:rPr>
      </w:lvl>
    </w:lvlOverride>
  </w:num>
  <w:num w:numId="4">
    <w:abstractNumId w:val="0"/>
    <w:lvlOverride w:ilvl="2">
      <w:lvl w:ilvl="2">
        <w:numFmt w:val="bullet"/>
        <w:lvlText w:val=""/>
        <w:lvlJc w:val="left"/>
        <w:pPr>
          <w:tabs>
            <w:tab w:val="num" w:pos="786"/>
          </w:tabs>
          <w:ind w:left="786" w:hanging="360"/>
        </w:pPr>
        <w:rPr>
          <w:rFonts w:ascii="Wingdings" w:hAnsi="Wingdings" w:hint="default"/>
          <w:sz w:val="20"/>
        </w:rPr>
      </w:lvl>
    </w:lvlOverride>
  </w:num>
  <w:num w:numId="5">
    <w:abstractNumId w:val="0"/>
    <w:lvlOverride w:ilvl="2">
      <w:lvl w:ilvl="2">
        <w:numFmt w:val="bullet"/>
        <w:lvlText w:val=""/>
        <w:lvlJc w:val="left"/>
        <w:pPr>
          <w:tabs>
            <w:tab w:val="num" w:pos="786"/>
          </w:tabs>
          <w:ind w:left="786" w:hanging="360"/>
        </w:pPr>
        <w:rPr>
          <w:rFonts w:ascii="Wingdings" w:hAnsi="Wingdings" w:hint="default"/>
          <w:sz w:val="20"/>
        </w:rPr>
      </w:lvl>
    </w:lvlOverride>
  </w:num>
  <w:num w:numId="6">
    <w:abstractNumId w:val="1"/>
  </w:num>
  <w:num w:numId="7">
    <w:abstractNumId w:val="1"/>
    <w:lvlOverride w:ilvl="2">
      <w:lvl w:ilvl="2">
        <w:numFmt w:val="bullet"/>
        <w:lvlText w:val=""/>
        <w:lvlJc w:val="left"/>
        <w:pPr>
          <w:tabs>
            <w:tab w:val="num" w:pos="786"/>
          </w:tabs>
          <w:ind w:left="786" w:hanging="360"/>
        </w:pPr>
        <w:rPr>
          <w:rFonts w:ascii="Wingdings" w:hAnsi="Wingdings" w:hint="default"/>
          <w:sz w:val="20"/>
        </w:rPr>
      </w:lvl>
    </w:lvlOverride>
  </w:num>
  <w:num w:numId="8">
    <w:abstractNumId w:val="1"/>
    <w:lvlOverride w:ilvl="2">
      <w:lvl w:ilvl="2">
        <w:numFmt w:val="bullet"/>
        <w:lvlText w:val=""/>
        <w:lvlJc w:val="left"/>
        <w:pPr>
          <w:tabs>
            <w:tab w:val="num" w:pos="786"/>
          </w:tabs>
          <w:ind w:left="786" w:hanging="360"/>
        </w:pPr>
        <w:rPr>
          <w:rFonts w:ascii="Wingdings" w:hAnsi="Wingdings" w:hint="default"/>
          <w:sz w:val="20"/>
        </w:rPr>
      </w:lvl>
    </w:lvlOverride>
  </w:num>
  <w:num w:numId="9">
    <w:abstractNumId w:val="1"/>
    <w:lvlOverride w:ilvl="2">
      <w:lvl w:ilvl="2">
        <w:numFmt w:val="bullet"/>
        <w:lvlText w:val=""/>
        <w:lvlJc w:val="left"/>
        <w:pPr>
          <w:tabs>
            <w:tab w:val="num" w:pos="786"/>
          </w:tabs>
          <w:ind w:left="786" w:hanging="360"/>
        </w:pPr>
        <w:rPr>
          <w:rFonts w:ascii="Wingdings" w:hAnsi="Wingdings" w:hint="default"/>
          <w:sz w:val="20"/>
        </w:rPr>
      </w:lvl>
    </w:lvlOverride>
  </w:num>
  <w:num w:numId="10">
    <w:abstractNumId w:val="1"/>
    <w:lvlOverride w:ilvl="2">
      <w:lvl w:ilvl="2">
        <w:numFmt w:val="bullet"/>
        <w:lvlText w:val=""/>
        <w:lvlJc w:val="left"/>
        <w:pPr>
          <w:tabs>
            <w:tab w:val="num" w:pos="786"/>
          </w:tabs>
          <w:ind w:left="786"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97"/>
    <w:rsid w:val="00005315"/>
    <w:rsid w:val="0027268E"/>
    <w:rsid w:val="005226D6"/>
    <w:rsid w:val="00745B06"/>
    <w:rsid w:val="00BC71ED"/>
    <w:rsid w:val="00BD0118"/>
    <w:rsid w:val="00C46D7B"/>
    <w:rsid w:val="00CD20CD"/>
    <w:rsid w:val="00E37064"/>
    <w:rsid w:val="00F838E8"/>
    <w:rsid w:val="00FF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F257"/>
  <w15:chartTrackingRefBased/>
  <w15:docId w15:val="{36D76417-8430-4C85-8FF3-4DD5AC72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F1B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7065">
      <w:bodyDiv w:val="1"/>
      <w:marLeft w:val="0"/>
      <w:marRight w:val="0"/>
      <w:marTop w:val="0"/>
      <w:marBottom w:val="0"/>
      <w:divBdr>
        <w:top w:val="none" w:sz="0" w:space="0" w:color="auto"/>
        <w:left w:val="none" w:sz="0" w:space="0" w:color="auto"/>
        <w:bottom w:val="none" w:sz="0" w:space="0" w:color="auto"/>
        <w:right w:val="none" w:sz="0" w:space="0" w:color="auto"/>
      </w:divBdr>
    </w:div>
    <w:div w:id="6113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SAMWATEK 22</cp:lastModifiedBy>
  <cp:revision>2</cp:revision>
  <dcterms:created xsi:type="dcterms:W3CDTF">2024-08-18T03:34:00Z</dcterms:created>
  <dcterms:modified xsi:type="dcterms:W3CDTF">2025-06-03T01:16:00Z</dcterms:modified>
</cp:coreProperties>
</file>