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TA7 Right On_Ss_Unit 1</w:t>
            </w:r>
            <w:r>
              <w:rPr>
                <w:b/>
                <w:bCs/>
                <w:color w:val="188fba"/>
              </w:rPr>
              <w:br/>
              <w:t xml:space="preserve">Time allotted: 60</w:t>
            </w:r>
          </w:p>
        </w:tc>
      </w:tr>
    </w:tbl>
    <w:p>
      <w:r>
        <w:t xml:space="preserve"/>
      </w:r>
    </w:p>
    <w:tbl>
      <w:tblPr>
        <w:tblW w:type="pct" w:w="100%"/>
        <w:tblBorders>
          <w:top w:val="single" w:color="ffffff"/>
          <w:left w:val="single" w:color="ffffff"/>
          <w:bottom w:val="single" w:color="ffffff"/>
          <w:right w:val="single" w:color="ffffff"/>
          <w:insideH w:val="single" w:color="ffffff"/>
          <w:insideV w:val="single" w:color="ffffff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LISTENING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1. False</w:t>
            </w:r>
          </w:p>
          <w:p>
            <w:pPr>
              <w:spacing w:before="150"/>
              <w:jc w:val="left"/>
            </w:pPr>
            <w:r>
              <w:t xml:space="preserve">2. True</w:t>
            </w:r>
          </w:p>
          <w:p>
            <w:pPr>
              <w:spacing w:before="150"/>
              <w:jc w:val="left"/>
            </w:pPr>
            <w:r>
              <w:t xml:space="preserve">3. True</w:t>
            </w:r>
          </w:p>
          <w:p>
            <w:pPr>
              <w:spacing w:before="150"/>
              <w:jc w:val="left"/>
            </w:pPr>
            <w:r>
              <w:t xml:space="preserve">4. False</w:t>
            </w:r>
          </w:p>
          <w:p>
            <w:pPr>
              <w:spacing w:before="150"/>
              <w:jc w:val="left"/>
            </w:pPr>
            <w:r>
              <w:t xml:space="preserve">5. True</w:t>
            </w:r>
          </w:p>
          <w:p>
            <w:pPr>
              <w:spacing w:before="150"/>
              <w:jc w:val="left"/>
            </w:pPr>
            <w:r>
              <w:t xml:space="preserve">6. B</w:t>
            </w:r>
          </w:p>
          <w:p>
            <w:pPr>
              <w:spacing w:before="150"/>
              <w:jc w:val="left"/>
            </w:pPr>
            <w:r>
              <w:t xml:space="preserve">7. C</w:t>
            </w:r>
          </w:p>
          <w:p>
            <w:pPr>
              <w:spacing w:before="150"/>
              <w:jc w:val="left"/>
            </w:pPr>
            <w:r>
              <w:t xml:space="preserve">8. A</w:t>
            </w:r>
          </w:p>
          <w:p>
            <w:pPr>
              <w:spacing w:before="150"/>
              <w:jc w:val="left"/>
            </w:pPr>
            <w:r>
              <w:t xml:space="preserve">9. B</w:t>
            </w:r>
          </w:p>
          <w:p>
            <w:pPr>
              <w:spacing w:before="150"/>
              <w:jc w:val="left"/>
            </w:pPr>
            <w:r>
              <w:t xml:space="preserve">10. C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PRONUNCIATION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11. B</w:t>
            </w:r>
          </w:p>
          <w:p>
            <w:pPr>
              <w:spacing w:before="150"/>
              <w:jc w:val="left"/>
            </w:pPr>
            <w:r>
              <w:t xml:space="preserve">12. C</w:t>
            </w:r>
          </w:p>
          <w:p>
            <w:pPr>
              <w:spacing w:before="150"/>
              <w:jc w:val="left"/>
            </w:pPr>
            <w:r>
              <w:t xml:space="preserve">13. D</w:t>
            </w:r>
          </w:p>
          <w:p>
            <w:pPr>
              <w:spacing w:before="150"/>
              <w:jc w:val="left"/>
            </w:pPr>
            <w:r>
              <w:t xml:space="preserve">14. B</w:t>
            </w:r>
          </w:p>
          <w:p>
            <w:pPr>
              <w:spacing w:before="150"/>
              <w:jc w:val="left"/>
            </w:pPr>
            <w:r>
              <w:t xml:space="preserve">15. B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USE OF ENGLISH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16. A</w:t>
            </w:r>
          </w:p>
          <w:p>
            <w:pPr>
              <w:spacing w:before="150"/>
              <w:jc w:val="left"/>
            </w:pPr>
            <w:r>
              <w:t xml:space="preserve">17. B</w:t>
            </w:r>
          </w:p>
          <w:p>
            <w:pPr>
              <w:spacing w:before="150"/>
              <w:jc w:val="left"/>
            </w:pPr>
            <w:r>
              <w:t xml:space="preserve">18. B</w:t>
            </w:r>
          </w:p>
          <w:p>
            <w:pPr>
              <w:spacing w:before="150"/>
              <w:jc w:val="left"/>
            </w:pPr>
            <w:r>
              <w:t xml:space="preserve">19. D</w:t>
            </w:r>
          </w:p>
          <w:p>
            <w:pPr>
              <w:spacing w:before="150"/>
              <w:jc w:val="left"/>
            </w:pPr>
            <w:r>
              <w:t xml:space="preserve">20. C</w:t>
            </w:r>
          </w:p>
          <w:p>
            <w:pPr>
              <w:spacing w:before="150"/>
              <w:jc w:val="left"/>
            </w:pPr>
            <w:r>
              <w:t xml:space="preserve">21. D</w:t>
            </w:r>
          </w:p>
          <w:p>
            <w:pPr>
              <w:spacing w:before="150"/>
              <w:jc w:val="left"/>
            </w:pPr>
            <w:r>
              <w:t xml:space="preserve">22. B</w:t>
            </w:r>
          </w:p>
          <w:p>
            <w:pPr>
              <w:spacing w:before="150"/>
              <w:jc w:val="left"/>
            </w:pPr>
            <w:r>
              <w:t xml:space="preserve">23. C</w:t>
            </w:r>
          </w:p>
          <w:p>
            <w:pPr>
              <w:spacing w:before="150"/>
              <w:jc w:val="left"/>
            </w:pPr>
            <w:r>
              <w:t xml:space="preserve">24. B</w:t>
            </w:r>
          </w:p>
          <w:p>
            <w:pPr>
              <w:spacing w:before="150"/>
              <w:jc w:val="left"/>
            </w:pPr>
            <w:r>
              <w:t xml:space="preserve">25. B</w:t>
            </w:r>
          </w:p>
          <w:p>
            <w:pPr>
              <w:spacing w:before="150"/>
              <w:jc w:val="left"/>
            </w:pPr>
            <w:r>
              <w:t xml:space="preserve">26. D</w:t>
            </w:r>
          </w:p>
          <w:p>
            <w:pPr>
              <w:spacing w:before="150"/>
              <w:jc w:val="left"/>
            </w:pPr>
            <w:r>
              <w:t xml:space="preserve">27. B</w:t>
            </w:r>
          </w:p>
          <w:p>
            <w:pPr>
              <w:spacing w:before="150"/>
              <w:jc w:val="left"/>
            </w:pPr>
            <w:r>
              <w:t xml:space="preserve">28. B</w:t>
            </w:r>
          </w:p>
          <w:p>
            <w:pPr>
              <w:spacing w:before="150"/>
              <w:jc w:val="left"/>
            </w:pPr>
            <w:r>
              <w:t xml:space="preserve">29. D</w:t>
            </w:r>
          </w:p>
          <w:p>
            <w:pPr>
              <w:spacing w:before="150"/>
              <w:jc w:val="left"/>
            </w:pPr>
            <w:r>
              <w:t xml:space="preserve">30. A</w:t>
            </w:r>
          </w:p>
        </w:tc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READING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31. B</w:t>
            </w:r>
          </w:p>
          <w:p>
            <w:pPr>
              <w:spacing w:before="150"/>
              <w:jc w:val="left"/>
            </w:pPr>
            <w:r>
              <w:t xml:space="preserve">32. D</w:t>
            </w:r>
          </w:p>
          <w:p>
            <w:pPr>
              <w:spacing w:before="150"/>
              <w:jc w:val="left"/>
            </w:pPr>
            <w:r>
              <w:t xml:space="preserve">33. A</w:t>
            </w:r>
          </w:p>
          <w:p>
            <w:pPr>
              <w:spacing w:before="150"/>
              <w:jc w:val="left"/>
            </w:pPr>
            <w:r>
              <w:t xml:space="preserve">34. C</w:t>
            </w:r>
          </w:p>
          <w:p>
            <w:pPr>
              <w:spacing w:before="150"/>
              <w:jc w:val="left"/>
            </w:pPr>
            <w:r>
              <w:t xml:space="preserve">35. A</w:t>
            </w:r>
          </w:p>
          <w:p>
            <w:pPr>
              <w:spacing w:before="150"/>
              <w:jc w:val="left"/>
            </w:pPr>
            <w:r>
              <w:t xml:space="preserve">36. six/6</w:t>
            </w:r>
          </w:p>
          <w:p>
            <w:pPr>
              <w:spacing w:before="150"/>
              <w:jc w:val="left"/>
            </w:pPr>
            <w:r>
              <w:t xml:space="preserve">37. a dog</w:t>
            </w:r>
          </w:p>
          <w:p>
            <w:pPr>
              <w:spacing w:before="150"/>
              <w:jc w:val="left"/>
            </w:pPr>
            <w:r>
              <w:t xml:space="preserve">38. five/5</w:t>
            </w:r>
          </w:p>
          <w:p>
            <w:pPr>
              <w:spacing w:before="150"/>
              <w:jc w:val="left"/>
            </w:pPr>
            <w:r>
              <w:t xml:space="preserve">39. playing basketball</w:t>
            </w:r>
          </w:p>
          <w:p>
            <w:pPr>
              <w:spacing w:before="150"/>
              <w:jc w:val="left"/>
            </w:pPr>
            <w:r>
              <w:t xml:space="preserve">40. a basketball player/an excellent basketball player</w:t>
            </w:r>
          </w:p>
        </w:tc>
      </w:tr>
      <w:tr>
        <w:tc>
          <w:tcPr>
            <w:tcW w:type="pct" w:w="50%"/>
          </w:tcPr>
          <w:tbl>
            <w:tblPr>
              <w:tblW w:type="auto" w:w="100"/>
              <w:jc w:val="left"/>
              <w:tblBorders>
                <w:top w:val="single" w:color="188fba"/>
                <w:left w:val="single" w:color="188fba"/>
                <w:bottom w:val="single" w:color="188fba"/>
                <w:right w:val="single" w:color="188fba"/>
                <w:insideH w:val="single" w:color="188fba"/>
                <w:insideV w:val="single" w:color="188fba"/>
              </w:tblBorders>
              <w:tblCellMar>
                <w:top w:type="dxa" w:w="100"/>
                <w:left w:type="dxa" w:w="100"/>
                <w:bottom w:type="dxa" w:w="100"/>
                <w:right w:type="dxa" w:w="100"/>
              </w:tblCellMar>
            </w:tblPr>
            <w:tblGrid>
              <w:gridCol w:w="100"/>
              <w:gridCol w:w="100"/>
            </w:tblGrid>
            <w:tr>
              <w:tc>
                <w:p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Borders>
                    <w:top w:val="single" w:color="ffffff"/>
                    <w:bottom w:val="single" w:color="ffffff"/>
                    <w:right w:val="single" w:color="ffffff"/>
                  </w:tcBorders>
                </w:tcPr>
                <w:p>
                  <w:r>
                    <w:rPr>
                      <w:b/>
                      <w:bCs/>
                      <w:color w:val="188fba"/>
                    </w:rPr>
                    <w:t xml:space="preserve">WRITING</w:t>
                  </w:r>
                </w:p>
              </w:tc>
            </w:tr>
          </w:tbl>
          <w:p>
            <w:pPr>
              <w:spacing w:before="150"/>
              <w:jc w:val="left"/>
            </w:pPr>
            <w:r>
              <w:t xml:space="preserve">41. She is riding a bike to school now.</w:t>
            </w:r>
          </w:p>
          <w:p>
            <w:pPr>
              <w:spacing w:before="150"/>
              <w:jc w:val="left"/>
            </w:pPr>
            <w:r>
              <w:t xml:space="preserve">42. Tom is thin with fair curly hair.</w:t>
            </w:r>
          </w:p>
          <w:p>
            <w:pPr>
              <w:spacing w:before="150"/>
              <w:jc w:val="left"/>
            </w:pPr>
            <w:r>
              <w:t xml:space="preserve">43. What does Jack do in his free time?</w:t>
            </w:r>
          </w:p>
          <w:p>
            <w:pPr>
              <w:spacing w:before="150"/>
              <w:jc w:val="left"/>
            </w:pPr>
            <w:r>
              <w:t xml:space="preserve">44. What colour are Jason’s eyes?</w:t>
            </w:r>
          </w:p>
          <w:p>
            <w:pPr>
              <w:spacing w:before="150"/>
              <w:jc w:val="left"/>
            </w:pPr>
            <w:r>
              <w:t xml:space="preserve">45. How often do you go to the cinema?</w:t>
            </w:r>
          </w:p>
        </w:tc>
      </w:tr>
    </w:tbl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2023-08-16T08:47:06.168Z</dcterms:created>
  <dcterms:modified xsi:type="dcterms:W3CDTF">2023-08-16T08:47:06.168Z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