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tblLook w:val="04A0" w:firstRow="1" w:lastRow="0" w:firstColumn="1" w:lastColumn="0" w:noHBand="0" w:noVBand="1"/>
      </w:tblPr>
      <w:tblGrid>
        <w:gridCol w:w="3510"/>
        <w:gridCol w:w="6482"/>
      </w:tblGrid>
      <w:tr w:rsidR="00503928" w:rsidRPr="00503928" w:rsidTr="007421E2">
        <w:trPr>
          <w:trHeight w:val="1350"/>
        </w:trPr>
        <w:tc>
          <w:tcPr>
            <w:tcW w:w="3510" w:type="dxa"/>
            <w:shd w:val="clear" w:color="auto" w:fill="auto"/>
          </w:tcPr>
          <w:p w:rsidR="00503928" w:rsidRPr="00503928" w:rsidRDefault="00503928" w:rsidP="00503928">
            <w:pPr>
              <w:ind w:firstLine="0"/>
              <w:jc w:val="center"/>
              <w:rPr>
                <w:b/>
                <w:szCs w:val="28"/>
              </w:rPr>
            </w:pPr>
            <w:r w:rsidRPr="00503928">
              <w:rPr>
                <w:b/>
                <w:sz w:val="28"/>
                <w:szCs w:val="28"/>
              </w:rPr>
              <w:t>PHÒNG GD&amp;ĐT</w:t>
            </w:r>
          </w:p>
          <w:p w:rsidR="00503928" w:rsidRPr="00503928" w:rsidRDefault="00D125CC" w:rsidP="00503928">
            <w:pPr>
              <w:ind w:firstLine="0"/>
              <w:jc w:val="center"/>
              <w:rPr>
                <w:b/>
                <w:szCs w:val="28"/>
              </w:rPr>
            </w:pPr>
            <w:r>
              <w:rPr>
                <w:noProof/>
              </w:rPr>
              <w:pict>
                <v:line id="_x0000_s1027"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w:r>
            <w:r w:rsidR="00503928" w:rsidRPr="00503928">
              <w:rPr>
                <w:b/>
                <w:sz w:val="28"/>
                <w:szCs w:val="28"/>
              </w:rPr>
              <w:t>HUYỆN HẬU LỘC</w:t>
            </w:r>
          </w:p>
          <w:p w:rsidR="00503928" w:rsidRPr="00503928" w:rsidRDefault="00503928" w:rsidP="00503928">
            <w:pPr>
              <w:ind w:firstLine="0"/>
              <w:rPr>
                <w:b/>
                <w:szCs w:val="28"/>
              </w:rPr>
            </w:pPr>
          </w:p>
        </w:tc>
        <w:tc>
          <w:tcPr>
            <w:tcW w:w="6482" w:type="dxa"/>
            <w:shd w:val="clear" w:color="auto" w:fill="auto"/>
          </w:tcPr>
          <w:p w:rsidR="00503928" w:rsidRPr="00503928" w:rsidRDefault="00503928" w:rsidP="00503928">
            <w:pPr>
              <w:ind w:firstLine="0"/>
              <w:jc w:val="center"/>
              <w:rPr>
                <w:b/>
                <w:szCs w:val="28"/>
                <w:lang w:val="nl-NL"/>
              </w:rPr>
            </w:pPr>
            <w:r w:rsidRPr="00503928">
              <w:rPr>
                <w:b/>
                <w:sz w:val="28"/>
                <w:szCs w:val="28"/>
                <w:lang w:val="nl-NL"/>
              </w:rPr>
              <w:t>ĐỀ KHẢO SÁT CHẤT LƯỢNG HỌC SINH GIỎI</w:t>
            </w:r>
          </w:p>
          <w:p w:rsidR="00503928" w:rsidRPr="00503928" w:rsidRDefault="00503928" w:rsidP="00503928">
            <w:pPr>
              <w:ind w:firstLine="0"/>
              <w:jc w:val="center"/>
              <w:rPr>
                <w:b/>
                <w:szCs w:val="28"/>
                <w:lang w:val="nl-NL"/>
              </w:rPr>
            </w:pPr>
            <w:r w:rsidRPr="00503928">
              <w:rPr>
                <w:b/>
                <w:sz w:val="28"/>
                <w:szCs w:val="28"/>
                <w:lang w:val="nl-NL"/>
              </w:rPr>
              <w:t xml:space="preserve">Môn: </w:t>
            </w:r>
            <w:r w:rsidR="008D364D">
              <w:rPr>
                <w:b/>
                <w:sz w:val="28"/>
                <w:szCs w:val="28"/>
                <w:lang w:val="nl-NL"/>
              </w:rPr>
              <w:t>Địa lí 8</w:t>
            </w:r>
          </w:p>
          <w:p w:rsidR="00503928" w:rsidRPr="00503928" w:rsidRDefault="00503928" w:rsidP="00503928">
            <w:pPr>
              <w:ind w:firstLine="0"/>
              <w:jc w:val="center"/>
              <w:rPr>
                <w:szCs w:val="28"/>
                <w:lang w:val="nl-NL"/>
              </w:rPr>
            </w:pPr>
            <w:r w:rsidRPr="00503928">
              <w:rPr>
                <w:b/>
                <w:sz w:val="28"/>
                <w:szCs w:val="28"/>
                <w:lang w:val="nl-NL"/>
              </w:rPr>
              <w:t xml:space="preserve">Thời gian: 150 phút </w:t>
            </w:r>
            <w:r w:rsidRPr="00503928">
              <w:rPr>
                <w:sz w:val="28"/>
                <w:szCs w:val="28"/>
                <w:lang w:val="nl-NL"/>
              </w:rPr>
              <w:t>(không kể thời gian giao đề)</w:t>
            </w:r>
          </w:p>
          <w:p w:rsidR="00503928" w:rsidRPr="00503928" w:rsidRDefault="00503928" w:rsidP="00503928">
            <w:pPr>
              <w:ind w:firstLine="0"/>
              <w:jc w:val="center"/>
              <w:rPr>
                <w:szCs w:val="28"/>
                <w:lang w:val="nl-NL"/>
              </w:rPr>
            </w:pPr>
            <w:r w:rsidRPr="00503928">
              <w:rPr>
                <w:sz w:val="28"/>
                <w:szCs w:val="28"/>
                <w:lang w:val="nl-NL"/>
              </w:rPr>
              <w:t>Ngày khảo sát: 25/02/2023</w:t>
            </w:r>
          </w:p>
          <w:p w:rsidR="00503928" w:rsidRPr="00503928" w:rsidRDefault="00503928" w:rsidP="00503928">
            <w:pPr>
              <w:ind w:firstLine="0"/>
              <w:jc w:val="center"/>
              <w:rPr>
                <w:b/>
                <w:szCs w:val="28"/>
                <w:lang w:val="nl-NL"/>
              </w:rPr>
            </w:pPr>
            <w:r w:rsidRPr="00503928">
              <w:rPr>
                <w:sz w:val="28"/>
                <w:szCs w:val="28"/>
                <w:lang w:val="nl-NL"/>
              </w:rPr>
              <w:t>(Đề gồm: 01 trang).</w:t>
            </w:r>
          </w:p>
        </w:tc>
      </w:tr>
    </w:tbl>
    <w:p w:rsidR="006D2C6B" w:rsidRDefault="006D2C6B" w:rsidP="006D2C6B">
      <w:pPr>
        <w:ind w:firstLine="0"/>
        <w:rPr>
          <w:rFonts w:eastAsia="Times New Roman"/>
          <w:b/>
          <w:i/>
          <w:sz w:val="28"/>
          <w:szCs w:val="28"/>
          <w:lang w:val="vi-VN"/>
        </w:rPr>
      </w:pPr>
      <w:r w:rsidRPr="008161CD">
        <w:rPr>
          <w:rFonts w:eastAsia="Times New Roman"/>
          <w:b/>
          <w:sz w:val="28"/>
          <w:szCs w:val="28"/>
        </w:rPr>
        <w:t xml:space="preserve">Câu I </w:t>
      </w:r>
      <w:r w:rsidRPr="008161CD">
        <w:rPr>
          <w:rFonts w:eastAsia="Times New Roman"/>
          <w:b/>
          <w:i/>
          <w:sz w:val="28"/>
          <w:szCs w:val="28"/>
        </w:rPr>
        <w:t>(2,0 điểm)</w:t>
      </w:r>
    </w:p>
    <w:p w:rsidR="006D2C6B" w:rsidRPr="006D2C6B" w:rsidRDefault="00F9321C" w:rsidP="00C93C71">
      <w:pPr>
        <w:ind w:firstLine="0"/>
        <w:rPr>
          <w:b/>
          <w:sz w:val="28"/>
          <w:szCs w:val="28"/>
          <w:u w:val="single"/>
        </w:rPr>
      </w:pPr>
      <w:r>
        <w:rPr>
          <w:color w:val="000000"/>
          <w:sz w:val="28"/>
          <w:szCs w:val="28"/>
          <w:lang w:val="vi-VN"/>
        </w:rPr>
        <w:t xml:space="preserve">        </w:t>
      </w:r>
      <w:r w:rsidR="006D2C6B">
        <w:rPr>
          <w:color w:val="000000"/>
          <w:sz w:val="28"/>
          <w:szCs w:val="28"/>
        </w:rPr>
        <w:t>1</w:t>
      </w:r>
      <w:r w:rsidR="006D2C6B">
        <w:rPr>
          <w:color w:val="000000"/>
          <w:sz w:val="28"/>
          <w:szCs w:val="28"/>
          <w:lang w:val="vi-VN"/>
        </w:rPr>
        <w:t xml:space="preserve">. </w:t>
      </w:r>
      <w:r w:rsidR="006D2C6B" w:rsidRPr="006D2C6B">
        <w:rPr>
          <w:color w:val="000000"/>
          <w:sz w:val="28"/>
          <w:szCs w:val="28"/>
        </w:rPr>
        <w:t>Trận bán kết lượt về giải bóng đá AFF Cup 2022 giữa hai đội tuyển Việt Nam và In-đô-nê-xi-a</w:t>
      </w:r>
      <w:r w:rsidR="006D2C6B" w:rsidRPr="006D2C6B">
        <w:rPr>
          <w:sz w:val="28"/>
          <w:szCs w:val="28"/>
        </w:rPr>
        <w:t xml:space="preserve">được truyền hình trực tiếp tại Việt Nam vào lúc 19 giờ 30 ngày </w:t>
      </w:r>
      <w:r w:rsidR="006D2C6B" w:rsidRPr="006D2C6B">
        <w:rPr>
          <w:color w:val="000000"/>
          <w:sz w:val="28"/>
          <w:szCs w:val="28"/>
        </w:rPr>
        <w:t xml:space="preserve">9 tháng 1 năm 2023. </w:t>
      </w:r>
      <w:r w:rsidR="006D2C6B" w:rsidRPr="006D2C6B">
        <w:rPr>
          <w:sz w:val="28"/>
          <w:szCs w:val="28"/>
        </w:rPr>
        <w:t>Hỏi ở Anh,</w:t>
      </w:r>
      <w:r w:rsidR="00F73B6C">
        <w:rPr>
          <w:sz w:val="28"/>
          <w:szCs w:val="28"/>
        </w:rPr>
        <w:t xml:space="preserve"> </w:t>
      </w:r>
      <w:r w:rsidR="006D2C6B" w:rsidRPr="006D2C6B">
        <w:rPr>
          <w:sz w:val="28"/>
          <w:szCs w:val="28"/>
        </w:rPr>
        <w:t>Ôxtraylia, Bra-xin muốn xem trực tiếp trận bóng đá đó thì phải xem vào lúc mấy giờ, ngày nào (Biết: Việt Nam thuộc kinh độ 105</w:t>
      </w:r>
      <w:r w:rsidR="006D2C6B" w:rsidRPr="006D2C6B">
        <w:rPr>
          <w:sz w:val="28"/>
          <w:szCs w:val="28"/>
          <w:vertAlign w:val="superscript"/>
        </w:rPr>
        <w:t>0</w:t>
      </w:r>
      <w:r w:rsidR="006D2C6B" w:rsidRPr="006D2C6B">
        <w:rPr>
          <w:sz w:val="28"/>
          <w:szCs w:val="28"/>
        </w:rPr>
        <w:t>Đ,Anh:0</w:t>
      </w:r>
      <w:r w:rsidR="006D2C6B" w:rsidRPr="006D2C6B">
        <w:rPr>
          <w:sz w:val="28"/>
          <w:szCs w:val="28"/>
          <w:vertAlign w:val="superscript"/>
        </w:rPr>
        <w:t>0</w:t>
      </w:r>
      <w:r w:rsidR="006D2C6B" w:rsidRPr="006D2C6B">
        <w:rPr>
          <w:sz w:val="28"/>
          <w:szCs w:val="28"/>
        </w:rPr>
        <w:t>; Ôxtraylia: 150</w:t>
      </w:r>
      <w:r w:rsidR="006D2C6B" w:rsidRPr="006D2C6B">
        <w:rPr>
          <w:sz w:val="28"/>
          <w:szCs w:val="28"/>
          <w:vertAlign w:val="superscript"/>
        </w:rPr>
        <w:t>0</w:t>
      </w:r>
      <w:r w:rsidR="006D2C6B" w:rsidRPr="006D2C6B">
        <w:rPr>
          <w:sz w:val="28"/>
          <w:szCs w:val="28"/>
        </w:rPr>
        <w:t>Đ; Bra-xin: 45</w:t>
      </w:r>
      <w:r w:rsidR="006D2C6B" w:rsidRPr="006D2C6B">
        <w:rPr>
          <w:sz w:val="28"/>
          <w:szCs w:val="28"/>
          <w:vertAlign w:val="superscript"/>
        </w:rPr>
        <w:t>0</w:t>
      </w:r>
      <w:r w:rsidR="006D2C6B" w:rsidRPr="006D2C6B">
        <w:rPr>
          <w:sz w:val="28"/>
          <w:szCs w:val="28"/>
        </w:rPr>
        <w:t>T)</w:t>
      </w:r>
    </w:p>
    <w:p w:rsidR="00B14D55" w:rsidRPr="00926D9C" w:rsidRDefault="00F9321C" w:rsidP="00B14D55">
      <w:pPr>
        <w:ind w:firstLine="0"/>
        <w:rPr>
          <w:sz w:val="28"/>
          <w:szCs w:val="28"/>
          <w:lang w:val="nl-NL"/>
        </w:rPr>
      </w:pPr>
      <w:r>
        <w:rPr>
          <w:sz w:val="28"/>
          <w:szCs w:val="28"/>
          <w:lang w:val="vi-VN"/>
        </w:rPr>
        <w:t xml:space="preserve">       </w:t>
      </w:r>
      <w:r w:rsidR="00C93C71" w:rsidRPr="00926D9C">
        <w:rPr>
          <w:sz w:val="28"/>
          <w:szCs w:val="28"/>
          <w:lang w:val="vi-VN"/>
        </w:rPr>
        <w:t xml:space="preserve"> </w:t>
      </w:r>
      <w:r w:rsidR="00B14D55" w:rsidRPr="00926D9C">
        <w:rPr>
          <w:sz w:val="28"/>
          <w:szCs w:val="28"/>
          <w:lang w:val="vi-VN"/>
        </w:rPr>
        <w:t xml:space="preserve">2. </w:t>
      </w:r>
      <w:r w:rsidR="00B14D55" w:rsidRPr="00926D9C">
        <w:rPr>
          <w:sz w:val="28"/>
          <w:szCs w:val="28"/>
          <w:lang w:val="nl-NL"/>
        </w:rPr>
        <w:t>Giải thích tại sao Trái Đất chuyển động quanh Mặt Trời lại sinh ra hai thời kì nóng và lạnh luân phiên nhau ở hai nửa cầu trong một năm ?</w:t>
      </w:r>
    </w:p>
    <w:p w:rsidR="006D2C6B" w:rsidRPr="000A5FC3" w:rsidRDefault="006D2C6B" w:rsidP="006D2C6B">
      <w:pPr>
        <w:ind w:firstLine="0"/>
        <w:rPr>
          <w:rFonts w:eastAsia="Times New Roman"/>
          <w:b/>
          <w:sz w:val="28"/>
          <w:szCs w:val="28"/>
        </w:rPr>
      </w:pPr>
      <w:r w:rsidRPr="000A5FC3">
        <w:rPr>
          <w:rFonts w:eastAsia="Times New Roman"/>
          <w:b/>
          <w:sz w:val="28"/>
          <w:szCs w:val="28"/>
        </w:rPr>
        <w:t xml:space="preserve">Câu II </w:t>
      </w:r>
      <w:r w:rsidRPr="000A5FC3">
        <w:rPr>
          <w:rFonts w:eastAsia="Times New Roman"/>
          <w:b/>
          <w:i/>
          <w:sz w:val="28"/>
          <w:szCs w:val="28"/>
        </w:rPr>
        <w:t>(3,0 điểm)</w:t>
      </w:r>
    </w:p>
    <w:p w:rsidR="005E49DA" w:rsidRPr="00926D9C" w:rsidRDefault="00F9321C" w:rsidP="00926D9C">
      <w:pPr>
        <w:tabs>
          <w:tab w:val="left" w:pos="1005"/>
        </w:tabs>
        <w:ind w:firstLine="0"/>
        <w:rPr>
          <w:sz w:val="28"/>
          <w:szCs w:val="28"/>
          <w:lang w:val="vi-VN"/>
        </w:rPr>
      </w:pPr>
      <w:r>
        <w:rPr>
          <w:sz w:val="28"/>
          <w:szCs w:val="28"/>
          <w:lang w:val="vi-VN"/>
        </w:rPr>
        <w:t xml:space="preserve">       </w:t>
      </w:r>
      <w:r w:rsidR="00926D9C">
        <w:rPr>
          <w:sz w:val="28"/>
          <w:szCs w:val="28"/>
        </w:rPr>
        <w:t xml:space="preserve">1. </w:t>
      </w:r>
      <w:r w:rsidR="005E49DA" w:rsidRPr="00926D9C">
        <w:rPr>
          <w:sz w:val="28"/>
          <w:szCs w:val="28"/>
        </w:rPr>
        <w:t>Trình</w:t>
      </w:r>
      <w:r w:rsidR="005E49DA" w:rsidRPr="00926D9C">
        <w:rPr>
          <w:sz w:val="28"/>
          <w:szCs w:val="28"/>
          <w:lang w:val="vi-VN"/>
        </w:rPr>
        <w:t xml:space="preserve"> bày và giải thích về sự đa dạng của cảnh quan tự nhiên ở </w:t>
      </w:r>
      <w:r w:rsidR="006D2C6B" w:rsidRPr="00926D9C">
        <w:rPr>
          <w:sz w:val="28"/>
          <w:szCs w:val="28"/>
        </w:rPr>
        <w:t xml:space="preserve"> châu </w:t>
      </w:r>
      <w:r w:rsidR="005E49DA" w:rsidRPr="00926D9C">
        <w:rPr>
          <w:sz w:val="28"/>
          <w:szCs w:val="28"/>
        </w:rPr>
        <w:t>Á</w:t>
      </w:r>
      <w:r w:rsidR="005E49DA" w:rsidRPr="00926D9C">
        <w:rPr>
          <w:sz w:val="28"/>
          <w:szCs w:val="28"/>
          <w:lang w:val="vi-VN"/>
        </w:rPr>
        <w:t>.</w:t>
      </w:r>
    </w:p>
    <w:p w:rsidR="005E49DA" w:rsidRPr="000A5FC3" w:rsidRDefault="00F9321C" w:rsidP="00926D9C">
      <w:pPr>
        <w:ind w:firstLine="0"/>
        <w:rPr>
          <w:sz w:val="28"/>
          <w:szCs w:val="28"/>
        </w:rPr>
      </w:pPr>
      <w:r>
        <w:rPr>
          <w:sz w:val="28"/>
          <w:szCs w:val="28"/>
          <w:lang w:val="vi-VN"/>
        </w:rPr>
        <w:t xml:space="preserve">      </w:t>
      </w:r>
      <w:r w:rsidR="004C636F">
        <w:rPr>
          <w:sz w:val="28"/>
          <w:szCs w:val="28"/>
          <w:lang w:val="vi-VN"/>
        </w:rPr>
        <w:t xml:space="preserve"> </w:t>
      </w:r>
      <w:r>
        <w:rPr>
          <w:sz w:val="28"/>
          <w:szCs w:val="28"/>
          <w:lang w:val="vi-VN"/>
        </w:rPr>
        <w:t xml:space="preserve"> </w:t>
      </w:r>
      <w:r w:rsidR="006D2C6B" w:rsidRPr="000A5FC3">
        <w:rPr>
          <w:sz w:val="28"/>
          <w:szCs w:val="28"/>
        </w:rPr>
        <w:t>2.</w:t>
      </w:r>
      <w:r w:rsidR="005E49DA" w:rsidRPr="000A5FC3">
        <w:rPr>
          <w:sz w:val="28"/>
          <w:szCs w:val="28"/>
        </w:rPr>
        <w:t xml:space="preserve"> Những thành tựu về nông nghiệp của các nước châu Á được biểu hiện như thế nào? </w:t>
      </w:r>
      <w:r w:rsidR="005E49DA" w:rsidRPr="000A5FC3">
        <w:rPr>
          <w:color w:val="000000"/>
          <w:sz w:val="28"/>
          <w:szCs w:val="28"/>
        </w:rPr>
        <w:t>Tại sao cây lúa gạo được trồng nhiều nhất ở châu Á?</w:t>
      </w:r>
    </w:p>
    <w:p w:rsidR="00C93C71" w:rsidRDefault="006D2C6B" w:rsidP="00C93C71">
      <w:pPr>
        <w:ind w:firstLine="0"/>
        <w:rPr>
          <w:rFonts w:eastAsia="Times New Roman"/>
          <w:b/>
          <w:i/>
          <w:sz w:val="28"/>
          <w:szCs w:val="28"/>
          <w:lang w:val="vi-VN"/>
        </w:rPr>
      </w:pPr>
      <w:r w:rsidRPr="000A5FC3">
        <w:rPr>
          <w:rFonts w:eastAsia="Times New Roman"/>
          <w:b/>
          <w:sz w:val="28"/>
          <w:szCs w:val="28"/>
        </w:rPr>
        <w:t xml:space="preserve">Câu III </w:t>
      </w:r>
      <w:r w:rsidRPr="000A5FC3">
        <w:rPr>
          <w:rFonts w:eastAsia="Times New Roman"/>
          <w:b/>
          <w:i/>
          <w:sz w:val="28"/>
          <w:szCs w:val="28"/>
        </w:rPr>
        <w:t>(6,0 điểm)</w:t>
      </w:r>
    </w:p>
    <w:p w:rsidR="00895253" w:rsidRPr="00C93C71" w:rsidRDefault="00F9321C" w:rsidP="00C93C71">
      <w:pPr>
        <w:ind w:firstLine="0"/>
        <w:rPr>
          <w:rFonts w:eastAsia="Times New Roman"/>
          <w:b/>
          <w:i/>
          <w:sz w:val="28"/>
          <w:szCs w:val="28"/>
        </w:rPr>
      </w:pPr>
      <w:r>
        <w:rPr>
          <w:bCs/>
          <w:iCs/>
          <w:sz w:val="28"/>
          <w:szCs w:val="28"/>
          <w:lang w:val="vi-VN"/>
        </w:rPr>
        <w:t xml:space="preserve">       </w:t>
      </w:r>
      <w:r w:rsidR="00895253" w:rsidRPr="00895253">
        <w:rPr>
          <w:bCs/>
          <w:iCs/>
          <w:sz w:val="28"/>
          <w:szCs w:val="28"/>
          <w:lang w:val="vi-VN"/>
        </w:rPr>
        <w:t>1. Chứng minh khí hậu nước ta có tính chất nhiệt đới ẩm gió mùa. Giải thích tại sao nước ta có khí hậu nhiệt đới ẩm gió mùa?</w:t>
      </w:r>
    </w:p>
    <w:p w:rsidR="00C93C71" w:rsidRPr="00926D9C" w:rsidRDefault="00F9321C" w:rsidP="00C93C71">
      <w:pPr>
        <w:spacing w:line="288" w:lineRule="auto"/>
        <w:ind w:firstLine="0"/>
        <w:rPr>
          <w:color w:val="000000"/>
          <w:sz w:val="28"/>
          <w:szCs w:val="28"/>
          <w:lang w:val="sv-SE"/>
        </w:rPr>
      </w:pPr>
      <w:r>
        <w:rPr>
          <w:color w:val="000000"/>
          <w:sz w:val="28"/>
          <w:szCs w:val="28"/>
          <w:lang w:val="vi-VN"/>
        </w:rPr>
        <w:t xml:space="preserve">       </w:t>
      </w:r>
      <w:r w:rsidR="00C93C71" w:rsidRPr="00926D9C">
        <w:rPr>
          <w:color w:val="000000"/>
          <w:sz w:val="28"/>
          <w:szCs w:val="28"/>
          <w:lang w:val="sv-SE"/>
        </w:rPr>
        <w:t>2. Phân tích tác động của dãy Trường Sơn Bắc đến địa hình</w:t>
      </w:r>
      <w:r w:rsidR="00C93C71" w:rsidRPr="00926D9C">
        <w:rPr>
          <w:color w:val="000000"/>
          <w:sz w:val="28"/>
          <w:szCs w:val="28"/>
          <w:lang w:val="vi-VN"/>
        </w:rPr>
        <w:t xml:space="preserve"> và </w:t>
      </w:r>
      <w:r w:rsidR="00C93C71" w:rsidRPr="00926D9C">
        <w:rPr>
          <w:color w:val="000000"/>
          <w:sz w:val="28"/>
          <w:szCs w:val="28"/>
          <w:lang w:val="sv-SE"/>
        </w:rPr>
        <w:t>sông ngòi của vùng Bắc Trung Bộ?</w:t>
      </w:r>
    </w:p>
    <w:p w:rsidR="00B14D55" w:rsidRPr="00926D9C" w:rsidRDefault="00F9321C" w:rsidP="00C93C71">
      <w:pPr>
        <w:ind w:firstLine="0"/>
        <w:rPr>
          <w:sz w:val="28"/>
          <w:szCs w:val="28"/>
          <w:lang w:val="nl-NL"/>
        </w:rPr>
      </w:pPr>
      <w:r>
        <w:rPr>
          <w:sz w:val="28"/>
          <w:szCs w:val="28"/>
          <w:lang w:val="vi-VN"/>
        </w:rPr>
        <w:t xml:space="preserve">       </w:t>
      </w:r>
      <w:r w:rsidR="00B14D55" w:rsidRPr="00926D9C">
        <w:rPr>
          <w:sz w:val="28"/>
          <w:szCs w:val="28"/>
          <w:lang w:val="nl-NL"/>
        </w:rPr>
        <w:t xml:space="preserve">3. Kể tên các sông lớn của Thanh Hóa? Tại sao sông ngòi Thanh Hóa có chế  độ nước theo mùa? </w:t>
      </w:r>
    </w:p>
    <w:p w:rsidR="00926D9C" w:rsidRPr="00926D9C" w:rsidRDefault="006D2C6B" w:rsidP="00926D9C">
      <w:pPr>
        <w:ind w:firstLine="0"/>
        <w:rPr>
          <w:rFonts w:eastAsia="Times New Roman"/>
          <w:b/>
          <w:i/>
          <w:sz w:val="28"/>
          <w:szCs w:val="28"/>
        </w:rPr>
      </w:pPr>
      <w:r w:rsidRPr="00926D9C">
        <w:rPr>
          <w:rFonts w:eastAsia="Times New Roman"/>
          <w:b/>
          <w:sz w:val="28"/>
          <w:szCs w:val="28"/>
        </w:rPr>
        <w:t xml:space="preserve">Câu IV </w:t>
      </w:r>
      <w:r w:rsidRPr="00926D9C">
        <w:rPr>
          <w:rFonts w:eastAsia="Times New Roman"/>
          <w:b/>
          <w:i/>
          <w:sz w:val="28"/>
          <w:szCs w:val="28"/>
        </w:rPr>
        <w:t>(4,0 điểm) Dựa vào Át lát Địa lí Việt Nam và kiến thức đã học, em hãy:</w:t>
      </w:r>
    </w:p>
    <w:p w:rsidR="00926D9C" w:rsidRPr="00926D9C" w:rsidRDefault="00B527E8" w:rsidP="00B527E8">
      <w:pPr>
        <w:spacing w:line="288" w:lineRule="auto"/>
        <w:ind w:firstLine="0"/>
        <w:rPr>
          <w:sz w:val="28"/>
          <w:szCs w:val="28"/>
          <w:lang w:val="vi-VN"/>
        </w:rPr>
      </w:pPr>
      <w:r w:rsidRPr="00B527E8">
        <w:rPr>
          <w:rFonts w:eastAsia="Times New Roman"/>
          <w:sz w:val="28"/>
          <w:szCs w:val="28"/>
          <w:lang w:val="vi-VN"/>
        </w:rPr>
        <w:t xml:space="preserve">    </w:t>
      </w:r>
      <w:r w:rsidR="004C636F" w:rsidRPr="00B527E8">
        <w:rPr>
          <w:rFonts w:eastAsia="Times New Roman"/>
          <w:sz w:val="28"/>
          <w:szCs w:val="28"/>
          <w:lang w:val="vi-VN"/>
        </w:rPr>
        <w:t xml:space="preserve"> </w:t>
      </w:r>
      <w:r w:rsidR="00D125CC">
        <w:rPr>
          <w:rFonts w:eastAsia="Times New Roman"/>
          <w:sz w:val="28"/>
          <w:szCs w:val="28"/>
        </w:rPr>
        <w:t xml:space="preserve">  </w:t>
      </w:r>
      <w:bookmarkStart w:id="0" w:name="_GoBack"/>
      <w:bookmarkEnd w:id="0"/>
      <w:r w:rsidR="00926D9C" w:rsidRPr="00B527E8">
        <w:rPr>
          <w:rFonts w:eastAsia="Times New Roman"/>
          <w:sz w:val="28"/>
          <w:szCs w:val="28"/>
        </w:rPr>
        <w:t>1</w:t>
      </w:r>
      <w:r w:rsidR="00926D9C" w:rsidRPr="00B527E8">
        <w:rPr>
          <w:rFonts w:eastAsia="Times New Roman"/>
          <w:b/>
          <w:i/>
          <w:sz w:val="28"/>
          <w:szCs w:val="28"/>
        </w:rPr>
        <w:t>.</w:t>
      </w:r>
      <w:r w:rsidR="00240E55" w:rsidRPr="00B527E8">
        <w:rPr>
          <w:sz w:val="28"/>
          <w:szCs w:val="28"/>
        </w:rPr>
        <w:t xml:space="preserve"> </w:t>
      </w:r>
      <w:r>
        <w:rPr>
          <w:sz w:val="28"/>
          <w:szCs w:val="28"/>
        </w:rPr>
        <w:t>Cho</w:t>
      </w:r>
      <w:r>
        <w:rPr>
          <w:sz w:val="28"/>
          <w:szCs w:val="28"/>
          <w:lang w:val="vi-VN"/>
        </w:rPr>
        <w:t xml:space="preserve"> biết b</w:t>
      </w:r>
      <w:r>
        <w:rPr>
          <w:sz w:val="28"/>
          <w:szCs w:val="28"/>
        </w:rPr>
        <w:t>iểu</w:t>
      </w:r>
      <w:r>
        <w:rPr>
          <w:sz w:val="28"/>
          <w:szCs w:val="28"/>
          <w:lang w:val="vi-VN"/>
        </w:rPr>
        <w:t xml:space="preserve"> hiện nào chứng tỏ khí hậu nước ta có sự phân hóa đa dạng theo không gian? Những nhân tố nào đã làm cho khí hậu nước ta  phân hóa đa dạng như vậy?  </w:t>
      </w:r>
    </w:p>
    <w:p w:rsidR="00926D9C" w:rsidRPr="00926D9C" w:rsidRDefault="004C636F" w:rsidP="00926D9C">
      <w:pPr>
        <w:spacing w:line="288" w:lineRule="auto"/>
        <w:ind w:firstLine="0"/>
        <w:rPr>
          <w:sz w:val="28"/>
          <w:szCs w:val="28"/>
          <w:lang w:val="nl-NL"/>
        </w:rPr>
      </w:pPr>
      <w:r>
        <w:rPr>
          <w:sz w:val="28"/>
          <w:szCs w:val="28"/>
          <w:lang w:val="vi-VN"/>
        </w:rPr>
        <w:t xml:space="preserve">       </w:t>
      </w:r>
      <w:r w:rsidR="00926D9C">
        <w:rPr>
          <w:sz w:val="28"/>
          <w:szCs w:val="28"/>
          <w:lang w:val="vi-VN"/>
        </w:rPr>
        <w:t xml:space="preserve">2. </w:t>
      </w:r>
      <w:r w:rsidR="00926D9C" w:rsidRPr="00926D9C">
        <w:rPr>
          <w:sz w:val="28"/>
          <w:szCs w:val="28"/>
        </w:rPr>
        <w:t>Trình bày đặc điểm của dải đồng bằng ven biển miền Trung.</w:t>
      </w:r>
      <w:r w:rsidR="00926D9C" w:rsidRPr="00926D9C">
        <w:rPr>
          <w:sz w:val="28"/>
          <w:szCs w:val="28"/>
          <w:lang w:val="nl-NL"/>
        </w:rPr>
        <w:t xml:space="preserve"> Vì sao các đồng bằng duyên hải miền Trung (Trung Bộ) nhỏ hẹp, kém phì nhiêu?</w:t>
      </w:r>
    </w:p>
    <w:p w:rsidR="006D2C6B" w:rsidRDefault="006D2C6B" w:rsidP="006D2C6B">
      <w:pPr>
        <w:ind w:firstLine="0"/>
        <w:rPr>
          <w:sz w:val="28"/>
          <w:szCs w:val="28"/>
          <w:lang w:val="vi-VN"/>
        </w:rPr>
      </w:pPr>
      <w:r w:rsidRPr="008161CD">
        <w:rPr>
          <w:b/>
          <w:sz w:val="28"/>
          <w:szCs w:val="28"/>
          <w:lang w:val="vi-VN"/>
        </w:rPr>
        <w:t>Câu V</w:t>
      </w:r>
      <w:r w:rsidRPr="008161CD">
        <w:rPr>
          <w:b/>
          <w:i/>
          <w:sz w:val="28"/>
          <w:szCs w:val="28"/>
          <w:lang w:val="vi-VN"/>
        </w:rPr>
        <w:t>(</w:t>
      </w:r>
      <w:r w:rsidRPr="00780727">
        <w:rPr>
          <w:b/>
          <w:i/>
          <w:sz w:val="28"/>
          <w:szCs w:val="28"/>
          <w:lang w:val="nl-NL"/>
        </w:rPr>
        <w:t xml:space="preserve"> 5,0</w:t>
      </w:r>
      <w:r w:rsidRPr="008161CD">
        <w:rPr>
          <w:b/>
          <w:i/>
          <w:sz w:val="28"/>
          <w:szCs w:val="28"/>
          <w:lang w:val="vi-VN"/>
        </w:rPr>
        <w:t xml:space="preserve"> điểm)</w:t>
      </w:r>
      <w:r w:rsidRPr="00780727">
        <w:rPr>
          <w:b/>
          <w:i/>
          <w:sz w:val="28"/>
          <w:szCs w:val="28"/>
          <w:lang w:val="nl-NL"/>
        </w:rPr>
        <w:t xml:space="preserve"> </w:t>
      </w:r>
      <w:r w:rsidRPr="008161CD">
        <w:rPr>
          <w:sz w:val="28"/>
          <w:szCs w:val="28"/>
          <w:lang w:val="vi-VN"/>
        </w:rPr>
        <w:t>Cho bảng số liệu sau:</w:t>
      </w:r>
    </w:p>
    <w:p w:rsidR="00F9321C" w:rsidRPr="00F9321C" w:rsidRDefault="00F9321C" w:rsidP="00F9321C">
      <w:pPr>
        <w:jc w:val="center"/>
        <w:rPr>
          <w:b/>
          <w:sz w:val="28"/>
          <w:szCs w:val="28"/>
        </w:rPr>
      </w:pPr>
      <w:r w:rsidRPr="00F9321C">
        <w:rPr>
          <w:b/>
          <w:sz w:val="28"/>
          <w:szCs w:val="28"/>
        </w:rPr>
        <w:t>Phân tích và sản lượng cà phê châu Á giai đoạn 1990 - 2010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14"/>
        <w:gridCol w:w="1515"/>
        <w:gridCol w:w="1515"/>
        <w:gridCol w:w="1515"/>
      </w:tblGrid>
      <w:tr w:rsidR="00F9321C" w:rsidRPr="00F9321C" w:rsidTr="00166B00">
        <w:tc>
          <w:tcPr>
            <w:tcW w:w="4361" w:type="dxa"/>
            <w:shd w:val="clear" w:color="auto" w:fill="auto"/>
          </w:tcPr>
          <w:p w:rsidR="00F9321C" w:rsidRPr="00F9321C" w:rsidRDefault="00F9321C" w:rsidP="00166B00">
            <w:pPr>
              <w:jc w:val="center"/>
              <w:rPr>
                <w:b/>
                <w:szCs w:val="28"/>
              </w:rPr>
            </w:pPr>
            <w:r w:rsidRPr="00F9321C">
              <w:rPr>
                <w:b/>
                <w:sz w:val="28"/>
                <w:szCs w:val="28"/>
              </w:rPr>
              <w:t>Năm</w:t>
            </w:r>
          </w:p>
        </w:tc>
        <w:tc>
          <w:tcPr>
            <w:tcW w:w="1514" w:type="dxa"/>
            <w:shd w:val="clear" w:color="auto" w:fill="auto"/>
          </w:tcPr>
          <w:p w:rsidR="00F9321C" w:rsidRPr="00F9321C" w:rsidRDefault="00F9321C" w:rsidP="00166B00">
            <w:pPr>
              <w:jc w:val="center"/>
              <w:rPr>
                <w:b/>
                <w:szCs w:val="28"/>
              </w:rPr>
            </w:pPr>
            <w:r w:rsidRPr="00F9321C">
              <w:rPr>
                <w:b/>
                <w:sz w:val="28"/>
                <w:szCs w:val="28"/>
              </w:rPr>
              <w:t>1990</w:t>
            </w:r>
          </w:p>
        </w:tc>
        <w:tc>
          <w:tcPr>
            <w:tcW w:w="1515" w:type="dxa"/>
            <w:shd w:val="clear" w:color="auto" w:fill="auto"/>
          </w:tcPr>
          <w:p w:rsidR="00F9321C" w:rsidRPr="00F9321C" w:rsidRDefault="00F9321C" w:rsidP="00166B00">
            <w:pPr>
              <w:jc w:val="center"/>
              <w:rPr>
                <w:b/>
                <w:szCs w:val="28"/>
              </w:rPr>
            </w:pPr>
            <w:r w:rsidRPr="00F9321C">
              <w:rPr>
                <w:b/>
                <w:sz w:val="28"/>
                <w:szCs w:val="28"/>
              </w:rPr>
              <w:t>2000</w:t>
            </w:r>
          </w:p>
        </w:tc>
        <w:tc>
          <w:tcPr>
            <w:tcW w:w="1515" w:type="dxa"/>
            <w:shd w:val="clear" w:color="auto" w:fill="auto"/>
          </w:tcPr>
          <w:p w:rsidR="00F9321C" w:rsidRPr="00F9321C" w:rsidRDefault="00F9321C" w:rsidP="00166B00">
            <w:pPr>
              <w:jc w:val="center"/>
              <w:rPr>
                <w:b/>
                <w:szCs w:val="28"/>
              </w:rPr>
            </w:pPr>
            <w:r w:rsidRPr="00F9321C">
              <w:rPr>
                <w:b/>
                <w:sz w:val="28"/>
                <w:szCs w:val="28"/>
              </w:rPr>
              <w:t>2005</w:t>
            </w:r>
          </w:p>
        </w:tc>
        <w:tc>
          <w:tcPr>
            <w:tcW w:w="1515" w:type="dxa"/>
            <w:shd w:val="clear" w:color="auto" w:fill="auto"/>
          </w:tcPr>
          <w:p w:rsidR="00F9321C" w:rsidRPr="00F9321C" w:rsidRDefault="00F9321C" w:rsidP="00166B00">
            <w:pPr>
              <w:jc w:val="center"/>
              <w:rPr>
                <w:b/>
                <w:szCs w:val="28"/>
              </w:rPr>
            </w:pPr>
            <w:r w:rsidRPr="00F9321C">
              <w:rPr>
                <w:b/>
                <w:sz w:val="28"/>
                <w:szCs w:val="28"/>
              </w:rPr>
              <w:t>2010</w:t>
            </w:r>
          </w:p>
        </w:tc>
      </w:tr>
      <w:tr w:rsidR="00F9321C" w:rsidRPr="00F9321C" w:rsidTr="00166B00">
        <w:tc>
          <w:tcPr>
            <w:tcW w:w="4361" w:type="dxa"/>
            <w:shd w:val="clear" w:color="auto" w:fill="auto"/>
          </w:tcPr>
          <w:p w:rsidR="00F9321C" w:rsidRPr="00F9321C" w:rsidRDefault="00F9321C" w:rsidP="00166B00">
            <w:pPr>
              <w:rPr>
                <w:szCs w:val="28"/>
              </w:rPr>
            </w:pPr>
            <w:r w:rsidRPr="00F9321C">
              <w:rPr>
                <w:sz w:val="28"/>
                <w:szCs w:val="28"/>
              </w:rPr>
              <w:t>Diện tích cà phê (nghìn ha)</w:t>
            </w:r>
          </w:p>
        </w:tc>
        <w:tc>
          <w:tcPr>
            <w:tcW w:w="1514" w:type="dxa"/>
            <w:shd w:val="clear" w:color="auto" w:fill="auto"/>
          </w:tcPr>
          <w:p w:rsidR="00F9321C" w:rsidRPr="00F9321C" w:rsidRDefault="00F9321C" w:rsidP="00166B00">
            <w:pPr>
              <w:jc w:val="center"/>
              <w:rPr>
                <w:szCs w:val="28"/>
              </w:rPr>
            </w:pPr>
            <w:r w:rsidRPr="00F9321C">
              <w:rPr>
                <w:sz w:val="28"/>
                <w:szCs w:val="28"/>
              </w:rPr>
              <w:t>1428</w:t>
            </w:r>
          </w:p>
        </w:tc>
        <w:tc>
          <w:tcPr>
            <w:tcW w:w="1515" w:type="dxa"/>
            <w:shd w:val="clear" w:color="auto" w:fill="auto"/>
          </w:tcPr>
          <w:p w:rsidR="00F9321C" w:rsidRPr="00F9321C" w:rsidRDefault="00F9321C" w:rsidP="00166B00">
            <w:pPr>
              <w:jc w:val="center"/>
              <w:rPr>
                <w:szCs w:val="28"/>
              </w:rPr>
            </w:pPr>
            <w:r w:rsidRPr="00F9321C">
              <w:rPr>
                <w:sz w:val="28"/>
                <w:szCs w:val="28"/>
              </w:rPr>
              <w:t>2541</w:t>
            </w:r>
          </w:p>
        </w:tc>
        <w:tc>
          <w:tcPr>
            <w:tcW w:w="1515" w:type="dxa"/>
            <w:shd w:val="clear" w:color="auto" w:fill="auto"/>
          </w:tcPr>
          <w:p w:rsidR="00F9321C" w:rsidRPr="00F9321C" w:rsidRDefault="00F9321C" w:rsidP="00166B00">
            <w:pPr>
              <w:jc w:val="center"/>
              <w:rPr>
                <w:szCs w:val="28"/>
              </w:rPr>
            </w:pPr>
            <w:r w:rsidRPr="00F9321C">
              <w:rPr>
                <w:sz w:val="28"/>
                <w:szCs w:val="28"/>
              </w:rPr>
              <w:t>2507</w:t>
            </w:r>
          </w:p>
        </w:tc>
        <w:tc>
          <w:tcPr>
            <w:tcW w:w="1515" w:type="dxa"/>
            <w:shd w:val="clear" w:color="auto" w:fill="auto"/>
          </w:tcPr>
          <w:p w:rsidR="00F9321C" w:rsidRPr="00F9321C" w:rsidRDefault="00F9321C" w:rsidP="00166B00">
            <w:pPr>
              <w:jc w:val="center"/>
              <w:rPr>
                <w:szCs w:val="28"/>
              </w:rPr>
            </w:pPr>
            <w:r w:rsidRPr="00F9321C">
              <w:rPr>
                <w:sz w:val="28"/>
                <w:szCs w:val="28"/>
              </w:rPr>
              <w:t>2564</w:t>
            </w:r>
          </w:p>
        </w:tc>
      </w:tr>
      <w:tr w:rsidR="00F9321C" w:rsidRPr="00F9321C" w:rsidTr="00166B00">
        <w:tc>
          <w:tcPr>
            <w:tcW w:w="4361" w:type="dxa"/>
            <w:shd w:val="clear" w:color="auto" w:fill="auto"/>
          </w:tcPr>
          <w:p w:rsidR="00F9321C" w:rsidRPr="00F9321C" w:rsidRDefault="00F9321C" w:rsidP="00166B00">
            <w:pPr>
              <w:rPr>
                <w:szCs w:val="28"/>
              </w:rPr>
            </w:pPr>
            <w:r w:rsidRPr="00F9321C">
              <w:rPr>
                <w:sz w:val="28"/>
                <w:szCs w:val="28"/>
              </w:rPr>
              <w:t>Sản lượng cà phê (nghìn tấn)</w:t>
            </w:r>
          </w:p>
        </w:tc>
        <w:tc>
          <w:tcPr>
            <w:tcW w:w="1514" w:type="dxa"/>
            <w:shd w:val="clear" w:color="auto" w:fill="auto"/>
          </w:tcPr>
          <w:p w:rsidR="00F9321C" w:rsidRPr="00F9321C" w:rsidRDefault="00F9321C" w:rsidP="00166B00">
            <w:pPr>
              <w:jc w:val="center"/>
              <w:rPr>
                <w:szCs w:val="28"/>
              </w:rPr>
            </w:pPr>
            <w:r w:rsidRPr="00F9321C">
              <w:rPr>
                <w:sz w:val="28"/>
                <w:szCs w:val="28"/>
              </w:rPr>
              <w:t>864</w:t>
            </w:r>
          </w:p>
        </w:tc>
        <w:tc>
          <w:tcPr>
            <w:tcW w:w="1515" w:type="dxa"/>
            <w:shd w:val="clear" w:color="auto" w:fill="auto"/>
          </w:tcPr>
          <w:p w:rsidR="00F9321C" w:rsidRPr="00F9321C" w:rsidRDefault="00F9321C" w:rsidP="00166B00">
            <w:pPr>
              <w:jc w:val="center"/>
              <w:rPr>
                <w:szCs w:val="28"/>
              </w:rPr>
            </w:pPr>
            <w:r w:rsidRPr="00F9321C">
              <w:rPr>
                <w:sz w:val="28"/>
                <w:szCs w:val="28"/>
              </w:rPr>
              <w:t>1949</w:t>
            </w:r>
          </w:p>
        </w:tc>
        <w:tc>
          <w:tcPr>
            <w:tcW w:w="1515" w:type="dxa"/>
            <w:shd w:val="clear" w:color="auto" w:fill="auto"/>
          </w:tcPr>
          <w:p w:rsidR="00F9321C" w:rsidRPr="00F9321C" w:rsidRDefault="00F9321C" w:rsidP="00166B00">
            <w:pPr>
              <w:jc w:val="center"/>
              <w:rPr>
                <w:szCs w:val="28"/>
              </w:rPr>
            </w:pPr>
            <w:r w:rsidRPr="00F9321C">
              <w:rPr>
                <w:sz w:val="28"/>
                <w:szCs w:val="28"/>
              </w:rPr>
              <w:t>2036</w:t>
            </w:r>
          </w:p>
        </w:tc>
        <w:tc>
          <w:tcPr>
            <w:tcW w:w="1515" w:type="dxa"/>
            <w:shd w:val="clear" w:color="auto" w:fill="auto"/>
          </w:tcPr>
          <w:p w:rsidR="00F9321C" w:rsidRPr="00F9321C" w:rsidRDefault="00F9321C" w:rsidP="00166B00">
            <w:pPr>
              <w:jc w:val="center"/>
              <w:rPr>
                <w:szCs w:val="28"/>
              </w:rPr>
            </w:pPr>
            <w:r w:rsidRPr="00F9321C">
              <w:rPr>
                <w:sz w:val="28"/>
                <w:szCs w:val="28"/>
              </w:rPr>
              <w:t>2359</w:t>
            </w:r>
          </w:p>
        </w:tc>
      </w:tr>
    </w:tbl>
    <w:p w:rsidR="00F9321C" w:rsidRPr="00F9321C" w:rsidRDefault="00F9321C" w:rsidP="00F9321C">
      <w:pPr>
        <w:rPr>
          <w:sz w:val="28"/>
          <w:szCs w:val="28"/>
        </w:rPr>
      </w:pPr>
      <w:r w:rsidRPr="00F9321C">
        <w:rPr>
          <w:sz w:val="28"/>
          <w:szCs w:val="28"/>
        </w:rPr>
        <w:t>(Nguồn: Số liệu kinh tế - xã hội các nước và vùng lãnh thổ trên thế giới giai đoạn 1990 - 2011, NXB Thống kê, Hà Nội, 2014)</w:t>
      </w:r>
    </w:p>
    <w:p w:rsidR="00F9321C" w:rsidRPr="00F9321C" w:rsidRDefault="004C636F" w:rsidP="00F9321C">
      <w:pPr>
        <w:ind w:firstLine="0"/>
        <w:rPr>
          <w:bCs/>
          <w:sz w:val="28"/>
          <w:szCs w:val="28"/>
          <w:lang w:val="vi-VN"/>
        </w:rPr>
      </w:pPr>
      <w:r>
        <w:rPr>
          <w:bCs/>
          <w:sz w:val="28"/>
          <w:szCs w:val="28"/>
          <w:lang w:val="vi-VN"/>
        </w:rPr>
        <w:t xml:space="preserve">      </w:t>
      </w:r>
      <w:r w:rsidR="00F9321C">
        <w:rPr>
          <w:bCs/>
          <w:sz w:val="28"/>
          <w:szCs w:val="28"/>
          <w:lang w:val="vi-VN"/>
        </w:rPr>
        <w:t xml:space="preserve">1. </w:t>
      </w:r>
      <w:r w:rsidR="00F9321C" w:rsidRPr="00F9321C">
        <w:rPr>
          <w:bCs/>
          <w:sz w:val="28"/>
          <w:szCs w:val="28"/>
          <w:lang w:val="vi-VN"/>
        </w:rPr>
        <w:t>Vẽ biểu đồ thể hiện diễn biến diện tích và sản lượng cà phê ch</w:t>
      </w:r>
      <w:r w:rsidR="00F9321C" w:rsidRPr="00F9321C">
        <w:rPr>
          <w:bCs/>
          <w:sz w:val="28"/>
          <w:szCs w:val="28"/>
        </w:rPr>
        <w:t>â</w:t>
      </w:r>
      <w:r w:rsidR="00F9321C" w:rsidRPr="00F9321C">
        <w:rPr>
          <w:bCs/>
          <w:sz w:val="28"/>
          <w:szCs w:val="28"/>
          <w:lang w:val="vi-VN"/>
        </w:rPr>
        <w:t xml:space="preserve">u Á giai đoạn 1990 </w:t>
      </w:r>
      <w:r w:rsidR="00F9321C" w:rsidRPr="00F9321C">
        <w:rPr>
          <w:bCs/>
          <w:sz w:val="28"/>
          <w:szCs w:val="28"/>
        </w:rPr>
        <w:t>-</w:t>
      </w:r>
      <w:r w:rsidR="00F9321C" w:rsidRPr="00F9321C">
        <w:rPr>
          <w:bCs/>
          <w:sz w:val="28"/>
          <w:szCs w:val="28"/>
          <w:lang w:val="vi-VN"/>
        </w:rPr>
        <w:t xml:space="preserve"> 2010.</w:t>
      </w:r>
    </w:p>
    <w:p w:rsidR="004C636F" w:rsidRDefault="004C636F" w:rsidP="004C636F">
      <w:pPr>
        <w:ind w:firstLine="0"/>
        <w:rPr>
          <w:bCs/>
          <w:sz w:val="28"/>
          <w:szCs w:val="28"/>
          <w:lang w:val="vi-VN"/>
        </w:rPr>
      </w:pPr>
      <w:r>
        <w:rPr>
          <w:bCs/>
          <w:sz w:val="28"/>
          <w:szCs w:val="28"/>
          <w:lang w:val="vi-VN"/>
        </w:rPr>
        <w:t xml:space="preserve">     </w:t>
      </w:r>
      <w:r w:rsidR="00817AE2">
        <w:rPr>
          <w:bCs/>
          <w:sz w:val="28"/>
          <w:szCs w:val="28"/>
        </w:rPr>
        <w:t xml:space="preserve"> </w:t>
      </w:r>
      <w:r>
        <w:rPr>
          <w:bCs/>
          <w:sz w:val="28"/>
          <w:szCs w:val="28"/>
          <w:lang w:val="vi-VN"/>
        </w:rPr>
        <w:t xml:space="preserve">2. </w:t>
      </w:r>
      <w:r w:rsidR="00F9321C" w:rsidRPr="00F9321C">
        <w:rPr>
          <w:bCs/>
          <w:sz w:val="28"/>
          <w:szCs w:val="28"/>
          <w:lang w:val="vi-VN"/>
        </w:rPr>
        <w:t>Tính năng suất cà phê của châu Á qua các năm (tạ/ha)</w:t>
      </w:r>
    </w:p>
    <w:p w:rsidR="00F9321C" w:rsidRPr="00F9321C" w:rsidRDefault="004C636F" w:rsidP="004C636F">
      <w:pPr>
        <w:ind w:firstLine="0"/>
        <w:rPr>
          <w:bCs/>
          <w:sz w:val="28"/>
          <w:szCs w:val="28"/>
          <w:lang w:val="vi-VN"/>
        </w:rPr>
      </w:pPr>
      <w:r>
        <w:rPr>
          <w:bCs/>
          <w:sz w:val="28"/>
          <w:szCs w:val="28"/>
          <w:lang w:val="vi-VN"/>
        </w:rPr>
        <w:t xml:space="preserve">    </w:t>
      </w:r>
      <w:r w:rsidR="00817AE2">
        <w:rPr>
          <w:bCs/>
          <w:sz w:val="28"/>
          <w:szCs w:val="28"/>
        </w:rPr>
        <w:t xml:space="preserve"> </w:t>
      </w:r>
      <w:r>
        <w:rPr>
          <w:bCs/>
          <w:sz w:val="28"/>
          <w:szCs w:val="28"/>
          <w:lang w:val="vi-VN"/>
        </w:rPr>
        <w:t xml:space="preserve"> 3. Từ biểu đồ đã vẽ và </w:t>
      </w:r>
      <w:r w:rsidR="00716B20">
        <w:rPr>
          <w:bCs/>
          <w:sz w:val="28"/>
          <w:szCs w:val="28"/>
          <w:lang w:val="vi-VN"/>
        </w:rPr>
        <w:t>kết</w:t>
      </w:r>
      <w:r>
        <w:rPr>
          <w:bCs/>
          <w:sz w:val="28"/>
          <w:szCs w:val="28"/>
          <w:lang w:val="vi-VN"/>
        </w:rPr>
        <w:t xml:space="preserve"> quả tính toán hãy</w:t>
      </w:r>
      <w:r w:rsidR="00F9321C" w:rsidRPr="00F9321C">
        <w:rPr>
          <w:bCs/>
          <w:sz w:val="28"/>
          <w:szCs w:val="28"/>
          <w:lang w:val="vi-VN"/>
        </w:rPr>
        <w:t xml:space="preserve"> rút ra nhận xét cần thiết.</w:t>
      </w:r>
    </w:p>
    <w:p w:rsidR="006D2C6B" w:rsidRPr="00F9321C" w:rsidRDefault="006D2C6B" w:rsidP="006D2C6B">
      <w:pPr>
        <w:tabs>
          <w:tab w:val="center" w:pos="5014"/>
        </w:tabs>
        <w:rPr>
          <w:bCs/>
          <w:sz w:val="28"/>
          <w:szCs w:val="28"/>
        </w:rPr>
      </w:pPr>
      <w:r w:rsidRPr="00F9321C">
        <w:rPr>
          <w:bCs/>
          <w:sz w:val="28"/>
          <w:szCs w:val="28"/>
        </w:rPr>
        <w:tab/>
        <w:t>.......................................Hết...............................</w:t>
      </w:r>
    </w:p>
    <w:p w:rsidR="006D2C6B" w:rsidRDefault="006D2C6B" w:rsidP="006D2C6B">
      <w:pPr>
        <w:tabs>
          <w:tab w:val="center" w:pos="5014"/>
        </w:tabs>
        <w:ind w:firstLine="0"/>
        <w:rPr>
          <w:i/>
          <w:sz w:val="28"/>
          <w:szCs w:val="28"/>
          <w:lang w:val="vi-VN"/>
        </w:rPr>
      </w:pPr>
      <w:r w:rsidRPr="00F9321C">
        <w:rPr>
          <w:i/>
          <w:sz w:val="28"/>
          <w:szCs w:val="28"/>
        </w:rPr>
        <w:t>Thí sinh được sử dụng Atlat Địa lí Việt Nam của Nhà xuất bản Giáo dục từ 2009 đến nay</w:t>
      </w:r>
    </w:p>
    <w:p w:rsidR="00BE65A1" w:rsidRDefault="00BE65A1" w:rsidP="006D2C6B">
      <w:pPr>
        <w:tabs>
          <w:tab w:val="center" w:pos="5014"/>
        </w:tabs>
        <w:ind w:firstLine="0"/>
        <w:rPr>
          <w:i/>
          <w:sz w:val="28"/>
          <w:szCs w:val="28"/>
          <w:lang w:val="vi-VN"/>
        </w:rPr>
      </w:pPr>
    </w:p>
    <w:p w:rsidR="002E6227" w:rsidRDefault="002E6227" w:rsidP="002E6227">
      <w:pPr>
        <w:tabs>
          <w:tab w:val="left" w:pos="900"/>
        </w:tabs>
        <w:ind w:firstLine="0"/>
        <w:jc w:val="center"/>
        <w:rPr>
          <w:rFonts w:eastAsia="Times New Roman"/>
          <w:i/>
          <w:sz w:val="28"/>
          <w:szCs w:val="28"/>
          <w:lang w:val="de-DE"/>
        </w:rPr>
      </w:pPr>
      <w:r w:rsidRPr="002E6227">
        <w:rPr>
          <w:rFonts w:eastAsia="Times New Roman"/>
          <w:i/>
          <w:sz w:val="28"/>
          <w:szCs w:val="28"/>
          <w:lang w:val="pt-BR"/>
        </w:rPr>
        <w:t xml:space="preserve">Họ tên học sinh:.....................................................; </w:t>
      </w:r>
      <w:r w:rsidRPr="002E6227">
        <w:rPr>
          <w:rFonts w:eastAsia="Times New Roman"/>
          <w:i/>
          <w:sz w:val="28"/>
          <w:szCs w:val="28"/>
          <w:lang w:val="de-DE"/>
        </w:rPr>
        <w:t xml:space="preserve"> Số báo danh:.................................</w:t>
      </w:r>
    </w:p>
    <w:sectPr w:rsidR="002E6227" w:rsidSect="008D364D">
      <w:pgSz w:w="12240" w:h="15840"/>
      <w:pgMar w:top="510"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179"/>
    <w:multiLevelType w:val="hybridMultilevel"/>
    <w:tmpl w:val="57BE7DE4"/>
    <w:lvl w:ilvl="0" w:tplc="1FCAE90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924C57"/>
    <w:multiLevelType w:val="hybridMultilevel"/>
    <w:tmpl w:val="025A9778"/>
    <w:lvl w:ilvl="0" w:tplc="92D43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D2C6B"/>
    <w:rsid w:val="000508F8"/>
    <w:rsid w:val="000A5FC3"/>
    <w:rsid w:val="000F6567"/>
    <w:rsid w:val="00110885"/>
    <w:rsid w:val="00123D90"/>
    <w:rsid w:val="0013754A"/>
    <w:rsid w:val="00184B1C"/>
    <w:rsid w:val="00240E55"/>
    <w:rsid w:val="00274B3C"/>
    <w:rsid w:val="002E6227"/>
    <w:rsid w:val="00376AD9"/>
    <w:rsid w:val="003C1D39"/>
    <w:rsid w:val="003E6BE6"/>
    <w:rsid w:val="00420600"/>
    <w:rsid w:val="004511E2"/>
    <w:rsid w:val="004567FA"/>
    <w:rsid w:val="004C636F"/>
    <w:rsid w:val="00503928"/>
    <w:rsid w:val="00505DA9"/>
    <w:rsid w:val="0053201B"/>
    <w:rsid w:val="005D73B2"/>
    <w:rsid w:val="005E49DA"/>
    <w:rsid w:val="00612627"/>
    <w:rsid w:val="006C2689"/>
    <w:rsid w:val="006D2C6B"/>
    <w:rsid w:val="00716B20"/>
    <w:rsid w:val="007D7A1C"/>
    <w:rsid w:val="00817AE2"/>
    <w:rsid w:val="00895253"/>
    <w:rsid w:val="008D364D"/>
    <w:rsid w:val="008F0FCB"/>
    <w:rsid w:val="008F1832"/>
    <w:rsid w:val="009249F9"/>
    <w:rsid w:val="00926D9C"/>
    <w:rsid w:val="009A249C"/>
    <w:rsid w:val="00A610FA"/>
    <w:rsid w:val="00AF358B"/>
    <w:rsid w:val="00B14D55"/>
    <w:rsid w:val="00B23B41"/>
    <w:rsid w:val="00B527E8"/>
    <w:rsid w:val="00B849DF"/>
    <w:rsid w:val="00BC0820"/>
    <w:rsid w:val="00BE65A1"/>
    <w:rsid w:val="00C93C71"/>
    <w:rsid w:val="00D125CC"/>
    <w:rsid w:val="00DB0C0D"/>
    <w:rsid w:val="00DF2668"/>
    <w:rsid w:val="00E02A6D"/>
    <w:rsid w:val="00F27831"/>
    <w:rsid w:val="00F73B6C"/>
    <w:rsid w:val="00F9321C"/>
    <w:rsid w:val="00FD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6B"/>
    <w:pPr>
      <w:spacing w:after="0" w:line="240" w:lineRule="auto"/>
      <w:ind w:firstLine="720"/>
      <w:jc w:val="both"/>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6B"/>
    <w:pPr>
      <w:ind w:left="720"/>
      <w:contextualSpacing/>
    </w:pPr>
  </w:style>
  <w:style w:type="table" w:styleId="TableGrid">
    <w:name w:val="Table Grid"/>
    <w:basedOn w:val="TableNormal"/>
    <w:uiPriority w:val="59"/>
    <w:rsid w:val="006D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849DF"/>
    <w:pPr>
      <w:spacing w:before="100" w:beforeAutospacing="1" w:after="100" w:afterAutospacing="1"/>
      <w:ind w:firstLine="0"/>
      <w:jc w:val="left"/>
    </w:pPr>
    <w:rPr>
      <w:rFonts w:eastAsia="Times New Roman"/>
    </w:rPr>
  </w:style>
  <w:style w:type="character" w:styleId="Emphasis">
    <w:name w:val="Emphasis"/>
    <w:basedOn w:val="DefaultParagraphFont"/>
    <w:uiPriority w:val="20"/>
    <w:qFormat/>
    <w:rsid w:val="007D7A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6950">
      <w:bodyDiv w:val="1"/>
      <w:marLeft w:val="0"/>
      <w:marRight w:val="0"/>
      <w:marTop w:val="0"/>
      <w:marBottom w:val="0"/>
      <w:divBdr>
        <w:top w:val="none" w:sz="0" w:space="0" w:color="auto"/>
        <w:left w:val="none" w:sz="0" w:space="0" w:color="auto"/>
        <w:bottom w:val="none" w:sz="0" w:space="0" w:color="auto"/>
        <w:right w:val="none" w:sz="0" w:space="0" w:color="auto"/>
      </w:divBdr>
    </w:div>
    <w:div w:id="496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1</Pages>
  <Words>382</Words>
  <Characters>2178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2023-02-04T12:23:00Z</dcterms:created>
  <dcterms:modified xsi:type="dcterms:W3CDTF">2023-02-21T08:07:00Z</dcterms:modified>
</cp:coreProperties>
</file>