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B5" w:rsidRDefault="005173B5" w:rsidP="00A84FDE">
      <w:pPr>
        <w:shd w:val="clear" w:color="auto" w:fill="FFFFFF"/>
        <w:spacing w:after="0" w:line="288" w:lineRule="auto"/>
        <w:rPr>
          <w:rFonts w:ascii="Times New Roman" w:eastAsia="Times New Roman" w:hAnsi="Times New Roman" w:cs="Times New Roman"/>
          <w:bCs/>
          <w:color w:val="333333"/>
          <w:sz w:val="27"/>
          <w:szCs w:val="27"/>
        </w:rPr>
      </w:pPr>
      <w:r>
        <w:rPr>
          <w:rFonts w:ascii="Times New Roman" w:eastAsia="Times New Roman" w:hAnsi="Times New Roman" w:cs="Times New Roman"/>
          <w:bCs/>
          <w:color w:val="333333"/>
          <w:sz w:val="27"/>
          <w:szCs w:val="27"/>
        </w:rPr>
        <w:t>SỞ GIÁO DỤC – ĐÀO TẠO BẮC NINH</w:t>
      </w:r>
    </w:p>
    <w:p w:rsidR="005173B5" w:rsidRDefault="005173B5" w:rsidP="00A84FDE">
      <w:pPr>
        <w:shd w:val="clear" w:color="auto" w:fill="FFFFFF"/>
        <w:spacing w:after="0" w:line="288" w:lineRule="auto"/>
        <w:rPr>
          <w:rFonts w:ascii="Times New Roman" w:eastAsia="Times New Roman" w:hAnsi="Times New Roman" w:cs="Times New Roman"/>
          <w:bCs/>
          <w:color w:val="333333"/>
          <w:sz w:val="27"/>
          <w:szCs w:val="27"/>
        </w:rPr>
      </w:pPr>
      <w:r>
        <w:rPr>
          <w:rFonts w:ascii="Times New Roman" w:eastAsia="Times New Roman" w:hAnsi="Times New Roman" w:cs="Times New Roman"/>
          <w:bCs/>
          <w:color w:val="333333"/>
          <w:sz w:val="27"/>
          <w:szCs w:val="27"/>
        </w:rPr>
        <w:t>_______________________________</w:t>
      </w:r>
    </w:p>
    <w:p w:rsidR="005173B5" w:rsidRDefault="008456DA" w:rsidP="005173B5">
      <w:pPr>
        <w:shd w:val="clear" w:color="auto" w:fill="FFFFFF"/>
        <w:spacing w:after="0" w:line="288" w:lineRule="auto"/>
        <w:jc w:val="center"/>
        <w:rPr>
          <w:rFonts w:ascii="Times New Roman" w:eastAsia="Times New Roman" w:hAnsi="Times New Roman" w:cs="Times New Roman"/>
          <w:b/>
          <w:bCs/>
          <w:color w:val="333333"/>
          <w:sz w:val="27"/>
          <w:szCs w:val="27"/>
        </w:rPr>
      </w:pPr>
      <w:r w:rsidRPr="008456DA">
        <w:rPr>
          <w:rFonts w:ascii="Times New Roman" w:eastAsia="Times New Roman" w:hAnsi="Times New Roman" w:cs="Times New Roman"/>
          <w:b/>
          <w:bCs/>
          <w:color w:val="333333"/>
          <w:sz w:val="27"/>
          <w:szCs w:val="27"/>
        </w:rPr>
        <w:t>CHUYÊN ĐỀ ÔN TẬP</w:t>
      </w:r>
    </w:p>
    <w:p w:rsidR="00817990" w:rsidRDefault="005173B5" w:rsidP="005173B5">
      <w:pPr>
        <w:shd w:val="clear" w:color="auto" w:fill="FFFFFF"/>
        <w:spacing w:after="0" w:line="288" w:lineRule="auto"/>
        <w:jc w:val="center"/>
        <w:rPr>
          <w:rFonts w:ascii="Times New Roman" w:eastAsia="Times New Roman" w:hAnsi="Times New Roman" w:cs="Times New Roman"/>
          <w:b/>
          <w:bCs/>
          <w:color w:val="333333"/>
          <w:sz w:val="27"/>
          <w:szCs w:val="27"/>
        </w:rPr>
      </w:pPr>
      <w:r>
        <w:rPr>
          <w:rFonts w:ascii="Times New Roman" w:eastAsia="Times New Roman" w:hAnsi="Times New Roman" w:cs="Times New Roman"/>
          <w:b/>
          <w:bCs/>
          <w:color w:val="333333"/>
          <w:sz w:val="27"/>
          <w:szCs w:val="27"/>
        </w:rPr>
        <w:t>KÌ THI TỐT NGHIỆP THPT NĂM 2023</w:t>
      </w:r>
    </w:p>
    <w:p w:rsidR="005173B5" w:rsidRPr="005173B5" w:rsidRDefault="005173B5" w:rsidP="005173B5">
      <w:pPr>
        <w:shd w:val="clear" w:color="auto" w:fill="FFFFFF"/>
        <w:spacing w:after="0" w:line="288" w:lineRule="auto"/>
        <w:rPr>
          <w:rFonts w:ascii="Times New Roman" w:eastAsia="Times New Roman" w:hAnsi="Times New Roman" w:cs="Times New Roman"/>
          <w:bCs/>
          <w:color w:val="333333"/>
          <w:sz w:val="27"/>
          <w:szCs w:val="27"/>
        </w:rPr>
      </w:pPr>
      <w:r w:rsidRPr="005173B5">
        <w:rPr>
          <w:rFonts w:ascii="Times New Roman" w:eastAsia="Times New Roman" w:hAnsi="Times New Roman" w:cs="Times New Roman"/>
          <w:bCs/>
          <w:color w:val="333333"/>
          <w:sz w:val="27"/>
          <w:szCs w:val="27"/>
        </w:rPr>
        <w:t>TÊN CHUYÊN ĐỀ: BÀI 2, 14, 15</w:t>
      </w:r>
    </w:p>
    <w:p w:rsidR="005173B5" w:rsidRPr="005173B5" w:rsidRDefault="005173B5" w:rsidP="005173B5">
      <w:pPr>
        <w:shd w:val="clear" w:color="auto" w:fill="FFFFFF"/>
        <w:spacing w:after="0" w:line="288" w:lineRule="auto"/>
        <w:rPr>
          <w:rFonts w:ascii="Times New Roman" w:eastAsia="Times New Roman" w:hAnsi="Times New Roman" w:cs="Times New Roman"/>
          <w:bCs/>
          <w:color w:val="333333"/>
          <w:sz w:val="27"/>
          <w:szCs w:val="27"/>
        </w:rPr>
      </w:pPr>
      <w:r w:rsidRPr="005173B5">
        <w:rPr>
          <w:rFonts w:ascii="Times New Roman" w:eastAsia="Times New Roman" w:hAnsi="Times New Roman" w:cs="Times New Roman"/>
          <w:bCs/>
          <w:color w:val="333333"/>
          <w:sz w:val="27"/>
          <w:szCs w:val="27"/>
        </w:rPr>
        <w:t xml:space="preserve">Người biên soạn: Nguyễn Thị </w:t>
      </w:r>
      <w:bookmarkStart w:id="0" w:name="_GoBack"/>
      <w:bookmarkEnd w:id="0"/>
      <w:r w:rsidRPr="005173B5">
        <w:rPr>
          <w:rFonts w:ascii="Times New Roman" w:eastAsia="Times New Roman" w:hAnsi="Times New Roman" w:cs="Times New Roman"/>
          <w:bCs/>
          <w:color w:val="333333"/>
          <w:sz w:val="27"/>
          <w:szCs w:val="27"/>
        </w:rPr>
        <w:t>Thu Trang</w:t>
      </w:r>
    </w:p>
    <w:p w:rsidR="005173B5" w:rsidRPr="005173B5" w:rsidRDefault="005173B5" w:rsidP="005173B5">
      <w:pPr>
        <w:shd w:val="clear" w:color="auto" w:fill="FFFFFF"/>
        <w:spacing w:after="0" w:line="288" w:lineRule="auto"/>
        <w:rPr>
          <w:rFonts w:ascii="Times New Roman" w:eastAsia="Times New Roman" w:hAnsi="Times New Roman" w:cs="Times New Roman"/>
          <w:bCs/>
          <w:color w:val="333333"/>
          <w:sz w:val="27"/>
          <w:szCs w:val="27"/>
        </w:rPr>
      </w:pPr>
      <w:r w:rsidRPr="005173B5">
        <w:rPr>
          <w:rFonts w:ascii="Times New Roman" w:eastAsia="Times New Roman" w:hAnsi="Times New Roman" w:cs="Times New Roman"/>
          <w:bCs/>
          <w:color w:val="333333"/>
          <w:sz w:val="27"/>
          <w:szCs w:val="27"/>
        </w:rPr>
        <w:t>Đơn vị công tác: Trường THPT Hàm Long</w:t>
      </w:r>
    </w:p>
    <w:p w:rsidR="008456DA" w:rsidRDefault="008456DA" w:rsidP="00A84FDE">
      <w:pPr>
        <w:shd w:val="clear" w:color="auto" w:fill="FFFFFF"/>
        <w:spacing w:after="0" w:line="288" w:lineRule="auto"/>
        <w:rPr>
          <w:rFonts w:ascii="Times New Roman" w:eastAsia="Times New Roman" w:hAnsi="Times New Roman" w:cs="Times New Roman"/>
          <w:b/>
          <w:bCs/>
          <w:color w:val="333333"/>
          <w:sz w:val="27"/>
          <w:szCs w:val="27"/>
        </w:rPr>
      </w:pPr>
      <w:r>
        <w:rPr>
          <w:rFonts w:ascii="Times New Roman" w:eastAsia="Times New Roman" w:hAnsi="Times New Roman" w:cs="Times New Roman"/>
          <w:b/>
          <w:bCs/>
          <w:color w:val="333333"/>
          <w:sz w:val="27"/>
          <w:szCs w:val="27"/>
        </w:rPr>
        <w:t>BÀI 2: VỊ TRÍ ĐỊA LÍ – LÃNH THỔ (THÔNG HIỂU)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w:t>
      </w:r>
      <w:r w:rsidRPr="00817990">
        <w:rPr>
          <w:rFonts w:ascii="Times New Roman" w:eastAsia="Times New Roman" w:hAnsi="Times New Roman" w:cs="Times New Roman"/>
          <w:color w:val="333333"/>
          <w:sz w:val="27"/>
          <w:szCs w:val="27"/>
        </w:rPr>
        <w:t xml:space="preserve"> Vị trí địa lí nước ta tạo điều kiện thuận lợi cho </w:t>
      </w:r>
      <w:proofErr w:type="gramStart"/>
      <w:r w:rsidRPr="00817990">
        <w:rPr>
          <w:rFonts w:ascii="Times New Roman" w:eastAsia="Times New Roman" w:hAnsi="Times New Roman" w:cs="Times New Roman"/>
          <w:color w:val="333333"/>
          <w:sz w:val="27"/>
          <w:szCs w:val="27"/>
        </w:rPr>
        <w:t>việc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Phát triển nền nông nghiệp nhiệt đới.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Mở rộng quan hệ hợp tác với</w:t>
      </w:r>
      <w:proofErr w:type="gramStart"/>
      <w:r w:rsidRPr="00817990">
        <w:rPr>
          <w:rFonts w:ascii="Times New Roman" w:eastAsia="Times New Roman" w:hAnsi="Times New Roman" w:cs="Times New Roman"/>
          <w:color w:val="333333"/>
          <w:sz w:val="27"/>
          <w:szCs w:val="27"/>
        </w:rPr>
        <w:t>  các</w:t>
      </w:r>
      <w:proofErr w:type="gramEnd"/>
      <w:r w:rsidRPr="00817990">
        <w:rPr>
          <w:rFonts w:ascii="Times New Roman" w:eastAsia="Times New Roman" w:hAnsi="Times New Roman" w:cs="Times New Roman"/>
          <w:color w:val="333333"/>
          <w:sz w:val="27"/>
          <w:szCs w:val="27"/>
        </w:rPr>
        <w:t xml:space="preserve"> nước trong khu vực Đông Nam Á và thế giới.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Phát triển các ngành kinh tế biển.</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Tất cả các thuận lợi trên.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2:</w:t>
      </w:r>
      <w:r w:rsidRPr="00817990">
        <w:rPr>
          <w:rFonts w:ascii="Times New Roman" w:eastAsia="Times New Roman" w:hAnsi="Times New Roman" w:cs="Times New Roman"/>
          <w:color w:val="333333"/>
          <w:sz w:val="27"/>
          <w:szCs w:val="27"/>
        </w:rPr>
        <w:t> Xét về góc độ kinh tế, vị trí địa lí của nước ta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Thuận lợi cho việc trao đổi, hợp tác, giao lưu với các nước trong khu vực và thế giới.</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B. Thuận lợi cho phát triển các ngành kinh tế, các vùng lãnh thổ; tạo điều kiện thực hiện chính sách mở cửa, hội nhập với các nước và </w:t>
      </w:r>
      <w:proofErr w:type="gramStart"/>
      <w:r w:rsidRPr="00817990">
        <w:rPr>
          <w:rFonts w:ascii="Times New Roman" w:eastAsia="Times New Roman" w:hAnsi="Times New Roman" w:cs="Times New Roman"/>
          <w:color w:val="333333"/>
          <w:sz w:val="27"/>
          <w:szCs w:val="27"/>
        </w:rPr>
        <w:t>thu</w:t>
      </w:r>
      <w:proofErr w:type="gramEnd"/>
      <w:r w:rsidRPr="00817990">
        <w:rPr>
          <w:rFonts w:ascii="Times New Roman" w:eastAsia="Times New Roman" w:hAnsi="Times New Roman" w:cs="Times New Roman"/>
          <w:color w:val="333333"/>
          <w:sz w:val="27"/>
          <w:szCs w:val="27"/>
        </w:rPr>
        <w:t xml:space="preserve"> hút đầu tư của nước ngoài.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Thuận lợi trong việc hợp tác sử dụng tổng hợp các nguồn lợi của Biển Đông, thềm lục địa và sông Mê Công với các nước có liên quan.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Thuận lợi cho việc hợp tác kinh tế, văn hóa, khoa học - kĩ thuật với các nước trong khu vực châu Á - Thái Bình Dương.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3:</w:t>
      </w:r>
      <w:r w:rsidRPr="00817990">
        <w:rPr>
          <w:rFonts w:ascii="Times New Roman" w:eastAsia="Times New Roman" w:hAnsi="Times New Roman" w:cs="Times New Roman"/>
          <w:color w:val="333333"/>
          <w:sz w:val="27"/>
          <w:szCs w:val="27"/>
        </w:rPr>
        <w:t> Nội thủy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Vùng có chiều rộng 12 hải lí.</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Vùng tiếp liền với lãnh hải và hợp với lãnh hải thành vùng biển rộng 200 hải lí.</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Vùng nước tiếp giáp với đất liền, ở phía trong đường cơ sở.</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Vùng nước ở phía ngoài đường cơ sở với chiều rộng 12 hải lí.</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4:</w:t>
      </w:r>
      <w:r w:rsidRPr="00817990">
        <w:rPr>
          <w:rFonts w:ascii="Times New Roman" w:eastAsia="Times New Roman" w:hAnsi="Times New Roman" w:cs="Times New Roman"/>
          <w:color w:val="333333"/>
          <w:sz w:val="27"/>
          <w:szCs w:val="27"/>
        </w:rPr>
        <w:t> Vùng biển mà tại đó Nhà nước ta có chủ quyền hoàn toàn về kinh tế, nhưng vẫn để cho các nước khác được đặt ống dẫn dầu, dây cáp ngầm và tàu thuyền, máy bay nước ngoài được tự do về hàng hải và hàng không như công ước quốc tế quy định, được gọi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Lãnh hải.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Nội thủy.</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Vùng đặc quyền về kinh tế.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D. Vùng tiếp giáp lãnh hải.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5:</w:t>
      </w:r>
      <w:r w:rsidRPr="00817990">
        <w:rPr>
          <w:rFonts w:ascii="Times New Roman" w:eastAsia="Times New Roman" w:hAnsi="Times New Roman" w:cs="Times New Roman"/>
          <w:color w:val="333333"/>
          <w:sz w:val="27"/>
          <w:szCs w:val="27"/>
        </w:rPr>
        <w:t xml:space="preserve"> Đặc điểm của thiên nhiên nhiệt đới - ẩm - gió mùa của nước ta là </w:t>
      </w:r>
      <w:proofErr w:type="gramStart"/>
      <w:r w:rsidRPr="00817990">
        <w:rPr>
          <w:rFonts w:ascii="Times New Roman" w:eastAsia="Times New Roman" w:hAnsi="Times New Roman" w:cs="Times New Roman"/>
          <w:color w:val="333333"/>
          <w:sz w:val="27"/>
          <w:szCs w:val="27"/>
        </w:rPr>
        <w:t>do :</w:t>
      </w:r>
      <w:proofErr w:type="gramEnd"/>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Vị trí địa lí và hình dáng lãnh thổ quy định.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B. Ảnh hưởng của các luồng gió thổi </w:t>
      </w:r>
      <w:proofErr w:type="gramStart"/>
      <w:r w:rsidRPr="00817990">
        <w:rPr>
          <w:rFonts w:ascii="Times New Roman" w:eastAsia="Times New Roman" w:hAnsi="Times New Roman" w:cs="Times New Roman"/>
          <w:color w:val="333333"/>
          <w:sz w:val="27"/>
          <w:szCs w:val="27"/>
        </w:rPr>
        <w:t>theo</w:t>
      </w:r>
      <w:proofErr w:type="gramEnd"/>
      <w:r w:rsidRPr="00817990">
        <w:rPr>
          <w:rFonts w:ascii="Times New Roman" w:eastAsia="Times New Roman" w:hAnsi="Times New Roman" w:cs="Times New Roman"/>
          <w:color w:val="333333"/>
          <w:sz w:val="27"/>
          <w:szCs w:val="27"/>
        </w:rPr>
        <w:t xml:space="preserve"> mùa từ phương bắc xuống và từ phía nam lên.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Sự phân hóa phức tạp của địa hình vùng núi, trung du và đồng bằng ven biển.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Ảnh hưởng của Biển Đông cùng với các bức chắn địa hình.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6:</w:t>
      </w:r>
      <w:r w:rsidRPr="00817990">
        <w:rPr>
          <w:rFonts w:ascii="Times New Roman" w:eastAsia="Times New Roman" w:hAnsi="Times New Roman" w:cs="Times New Roman"/>
          <w:color w:val="333333"/>
          <w:sz w:val="27"/>
          <w:szCs w:val="27"/>
        </w:rPr>
        <w:t xml:space="preserve">  Ở nước ta, loại tài nguyên có triển vọng khai thác lớn nhưng chưa được chú ý đúng </w:t>
      </w:r>
      <w:proofErr w:type="gramStart"/>
      <w:r w:rsidRPr="00817990">
        <w:rPr>
          <w:rFonts w:ascii="Times New Roman" w:eastAsia="Times New Roman" w:hAnsi="Times New Roman" w:cs="Times New Roman"/>
          <w:color w:val="333333"/>
          <w:sz w:val="27"/>
          <w:szCs w:val="27"/>
        </w:rPr>
        <w:t>mức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Tài nguyên đất.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Tài nguyên biển.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Tài nguyên rừng.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Tài nguyên khoáng sản.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7:</w:t>
      </w:r>
      <w:r w:rsidRPr="00817990">
        <w:rPr>
          <w:rFonts w:ascii="Times New Roman" w:eastAsia="Times New Roman" w:hAnsi="Times New Roman" w:cs="Times New Roman"/>
          <w:color w:val="333333"/>
          <w:sz w:val="27"/>
          <w:szCs w:val="27"/>
        </w:rPr>
        <w:t xml:space="preserve"> Biển Đông là vùng biển lớn nằm ở </w:t>
      </w:r>
      <w:proofErr w:type="gramStart"/>
      <w:r w:rsidRPr="00817990">
        <w:rPr>
          <w:rFonts w:ascii="Times New Roman" w:eastAsia="Times New Roman" w:hAnsi="Times New Roman" w:cs="Times New Roman"/>
          <w:color w:val="333333"/>
          <w:sz w:val="27"/>
          <w:szCs w:val="27"/>
        </w:rPr>
        <w:t>phía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Nam Trung Quốc và Đông Bắc Đài Loan.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Phía đông Phi-líp-pin và phía tây của Việt Nam.</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Phía đông Việt Nam và tây Phi-líp-pin.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Phía bắc của Xin-ga-po và phía nam Ma-lai-xi-a.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8:</w:t>
      </w:r>
      <w:r w:rsidRPr="00817990">
        <w:rPr>
          <w:rFonts w:ascii="Times New Roman" w:eastAsia="Times New Roman" w:hAnsi="Times New Roman" w:cs="Times New Roman"/>
          <w:color w:val="333333"/>
          <w:sz w:val="27"/>
          <w:szCs w:val="27"/>
        </w:rPr>
        <w:t xml:space="preserve"> Vấn đề chủ quyền biên giới quốc gia trên đất liền, Việt Nam cần tiếp tục đàm phán </w:t>
      </w:r>
      <w:proofErr w:type="gramStart"/>
      <w:r w:rsidRPr="00817990">
        <w:rPr>
          <w:rFonts w:ascii="Times New Roman" w:eastAsia="Times New Roman" w:hAnsi="Times New Roman" w:cs="Times New Roman"/>
          <w:color w:val="333333"/>
          <w:sz w:val="27"/>
          <w:szCs w:val="27"/>
        </w:rPr>
        <w:t>với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Trung Quốc và Lào.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Lào và Cam-pu-chia.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Cam-pu-chia và Trung Quốc.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Trung Quốc, Lào và Cam-pu-chia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9:</w:t>
      </w:r>
      <w:r w:rsidRPr="00817990">
        <w:rPr>
          <w:rFonts w:ascii="Times New Roman" w:eastAsia="Times New Roman" w:hAnsi="Times New Roman" w:cs="Times New Roman"/>
          <w:color w:val="333333"/>
          <w:sz w:val="27"/>
          <w:szCs w:val="27"/>
        </w:rPr>
        <w:t xml:space="preserve"> Thế mạnh của vị trí địa lí nước ta trong khu vực Đông Nam Á sẽ được phát huy cao độ nếu biết kết hợp xây dựng các loại hình giao thông vận </w:t>
      </w:r>
      <w:proofErr w:type="gramStart"/>
      <w:r w:rsidRPr="00817990">
        <w:rPr>
          <w:rFonts w:ascii="Times New Roman" w:eastAsia="Times New Roman" w:hAnsi="Times New Roman" w:cs="Times New Roman"/>
          <w:color w:val="333333"/>
          <w:sz w:val="27"/>
          <w:szCs w:val="27"/>
        </w:rPr>
        <w:t>tải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Đường ô tô và đường sắt.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Đường biển và đường sắt.</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Đường hàng không và đường biển.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Đường ô tô và đường biển.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10:</w:t>
      </w:r>
      <w:r w:rsidRPr="00817990">
        <w:rPr>
          <w:rFonts w:ascii="Times New Roman" w:eastAsia="Times New Roman" w:hAnsi="Times New Roman" w:cs="Times New Roman"/>
          <w:color w:val="333333"/>
          <w:sz w:val="27"/>
          <w:szCs w:val="27"/>
        </w:rPr>
        <w:t xml:space="preserve"> Trên đất liền, điểm cực Bắc của nước ta ở </w:t>
      </w:r>
      <w:proofErr w:type="gramStart"/>
      <w:r w:rsidRPr="00817990">
        <w:rPr>
          <w:rFonts w:ascii="Times New Roman" w:eastAsia="Times New Roman" w:hAnsi="Times New Roman" w:cs="Times New Roman"/>
          <w:color w:val="333333"/>
          <w:sz w:val="27"/>
          <w:szCs w:val="27"/>
        </w:rPr>
        <w:t>vĩ</w:t>
      </w:r>
      <w:proofErr w:type="gramEnd"/>
      <w:r w:rsidRPr="00817990">
        <w:rPr>
          <w:rFonts w:ascii="Times New Roman" w:eastAsia="Times New Roman" w:hAnsi="Times New Roman" w:cs="Times New Roman"/>
          <w:color w:val="333333"/>
          <w:sz w:val="27"/>
          <w:szCs w:val="27"/>
        </w:rPr>
        <w:t xml:space="preserve"> độ: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23 độ 26’B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23 độ 25’B.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23 độ 24’B.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D. 23 độ 23’B.</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11:</w:t>
      </w:r>
      <w:r w:rsidRPr="00817990">
        <w:rPr>
          <w:rFonts w:ascii="Times New Roman" w:eastAsia="Times New Roman" w:hAnsi="Times New Roman" w:cs="Times New Roman"/>
          <w:color w:val="333333"/>
          <w:sz w:val="27"/>
          <w:szCs w:val="27"/>
        </w:rPr>
        <w:t> Việt Nam nằm trong múi giờ số:</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6.                </w:t>
      </w:r>
    </w:p>
    <w:p w:rsidR="008456DA"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7.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8.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9.</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12:</w:t>
      </w:r>
      <w:r w:rsidRPr="00817990">
        <w:rPr>
          <w:rFonts w:ascii="Times New Roman" w:eastAsia="Times New Roman" w:hAnsi="Times New Roman" w:cs="Times New Roman"/>
          <w:color w:val="333333"/>
          <w:sz w:val="27"/>
          <w:szCs w:val="27"/>
        </w:rPr>
        <w:t xml:space="preserve"> Điểm cực Bắc phần đất liền nước ta ở </w:t>
      </w:r>
      <w:proofErr w:type="gramStart"/>
      <w:r w:rsidRPr="00817990">
        <w:rPr>
          <w:rFonts w:ascii="Times New Roman" w:eastAsia="Times New Roman" w:hAnsi="Times New Roman" w:cs="Times New Roman"/>
          <w:color w:val="333333"/>
          <w:sz w:val="27"/>
          <w:szCs w:val="27"/>
        </w:rPr>
        <w:t>vĩ</w:t>
      </w:r>
      <w:proofErr w:type="gramEnd"/>
      <w:r w:rsidRPr="00817990">
        <w:rPr>
          <w:rFonts w:ascii="Times New Roman" w:eastAsia="Times New Roman" w:hAnsi="Times New Roman" w:cs="Times New Roman"/>
          <w:color w:val="333333"/>
          <w:sz w:val="27"/>
          <w:szCs w:val="27"/>
        </w:rPr>
        <w:t xml:space="preserve"> độ 23° 22' B tại xã Lũng Cú, huyện Đồng Văn, thuộc tỉnh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A. Lào </w:t>
      </w:r>
      <w:proofErr w:type="gramStart"/>
      <w:r w:rsidRPr="00817990">
        <w:rPr>
          <w:rFonts w:ascii="Times New Roman" w:eastAsia="Times New Roman" w:hAnsi="Times New Roman" w:cs="Times New Roman"/>
          <w:color w:val="333333"/>
          <w:sz w:val="27"/>
          <w:szCs w:val="27"/>
        </w:rPr>
        <w:t>Cai</w:t>
      </w:r>
      <w:proofErr w:type="gramEnd"/>
      <w:r w:rsidRPr="00817990">
        <w:rPr>
          <w:rFonts w:ascii="Times New Roman" w:eastAsia="Times New Roman" w:hAnsi="Times New Roman" w:cs="Times New Roman"/>
          <w:color w:val="333333"/>
          <w:sz w:val="27"/>
          <w:szCs w:val="27"/>
        </w:rPr>
        <w: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Cao Bằng</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Hà Giang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Lạng Sơn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13:</w:t>
      </w:r>
      <w:r w:rsidRPr="00817990">
        <w:rPr>
          <w:rFonts w:ascii="Times New Roman" w:eastAsia="Times New Roman" w:hAnsi="Times New Roman" w:cs="Times New Roman"/>
          <w:color w:val="333333"/>
          <w:sz w:val="27"/>
          <w:szCs w:val="27"/>
        </w:rPr>
        <w:t xml:space="preserve"> Điểm cực Nam phần đất liền nước ta ở </w:t>
      </w:r>
      <w:proofErr w:type="gramStart"/>
      <w:r w:rsidRPr="00817990">
        <w:rPr>
          <w:rFonts w:ascii="Times New Roman" w:eastAsia="Times New Roman" w:hAnsi="Times New Roman" w:cs="Times New Roman"/>
          <w:color w:val="333333"/>
          <w:sz w:val="27"/>
          <w:szCs w:val="27"/>
        </w:rPr>
        <w:t>vĩ</w:t>
      </w:r>
      <w:proofErr w:type="gramEnd"/>
      <w:r w:rsidRPr="00817990">
        <w:rPr>
          <w:rFonts w:ascii="Times New Roman" w:eastAsia="Times New Roman" w:hAnsi="Times New Roman" w:cs="Times New Roman"/>
          <w:color w:val="333333"/>
          <w:sz w:val="27"/>
          <w:szCs w:val="27"/>
        </w:rPr>
        <w:t xml:space="preserve"> độ 8</w:t>
      </w:r>
      <w:r w:rsidRPr="00817990">
        <w:rPr>
          <w:rFonts w:ascii="Times New Roman" w:eastAsia="Times New Roman" w:hAnsi="Times New Roman" w:cs="Times New Roman"/>
          <w:color w:val="333333"/>
          <w:sz w:val="20"/>
          <w:szCs w:val="20"/>
          <w:vertAlign w:val="superscript"/>
        </w:rPr>
        <w:t>o</w:t>
      </w:r>
      <w:r w:rsidRPr="00817990">
        <w:rPr>
          <w:rFonts w:ascii="Times New Roman" w:eastAsia="Times New Roman" w:hAnsi="Times New Roman" w:cs="Times New Roman"/>
          <w:color w:val="333333"/>
          <w:sz w:val="27"/>
          <w:szCs w:val="27"/>
        </w:rPr>
        <w:t>34'B tại xã Đất Mũi, huyện, Ngọc Hiển, tỉnh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Kiên Giang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Cà Mau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proofErr w:type="gramStart"/>
      <w:r w:rsidRPr="00817990">
        <w:rPr>
          <w:rFonts w:ascii="Times New Roman" w:eastAsia="Times New Roman" w:hAnsi="Times New Roman" w:cs="Times New Roman"/>
          <w:color w:val="333333"/>
          <w:sz w:val="27"/>
          <w:szCs w:val="27"/>
        </w:rPr>
        <w:t>C. An</w:t>
      </w:r>
      <w:proofErr w:type="gramEnd"/>
      <w:r w:rsidRPr="00817990">
        <w:rPr>
          <w:rFonts w:ascii="Times New Roman" w:eastAsia="Times New Roman" w:hAnsi="Times New Roman" w:cs="Times New Roman"/>
          <w:color w:val="333333"/>
          <w:sz w:val="27"/>
          <w:szCs w:val="27"/>
        </w:rPr>
        <w:t xml:space="preserve"> Giang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Bạc Liêu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14:</w:t>
      </w:r>
      <w:r w:rsidRPr="00817990">
        <w:rPr>
          <w:rFonts w:ascii="Times New Roman" w:eastAsia="Times New Roman" w:hAnsi="Times New Roman" w:cs="Times New Roman"/>
          <w:color w:val="333333"/>
          <w:sz w:val="27"/>
          <w:szCs w:val="27"/>
        </w:rPr>
        <w:t> Điểm cực Tây phần đất liền ở kinh độ 102° 09'Đ tại xã Sín Thầu, huyện Mường Nhé, thuộc tỉnh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Lai Châu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Điện Biên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Sơn La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Hòa Bình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15:</w:t>
      </w:r>
      <w:r w:rsidRPr="00817990">
        <w:rPr>
          <w:rFonts w:ascii="Times New Roman" w:eastAsia="Times New Roman" w:hAnsi="Times New Roman" w:cs="Times New Roman"/>
          <w:color w:val="333333"/>
          <w:sz w:val="27"/>
          <w:szCs w:val="27"/>
        </w:rPr>
        <w:t> Điểm cực Đông phần đất liền ở kinh độ 102</w:t>
      </w:r>
      <w:r w:rsidRPr="00817990">
        <w:rPr>
          <w:rFonts w:ascii="Times New Roman" w:eastAsia="Times New Roman" w:hAnsi="Times New Roman" w:cs="Times New Roman"/>
          <w:color w:val="333333"/>
          <w:sz w:val="20"/>
          <w:szCs w:val="20"/>
          <w:vertAlign w:val="superscript"/>
        </w:rPr>
        <w:t>o</w:t>
      </w:r>
      <w:r w:rsidRPr="00817990">
        <w:rPr>
          <w:rFonts w:ascii="Times New Roman" w:eastAsia="Times New Roman" w:hAnsi="Times New Roman" w:cs="Times New Roman"/>
          <w:color w:val="333333"/>
          <w:sz w:val="27"/>
          <w:szCs w:val="27"/>
        </w:rPr>
        <w:t>24'Đ tại xã Vạn Thạch, huyện Vạn Ninh, thuộc tỉnh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Quảng Ninh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Bình Định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Phú Yên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Khánh Hòa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16:</w:t>
      </w:r>
      <w:r w:rsidRPr="00817990">
        <w:rPr>
          <w:rFonts w:ascii="Times New Roman" w:eastAsia="Times New Roman" w:hAnsi="Times New Roman" w:cs="Times New Roman"/>
          <w:color w:val="333333"/>
          <w:sz w:val="27"/>
          <w:szCs w:val="27"/>
        </w:rPr>
        <w:t> Tổng diện tích vùng đất của nước ta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331 211 km2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331 212 km2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331 213 km2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D. 331 214 km2</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17:</w:t>
      </w:r>
      <w:r w:rsidRPr="00817990">
        <w:rPr>
          <w:rFonts w:ascii="Times New Roman" w:eastAsia="Times New Roman" w:hAnsi="Times New Roman" w:cs="Times New Roman"/>
          <w:color w:val="333333"/>
          <w:sz w:val="27"/>
          <w:szCs w:val="27"/>
        </w:rPr>
        <w:t> Cửa khẩu nào sau đây nằm trên biên giới Việt Nam - Lào?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Móng Cái.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Lao Bảo.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Hữu Nghị.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Đồng Đăng.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18:</w:t>
      </w:r>
      <w:r w:rsidRPr="00817990">
        <w:rPr>
          <w:rFonts w:ascii="Times New Roman" w:eastAsia="Times New Roman" w:hAnsi="Times New Roman" w:cs="Times New Roman"/>
          <w:color w:val="333333"/>
          <w:sz w:val="27"/>
          <w:szCs w:val="27"/>
        </w:rPr>
        <w:t> Nước ta có hơn 4600 km đường biên giới trên đất liền, giáp với các nước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Trung Quốc, Mianma, Lào</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Trung Quốc, Lào, Campuchia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C. Trung Quốc, Lào, Thái </w:t>
      </w:r>
      <w:proofErr w:type="gramStart"/>
      <w:r w:rsidRPr="00817990">
        <w:rPr>
          <w:rFonts w:ascii="Times New Roman" w:eastAsia="Times New Roman" w:hAnsi="Times New Roman" w:cs="Times New Roman"/>
          <w:color w:val="333333"/>
          <w:sz w:val="27"/>
          <w:szCs w:val="27"/>
        </w:rPr>
        <w:t>Lan</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D. Trung Quốc, Lào, Campucia, Thái </w:t>
      </w:r>
      <w:proofErr w:type="gramStart"/>
      <w:r w:rsidRPr="00817990">
        <w:rPr>
          <w:rFonts w:ascii="Times New Roman" w:eastAsia="Times New Roman" w:hAnsi="Times New Roman" w:cs="Times New Roman"/>
          <w:color w:val="333333"/>
          <w:sz w:val="27"/>
          <w:szCs w:val="27"/>
        </w:rPr>
        <w:t>Lan</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19:</w:t>
      </w:r>
      <w:r w:rsidRPr="00817990">
        <w:rPr>
          <w:rFonts w:ascii="Times New Roman" w:eastAsia="Times New Roman" w:hAnsi="Times New Roman" w:cs="Times New Roman"/>
          <w:color w:val="333333"/>
          <w:sz w:val="27"/>
          <w:szCs w:val="27"/>
        </w:rPr>
        <w:t> Đường biên giới dài nhất trên đất liền nước ta là với</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Lào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Trung Quốc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Campuchia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D. Thái </w:t>
      </w:r>
      <w:proofErr w:type="gramStart"/>
      <w:r w:rsidRPr="00817990">
        <w:rPr>
          <w:rFonts w:ascii="Times New Roman" w:eastAsia="Times New Roman" w:hAnsi="Times New Roman" w:cs="Times New Roman"/>
          <w:color w:val="333333"/>
          <w:sz w:val="27"/>
          <w:szCs w:val="27"/>
        </w:rPr>
        <w:t>Lan</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20:</w:t>
      </w:r>
      <w:r w:rsidRPr="00817990">
        <w:rPr>
          <w:rFonts w:ascii="Times New Roman" w:eastAsia="Times New Roman" w:hAnsi="Times New Roman" w:cs="Times New Roman"/>
          <w:color w:val="333333"/>
          <w:sz w:val="27"/>
          <w:szCs w:val="27"/>
        </w:rPr>
        <w:t> Cửa khẩu nào sau đây nằm trên đường biên giới Việt - Trung?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Cầu Treo.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Vĩnh Xương.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C. Lào </w:t>
      </w:r>
      <w:proofErr w:type="gramStart"/>
      <w:r w:rsidRPr="00817990">
        <w:rPr>
          <w:rFonts w:ascii="Times New Roman" w:eastAsia="Times New Roman" w:hAnsi="Times New Roman" w:cs="Times New Roman"/>
          <w:color w:val="333333"/>
          <w:sz w:val="27"/>
          <w:szCs w:val="27"/>
        </w:rPr>
        <w:t>Cai</w:t>
      </w:r>
      <w:proofErr w:type="gramEnd"/>
      <w:r w:rsidRPr="00817990">
        <w:rPr>
          <w:rFonts w:ascii="Times New Roman" w:eastAsia="Times New Roman" w:hAnsi="Times New Roman" w:cs="Times New Roman"/>
          <w:color w:val="333333"/>
          <w:sz w:val="27"/>
          <w:szCs w:val="27"/>
        </w:rPr>
        <w:t>.            </w:t>
      </w:r>
    </w:p>
    <w:p w:rsid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Mộc Bài.</w:t>
      </w:r>
    </w:p>
    <w:p w:rsidR="008456DA" w:rsidRDefault="008456DA" w:rsidP="00A84FDE">
      <w:pPr>
        <w:shd w:val="clear" w:color="auto" w:fill="FFFFFF"/>
        <w:spacing w:after="0" w:line="288" w:lineRule="auto"/>
        <w:rPr>
          <w:rFonts w:ascii="Times New Roman" w:eastAsia="Times New Roman" w:hAnsi="Times New Roman" w:cs="Times New Roman"/>
          <w:color w:val="333333"/>
          <w:sz w:val="27"/>
          <w:szCs w:val="27"/>
        </w:rPr>
      </w:pPr>
    </w:p>
    <w:p w:rsidR="00A84FDE" w:rsidRDefault="00A84FDE" w:rsidP="00A84FDE">
      <w:pPr>
        <w:shd w:val="clear" w:color="auto" w:fill="FFFFFF"/>
        <w:spacing w:after="0" w:line="288" w:lineRule="auto"/>
        <w:rPr>
          <w:rFonts w:ascii="Times New Roman" w:eastAsia="Times New Roman" w:hAnsi="Times New Roman" w:cs="Times New Roman"/>
          <w:b/>
          <w:color w:val="333333"/>
          <w:sz w:val="27"/>
          <w:szCs w:val="27"/>
        </w:rPr>
      </w:pPr>
    </w:p>
    <w:p w:rsidR="00A84FDE" w:rsidRDefault="00A84FDE" w:rsidP="00A84FDE">
      <w:pPr>
        <w:shd w:val="clear" w:color="auto" w:fill="FFFFFF"/>
        <w:spacing w:after="0" w:line="288" w:lineRule="auto"/>
        <w:rPr>
          <w:rFonts w:ascii="Times New Roman" w:eastAsia="Times New Roman" w:hAnsi="Times New Roman" w:cs="Times New Roman"/>
          <w:b/>
          <w:color w:val="333333"/>
          <w:sz w:val="27"/>
          <w:szCs w:val="27"/>
        </w:rPr>
      </w:pPr>
    </w:p>
    <w:p w:rsidR="00A84FDE" w:rsidRDefault="00A84FDE" w:rsidP="00A84FDE">
      <w:pPr>
        <w:shd w:val="clear" w:color="auto" w:fill="FFFFFF"/>
        <w:spacing w:after="0" w:line="288" w:lineRule="auto"/>
        <w:rPr>
          <w:rFonts w:ascii="Times New Roman" w:eastAsia="Times New Roman" w:hAnsi="Times New Roman" w:cs="Times New Roman"/>
          <w:b/>
          <w:color w:val="333333"/>
          <w:sz w:val="27"/>
          <w:szCs w:val="27"/>
        </w:rPr>
      </w:pPr>
    </w:p>
    <w:p w:rsidR="00A84FDE" w:rsidRDefault="00A84FDE" w:rsidP="00A84FDE">
      <w:pPr>
        <w:shd w:val="clear" w:color="auto" w:fill="FFFFFF"/>
        <w:spacing w:after="0" w:line="288" w:lineRule="auto"/>
        <w:rPr>
          <w:rFonts w:ascii="Times New Roman" w:eastAsia="Times New Roman" w:hAnsi="Times New Roman" w:cs="Times New Roman"/>
          <w:b/>
          <w:color w:val="333333"/>
          <w:sz w:val="27"/>
          <w:szCs w:val="27"/>
        </w:rPr>
      </w:pPr>
    </w:p>
    <w:p w:rsidR="00A84FDE" w:rsidRDefault="00A84FDE" w:rsidP="00A84FDE">
      <w:pPr>
        <w:shd w:val="clear" w:color="auto" w:fill="FFFFFF"/>
        <w:spacing w:after="0" w:line="288" w:lineRule="auto"/>
        <w:rPr>
          <w:rFonts w:ascii="Times New Roman" w:eastAsia="Times New Roman" w:hAnsi="Times New Roman" w:cs="Times New Roman"/>
          <w:b/>
          <w:color w:val="333333"/>
          <w:sz w:val="27"/>
          <w:szCs w:val="27"/>
        </w:rPr>
      </w:pPr>
    </w:p>
    <w:p w:rsidR="00A84FDE" w:rsidRDefault="00A84FDE">
      <w:pPr>
        <w:rPr>
          <w:rFonts w:ascii="Times New Roman" w:eastAsia="Times New Roman" w:hAnsi="Times New Roman" w:cs="Times New Roman"/>
          <w:b/>
          <w:color w:val="333333"/>
          <w:sz w:val="27"/>
          <w:szCs w:val="27"/>
        </w:rPr>
      </w:pPr>
      <w:r>
        <w:rPr>
          <w:rFonts w:ascii="Times New Roman" w:eastAsia="Times New Roman" w:hAnsi="Times New Roman" w:cs="Times New Roman"/>
          <w:b/>
          <w:color w:val="333333"/>
          <w:sz w:val="27"/>
          <w:szCs w:val="27"/>
        </w:rPr>
        <w:br w:type="page"/>
      </w:r>
    </w:p>
    <w:p w:rsidR="00817990" w:rsidRPr="00A84FDE" w:rsidRDefault="008456DA" w:rsidP="00A84FDE">
      <w:pPr>
        <w:shd w:val="clear" w:color="auto" w:fill="FFFFFF"/>
        <w:spacing w:after="0" w:line="288" w:lineRule="auto"/>
        <w:rPr>
          <w:rFonts w:ascii="Times New Roman" w:eastAsia="Times New Roman" w:hAnsi="Times New Roman" w:cs="Times New Roman"/>
          <w:b/>
          <w:color w:val="333333"/>
          <w:sz w:val="27"/>
          <w:szCs w:val="27"/>
        </w:rPr>
      </w:pPr>
      <w:r>
        <w:rPr>
          <w:rFonts w:ascii="Times New Roman" w:eastAsia="Times New Roman" w:hAnsi="Times New Roman" w:cs="Times New Roman"/>
          <w:b/>
          <w:color w:val="333333"/>
          <w:sz w:val="27"/>
          <w:szCs w:val="27"/>
        </w:rPr>
        <w:lastRenderedPageBreak/>
        <w:t>BÀI 14: SỬ DỤNG VÀ BẢO VỆ TÀI NGUYÊN THIÊN NHIÊN (NHẬN BIẾT)</w:t>
      </w:r>
    </w:p>
    <w:p w:rsidR="00817990" w:rsidRPr="008456DA" w:rsidRDefault="00817990" w:rsidP="00A84FDE">
      <w:pPr>
        <w:spacing w:after="0" w:line="288" w:lineRule="auto"/>
        <w:rPr>
          <w:rFonts w:ascii="Times New Roman" w:hAnsi="Times New Roman" w:cs="Times New Roman"/>
        </w:rPr>
      </w:pP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w:t>
      </w:r>
      <w:r w:rsidRPr="00817990">
        <w:rPr>
          <w:rFonts w:ascii="Times New Roman" w:eastAsia="Times New Roman" w:hAnsi="Times New Roman" w:cs="Times New Roman"/>
          <w:color w:val="333333"/>
          <w:sz w:val="27"/>
          <w:szCs w:val="27"/>
        </w:rPr>
        <w:t> Mặc dù tổng diện tích rừng đang được phục hồi, nhưng tài nguyên rừng vẫn bị suy thoái vì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nạn phá rừng vẫn gia tăng.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việc trồng rừng không bù đắp được việc rừng bị phá hoại.</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chất lượng rừng chưa thể phục hồi.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cháy rừng những năm gần đây xảy ra trên qui mô lớn.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2:</w:t>
      </w:r>
      <w:r w:rsidRPr="00817990">
        <w:rPr>
          <w:rFonts w:ascii="Times New Roman" w:eastAsia="Times New Roman" w:hAnsi="Times New Roman" w:cs="Times New Roman"/>
          <w:color w:val="333333"/>
          <w:sz w:val="27"/>
          <w:szCs w:val="27"/>
        </w:rPr>
        <w:t> Đây là một biện pháp quan trọng nhằm bảo vệ rừng đặc dụng.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Gây trồng rừng trên đất trống đồi trọc.</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Bảo vệ cảnh quan đa dạng sinh học ở các vườn quốc gia.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Đảm bảo duy trì phát triển diện tích và chất lượng rừng.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Có kế hoạch, biện pháp bảo vệ nuôi dưỡng rừng hiện có.</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3:</w:t>
      </w:r>
      <w:r w:rsidRPr="00817990">
        <w:rPr>
          <w:rFonts w:ascii="Times New Roman" w:eastAsia="Times New Roman" w:hAnsi="Times New Roman" w:cs="Times New Roman"/>
          <w:color w:val="333333"/>
          <w:sz w:val="27"/>
          <w:szCs w:val="27"/>
        </w:rPr>
        <w:t xml:space="preserve"> Nhận định đúng nhất về tài nguyên rừng của nước ta hiện nay </w:t>
      </w:r>
      <w:proofErr w:type="gramStart"/>
      <w:r w:rsidRPr="00817990">
        <w:rPr>
          <w:rFonts w:ascii="Times New Roman" w:eastAsia="Times New Roman" w:hAnsi="Times New Roman" w:cs="Times New Roman"/>
          <w:color w:val="333333"/>
          <w:sz w:val="27"/>
          <w:szCs w:val="27"/>
        </w:rPr>
        <w:t>là :</w:t>
      </w:r>
      <w:proofErr w:type="gramEnd"/>
      <w:r w:rsidRPr="00817990">
        <w:rPr>
          <w:rFonts w:ascii="Times New Roman" w:eastAsia="Times New Roman" w:hAnsi="Times New Roman" w:cs="Times New Roman"/>
          <w:color w:val="333333"/>
          <w:sz w:val="27"/>
          <w:szCs w:val="27"/>
        </w:rPr>
        <w: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Tài nguyên rừng đang tiếp tục bị suy giảm cả về số lượng lẫn chất lượng.</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Dù tổng diện tích rừng đang được phục hồi nhưng chất lượng vẫn tiếp tục suy giảm.</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Tài nguyên rừng của nước ta đang được phục hồi cả về số lượng lẫn chất lượng.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Chất lượng rừng đã được phục hồi nhưng diện tích rừng đang giảm sút nhanh.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4:</w:t>
      </w:r>
      <w:r w:rsidRPr="00817990">
        <w:rPr>
          <w:rFonts w:ascii="Times New Roman" w:eastAsia="Times New Roman" w:hAnsi="Times New Roman" w:cs="Times New Roman"/>
          <w:color w:val="333333"/>
          <w:sz w:val="27"/>
          <w:szCs w:val="27"/>
        </w:rPr>
        <w:t xml:space="preserve"> Nội dung chủ yếu của chiến lược quốc gia về bảo vệ tài nguyên và môi trường </w:t>
      </w:r>
      <w:proofErr w:type="gramStart"/>
      <w:r w:rsidRPr="00817990">
        <w:rPr>
          <w:rFonts w:ascii="Times New Roman" w:eastAsia="Times New Roman" w:hAnsi="Times New Roman" w:cs="Times New Roman"/>
          <w:color w:val="333333"/>
          <w:sz w:val="27"/>
          <w:szCs w:val="27"/>
        </w:rPr>
        <w:t>là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Đảm bảo chất lượng môi trường phù hợp với yêu cầu đời sống con người.</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Đảm bảo việc bảo vệ tài nguyên môi trường đi đôi với sự phát triển bền vững.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Cân bằng giữa phát triển dân số với khả năng sử dụng hợp lí các nguồn tài nguyên.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Phòng, chống, khắc phục sự suy giảm môi trường, đảm bảo cho sự phát triển bền vững.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5:</w:t>
      </w:r>
      <w:r w:rsidRPr="00817990">
        <w:rPr>
          <w:rFonts w:ascii="Times New Roman" w:eastAsia="Times New Roman" w:hAnsi="Times New Roman" w:cs="Times New Roman"/>
          <w:color w:val="333333"/>
          <w:sz w:val="27"/>
          <w:szCs w:val="27"/>
        </w:rPr>
        <w:t> Diện tích rừng hiện nay có tăng, nhưng hiện tại phần lớn rừng ở nước ta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rừng giàu.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rừng trung bình.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rừng nghèo.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rừng non mới phục hồi và rừng mới trồng.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6:</w:t>
      </w:r>
      <w:r w:rsidRPr="00817990">
        <w:rPr>
          <w:rFonts w:ascii="Times New Roman" w:eastAsia="Times New Roman" w:hAnsi="Times New Roman" w:cs="Times New Roman"/>
          <w:color w:val="333333"/>
          <w:sz w:val="27"/>
          <w:szCs w:val="27"/>
        </w:rPr>
        <w:t xml:space="preserve"> Để đảm bảo vai trò của rừng đối với việc bảo vệ moi trường, </w:t>
      </w:r>
      <w:proofErr w:type="gramStart"/>
      <w:r w:rsidRPr="00817990">
        <w:rPr>
          <w:rFonts w:ascii="Times New Roman" w:eastAsia="Times New Roman" w:hAnsi="Times New Roman" w:cs="Times New Roman"/>
          <w:color w:val="333333"/>
          <w:sz w:val="27"/>
          <w:szCs w:val="27"/>
        </w:rPr>
        <w:t>theo</w:t>
      </w:r>
      <w:proofErr w:type="gramEnd"/>
      <w:r w:rsidRPr="00817990">
        <w:rPr>
          <w:rFonts w:ascii="Times New Roman" w:eastAsia="Times New Roman" w:hAnsi="Times New Roman" w:cs="Times New Roman"/>
          <w:color w:val="333333"/>
          <w:sz w:val="27"/>
          <w:szCs w:val="27"/>
        </w:rPr>
        <w:t xml:space="preserve"> quy hoạch chúng ta phải đảm bảo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Độ che phủ rừng cả nước là 20 – 30%, vùng núi thấp phải đạt 40 – 50%</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Độ che phủ rừng cả nước là 30 – 40%, vùng núi thấp phải đạt 50 – 60%</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C. Độ che phủ rừng cả nước là 40 – 45%, vùng núi thấp phải đạt 60 – 70%</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Độ che phủ rừng cả nước là 45 – 50%, vùng núi thấp phải đạt 70 – 80%</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7:</w:t>
      </w:r>
      <w:r w:rsidRPr="00817990">
        <w:rPr>
          <w:rFonts w:ascii="Times New Roman" w:eastAsia="Times New Roman" w:hAnsi="Times New Roman" w:cs="Times New Roman"/>
          <w:color w:val="333333"/>
          <w:sz w:val="27"/>
          <w:szCs w:val="27"/>
        </w:rPr>
        <w:t> Khu vực có diện tích rừng che phủ thấp nhất nước ta hiện nay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Tây Bắc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Đông Bắc.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Bắc Trung Bộ.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Tây Nguyên.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8:</w:t>
      </w:r>
      <w:r w:rsidRPr="00817990">
        <w:rPr>
          <w:rFonts w:ascii="Times New Roman" w:eastAsia="Times New Roman" w:hAnsi="Times New Roman" w:cs="Times New Roman"/>
          <w:color w:val="333333"/>
          <w:sz w:val="27"/>
          <w:szCs w:val="27"/>
        </w:rPr>
        <w:t> Vùng được gọi là “kho vàng xanh của nước ta”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Tây Bắc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Bắc Trung Bộ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Đông Bắc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Tây Nguyên.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9:</w:t>
      </w:r>
      <w:r w:rsidRPr="00817990">
        <w:rPr>
          <w:rFonts w:ascii="Times New Roman" w:eastAsia="Times New Roman" w:hAnsi="Times New Roman" w:cs="Times New Roman"/>
          <w:color w:val="333333"/>
          <w:sz w:val="27"/>
          <w:szCs w:val="27"/>
        </w:rPr>
        <w:t> Loại rừng có vai trò quan trọng nhất trong việc bảo vệ đất của cả vùng đồng bằng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rừng phòng hộ ven biển.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rừng nhân tạo.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rừng ngập mặn.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rừng đầu nguồn.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10:</w:t>
      </w:r>
      <w:r w:rsidRPr="00817990">
        <w:rPr>
          <w:rFonts w:ascii="Times New Roman" w:eastAsia="Times New Roman" w:hAnsi="Times New Roman" w:cs="Times New Roman"/>
          <w:color w:val="333333"/>
          <w:sz w:val="27"/>
          <w:szCs w:val="27"/>
        </w:rPr>
        <w:t> Loại rừng cần phải đảm bảo duy trì phát triển diện tích và chất lượng rừng, duy trì và phát triển hoàn cảnh rừng, độ phì và chất lượng đất rừng:</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rừng sản xuất.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rừng phòng hộ.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rừng giàu.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rừng trung bình.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11:</w:t>
      </w:r>
      <w:r w:rsidRPr="00817990">
        <w:rPr>
          <w:rFonts w:ascii="Times New Roman" w:eastAsia="Times New Roman" w:hAnsi="Times New Roman" w:cs="Times New Roman"/>
          <w:color w:val="333333"/>
          <w:sz w:val="27"/>
          <w:szCs w:val="27"/>
        </w:rPr>
        <w:t> Tính đa dạng sinh học cao không thể hiện ở:</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số lượng thành phần loài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các kiểu hệ sinh thái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nguồn gen quí hiếm</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sự phân bố sinh vật.</w:t>
      </w:r>
    </w:p>
    <w:p w:rsidR="00D447DE"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12:</w:t>
      </w:r>
      <w:r w:rsidRPr="00817990">
        <w:rPr>
          <w:rFonts w:ascii="Times New Roman" w:eastAsia="Times New Roman" w:hAnsi="Times New Roman" w:cs="Times New Roman"/>
          <w:color w:val="333333"/>
          <w:sz w:val="27"/>
          <w:szCs w:val="27"/>
        </w:rPr>
        <w:t> Vùng tập trung nhiều diện tích rừng đầu nguồn và cũng là vùng có tài nguyên rừng bị suy giảm nhiều nhất ở nước ta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Đông Bắc.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Tây Nguyên.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Tây Bắc.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D. Đông Nam Bộ.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w:t>
      </w:r>
      <w:r w:rsidRPr="00817990">
        <w:rPr>
          <w:rFonts w:ascii="Times New Roman" w:eastAsia="Times New Roman" w:hAnsi="Times New Roman" w:cs="Times New Roman"/>
          <w:b/>
          <w:bCs/>
          <w:color w:val="333333"/>
          <w:sz w:val="27"/>
          <w:szCs w:val="27"/>
        </w:rPr>
        <w:t>Câu 13:</w:t>
      </w:r>
      <w:r w:rsidRPr="00817990">
        <w:rPr>
          <w:rFonts w:ascii="Times New Roman" w:eastAsia="Times New Roman" w:hAnsi="Times New Roman" w:cs="Times New Roman"/>
          <w:color w:val="333333"/>
          <w:sz w:val="27"/>
          <w:szCs w:val="27"/>
        </w:rPr>
        <w:t xml:space="preserve"> cho bảng Diện tích rừng và độ che </w:t>
      </w:r>
      <w:proofErr w:type="gramStart"/>
      <w:r w:rsidRPr="00817990">
        <w:rPr>
          <w:rFonts w:ascii="Times New Roman" w:eastAsia="Times New Roman" w:hAnsi="Times New Roman" w:cs="Times New Roman"/>
          <w:color w:val="333333"/>
          <w:sz w:val="27"/>
          <w:szCs w:val="27"/>
        </w:rPr>
        <w:t>phủ  ở</w:t>
      </w:r>
      <w:proofErr w:type="gramEnd"/>
      <w:r w:rsidRPr="00817990">
        <w:rPr>
          <w:rFonts w:ascii="Times New Roman" w:eastAsia="Times New Roman" w:hAnsi="Times New Roman" w:cs="Times New Roman"/>
          <w:color w:val="333333"/>
          <w:sz w:val="27"/>
          <w:szCs w:val="27"/>
        </w:rPr>
        <w:t xml:space="preserve"> nước ta qua một số năm (đơn vị triệu ha)</w:t>
      </w: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70"/>
        <w:gridCol w:w="2899"/>
        <w:gridCol w:w="2557"/>
        <w:gridCol w:w="2557"/>
        <w:gridCol w:w="2557"/>
      </w:tblGrid>
      <w:tr w:rsidR="00817990" w:rsidRPr="00817990" w:rsidTr="00817990">
        <w:tc>
          <w:tcPr>
            <w:tcW w:w="11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Năm</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Tổng diện tích</w:t>
            </w:r>
          </w:p>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có rừng</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Diện tích</w:t>
            </w:r>
          </w:p>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rừng tự nhiên</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Diện tích</w:t>
            </w:r>
          </w:p>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rừng trồng</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Độ che phủ</w:t>
            </w:r>
            <w:proofErr w:type="gramStart"/>
            <w:r w:rsidRPr="00817990">
              <w:rPr>
                <w:rFonts w:ascii="Times New Roman" w:eastAsia="Times New Roman" w:hAnsi="Times New Roman" w:cs="Times New Roman"/>
                <w:color w:val="333333"/>
                <w:sz w:val="27"/>
                <w:szCs w:val="27"/>
              </w:rPr>
              <w:t>  (</w:t>
            </w:r>
            <w:proofErr w:type="gramEnd"/>
            <w:r w:rsidRPr="00817990">
              <w:rPr>
                <w:rFonts w:ascii="Times New Roman" w:eastAsia="Times New Roman" w:hAnsi="Times New Roman" w:cs="Times New Roman"/>
                <w:color w:val="333333"/>
                <w:sz w:val="27"/>
                <w:szCs w:val="27"/>
              </w:rPr>
              <w:t>%)</w:t>
            </w:r>
          </w:p>
        </w:tc>
      </w:tr>
      <w:tr w:rsidR="00817990" w:rsidRPr="00817990" w:rsidTr="00817990">
        <w:tc>
          <w:tcPr>
            <w:tcW w:w="11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1943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14,3</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14,3</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0</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43,0</w:t>
            </w:r>
          </w:p>
        </w:tc>
      </w:tr>
      <w:tr w:rsidR="00817990" w:rsidRPr="00817990" w:rsidTr="00817990">
        <w:tc>
          <w:tcPr>
            <w:tcW w:w="11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1983</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7,2</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6,8</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0,4</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22,0</w:t>
            </w:r>
          </w:p>
        </w:tc>
      </w:tr>
      <w:tr w:rsidR="00817990" w:rsidRPr="00817990" w:rsidTr="00817990">
        <w:tc>
          <w:tcPr>
            <w:tcW w:w="11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2005</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12,7</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10,2</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2,5</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38,0</w:t>
            </w:r>
          </w:p>
        </w:tc>
      </w:tr>
      <w:tr w:rsidR="00817990" w:rsidRPr="00817990" w:rsidTr="00817990">
        <w:tc>
          <w:tcPr>
            <w:tcW w:w="11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2015</w:t>
            </w:r>
          </w:p>
        </w:tc>
        <w:tc>
          <w:tcPr>
            <w:tcW w:w="24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13,5</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10,2</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3,3</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17990" w:rsidRPr="00817990" w:rsidRDefault="00817990" w:rsidP="00A84FDE">
            <w:pPr>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40,9</w:t>
            </w:r>
          </w:p>
        </w:tc>
      </w:tr>
    </w:tbl>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Chọn dạng biểu đồ thích hợp nhất thể hiện diện tích rừng và độ che </w:t>
      </w:r>
      <w:proofErr w:type="gramStart"/>
      <w:r w:rsidRPr="00817990">
        <w:rPr>
          <w:rFonts w:ascii="Times New Roman" w:eastAsia="Times New Roman" w:hAnsi="Times New Roman" w:cs="Times New Roman"/>
          <w:color w:val="333333"/>
          <w:sz w:val="27"/>
          <w:szCs w:val="27"/>
        </w:rPr>
        <w:t>phủ  ở</w:t>
      </w:r>
      <w:proofErr w:type="gramEnd"/>
      <w:r w:rsidRPr="00817990">
        <w:rPr>
          <w:rFonts w:ascii="Times New Roman" w:eastAsia="Times New Roman" w:hAnsi="Times New Roman" w:cs="Times New Roman"/>
          <w:color w:val="333333"/>
          <w:sz w:val="27"/>
          <w:szCs w:val="27"/>
        </w:rPr>
        <w:t xml:space="preserve"> nước ta qua một số năm trên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Biểu đồ cột chồng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Biểu đồ cột ghép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Biểu đồ kết hợp cột chồng và đường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Biểu đồ đường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14:</w:t>
      </w:r>
      <w:r w:rsidRPr="00817990">
        <w:rPr>
          <w:rFonts w:ascii="Times New Roman" w:eastAsia="Times New Roman" w:hAnsi="Times New Roman" w:cs="Times New Roman"/>
          <w:color w:val="333333"/>
          <w:sz w:val="27"/>
          <w:szCs w:val="27"/>
        </w:rPr>
        <w:t xml:space="preserve"> Khu bảo tồn thiên nhiên Cần Giờ </w:t>
      </w:r>
      <w:proofErr w:type="gramStart"/>
      <w:r w:rsidRPr="00817990">
        <w:rPr>
          <w:rFonts w:ascii="Times New Roman" w:eastAsia="Times New Roman" w:hAnsi="Times New Roman" w:cs="Times New Roman"/>
          <w:color w:val="333333"/>
          <w:sz w:val="27"/>
          <w:szCs w:val="27"/>
        </w:rPr>
        <w:t>thuộc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Thành phố Hải Phòng.</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Thành phố Hồ Chí Minh.</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Tỉnh Bà Rịa - Vũng Tàu.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Tỉnh Cà Mau.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15:</w:t>
      </w:r>
      <w:r w:rsidRPr="00817990">
        <w:rPr>
          <w:rFonts w:ascii="Times New Roman" w:eastAsia="Times New Roman" w:hAnsi="Times New Roman" w:cs="Times New Roman"/>
          <w:color w:val="333333"/>
          <w:sz w:val="27"/>
          <w:szCs w:val="27"/>
        </w:rPr>
        <w:t> Để đảm bảo vai trò của rừng trong việc giữ cân bằng môi trường, hiện nay ở nước ta, thì độ che phủ rừng phải đạt.</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30 – 35%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35 – 40%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45 – 50%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55 – 60%</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16:</w:t>
      </w:r>
      <w:r w:rsidRPr="00817990">
        <w:rPr>
          <w:rFonts w:ascii="Times New Roman" w:eastAsia="Times New Roman" w:hAnsi="Times New Roman" w:cs="Times New Roman"/>
          <w:color w:val="333333"/>
          <w:sz w:val="27"/>
          <w:szCs w:val="27"/>
        </w:rPr>
        <w:t> Để đảm bảo vai trò của rừng trong việc giữa vai trò cân bằng môi trường, hiện nay ở vùng núi có độ dốc nước ta, thì độ che phủ rừng phải đạt</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40 – 50%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50 – 60%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60 – 70%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70 – 80%</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lastRenderedPageBreak/>
        <w:t>Câu 17:</w:t>
      </w:r>
      <w:r w:rsidRPr="00817990">
        <w:rPr>
          <w:rFonts w:ascii="Times New Roman" w:eastAsia="Times New Roman" w:hAnsi="Times New Roman" w:cs="Times New Roman"/>
          <w:color w:val="333333"/>
          <w:sz w:val="27"/>
          <w:szCs w:val="27"/>
        </w:rPr>
        <w:t> Ba loại rừng nào được sự quản lí của nhà nước về quy hoạch, kế hoạch bảo vệ và phát triển, sử dụng?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Rừng giàu, rừng phòng hộ, rừng đặc trưng.     </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Rừng phòng hộ, rừng đặc dụng, rừng sản xuất.</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Rừng đặc dụng, rừng sản xuất, rừng giàu.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Rừng sản xuất, rừng giàu, rừng phòng hộ.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18:</w:t>
      </w:r>
      <w:r w:rsidRPr="00817990">
        <w:rPr>
          <w:rFonts w:ascii="Times New Roman" w:eastAsia="Times New Roman" w:hAnsi="Times New Roman" w:cs="Times New Roman"/>
          <w:color w:val="333333"/>
          <w:sz w:val="27"/>
          <w:szCs w:val="27"/>
        </w:rPr>
        <w:t> Trong những năm qua, tổng diện tích rừng nước ta đang tăng dần lên nhưng: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Diện tích rừng tự nhiên vẫn giảm</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Diện tích rừng trồng vẫn không tăng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Đọ che phủ rừng vẫn giảm</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Tài nguyên rừng vẫn bị suy thoái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19:</w:t>
      </w:r>
      <w:r w:rsidRPr="00817990">
        <w:rPr>
          <w:rFonts w:ascii="Times New Roman" w:eastAsia="Times New Roman" w:hAnsi="Times New Roman" w:cs="Times New Roman"/>
          <w:color w:val="333333"/>
          <w:sz w:val="27"/>
          <w:szCs w:val="27"/>
        </w:rPr>
        <w:t> Tổng diện tích đất tròng rừng của nước ta, chiếm tỉ lệ lớn nhất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Rừng giàu</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Rừng nghèo và rừng phục hồi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Rừng trồng chưa khai thác được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Đất trống, đồi núi trọc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20:</w:t>
      </w:r>
      <w:r w:rsidRPr="00817990">
        <w:rPr>
          <w:rFonts w:ascii="Times New Roman" w:eastAsia="Times New Roman" w:hAnsi="Times New Roman" w:cs="Times New Roman"/>
          <w:color w:val="333333"/>
          <w:sz w:val="27"/>
          <w:szCs w:val="27"/>
        </w:rPr>
        <w:t> Một trong những nguyên tắc quản lí, sử dụng và phát triển rừng phòng hộ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Bảo vệ cảnh quan, đa dạng sinh vật của các vườn quốc gia và khu bảo tồn thiên nhiên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Đảm bảo duy trì phát triển diện tích rừng và chất lượng</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Trồng rừng trên đất trống, đòi núi trọc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Duy trì và phát triển hoàn cảnh rừng, độ phì và chất lượng rừng</w:t>
      </w:r>
    </w:p>
    <w:p w:rsidR="00817990" w:rsidRPr="008456DA" w:rsidRDefault="00817990" w:rsidP="00A84FDE">
      <w:pPr>
        <w:spacing w:after="0" w:line="288" w:lineRule="auto"/>
        <w:rPr>
          <w:rFonts w:ascii="Times New Roman" w:hAnsi="Times New Roman" w:cs="Times New Roman"/>
        </w:rPr>
      </w:pPr>
    </w:p>
    <w:p w:rsidR="00817990" w:rsidRPr="008456DA" w:rsidRDefault="00817990" w:rsidP="00A84FDE">
      <w:pPr>
        <w:spacing w:after="0" w:line="288" w:lineRule="auto"/>
        <w:rPr>
          <w:rFonts w:ascii="Times New Roman" w:hAnsi="Times New Roman" w:cs="Times New Roman"/>
        </w:rPr>
      </w:pPr>
    </w:p>
    <w:p w:rsidR="00A84FDE" w:rsidRDefault="00A84FDE" w:rsidP="00A84FDE">
      <w:pPr>
        <w:spacing w:after="0" w:line="288" w:lineRule="auto"/>
        <w:rPr>
          <w:rFonts w:ascii="Times New Roman" w:hAnsi="Times New Roman" w:cs="Times New Roman"/>
          <w:b/>
        </w:rPr>
      </w:pPr>
    </w:p>
    <w:p w:rsidR="00A84FDE" w:rsidRDefault="00A84FDE" w:rsidP="00A84FDE">
      <w:pPr>
        <w:spacing w:after="0" w:line="288" w:lineRule="auto"/>
        <w:rPr>
          <w:rFonts w:ascii="Times New Roman" w:hAnsi="Times New Roman" w:cs="Times New Roman"/>
          <w:b/>
        </w:rPr>
      </w:pPr>
    </w:p>
    <w:p w:rsidR="00A84FDE" w:rsidRDefault="00A84FDE">
      <w:pPr>
        <w:rPr>
          <w:rFonts w:ascii="Times New Roman" w:hAnsi="Times New Roman" w:cs="Times New Roman"/>
          <w:b/>
        </w:rPr>
      </w:pPr>
      <w:r>
        <w:rPr>
          <w:rFonts w:ascii="Times New Roman" w:hAnsi="Times New Roman" w:cs="Times New Roman"/>
          <w:b/>
        </w:rPr>
        <w:br w:type="page"/>
      </w:r>
    </w:p>
    <w:p w:rsidR="00817990" w:rsidRPr="00D447DE" w:rsidRDefault="00D447DE" w:rsidP="00A84FDE">
      <w:pPr>
        <w:spacing w:after="0" w:line="288" w:lineRule="auto"/>
        <w:rPr>
          <w:rFonts w:ascii="Times New Roman" w:hAnsi="Times New Roman" w:cs="Times New Roman"/>
          <w:b/>
        </w:rPr>
      </w:pPr>
      <w:r>
        <w:rPr>
          <w:rFonts w:ascii="Times New Roman" w:hAnsi="Times New Roman" w:cs="Times New Roman"/>
          <w:b/>
        </w:rPr>
        <w:lastRenderedPageBreak/>
        <w:t>BÀI 15: BẢO VỆ MÔI TRƯỜNG VÀ PHÒNG CHỐNG THIÊN TAI (NHẬN BIẾT)</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w:t>
      </w:r>
      <w:r w:rsidRPr="00817990">
        <w:rPr>
          <w:rFonts w:ascii="Times New Roman" w:eastAsia="Times New Roman" w:hAnsi="Times New Roman" w:cs="Times New Roman"/>
          <w:color w:val="333333"/>
          <w:sz w:val="27"/>
          <w:szCs w:val="27"/>
        </w:rPr>
        <w:t xml:space="preserve"> Đồng bằng Duyên hải miền Trung ít bị ngập úng hơn Đồng bằng sông Hồng và Đồng bằng sông Cửu Long </w:t>
      </w:r>
      <w:proofErr w:type="gramStart"/>
      <w:r w:rsidRPr="00817990">
        <w:rPr>
          <w:rFonts w:ascii="Times New Roman" w:eastAsia="Times New Roman" w:hAnsi="Times New Roman" w:cs="Times New Roman"/>
          <w:color w:val="333333"/>
          <w:sz w:val="27"/>
          <w:szCs w:val="27"/>
        </w:rPr>
        <w:t>vì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Lượng mưa ở Duyên hải miền Trung thấp hơn.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Lượng mưa lớn nhưng rải ra trong nhiều tháng nên mưa nhỏ hơn.</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Do địa hình dốc ra biển lại không có đê nên dễ thoát nước.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Mật độ dân cư thấp hơn, ít có những công trình xây dựng lớn.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2:</w:t>
      </w:r>
      <w:r w:rsidRPr="00817990">
        <w:rPr>
          <w:rFonts w:ascii="Times New Roman" w:eastAsia="Times New Roman" w:hAnsi="Times New Roman" w:cs="Times New Roman"/>
          <w:color w:val="333333"/>
          <w:sz w:val="27"/>
          <w:szCs w:val="27"/>
        </w:rPr>
        <w:t xml:space="preserve"> Vùng chịu ảnh hưởng mạnh của gió Tây khô nóng </w:t>
      </w:r>
      <w:proofErr w:type="gramStart"/>
      <w:r w:rsidRPr="00817990">
        <w:rPr>
          <w:rFonts w:ascii="Times New Roman" w:eastAsia="Times New Roman" w:hAnsi="Times New Roman" w:cs="Times New Roman"/>
          <w:color w:val="333333"/>
          <w:sz w:val="27"/>
          <w:szCs w:val="27"/>
        </w:rPr>
        <w:t>là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Duyên hải Nam Trung Bộ.</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Bắc Trung Bộ.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Tây Nguyên.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Tây Bắc.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3:</w:t>
      </w:r>
      <w:r w:rsidRPr="00817990">
        <w:rPr>
          <w:rFonts w:ascii="Times New Roman" w:eastAsia="Times New Roman" w:hAnsi="Times New Roman" w:cs="Times New Roman"/>
          <w:color w:val="333333"/>
          <w:sz w:val="27"/>
          <w:szCs w:val="27"/>
        </w:rPr>
        <w:t> Hai vấn đề lớn nhất trong bảo vệ môi trường ở nước ta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Suy giảm tài nguyên rừng và suy giảm tài nguyên đất</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Suy giảm đa dạng sinh vật và suy giảm tài nguyên nước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Suy giảm tài nguyên rừng và suy giảm đa dạnh sinh vật</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Mất cân bằng sinh thái môi trường và ô nhiễm môi trường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4:</w:t>
      </w:r>
      <w:r w:rsidRPr="00817990">
        <w:rPr>
          <w:rFonts w:ascii="Times New Roman" w:eastAsia="Times New Roman" w:hAnsi="Times New Roman" w:cs="Times New Roman"/>
          <w:color w:val="333333"/>
          <w:sz w:val="27"/>
          <w:szCs w:val="27"/>
        </w:rPr>
        <w:t xml:space="preserve"> Nhìn </w:t>
      </w:r>
      <w:proofErr w:type="gramStart"/>
      <w:r w:rsidRPr="00817990">
        <w:rPr>
          <w:rFonts w:ascii="Times New Roman" w:eastAsia="Times New Roman" w:hAnsi="Times New Roman" w:cs="Times New Roman"/>
          <w:color w:val="333333"/>
          <w:sz w:val="27"/>
          <w:szCs w:val="27"/>
        </w:rPr>
        <w:t>chung</w:t>
      </w:r>
      <w:proofErr w:type="gramEnd"/>
      <w:r w:rsidRPr="00817990">
        <w:rPr>
          <w:rFonts w:ascii="Times New Roman" w:eastAsia="Times New Roman" w:hAnsi="Times New Roman" w:cs="Times New Roman"/>
          <w:color w:val="333333"/>
          <w:sz w:val="27"/>
          <w:szCs w:val="27"/>
        </w:rPr>
        <w:t xml:space="preserve"> trên toàn quốc, mùa bão nằm trong khoảng thời gian nào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Từ tháng III đến tháng X</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Từ tháng VI đến Tháng XI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Từ tháng V đến tháng XII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Từ tháng V đến tháng V</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5:</w:t>
      </w:r>
      <w:r w:rsidRPr="00817990">
        <w:rPr>
          <w:rFonts w:ascii="Times New Roman" w:eastAsia="Times New Roman" w:hAnsi="Times New Roman" w:cs="Times New Roman"/>
          <w:color w:val="333333"/>
          <w:sz w:val="27"/>
          <w:szCs w:val="27"/>
        </w:rPr>
        <w:t> Bão ở Việt Nam có đặc điểm nào dưới đây?</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Mùa bão chậm dần từ bắc vào nam</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Bão đổ bộ vào miền Bắc có cường độ yếu hơn bào đổ bộ vào miền Nam</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C. Bão tập </w:t>
      </w:r>
      <w:proofErr w:type="gramStart"/>
      <w:r w:rsidRPr="00817990">
        <w:rPr>
          <w:rFonts w:ascii="Times New Roman" w:eastAsia="Times New Roman" w:hAnsi="Times New Roman" w:cs="Times New Roman"/>
          <w:color w:val="333333"/>
          <w:sz w:val="27"/>
          <w:szCs w:val="27"/>
        </w:rPr>
        <w:t>chung</w:t>
      </w:r>
      <w:proofErr w:type="gramEnd"/>
      <w:r w:rsidRPr="00817990">
        <w:rPr>
          <w:rFonts w:ascii="Times New Roman" w:eastAsia="Times New Roman" w:hAnsi="Times New Roman" w:cs="Times New Roman"/>
          <w:color w:val="333333"/>
          <w:sz w:val="27"/>
          <w:szCs w:val="27"/>
        </w:rPr>
        <w:t xml:space="preserve"> nhiều nhất vào các tháng V, VI, VII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Trung bình mỗi năm có 8-10 cơn bão đổ bộ vào bờ biển nước ta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6:</w:t>
      </w:r>
      <w:r w:rsidRPr="00817990">
        <w:rPr>
          <w:rFonts w:ascii="Times New Roman" w:eastAsia="Times New Roman" w:hAnsi="Times New Roman" w:cs="Times New Roman"/>
          <w:color w:val="333333"/>
          <w:sz w:val="27"/>
          <w:szCs w:val="27"/>
        </w:rPr>
        <w:t xml:space="preserve"> Vùng có hoạt động động đất mạnh nhất của nước ta </w:t>
      </w:r>
      <w:proofErr w:type="gramStart"/>
      <w:r w:rsidRPr="00817990">
        <w:rPr>
          <w:rFonts w:ascii="Times New Roman" w:eastAsia="Times New Roman" w:hAnsi="Times New Roman" w:cs="Times New Roman"/>
          <w:color w:val="333333"/>
          <w:sz w:val="27"/>
          <w:szCs w:val="27"/>
        </w:rPr>
        <w:t>là :</w:t>
      </w:r>
      <w:proofErr w:type="gramEnd"/>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Tây Bắc.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Đông Bắc.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Nam Bộ.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Cực Nam Trung Bộ.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7:</w:t>
      </w:r>
      <w:r w:rsidRPr="00817990">
        <w:rPr>
          <w:rFonts w:ascii="Times New Roman" w:eastAsia="Times New Roman" w:hAnsi="Times New Roman" w:cs="Times New Roman"/>
          <w:color w:val="333333"/>
          <w:sz w:val="27"/>
          <w:szCs w:val="27"/>
        </w:rPr>
        <w:t xml:space="preserve"> Vì sao miền Trung </w:t>
      </w:r>
      <w:proofErr w:type="gramStart"/>
      <w:r w:rsidRPr="00817990">
        <w:rPr>
          <w:rFonts w:ascii="Times New Roman" w:eastAsia="Times New Roman" w:hAnsi="Times New Roman" w:cs="Times New Roman"/>
          <w:color w:val="333333"/>
          <w:sz w:val="27"/>
          <w:szCs w:val="27"/>
        </w:rPr>
        <w:t>lũ</w:t>
      </w:r>
      <w:proofErr w:type="gramEnd"/>
      <w:r w:rsidRPr="00817990">
        <w:rPr>
          <w:rFonts w:ascii="Times New Roman" w:eastAsia="Times New Roman" w:hAnsi="Times New Roman" w:cs="Times New Roman"/>
          <w:color w:val="333333"/>
          <w:sz w:val="27"/>
          <w:szCs w:val="27"/>
        </w:rPr>
        <w:t xml:space="preserve"> quét trễ hơn ở miền Bắc?</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mùa mưa muộn.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mưa nhiều.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C. địa hình hẹp ngang.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mùa mưa sớm.</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8:</w:t>
      </w:r>
      <w:r w:rsidRPr="00817990">
        <w:rPr>
          <w:rFonts w:ascii="Times New Roman" w:eastAsia="Times New Roman" w:hAnsi="Times New Roman" w:cs="Times New Roman"/>
          <w:color w:val="333333"/>
          <w:sz w:val="27"/>
          <w:szCs w:val="27"/>
        </w:rPr>
        <w:t> Đồng bằng sông Hồng bị ngập úng nghiêm trọng nhất ở nước ta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mật độ dân số cao nhất nước ta.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địa hình thấp nhất so với các đồng bằng.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lượng mưa lớn nhất nước.</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hệ thống đê sông, đê biển bao bọc.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9:</w:t>
      </w:r>
      <w:r w:rsidRPr="00817990">
        <w:rPr>
          <w:rFonts w:ascii="Times New Roman" w:eastAsia="Times New Roman" w:hAnsi="Times New Roman" w:cs="Times New Roman"/>
          <w:color w:val="333333"/>
          <w:sz w:val="27"/>
          <w:szCs w:val="27"/>
        </w:rPr>
        <w:t> Biện pháp phòng chống bão nào dưới đây không đúng?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Vùng ven biển cần củng cố công trình đê điều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Nếu có bão mạnh, cần khẩn trương sơ tán dân</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Các tàu thuyền trên biển tìm cách ra xa bờ</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D. ở đồng bằng phải kết hợp chống úng, lụt; ở vùng núi chống </w:t>
      </w:r>
      <w:proofErr w:type="gramStart"/>
      <w:r w:rsidRPr="00817990">
        <w:rPr>
          <w:rFonts w:ascii="Times New Roman" w:eastAsia="Times New Roman" w:hAnsi="Times New Roman" w:cs="Times New Roman"/>
          <w:color w:val="333333"/>
          <w:sz w:val="27"/>
          <w:szCs w:val="27"/>
        </w:rPr>
        <w:t>lũ</w:t>
      </w:r>
      <w:proofErr w:type="gramEnd"/>
      <w:r w:rsidRPr="00817990">
        <w:rPr>
          <w:rFonts w:ascii="Times New Roman" w:eastAsia="Times New Roman" w:hAnsi="Times New Roman" w:cs="Times New Roman"/>
          <w:color w:val="333333"/>
          <w:sz w:val="27"/>
          <w:szCs w:val="27"/>
        </w:rPr>
        <w:t>, xói mòn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10:</w:t>
      </w:r>
      <w:r w:rsidRPr="00817990">
        <w:rPr>
          <w:rFonts w:ascii="Times New Roman" w:eastAsia="Times New Roman" w:hAnsi="Times New Roman" w:cs="Times New Roman"/>
          <w:color w:val="333333"/>
          <w:sz w:val="27"/>
          <w:szCs w:val="27"/>
        </w:rPr>
        <w:t xml:space="preserve"> Ở Nam </w:t>
      </w:r>
      <w:proofErr w:type="gramStart"/>
      <w:r w:rsidRPr="00817990">
        <w:rPr>
          <w:rFonts w:ascii="Times New Roman" w:eastAsia="Times New Roman" w:hAnsi="Times New Roman" w:cs="Times New Roman"/>
          <w:color w:val="333333"/>
          <w:sz w:val="27"/>
          <w:szCs w:val="27"/>
        </w:rPr>
        <w:t>Bộ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không có bão.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ít chịu ảnh hưởng của bão.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bão chỉ diễn ra vào các tháng đầu năm</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bão chỉ diễn ra vào đầu mùa mưa.</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11:</w:t>
      </w:r>
      <w:r w:rsidRPr="00817990">
        <w:rPr>
          <w:rFonts w:ascii="Times New Roman" w:eastAsia="Times New Roman" w:hAnsi="Times New Roman" w:cs="Times New Roman"/>
          <w:color w:val="333333"/>
          <w:sz w:val="27"/>
          <w:szCs w:val="27"/>
        </w:rPr>
        <w:t> Khu vực từ Quảng Trị đến Quảng Ngãi, thời gian có nhiều bão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từ tháng 6 đến tháng 10.</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từ tháng 8 đến tháng 10.</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từ tháng 10 đến tháng 11. 5</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từ tháng 10 đến tháng 12.</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12:</w:t>
      </w:r>
      <w:r w:rsidRPr="00817990">
        <w:rPr>
          <w:rFonts w:ascii="Times New Roman" w:eastAsia="Times New Roman" w:hAnsi="Times New Roman" w:cs="Times New Roman"/>
          <w:color w:val="333333"/>
          <w:sz w:val="27"/>
          <w:szCs w:val="27"/>
        </w:rPr>
        <w:t> Thời gian khô hạn kéo dài nhất tập trung ở các tỉnh:</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Ninh Thuận và Bình Thuận.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huyện Mường Xén của tỉnh Nghệ An.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Quảng Bình và Quảng Trị.</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Sơn La và Lai Châu.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13:</w:t>
      </w:r>
      <w:r w:rsidRPr="00817990">
        <w:rPr>
          <w:rFonts w:ascii="Times New Roman" w:eastAsia="Times New Roman" w:hAnsi="Times New Roman" w:cs="Times New Roman"/>
          <w:color w:val="333333"/>
          <w:sz w:val="27"/>
          <w:szCs w:val="27"/>
        </w:rPr>
        <w:t xml:space="preserve"> Vùng nào không xảy ra động </w:t>
      </w:r>
      <w:proofErr w:type="gramStart"/>
      <w:r w:rsidRPr="00817990">
        <w:rPr>
          <w:rFonts w:ascii="Times New Roman" w:eastAsia="Times New Roman" w:hAnsi="Times New Roman" w:cs="Times New Roman"/>
          <w:color w:val="333333"/>
          <w:sz w:val="27"/>
          <w:szCs w:val="27"/>
        </w:rPr>
        <w:t>đất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Ven biển Nam Trung Bộ.  </w:t>
      </w:r>
    </w:p>
    <w:p w:rsidR="00D447DE"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Vùng Nam Bộ.</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Vùng Đồng bằng sông Hồng.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Bắc Trung Bộ.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14:</w:t>
      </w:r>
      <w:r w:rsidRPr="00817990">
        <w:rPr>
          <w:rFonts w:ascii="Times New Roman" w:eastAsia="Times New Roman" w:hAnsi="Times New Roman" w:cs="Times New Roman"/>
          <w:color w:val="333333"/>
          <w:sz w:val="27"/>
          <w:szCs w:val="27"/>
        </w:rPr>
        <w:t> Vùng thường xảy ra động đất và có nguy cơ cháy rừng cao vào mùa khô là:</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Vùng Tây Bắc.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B. Vùng Đông Bắc.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Vùng Tây Nguyên.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Đồng bằng sông Cửu Long.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15:</w:t>
      </w:r>
      <w:r w:rsidRPr="00817990">
        <w:rPr>
          <w:rFonts w:ascii="Times New Roman" w:eastAsia="Times New Roman" w:hAnsi="Times New Roman" w:cs="Times New Roman"/>
          <w:color w:val="333333"/>
          <w:sz w:val="27"/>
          <w:szCs w:val="27"/>
        </w:rPr>
        <w:t xml:space="preserve"> Biện pháp tốt nhất để hạn chế tác hại do </w:t>
      </w:r>
      <w:proofErr w:type="gramStart"/>
      <w:r w:rsidRPr="00817990">
        <w:rPr>
          <w:rFonts w:ascii="Times New Roman" w:eastAsia="Times New Roman" w:hAnsi="Times New Roman" w:cs="Times New Roman"/>
          <w:color w:val="333333"/>
          <w:sz w:val="27"/>
          <w:szCs w:val="27"/>
        </w:rPr>
        <w:t>lũ</w:t>
      </w:r>
      <w:proofErr w:type="gramEnd"/>
      <w:r w:rsidRPr="00817990">
        <w:rPr>
          <w:rFonts w:ascii="Times New Roman" w:eastAsia="Times New Roman" w:hAnsi="Times New Roman" w:cs="Times New Roman"/>
          <w:color w:val="333333"/>
          <w:sz w:val="27"/>
          <w:szCs w:val="27"/>
        </w:rPr>
        <w:t xml:space="preserve"> quét là:</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bảo vệ tốt rừng đầu nguồn.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xây dựng các hồ chứa nước.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C. di dân ở những vùng thường xuyên xảy ra </w:t>
      </w:r>
      <w:proofErr w:type="gramStart"/>
      <w:r w:rsidRPr="00817990">
        <w:rPr>
          <w:rFonts w:ascii="Times New Roman" w:eastAsia="Times New Roman" w:hAnsi="Times New Roman" w:cs="Times New Roman"/>
          <w:color w:val="333333"/>
          <w:sz w:val="27"/>
          <w:szCs w:val="27"/>
        </w:rPr>
        <w:t>lũ</w:t>
      </w:r>
      <w:proofErr w:type="gramEnd"/>
      <w:r w:rsidRPr="00817990">
        <w:rPr>
          <w:rFonts w:ascii="Times New Roman" w:eastAsia="Times New Roman" w:hAnsi="Times New Roman" w:cs="Times New Roman"/>
          <w:color w:val="333333"/>
          <w:sz w:val="27"/>
          <w:szCs w:val="27"/>
        </w:rPr>
        <w:t xml:space="preserve"> quét.</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quy hoạch lại các điểm dân cư ở vùng cao.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16:</w:t>
      </w:r>
      <w:r w:rsidRPr="00817990">
        <w:rPr>
          <w:rFonts w:ascii="Times New Roman" w:eastAsia="Times New Roman" w:hAnsi="Times New Roman" w:cs="Times New Roman"/>
          <w:color w:val="333333"/>
          <w:sz w:val="27"/>
          <w:szCs w:val="27"/>
        </w:rPr>
        <w:t xml:space="preserve">  Vùng có tình trạng khô hạn dữ dội và kéo dài nhất nước ta </w:t>
      </w:r>
      <w:proofErr w:type="gramStart"/>
      <w:r w:rsidRPr="00817990">
        <w:rPr>
          <w:rFonts w:ascii="Times New Roman" w:eastAsia="Times New Roman" w:hAnsi="Times New Roman" w:cs="Times New Roman"/>
          <w:color w:val="333333"/>
          <w:sz w:val="27"/>
          <w:szCs w:val="27"/>
        </w:rPr>
        <w:t>là :</w:t>
      </w:r>
      <w:proofErr w:type="gramEnd"/>
      <w:r w:rsidRPr="00817990">
        <w:rPr>
          <w:rFonts w:ascii="Times New Roman" w:eastAsia="Times New Roman" w:hAnsi="Times New Roman" w:cs="Times New Roman"/>
          <w:color w:val="333333"/>
          <w:sz w:val="27"/>
          <w:szCs w:val="27"/>
        </w:rPr>
        <w: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Các thung lũng đá vôi ở miền Bắc.</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Cực Nam Trung Bộ.</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Các cao nguyên ở phía nam Tây Nguyên.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Đông Nam Bộ và Đồng bằng sông Cửu Long.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17:</w:t>
      </w:r>
      <w:r w:rsidRPr="00817990">
        <w:rPr>
          <w:rFonts w:ascii="Times New Roman" w:eastAsia="Times New Roman" w:hAnsi="Times New Roman" w:cs="Times New Roman"/>
          <w:color w:val="333333"/>
          <w:sz w:val="27"/>
          <w:szCs w:val="27"/>
        </w:rPr>
        <w:t> Biện pháp tốt nhất để hạn chế thiệt hại cho tính mạng người dân khi có bão lớn:</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A. sơ tán dân đến nơi </w:t>
      </w:r>
      <w:proofErr w:type="gramStart"/>
      <w:r w:rsidRPr="00817990">
        <w:rPr>
          <w:rFonts w:ascii="Times New Roman" w:eastAsia="Times New Roman" w:hAnsi="Times New Roman" w:cs="Times New Roman"/>
          <w:color w:val="333333"/>
          <w:sz w:val="27"/>
          <w:szCs w:val="27"/>
        </w:rPr>
        <w:t>an</w:t>
      </w:r>
      <w:proofErr w:type="gramEnd"/>
      <w:r w:rsidRPr="00817990">
        <w:rPr>
          <w:rFonts w:ascii="Times New Roman" w:eastAsia="Times New Roman" w:hAnsi="Times New Roman" w:cs="Times New Roman"/>
          <w:color w:val="333333"/>
          <w:sz w:val="27"/>
          <w:szCs w:val="27"/>
        </w:rPr>
        <w:t xml:space="preserve"> toàn.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củng cố công trình đê biển, bảo vệ rừng phòng hộ ven biển.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thông báo cho các tàu thuyền trên biển phải tránh xa vùng tâm bão.</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D. có biện pháp phòng chống </w:t>
      </w:r>
      <w:proofErr w:type="gramStart"/>
      <w:r w:rsidRPr="00817990">
        <w:rPr>
          <w:rFonts w:ascii="Times New Roman" w:eastAsia="Times New Roman" w:hAnsi="Times New Roman" w:cs="Times New Roman"/>
          <w:color w:val="333333"/>
          <w:sz w:val="27"/>
          <w:szCs w:val="27"/>
        </w:rPr>
        <w:t>lũ</w:t>
      </w:r>
      <w:proofErr w:type="gramEnd"/>
      <w:r w:rsidRPr="00817990">
        <w:rPr>
          <w:rFonts w:ascii="Times New Roman" w:eastAsia="Times New Roman" w:hAnsi="Times New Roman" w:cs="Times New Roman"/>
          <w:color w:val="333333"/>
          <w:sz w:val="27"/>
          <w:szCs w:val="27"/>
        </w:rPr>
        <w:t xml:space="preserve"> ở đầu nguồn các con sông lớn.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18:</w:t>
      </w:r>
      <w:r w:rsidRPr="00817990">
        <w:rPr>
          <w:rFonts w:ascii="Times New Roman" w:eastAsia="Times New Roman" w:hAnsi="Times New Roman" w:cs="Times New Roman"/>
          <w:color w:val="333333"/>
          <w:sz w:val="27"/>
          <w:szCs w:val="27"/>
        </w:rPr>
        <w:t xml:space="preserve"> Vào các tháng 10 – 12, </w:t>
      </w:r>
      <w:proofErr w:type="gramStart"/>
      <w:r w:rsidRPr="00817990">
        <w:rPr>
          <w:rFonts w:ascii="Times New Roman" w:eastAsia="Times New Roman" w:hAnsi="Times New Roman" w:cs="Times New Roman"/>
          <w:color w:val="333333"/>
          <w:sz w:val="27"/>
          <w:szCs w:val="27"/>
        </w:rPr>
        <w:t>lũ</w:t>
      </w:r>
      <w:proofErr w:type="gramEnd"/>
      <w:r w:rsidRPr="00817990">
        <w:rPr>
          <w:rFonts w:ascii="Times New Roman" w:eastAsia="Times New Roman" w:hAnsi="Times New Roman" w:cs="Times New Roman"/>
          <w:color w:val="333333"/>
          <w:sz w:val="27"/>
          <w:szCs w:val="27"/>
        </w:rPr>
        <w:t xml:space="preserve"> quét thường xảy ra ở các tỉnh thuộc</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thượng nguồn sông Đà (Sơn La, Lai Châu).</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 xml:space="preserve">B. lưu vực sông Thao (Lào </w:t>
      </w:r>
      <w:proofErr w:type="gramStart"/>
      <w:r w:rsidRPr="00817990">
        <w:rPr>
          <w:rFonts w:ascii="Times New Roman" w:eastAsia="Times New Roman" w:hAnsi="Times New Roman" w:cs="Times New Roman"/>
          <w:color w:val="333333"/>
          <w:sz w:val="27"/>
          <w:szCs w:val="27"/>
        </w:rPr>
        <w:t>Cai</w:t>
      </w:r>
      <w:proofErr w:type="gramEnd"/>
      <w:r w:rsidRPr="00817990">
        <w:rPr>
          <w:rFonts w:ascii="Times New Roman" w:eastAsia="Times New Roman" w:hAnsi="Times New Roman" w:cs="Times New Roman"/>
          <w:color w:val="333333"/>
          <w:sz w:val="27"/>
          <w:szCs w:val="27"/>
        </w:rPr>
        <w:t>, Yên Bái)</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lưu vực sông Cầu (Bắc Cạn, Thái Nguyên)</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suốt dải miền Trung</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19:</w:t>
      </w:r>
      <w:r w:rsidRPr="00817990">
        <w:rPr>
          <w:rFonts w:ascii="Times New Roman" w:eastAsia="Times New Roman" w:hAnsi="Times New Roman" w:cs="Times New Roman"/>
          <w:color w:val="333333"/>
          <w:sz w:val="27"/>
          <w:szCs w:val="27"/>
        </w:rPr>
        <w:t xml:space="preserve"> Thiên </w:t>
      </w:r>
      <w:proofErr w:type="gramStart"/>
      <w:r w:rsidRPr="00817990">
        <w:rPr>
          <w:rFonts w:ascii="Times New Roman" w:eastAsia="Times New Roman" w:hAnsi="Times New Roman" w:cs="Times New Roman"/>
          <w:color w:val="333333"/>
          <w:sz w:val="27"/>
          <w:szCs w:val="27"/>
        </w:rPr>
        <w:t>tai</w:t>
      </w:r>
      <w:proofErr w:type="gramEnd"/>
      <w:r w:rsidRPr="00817990">
        <w:rPr>
          <w:rFonts w:ascii="Times New Roman" w:eastAsia="Times New Roman" w:hAnsi="Times New Roman" w:cs="Times New Roman"/>
          <w:color w:val="333333"/>
          <w:sz w:val="27"/>
          <w:szCs w:val="27"/>
        </w:rPr>
        <w:t xml:space="preserve"> nào không phải là hệ quả của khí hậu nhiệt đới ẩm gió mùa với lượng mưa lớn tập trung vào mùa mưa ở nước ta?</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Động đất.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Ngập lụt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Lũ quét.              </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D. Hạn hán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b/>
          <w:bCs/>
          <w:color w:val="333333"/>
          <w:sz w:val="27"/>
          <w:szCs w:val="27"/>
        </w:rPr>
        <w:t>Câu 20:</w:t>
      </w:r>
      <w:r w:rsidRPr="00817990">
        <w:rPr>
          <w:rFonts w:ascii="Times New Roman" w:eastAsia="Times New Roman" w:hAnsi="Times New Roman" w:cs="Times New Roman"/>
          <w:color w:val="333333"/>
          <w:sz w:val="27"/>
          <w:szCs w:val="27"/>
        </w:rPr>
        <w:t xml:space="preserve"> Đây là hiện tượng thường đi liền với </w:t>
      </w:r>
      <w:proofErr w:type="gramStart"/>
      <w:r w:rsidRPr="00817990">
        <w:rPr>
          <w:rFonts w:ascii="Times New Roman" w:eastAsia="Times New Roman" w:hAnsi="Times New Roman" w:cs="Times New Roman"/>
          <w:color w:val="333333"/>
          <w:sz w:val="27"/>
          <w:szCs w:val="27"/>
        </w:rPr>
        <w:t>bão :</w:t>
      </w:r>
      <w:proofErr w:type="gramEnd"/>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A. Sóng thần.</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B. Động đất.</w:t>
      </w:r>
    </w:p>
    <w:p w:rsidR="00817990" w:rsidRPr="00817990" w:rsidRDefault="00817990" w:rsidP="00A84FDE">
      <w:pPr>
        <w:shd w:val="clear" w:color="auto" w:fill="FFFFFF"/>
        <w:spacing w:after="0" w:line="288" w:lineRule="auto"/>
        <w:outlineLvl w:val="5"/>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t>C. Lũ lụt.</w:t>
      </w:r>
    </w:p>
    <w:p w:rsidR="00817990" w:rsidRPr="00817990" w:rsidRDefault="00817990" w:rsidP="00A84FDE">
      <w:pPr>
        <w:shd w:val="clear" w:color="auto" w:fill="FFFFFF"/>
        <w:spacing w:after="0" w:line="288" w:lineRule="auto"/>
        <w:rPr>
          <w:rFonts w:ascii="Times New Roman" w:eastAsia="Times New Roman" w:hAnsi="Times New Roman" w:cs="Times New Roman"/>
          <w:color w:val="333333"/>
          <w:sz w:val="27"/>
          <w:szCs w:val="27"/>
        </w:rPr>
      </w:pPr>
      <w:r w:rsidRPr="00817990">
        <w:rPr>
          <w:rFonts w:ascii="Times New Roman" w:eastAsia="Times New Roman" w:hAnsi="Times New Roman" w:cs="Times New Roman"/>
          <w:color w:val="333333"/>
          <w:sz w:val="27"/>
          <w:szCs w:val="27"/>
        </w:rPr>
        <w:lastRenderedPageBreak/>
        <w:t>D. Ngập úng.</w:t>
      </w:r>
    </w:p>
    <w:p w:rsidR="00817990" w:rsidRPr="00A84FDE" w:rsidRDefault="00A84FDE" w:rsidP="00A84FDE">
      <w:pPr>
        <w:spacing w:after="0" w:line="288" w:lineRule="auto"/>
        <w:rPr>
          <w:rFonts w:ascii="Times New Roman" w:hAnsi="Times New Roman" w:cs="Times New Roman"/>
          <w:b/>
        </w:rPr>
      </w:pPr>
      <w:r w:rsidRPr="00A84FDE">
        <w:rPr>
          <w:rFonts w:ascii="Times New Roman" w:hAnsi="Times New Roman" w:cs="Times New Roman"/>
          <w:b/>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A84FDE" w:rsidTr="00A84FDE">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1D</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2B</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3C</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4C</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5A</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6B</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7C</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8D</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9C</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10D</w:t>
            </w:r>
          </w:p>
        </w:tc>
      </w:tr>
      <w:tr w:rsidR="00A84FDE" w:rsidTr="00A84FDE">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11B</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12C</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13B</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14B</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15D</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16B</w:t>
            </w:r>
          </w:p>
        </w:tc>
        <w:tc>
          <w:tcPr>
            <w:tcW w:w="935" w:type="dxa"/>
          </w:tcPr>
          <w:p w:rsidR="00A84FDE" w:rsidRDefault="00A84FDE" w:rsidP="00A84FDE">
            <w:pPr>
              <w:spacing w:line="288" w:lineRule="auto"/>
              <w:rPr>
                <w:rFonts w:ascii="Times New Roman" w:hAnsi="Times New Roman" w:cs="Times New Roman"/>
              </w:rPr>
            </w:pPr>
            <w:r>
              <w:rPr>
                <w:rFonts w:ascii="Times New Roman" w:hAnsi="Times New Roman" w:cs="Times New Roman"/>
              </w:rPr>
              <w:t>17B</w:t>
            </w:r>
          </w:p>
        </w:tc>
        <w:tc>
          <w:tcPr>
            <w:tcW w:w="935" w:type="dxa"/>
          </w:tcPr>
          <w:p w:rsidR="00A84FDE" w:rsidRDefault="000B54AE" w:rsidP="00A84FDE">
            <w:pPr>
              <w:spacing w:line="288" w:lineRule="auto"/>
              <w:rPr>
                <w:rFonts w:ascii="Times New Roman" w:hAnsi="Times New Roman" w:cs="Times New Roman"/>
              </w:rPr>
            </w:pPr>
            <w:r>
              <w:rPr>
                <w:rFonts w:ascii="Times New Roman" w:hAnsi="Times New Roman" w:cs="Times New Roman"/>
              </w:rPr>
              <w:t>18B</w:t>
            </w:r>
          </w:p>
        </w:tc>
        <w:tc>
          <w:tcPr>
            <w:tcW w:w="935" w:type="dxa"/>
          </w:tcPr>
          <w:p w:rsidR="00A84FDE" w:rsidRDefault="000B54AE" w:rsidP="00A84FDE">
            <w:pPr>
              <w:spacing w:line="288" w:lineRule="auto"/>
              <w:rPr>
                <w:rFonts w:ascii="Times New Roman" w:hAnsi="Times New Roman" w:cs="Times New Roman"/>
              </w:rPr>
            </w:pPr>
            <w:r>
              <w:rPr>
                <w:rFonts w:ascii="Times New Roman" w:hAnsi="Times New Roman" w:cs="Times New Roman"/>
              </w:rPr>
              <w:t>19A</w:t>
            </w:r>
          </w:p>
        </w:tc>
        <w:tc>
          <w:tcPr>
            <w:tcW w:w="935" w:type="dxa"/>
          </w:tcPr>
          <w:p w:rsidR="00A84FDE" w:rsidRDefault="000B54AE" w:rsidP="00A84FDE">
            <w:pPr>
              <w:spacing w:line="288" w:lineRule="auto"/>
              <w:rPr>
                <w:rFonts w:ascii="Times New Roman" w:hAnsi="Times New Roman" w:cs="Times New Roman"/>
              </w:rPr>
            </w:pPr>
            <w:r>
              <w:rPr>
                <w:rFonts w:ascii="Times New Roman" w:hAnsi="Times New Roman" w:cs="Times New Roman"/>
              </w:rPr>
              <w:t>20C</w:t>
            </w:r>
          </w:p>
        </w:tc>
      </w:tr>
    </w:tbl>
    <w:p w:rsidR="000B54AE" w:rsidRDefault="000B54AE" w:rsidP="00A84FDE">
      <w:pPr>
        <w:pBdr>
          <w:bottom w:val="single" w:sz="4" w:space="1" w:color="auto"/>
        </w:pBdr>
        <w:spacing w:after="0" w:line="288" w:lineRule="auto"/>
        <w:rPr>
          <w:rFonts w:ascii="Times New Roman" w:hAnsi="Times New Roman" w:cs="Times New Roman"/>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0B54AE" w:rsidTr="000B54AE">
        <w:tc>
          <w:tcPr>
            <w:tcW w:w="935" w:type="dxa"/>
          </w:tcPr>
          <w:p w:rsidR="000B54AE" w:rsidRDefault="000B54AE" w:rsidP="000B54AE">
            <w:pPr>
              <w:rPr>
                <w:rFonts w:ascii="Times New Roman" w:hAnsi="Times New Roman" w:cs="Times New Roman"/>
              </w:rPr>
            </w:pPr>
            <w:r>
              <w:rPr>
                <w:rFonts w:ascii="Times New Roman" w:hAnsi="Times New Roman" w:cs="Times New Roman"/>
              </w:rPr>
              <w:t>1C</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2B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3B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4B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5D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6D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7B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8D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9A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10A</w:t>
            </w:r>
          </w:p>
        </w:tc>
      </w:tr>
      <w:tr w:rsidR="000B54AE" w:rsidTr="000B54AE">
        <w:tc>
          <w:tcPr>
            <w:tcW w:w="935" w:type="dxa"/>
          </w:tcPr>
          <w:p w:rsidR="000B54AE" w:rsidRDefault="000B54AE" w:rsidP="000B54AE">
            <w:pPr>
              <w:rPr>
                <w:rFonts w:ascii="Times New Roman" w:hAnsi="Times New Roman" w:cs="Times New Roman"/>
              </w:rPr>
            </w:pPr>
            <w:r>
              <w:rPr>
                <w:rFonts w:ascii="Times New Roman" w:hAnsi="Times New Roman" w:cs="Times New Roman"/>
              </w:rPr>
              <w:t>11D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12C</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13C</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14D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15C</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16D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17B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18D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19B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20C</w:t>
            </w:r>
          </w:p>
        </w:tc>
      </w:tr>
    </w:tbl>
    <w:p w:rsidR="000B54AE" w:rsidRDefault="000B54AE" w:rsidP="000B54AE">
      <w:pPr>
        <w:rPr>
          <w:rFonts w:ascii="Times New Roman" w:hAnsi="Times New Roman" w:cs="Times New Roman"/>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0B54AE" w:rsidTr="000B54AE">
        <w:tc>
          <w:tcPr>
            <w:tcW w:w="935" w:type="dxa"/>
          </w:tcPr>
          <w:p w:rsidR="000B54AE" w:rsidRDefault="000B54AE" w:rsidP="000B54AE">
            <w:pPr>
              <w:rPr>
                <w:rFonts w:ascii="Times New Roman" w:hAnsi="Times New Roman" w:cs="Times New Roman"/>
              </w:rPr>
            </w:pPr>
            <w:r>
              <w:rPr>
                <w:rFonts w:ascii="Times New Roman" w:hAnsi="Times New Roman" w:cs="Times New Roman"/>
              </w:rPr>
              <w:t>1C</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2B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3D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4B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5A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6A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7A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8D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9C</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10B</w:t>
            </w:r>
          </w:p>
        </w:tc>
      </w:tr>
      <w:tr w:rsidR="000B54AE" w:rsidTr="000B54AE">
        <w:tc>
          <w:tcPr>
            <w:tcW w:w="935" w:type="dxa"/>
          </w:tcPr>
          <w:p w:rsidR="000B54AE" w:rsidRDefault="000B54AE" w:rsidP="000B54AE">
            <w:pPr>
              <w:rPr>
                <w:rFonts w:ascii="Times New Roman" w:hAnsi="Times New Roman" w:cs="Times New Roman"/>
              </w:rPr>
            </w:pPr>
            <w:r>
              <w:rPr>
                <w:rFonts w:ascii="Times New Roman" w:hAnsi="Times New Roman" w:cs="Times New Roman"/>
              </w:rPr>
              <w:t>11B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12A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13B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14A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15D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16B</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17A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18D</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19A</w:t>
            </w:r>
          </w:p>
        </w:tc>
        <w:tc>
          <w:tcPr>
            <w:tcW w:w="935" w:type="dxa"/>
          </w:tcPr>
          <w:p w:rsidR="000B54AE" w:rsidRDefault="000B54AE" w:rsidP="000B54AE">
            <w:pPr>
              <w:rPr>
                <w:rFonts w:ascii="Times New Roman" w:hAnsi="Times New Roman" w:cs="Times New Roman"/>
              </w:rPr>
            </w:pPr>
            <w:r>
              <w:rPr>
                <w:rFonts w:ascii="Times New Roman" w:hAnsi="Times New Roman" w:cs="Times New Roman"/>
              </w:rPr>
              <w:t>20C</w:t>
            </w:r>
          </w:p>
        </w:tc>
      </w:tr>
    </w:tbl>
    <w:p w:rsidR="00A84FDE" w:rsidRPr="000B54AE" w:rsidRDefault="00A84FDE" w:rsidP="000B54AE">
      <w:pPr>
        <w:rPr>
          <w:rFonts w:ascii="Times New Roman" w:hAnsi="Times New Roman" w:cs="Times New Roman"/>
        </w:rPr>
      </w:pPr>
    </w:p>
    <w:sectPr w:rsidR="00A84FDE" w:rsidRPr="000B5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90"/>
    <w:rsid w:val="000B54AE"/>
    <w:rsid w:val="005173B5"/>
    <w:rsid w:val="006158AB"/>
    <w:rsid w:val="00817990"/>
    <w:rsid w:val="008456DA"/>
    <w:rsid w:val="008C6DDF"/>
    <w:rsid w:val="00A84FDE"/>
    <w:rsid w:val="00D4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12D59-4C01-4FCA-800F-5E765205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81799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1799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179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84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6510">
      <w:bodyDiv w:val="1"/>
      <w:marLeft w:val="0"/>
      <w:marRight w:val="0"/>
      <w:marTop w:val="0"/>
      <w:marBottom w:val="0"/>
      <w:divBdr>
        <w:top w:val="none" w:sz="0" w:space="0" w:color="auto"/>
        <w:left w:val="none" w:sz="0" w:space="0" w:color="auto"/>
        <w:bottom w:val="none" w:sz="0" w:space="0" w:color="auto"/>
        <w:right w:val="none" w:sz="0" w:space="0" w:color="auto"/>
      </w:divBdr>
    </w:div>
    <w:div w:id="520752065">
      <w:bodyDiv w:val="1"/>
      <w:marLeft w:val="0"/>
      <w:marRight w:val="0"/>
      <w:marTop w:val="0"/>
      <w:marBottom w:val="0"/>
      <w:divBdr>
        <w:top w:val="none" w:sz="0" w:space="0" w:color="auto"/>
        <w:left w:val="none" w:sz="0" w:space="0" w:color="auto"/>
        <w:bottom w:val="none" w:sz="0" w:space="0" w:color="auto"/>
        <w:right w:val="none" w:sz="0" w:space="0" w:color="auto"/>
      </w:divBdr>
    </w:div>
    <w:div w:id="561791565">
      <w:bodyDiv w:val="1"/>
      <w:marLeft w:val="0"/>
      <w:marRight w:val="0"/>
      <w:marTop w:val="0"/>
      <w:marBottom w:val="0"/>
      <w:divBdr>
        <w:top w:val="none" w:sz="0" w:space="0" w:color="auto"/>
        <w:left w:val="none" w:sz="0" w:space="0" w:color="auto"/>
        <w:bottom w:val="none" w:sz="0" w:space="0" w:color="auto"/>
        <w:right w:val="none" w:sz="0" w:space="0" w:color="auto"/>
      </w:divBdr>
      <w:divsChild>
        <w:div w:id="802045620">
          <w:marLeft w:val="0"/>
          <w:marRight w:val="0"/>
          <w:marTop w:val="0"/>
          <w:marBottom w:val="0"/>
          <w:divBdr>
            <w:top w:val="none" w:sz="0" w:space="0" w:color="auto"/>
            <w:left w:val="none" w:sz="0" w:space="0" w:color="auto"/>
            <w:bottom w:val="none" w:sz="0" w:space="0" w:color="auto"/>
            <w:right w:val="none" w:sz="0" w:space="0" w:color="auto"/>
          </w:divBdr>
          <w:divsChild>
            <w:div w:id="2102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2023-04-07T01:24:00Z</dcterms:created>
  <dcterms:modified xsi:type="dcterms:W3CDTF">2023-04-19T01:00:00Z</dcterms:modified>
</cp:coreProperties>
</file>