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7"/>
        <w:tblW w:w="10740" w:type="dxa"/>
        <w:tblLook w:val="04A0" w:firstRow="1" w:lastRow="0" w:firstColumn="1" w:lastColumn="0" w:noHBand="0" w:noVBand="1"/>
      </w:tblPr>
      <w:tblGrid>
        <w:gridCol w:w="4361"/>
        <w:gridCol w:w="6379"/>
      </w:tblGrid>
      <w:tr w:rsidR="00267C2C" w:rsidRPr="00267C2C" w:rsidTr="003A622A">
        <w:trPr>
          <w:trHeight w:val="1418"/>
        </w:trPr>
        <w:tc>
          <w:tcPr>
            <w:tcW w:w="4361" w:type="dxa"/>
            <w:shd w:val="clear" w:color="auto" w:fill="auto"/>
          </w:tcPr>
          <w:p w:rsidR="00267C2C" w:rsidRPr="00267C2C" w:rsidRDefault="00267C2C" w:rsidP="00267C2C">
            <w:pPr>
              <w:spacing w:after="0" w:line="360" w:lineRule="auto"/>
              <w:jc w:val="center"/>
              <w:rPr>
                <w:rFonts w:eastAsia="Times New Roman" w:cs="Times New Roman"/>
                <w:b/>
                <w:bCs/>
                <w:color w:val="222222"/>
                <w:spacing w:val="-20"/>
                <w:sz w:val="26"/>
                <w:szCs w:val="26"/>
              </w:rPr>
            </w:pPr>
            <w:r w:rsidRPr="00267C2C">
              <w:rPr>
                <w:rFonts w:eastAsia="Times New Roman" w:cs="Times New Roman"/>
                <w:b/>
                <w:bCs/>
                <w:noProof/>
                <w:spacing w:val="-20"/>
                <w:sz w:val="26"/>
                <w:szCs w:val="26"/>
              </w:rPr>
              <mc:AlternateContent>
                <mc:Choice Requires="wps">
                  <w:drawing>
                    <wp:anchor distT="0" distB="0" distL="114300" distR="114300" simplePos="0" relativeHeight="251659264" behindDoc="0" locked="0" layoutInCell="1" allowOverlap="1" wp14:anchorId="76CD9E5E" wp14:editId="4941748F">
                      <wp:simplePos x="0" y="0"/>
                      <wp:positionH relativeFrom="column">
                        <wp:posOffset>602615</wp:posOffset>
                      </wp:positionH>
                      <wp:positionV relativeFrom="paragraph">
                        <wp:posOffset>525780</wp:posOffset>
                      </wp:positionV>
                      <wp:extent cx="1325880" cy="7620"/>
                      <wp:effectExtent l="7620" t="12700"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7.45pt;margin-top:41.4pt;width:104.4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"/>
                  </w:pict>
                </mc:Fallback>
              </mc:AlternateContent>
            </w:r>
            <w:r w:rsidRPr="00267C2C">
              <w:rPr>
                <w:rFonts w:eastAsia="Times New Roman" w:cs="Times New Roman"/>
                <w:b/>
                <w:bCs/>
                <w:color w:val="222222"/>
                <w:spacing w:val="-20"/>
                <w:sz w:val="26"/>
                <w:szCs w:val="26"/>
              </w:rPr>
              <w:t>SỞ GD &amp; ĐT BÌNH PHƯỚC</w:t>
            </w:r>
          </w:p>
          <w:p w:rsidR="00267C2C" w:rsidRP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color w:val="222222"/>
                <w:spacing w:val="-20"/>
                <w:sz w:val="26"/>
                <w:szCs w:val="26"/>
              </w:rPr>
              <w:t>TRƯỜNG THPT THANH HÒA</w:t>
            </w:r>
          </w:p>
          <w:p w:rsidR="00267C2C" w:rsidRPr="00267C2C" w:rsidRDefault="00267C2C" w:rsidP="00267C2C">
            <w:pPr>
              <w:spacing w:after="0" w:line="360" w:lineRule="auto"/>
              <w:jc w:val="center"/>
              <w:rPr>
                <w:rFonts w:eastAsia="Times New Roman" w:cs="Times New Roman"/>
                <w:b/>
                <w:i/>
                <w:color w:val="222222"/>
                <w:spacing w:val="-20"/>
                <w:sz w:val="26"/>
                <w:szCs w:val="26"/>
              </w:rPr>
            </w:pPr>
            <w:r w:rsidRPr="00267C2C">
              <w:rPr>
                <w:rFonts w:eastAsia="Times New Roman" w:cs="Times New Roman"/>
                <w:i/>
                <w:color w:val="222222"/>
                <w:sz w:val="26"/>
                <w:szCs w:val="26"/>
              </w:rPr>
              <w:t xml:space="preserve">(Đề gồm </w:t>
            </w:r>
            <w:r w:rsidRPr="00267C2C">
              <w:rPr>
                <w:rFonts w:eastAsia="Times New Roman" w:cs="Times New Roman"/>
                <w:i/>
                <w:sz w:val="26"/>
                <w:szCs w:val="26"/>
              </w:rPr>
              <w:t>02</w:t>
            </w:r>
            <w:r w:rsidRPr="00267C2C">
              <w:rPr>
                <w:rFonts w:eastAsia="Times New Roman" w:cs="Times New Roman"/>
                <w:i/>
                <w:color w:val="222222"/>
                <w:sz w:val="26"/>
                <w:szCs w:val="26"/>
              </w:rPr>
              <w:t xml:space="preserve"> trang)</w:t>
            </w:r>
          </w:p>
        </w:tc>
        <w:tc>
          <w:tcPr>
            <w:tcW w:w="6379" w:type="dxa"/>
            <w:shd w:val="clear" w:color="auto" w:fill="auto"/>
          </w:tcPr>
          <w:p w:rsidR="00267C2C" w:rsidRP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color w:val="222222"/>
                <w:spacing w:val="-20"/>
                <w:sz w:val="26"/>
                <w:szCs w:val="26"/>
              </w:rPr>
              <w:t>ĐỀ KIỂM TRA GIỮA  KỲ I NĂM HỌC 2023-2024</w:t>
            </w:r>
          </w:p>
          <w:p w:rsidR="00267C2C" w:rsidRP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color w:val="222222"/>
                <w:spacing w:val="-20"/>
                <w:sz w:val="26"/>
                <w:szCs w:val="26"/>
              </w:rPr>
              <w:t>MÔN: NGỮ VĂN 11</w:t>
            </w:r>
          </w:p>
          <w:p w:rsid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noProof/>
                <w:color w:val="222222"/>
                <w:spacing w:val="-20"/>
                <w:sz w:val="26"/>
                <w:szCs w:val="26"/>
              </w:rPr>
              <mc:AlternateContent>
                <mc:Choice Requires="wps">
                  <w:drawing>
                    <wp:anchor distT="0" distB="0" distL="114300" distR="114300" simplePos="0" relativeHeight="251660288" behindDoc="0" locked="0" layoutInCell="1" allowOverlap="1" wp14:anchorId="6F2167E4" wp14:editId="6F9B7CC7">
                      <wp:simplePos x="0" y="0"/>
                      <wp:positionH relativeFrom="column">
                        <wp:posOffset>1445260</wp:posOffset>
                      </wp:positionH>
                      <wp:positionV relativeFrom="paragraph">
                        <wp:posOffset>303530</wp:posOffset>
                      </wp:positionV>
                      <wp:extent cx="944880" cy="7620"/>
                      <wp:effectExtent l="0" t="0" r="26670" b="30480"/>
                      <wp:wrapNone/>
                      <wp:docPr id="2" name="Straight Connector 2"/>
                      <wp:cNvGraphicFramePr/>
                      <a:graphic xmlns:a="http://schemas.openxmlformats.org/drawingml/2006/main">
                        <a:graphicData uri="http://schemas.microsoft.com/office/word/2010/wordprocessingShape">
                          <wps:wsp>
                            <wps:cNvCnPr/>
                            <wps:spPr>
                              <a:xfrm flipV="1">
                                <a:off x="0" y="0"/>
                                <a:ext cx="94488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3.8pt,23.9pt" to="18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" strokecolor="windowText" strokeweight=".5pt">
                      <v:stroke joinstyle="miter"/>
                    </v:line>
                  </w:pict>
                </mc:Fallback>
              </mc:AlternateContent>
            </w:r>
            <w:r w:rsidRPr="00267C2C">
              <w:rPr>
                <w:rFonts w:eastAsia="Times New Roman" w:cs="Times New Roman"/>
                <w:b/>
                <w:color w:val="222222"/>
                <w:spacing w:val="-20"/>
                <w:sz w:val="26"/>
                <w:szCs w:val="26"/>
              </w:rPr>
              <w:t>Thời gan làm bài: 90 phút</w:t>
            </w:r>
          </w:p>
          <w:p w:rsidR="00267C2C" w:rsidRPr="00267C2C" w:rsidRDefault="00267C2C" w:rsidP="00267C2C">
            <w:pPr>
              <w:spacing w:after="0" w:line="360" w:lineRule="auto"/>
              <w:rPr>
                <w:rFonts w:eastAsia="Times New Roman" w:cs="Times New Roman"/>
                <w:color w:val="222222"/>
                <w:spacing w:val="-20"/>
                <w:sz w:val="26"/>
                <w:szCs w:val="26"/>
              </w:rPr>
            </w:pPr>
          </w:p>
        </w:tc>
      </w:tr>
    </w:tbl>
    <w:p w:rsidR="00267C2C" w:rsidRDefault="00267C2C" w:rsidP="00267C2C">
      <w:pPr>
        <w:spacing w:after="240" w:line="360" w:lineRule="atLeast"/>
        <w:ind w:left="48" w:right="48"/>
        <w:rPr>
          <w:rFonts w:eastAsia="Times New Roman" w:cs="Times New Roman"/>
          <w:b/>
          <w:bCs/>
          <w:color w:val="000000"/>
          <w:szCs w:val="28"/>
        </w:rPr>
      </w:pPr>
      <w:r w:rsidRPr="00267C2C">
        <w:rPr>
          <w:rFonts w:eastAsia="Times New Roman" w:cs="Times New Roman"/>
          <w:b/>
          <w:bCs/>
          <w:color w:val="000000"/>
          <w:szCs w:val="28"/>
        </w:rPr>
        <w:t>I.</w:t>
      </w:r>
      <w:r>
        <w:rPr>
          <w:rFonts w:eastAsia="Times New Roman" w:cs="Times New Roman"/>
          <w:b/>
          <w:bCs/>
          <w:color w:val="000000"/>
          <w:szCs w:val="28"/>
        </w:rPr>
        <w:t xml:space="preserve"> ĐỌC (6,0 điểm)</w:t>
      </w:r>
    </w:p>
    <w:p w:rsidR="00267C2C" w:rsidRPr="00267C2C" w:rsidRDefault="00267C2C" w:rsidP="00267C2C">
      <w:pPr>
        <w:spacing w:after="0" w:line="288" w:lineRule="auto"/>
        <w:ind w:firstLine="720"/>
        <w:jc w:val="center"/>
        <w:rPr>
          <w:rFonts w:eastAsia="Calibri" w:cs="Times New Roman"/>
          <w:b/>
          <w:i/>
          <w:sz w:val="26"/>
          <w:szCs w:val="26"/>
        </w:rPr>
      </w:pPr>
      <w:r w:rsidRPr="00267C2C">
        <w:rPr>
          <w:rFonts w:eastAsia="Calibri" w:cs="Times New Roman"/>
          <w:b/>
          <w:i/>
          <w:sz w:val="26"/>
          <w:szCs w:val="26"/>
        </w:rPr>
        <w:t>HIỀN TÀI LÀ NGUYÊN KHÍ CỦA QUỐC GIA</w:t>
      </w:r>
    </w:p>
    <w:p w:rsidR="00267C2C" w:rsidRPr="00267C2C" w:rsidRDefault="00267C2C" w:rsidP="00267C2C">
      <w:pPr>
        <w:spacing w:after="0" w:line="288" w:lineRule="auto"/>
        <w:ind w:left="5040" w:firstLine="720"/>
        <w:jc w:val="center"/>
        <w:rPr>
          <w:rFonts w:eastAsia="Calibri" w:cs="Times New Roman"/>
          <w:b/>
          <w:i/>
          <w:sz w:val="26"/>
          <w:szCs w:val="26"/>
        </w:rPr>
      </w:pPr>
      <w:r w:rsidRPr="00267C2C">
        <w:rPr>
          <w:rFonts w:eastAsia="Calibri" w:cs="Times New Roman"/>
          <w:b/>
          <w:i/>
          <w:sz w:val="26"/>
          <w:szCs w:val="26"/>
        </w:rPr>
        <w:t>Thân Nhân Trung</w:t>
      </w:r>
    </w:p>
    <w:p w:rsidR="00267C2C" w:rsidRPr="00267C2C" w:rsidRDefault="00267C2C" w:rsidP="00267C2C">
      <w:pPr>
        <w:spacing w:after="0" w:line="288" w:lineRule="auto"/>
        <w:ind w:firstLine="709"/>
        <w:contextualSpacing/>
        <w:rPr>
          <w:rFonts w:eastAsia="Calibri" w:cs="Times New Roman"/>
          <w:i/>
          <w:sz w:val="26"/>
          <w:szCs w:val="26"/>
        </w:rPr>
      </w:pPr>
      <w:r w:rsidRPr="00267C2C">
        <w:rPr>
          <w:rFonts w:eastAsia="Calibri" w:cs="Times New Roman"/>
          <w:i/>
          <w:sz w:val="26"/>
          <w:szCs w:val="26"/>
        </w:rPr>
        <w:t>(1)[…] Tôi dẫu nông cạn vụng về, nhưng đâu dám từ chối, xin kính cẩn chắp tay cúi đầu mà làm bài kí rằng:</w:t>
      </w:r>
    </w:p>
    <w:p w:rsidR="00267C2C" w:rsidRPr="00267C2C" w:rsidRDefault="00267C2C" w:rsidP="00267C2C">
      <w:pPr>
        <w:spacing w:after="0" w:line="288" w:lineRule="auto"/>
        <w:ind w:firstLine="709"/>
        <w:contextualSpacing/>
        <w:rPr>
          <w:rFonts w:eastAsia="Calibri" w:cs="Times New Roman"/>
          <w:i/>
          <w:sz w:val="26"/>
          <w:szCs w:val="26"/>
        </w:rPr>
      </w:pPr>
      <w:r w:rsidRPr="00267C2C">
        <w:rPr>
          <w:rFonts w:eastAsia="Calibri" w:cs="Times New Roman"/>
          <w:i/>
          <w:sz w:val="26"/>
          <w:szCs w:val="26"/>
        </w:rPr>
        <w:t>(2) “Hiền tài là nguyên khí của quốc gia”, nguyên khí thịnh thì thế nước mạnh, rồi lên cao, nguyên khí suy thì thế nước yếu, rồi xuống thấp. Vì vậy các đấng thánh đế minh vương chẳng ai không lấy việc bồi dưỡng nhân tài, kén chọn kẻ sĩ, vun trồng nguyên khí làm việc đầu tiên. Kẻ sĩ quan hệ với quốc gia trọng đại như thế, cho nên quý chuộng kẻ sĩ không biết thế nào là cùng. Đã yêu mến cho khoa danh, lại đề cao bằng tước trật. Ban ân rất lớn mà vẫn cho là chưa đủ. Lại nêu tên ở tháp Nhạn, ban cho danh hiệu Long hổ, bày tiệc Văn hỉ. Triều đình mừng được người tài, không có việc gì không làm đến mức cao nhất.</w:t>
      </w:r>
    </w:p>
    <w:p w:rsidR="00267C2C" w:rsidRPr="00267C2C" w:rsidRDefault="00267C2C" w:rsidP="00267C2C">
      <w:pPr>
        <w:spacing w:after="0" w:line="288" w:lineRule="auto"/>
        <w:ind w:firstLine="709"/>
        <w:contextualSpacing/>
        <w:rPr>
          <w:rFonts w:eastAsia="Calibri" w:cs="Times New Roman"/>
          <w:i/>
          <w:sz w:val="26"/>
          <w:szCs w:val="26"/>
        </w:rPr>
      </w:pPr>
      <w:r w:rsidRPr="00267C2C">
        <w:rPr>
          <w:rFonts w:eastAsia="Calibri" w:cs="Times New Roman"/>
          <w:i/>
          <w:sz w:val="26"/>
          <w:szCs w:val="26"/>
        </w:rPr>
        <w:t>(3) Nay thánh minh lại cho rằng, chuyện hay việc tốt tuy có một thời lừng lẫy, nhưng lời khen tiếng thơm chưa đủ lưu vẻ sáng lâu dài, cho nên lại dựng đá đề danh đặt ở cửa Hiền Quan, khiến cho kẻ sĩ trông vào mà phấn chấn hâm mộ rèn luyện danh tiết, gắng sức giúp vua. Há chỉ là chuộng văn suông, ham tiếng hão mà thôi đâu.</w:t>
      </w:r>
    </w:p>
    <w:p w:rsidR="00267C2C" w:rsidRPr="00267C2C" w:rsidRDefault="00267C2C" w:rsidP="00267C2C">
      <w:pPr>
        <w:spacing w:after="0" w:line="288" w:lineRule="auto"/>
        <w:ind w:firstLine="709"/>
        <w:contextualSpacing/>
        <w:rPr>
          <w:rFonts w:eastAsia="Calibri" w:cs="Times New Roman"/>
          <w:i/>
          <w:sz w:val="26"/>
          <w:szCs w:val="26"/>
        </w:rPr>
      </w:pPr>
      <w:r w:rsidRPr="00267C2C">
        <w:rPr>
          <w:rFonts w:eastAsia="Calibri" w:cs="Times New Roman"/>
          <w:i/>
          <w:sz w:val="26"/>
          <w:szCs w:val="26"/>
        </w:rPr>
        <w:t>(4) Ôi, kẻ sĩ chốn trường ốc lều tranh, phận thật nhỏ mọn mà được triều đình đề cao rất mực như thế, thì họ phải làm thế nào để tự trọng tấm thân mà ra sức báo đáp?</w:t>
      </w:r>
    </w:p>
    <w:p w:rsidR="00267C2C" w:rsidRPr="00267C2C" w:rsidRDefault="00267C2C" w:rsidP="00267C2C">
      <w:pPr>
        <w:spacing w:after="0" w:line="288" w:lineRule="auto"/>
        <w:ind w:firstLine="709"/>
        <w:contextualSpacing/>
        <w:rPr>
          <w:rFonts w:eastAsia="Calibri" w:cs="Times New Roman"/>
          <w:i/>
          <w:sz w:val="26"/>
          <w:szCs w:val="26"/>
          <w:lang w:val="vi-VN"/>
        </w:rPr>
      </w:pPr>
      <w:r w:rsidRPr="00267C2C">
        <w:rPr>
          <w:rFonts w:eastAsia="Calibri" w:cs="Times New Roman"/>
          <w:i/>
          <w:sz w:val="26"/>
          <w:szCs w:val="26"/>
        </w:rPr>
        <w:t>(5) Hãy đem họ tên những người đỗ khoa này mà điểm lại. Có nhiều người đã đem văn học, chính sự ra tô điểm cho cảnh trị bình suốt mấy chục năm, được quốc gia tin dùng. Cũng không phải không có những kẻ vì nhận hối lộ mà hư hỏng, hoặc rơi vào hàng ngũ bọn gian ác, có lẽ vì lúc sống họ chưa được nhìn tấm bia này. Ví thử hồi đó được mắt thấy thì lòng thiện tràn đầy, ý xấu bị ngăn chặn, đâu còn dám nảy sinh như vậy được? Thế thì việc dựng tấm bia đá này ích lợi rất nhiều: kẻ ác lấy đó làm răn, người thiện theo đó mà gắng, dẫn việc dĩ vãng, chỉ lối tương lai, vừa để rèn giũa danh tiếng cho sĩ phu, vừa để củng cố mệnh mạch cho nhà nước. Thánh thần đặt ra đâu phải là vô dụng. Ai xem bia nên hiểu ý sâu này. […]</w:t>
      </w:r>
    </w:p>
    <w:p w:rsidR="00267C2C" w:rsidRPr="00267C2C" w:rsidRDefault="00267C2C" w:rsidP="00267C2C">
      <w:pPr>
        <w:spacing w:after="160" w:line="259" w:lineRule="auto"/>
        <w:ind w:left="720"/>
        <w:contextualSpacing/>
        <w:jc w:val="right"/>
        <w:rPr>
          <w:rFonts w:eastAsia="Calibri" w:cs="Times New Roman"/>
          <w:sz w:val="26"/>
          <w:szCs w:val="26"/>
        </w:rPr>
      </w:pPr>
      <w:r w:rsidRPr="00267C2C">
        <w:rPr>
          <w:rFonts w:eastAsia="Calibri" w:cs="Times New Roman"/>
          <w:sz w:val="26"/>
          <w:szCs w:val="26"/>
        </w:rPr>
        <w:t>(Ngữ văn 10, tập 2,NXB Giáo dục, 2006, tr.31-32)</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lang w:val="vi-VN"/>
        </w:rPr>
        <w:t>Câu 1</w:t>
      </w:r>
      <w:r w:rsidRPr="00267C2C">
        <w:rPr>
          <w:rFonts w:eastAsia="Calibri" w:cs="Times New Roman"/>
          <w:b/>
          <w:sz w:val="26"/>
          <w:szCs w:val="26"/>
        </w:rPr>
        <w:t>.</w:t>
      </w:r>
      <w:r w:rsidRPr="00267C2C">
        <w:rPr>
          <w:rFonts w:eastAsia="Calibri" w:cs="Times New Roman"/>
          <w:sz w:val="26"/>
          <w:szCs w:val="26"/>
        </w:rPr>
        <w:t xml:space="preserve"> Xác định phương thức biểu đạt của văn bả</w:t>
      </w:r>
      <w:r w:rsidR="00837F7B">
        <w:rPr>
          <w:rFonts w:eastAsia="Calibri" w:cs="Times New Roman"/>
          <w:sz w:val="26"/>
          <w:szCs w:val="26"/>
        </w:rPr>
        <w:t>n. (0.5 điểm)</w:t>
      </w:r>
      <w:r w:rsidRPr="00267C2C">
        <w:rPr>
          <w:rFonts w:eastAsia="Calibri" w:cs="Times New Roman"/>
          <w:sz w:val="26"/>
          <w:szCs w:val="26"/>
        </w:rPr>
        <w:t xml:space="preserve"> </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rPr>
        <w:t>Câu 2</w:t>
      </w:r>
      <w:r w:rsidRPr="00267C2C">
        <w:rPr>
          <w:rFonts w:eastAsia="Calibri" w:cs="Times New Roman"/>
          <w:sz w:val="26"/>
          <w:szCs w:val="26"/>
        </w:rPr>
        <w:t>. Nêu nội dung chính của văn bản</w:t>
      </w:r>
      <w:r w:rsidR="00837F7B">
        <w:rPr>
          <w:rFonts w:eastAsia="Calibri" w:cs="Times New Roman"/>
          <w:sz w:val="26"/>
          <w:szCs w:val="26"/>
        </w:rPr>
        <w:t>. (0.5 điểm)</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lang w:val="vi-VN"/>
        </w:rPr>
        <w:t xml:space="preserve">Câu </w:t>
      </w:r>
      <w:r w:rsidRPr="00267C2C">
        <w:rPr>
          <w:rFonts w:eastAsia="Calibri" w:cs="Times New Roman"/>
          <w:b/>
          <w:sz w:val="26"/>
          <w:szCs w:val="26"/>
        </w:rPr>
        <w:t>3.</w:t>
      </w:r>
      <w:r w:rsidRPr="00267C2C">
        <w:rPr>
          <w:rFonts w:eastAsia="Calibri" w:cs="Times New Roman"/>
          <w:sz w:val="26"/>
          <w:szCs w:val="26"/>
        </w:rPr>
        <w:t xml:space="preserve"> </w:t>
      </w:r>
      <w:r w:rsidRPr="00267C2C">
        <w:rPr>
          <w:rFonts w:eastAsia="Calibri" w:cs="Times New Roman"/>
          <w:sz w:val="26"/>
          <w:szCs w:val="26"/>
          <w:lang w:val="vi-VN"/>
        </w:rPr>
        <w:t xml:space="preserve"> Xác định luận điểm </w:t>
      </w:r>
      <w:r w:rsidRPr="00267C2C">
        <w:rPr>
          <w:rFonts w:eastAsia="Calibri" w:cs="Times New Roman"/>
          <w:sz w:val="26"/>
          <w:szCs w:val="26"/>
        </w:rPr>
        <w:t xml:space="preserve">–lí lẽ-bằng chứng trong </w:t>
      </w:r>
      <w:r w:rsidRPr="00267C2C">
        <w:rPr>
          <w:rFonts w:eastAsia="Calibri" w:cs="Times New Roman"/>
          <w:sz w:val="26"/>
          <w:szCs w:val="26"/>
          <w:lang w:val="vi-VN"/>
        </w:rPr>
        <w:t xml:space="preserve">đoạn văn thứ </w:t>
      </w:r>
      <w:r w:rsidRPr="00267C2C">
        <w:rPr>
          <w:rFonts w:eastAsia="Calibri" w:cs="Times New Roman"/>
          <w:sz w:val="26"/>
          <w:szCs w:val="26"/>
        </w:rPr>
        <w:t>hai</w:t>
      </w:r>
      <w:r w:rsidRPr="00267C2C">
        <w:rPr>
          <w:rFonts w:eastAsia="Calibri" w:cs="Times New Roman"/>
          <w:sz w:val="26"/>
          <w:szCs w:val="26"/>
          <w:lang w:val="vi-VN"/>
        </w:rPr>
        <w:t xml:space="preserve"> </w:t>
      </w:r>
      <w:r w:rsidRPr="00267C2C">
        <w:rPr>
          <w:rFonts w:eastAsia="Calibri" w:cs="Times New Roman"/>
          <w:sz w:val="26"/>
          <w:szCs w:val="26"/>
        </w:rPr>
        <w:t>của</w:t>
      </w:r>
      <w:r w:rsidRPr="00267C2C">
        <w:rPr>
          <w:rFonts w:eastAsia="Calibri" w:cs="Times New Roman"/>
          <w:sz w:val="26"/>
          <w:szCs w:val="26"/>
          <w:lang w:val="vi-VN"/>
        </w:rPr>
        <w:t xml:space="preserve"> văn bản? </w:t>
      </w:r>
      <w:r w:rsidR="00837F7B">
        <w:rPr>
          <w:rFonts w:eastAsia="Calibri" w:cs="Times New Roman"/>
          <w:sz w:val="26"/>
          <w:szCs w:val="26"/>
        </w:rPr>
        <w:t>(1.0 điểm)</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lang w:val="vi-VN"/>
        </w:rPr>
        <w:t xml:space="preserve">Câu </w:t>
      </w:r>
      <w:r w:rsidRPr="00267C2C">
        <w:rPr>
          <w:rFonts w:eastAsia="Calibri" w:cs="Times New Roman"/>
          <w:b/>
          <w:sz w:val="26"/>
          <w:szCs w:val="26"/>
        </w:rPr>
        <w:t>4.</w:t>
      </w:r>
      <w:r w:rsidRPr="00267C2C">
        <w:rPr>
          <w:rFonts w:eastAsia="Calibri" w:cs="Times New Roman"/>
          <w:sz w:val="26"/>
          <w:szCs w:val="26"/>
        </w:rPr>
        <w:t xml:space="preserve"> </w:t>
      </w:r>
      <w:r w:rsidRPr="00267C2C">
        <w:rPr>
          <w:rFonts w:eastAsia="Calibri" w:cs="Times New Roman"/>
          <w:sz w:val="26"/>
          <w:szCs w:val="26"/>
          <w:lang w:val="vi-VN"/>
        </w:rPr>
        <w:t xml:space="preserve">Theo tác giả, việc dựng bia đá </w:t>
      </w:r>
      <w:r w:rsidRPr="00267C2C">
        <w:rPr>
          <w:rFonts w:eastAsia="Calibri" w:cs="Times New Roman"/>
          <w:sz w:val="26"/>
          <w:szCs w:val="26"/>
        </w:rPr>
        <w:t xml:space="preserve">(bia tiến sĩ) </w:t>
      </w:r>
      <w:r w:rsidRPr="00267C2C">
        <w:rPr>
          <w:rFonts w:eastAsia="Calibri" w:cs="Times New Roman"/>
          <w:sz w:val="26"/>
          <w:szCs w:val="26"/>
          <w:lang w:val="vi-VN"/>
        </w:rPr>
        <w:t>ở đoạn cuối trong văn bản có</w:t>
      </w:r>
      <w:r w:rsidRPr="00267C2C">
        <w:rPr>
          <w:rFonts w:eastAsia="Calibri" w:cs="Times New Roman"/>
          <w:sz w:val="26"/>
          <w:szCs w:val="26"/>
        </w:rPr>
        <w:t xml:space="preserve"> lợi ích</w:t>
      </w:r>
      <w:r w:rsidRPr="00267C2C">
        <w:rPr>
          <w:rFonts w:eastAsia="Calibri" w:cs="Times New Roman"/>
          <w:sz w:val="26"/>
          <w:szCs w:val="26"/>
          <w:lang w:val="vi-VN"/>
        </w:rPr>
        <w:t xml:space="preserve"> gì?</w:t>
      </w:r>
      <w:r w:rsidR="00837F7B">
        <w:rPr>
          <w:rFonts w:eastAsia="Calibri" w:cs="Times New Roman"/>
          <w:sz w:val="26"/>
          <w:szCs w:val="26"/>
        </w:rPr>
        <w:t xml:space="preserve"> </w:t>
      </w:r>
      <w:r w:rsidR="00837F7B">
        <w:rPr>
          <w:rFonts w:eastAsia="Calibri" w:cs="Times New Roman"/>
          <w:sz w:val="26"/>
          <w:szCs w:val="26"/>
        </w:rPr>
        <w:t>(0.5 điểm)</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lang w:val="vi-VN"/>
        </w:rPr>
        <w:t>Câu 5</w:t>
      </w:r>
      <w:r w:rsidRPr="00267C2C">
        <w:rPr>
          <w:rFonts w:eastAsia="Calibri" w:cs="Times New Roman"/>
          <w:b/>
          <w:sz w:val="26"/>
          <w:szCs w:val="26"/>
        </w:rPr>
        <w:t>.</w:t>
      </w:r>
      <w:r w:rsidRPr="00267C2C">
        <w:rPr>
          <w:rFonts w:eastAsia="Calibri" w:cs="Times New Roman"/>
          <w:sz w:val="26"/>
          <w:szCs w:val="26"/>
        </w:rPr>
        <w:t xml:space="preserve"> Em hiểu thế nào là người hiền, người tài. Thái độ, tình cảm của tác giả đối với hiền tài trong đoạn trích</w:t>
      </w:r>
      <w:r w:rsidRPr="00267C2C">
        <w:rPr>
          <w:rFonts w:eastAsia="Calibri" w:cs="Times New Roman"/>
          <w:sz w:val="26"/>
          <w:szCs w:val="26"/>
          <w:lang w:val="vi-VN"/>
        </w:rPr>
        <w:t>?</w:t>
      </w:r>
      <w:r w:rsidR="00837F7B" w:rsidRPr="00837F7B">
        <w:rPr>
          <w:rFonts w:eastAsia="Calibri" w:cs="Times New Roman"/>
          <w:sz w:val="26"/>
          <w:szCs w:val="26"/>
        </w:rPr>
        <w:t xml:space="preserve"> </w:t>
      </w:r>
      <w:r w:rsidR="00837F7B">
        <w:rPr>
          <w:rFonts w:eastAsia="Calibri" w:cs="Times New Roman"/>
          <w:sz w:val="26"/>
          <w:szCs w:val="26"/>
        </w:rPr>
        <w:t>(1.0 điểm)</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lang w:val="vi-VN"/>
        </w:rPr>
        <w:t>Câu 6</w:t>
      </w:r>
      <w:r w:rsidRPr="00267C2C">
        <w:rPr>
          <w:rFonts w:eastAsia="Calibri" w:cs="Times New Roman"/>
          <w:b/>
          <w:sz w:val="26"/>
          <w:szCs w:val="26"/>
        </w:rPr>
        <w:t>.</w:t>
      </w:r>
      <w:r w:rsidRPr="00267C2C">
        <w:rPr>
          <w:rFonts w:eastAsia="Calibri" w:cs="Times New Roman"/>
          <w:sz w:val="26"/>
          <w:szCs w:val="26"/>
          <w:lang w:val="vi-VN"/>
        </w:rPr>
        <w:t xml:space="preserve"> </w:t>
      </w:r>
      <w:r w:rsidRPr="00267C2C">
        <w:rPr>
          <w:rFonts w:eastAsia="Calibri" w:cs="Times New Roman"/>
          <w:sz w:val="26"/>
          <w:szCs w:val="26"/>
        </w:rPr>
        <w:t>Chỉ ra và n</w:t>
      </w:r>
      <w:r w:rsidRPr="00267C2C">
        <w:rPr>
          <w:rFonts w:eastAsia="Calibri" w:cs="Times New Roman"/>
          <w:sz w:val="26"/>
          <w:szCs w:val="26"/>
          <w:lang w:val="vi-VN"/>
        </w:rPr>
        <w:t>êu tác dụng của biện pháp tu từ</w:t>
      </w:r>
      <w:r w:rsidRPr="00267C2C">
        <w:rPr>
          <w:rFonts w:eastAsia="Calibri" w:cs="Times New Roman"/>
          <w:sz w:val="26"/>
          <w:szCs w:val="26"/>
        </w:rPr>
        <w:t xml:space="preserve"> trong câu sau:</w:t>
      </w:r>
      <w:r w:rsidR="00837F7B">
        <w:rPr>
          <w:rFonts w:eastAsia="Calibri" w:cs="Times New Roman"/>
          <w:sz w:val="26"/>
          <w:szCs w:val="26"/>
        </w:rPr>
        <w:t xml:space="preserve"> </w:t>
      </w:r>
      <w:r w:rsidR="00837F7B">
        <w:rPr>
          <w:rFonts w:eastAsia="Calibri" w:cs="Times New Roman"/>
          <w:sz w:val="26"/>
          <w:szCs w:val="26"/>
        </w:rPr>
        <w:t>(1.0 điểm)</w:t>
      </w:r>
    </w:p>
    <w:p w:rsidR="00267C2C" w:rsidRPr="00267C2C" w:rsidRDefault="00267C2C" w:rsidP="00267C2C">
      <w:pPr>
        <w:spacing w:after="0" w:line="288" w:lineRule="auto"/>
        <w:ind w:firstLine="720"/>
        <w:rPr>
          <w:rFonts w:eastAsia="Calibri" w:cs="Times New Roman"/>
          <w:sz w:val="26"/>
          <w:szCs w:val="26"/>
        </w:rPr>
      </w:pPr>
      <w:r w:rsidRPr="00267C2C">
        <w:rPr>
          <w:rFonts w:eastAsia="Calibri" w:cs="Times New Roman"/>
          <w:i/>
          <w:sz w:val="26"/>
          <w:szCs w:val="26"/>
        </w:rPr>
        <w:lastRenderedPageBreak/>
        <w:t>“Vì vậy các đấng thánh đế minh vương chẳng ai không lấy việc bồi dưỡng nhân tài, kén chọn kẻ sĩ, vun trồng nguyên khí làm việc đầu tiên”</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rPr>
        <w:t>Câu 7.</w:t>
      </w:r>
      <w:r w:rsidRPr="00267C2C">
        <w:rPr>
          <w:rFonts w:eastAsia="Calibri" w:cs="Times New Roman"/>
          <w:sz w:val="26"/>
          <w:szCs w:val="26"/>
        </w:rPr>
        <w:t xml:space="preserve"> Anh/chị có đồng tình với quan điểm sau của tác giả không? Vì sao?</w:t>
      </w:r>
      <w:r w:rsidR="00837F7B" w:rsidRPr="00837F7B">
        <w:rPr>
          <w:rFonts w:eastAsia="Calibri" w:cs="Times New Roman"/>
          <w:sz w:val="26"/>
          <w:szCs w:val="26"/>
        </w:rPr>
        <w:t xml:space="preserve"> </w:t>
      </w:r>
      <w:r w:rsidR="00837F7B">
        <w:rPr>
          <w:rFonts w:eastAsia="Calibri" w:cs="Times New Roman"/>
          <w:sz w:val="26"/>
          <w:szCs w:val="26"/>
        </w:rPr>
        <w:t>(1.0 điểm)</w:t>
      </w:r>
      <w:r w:rsidRPr="00267C2C">
        <w:rPr>
          <w:rFonts w:eastAsia="Calibri" w:cs="Times New Roman"/>
          <w:sz w:val="26"/>
          <w:szCs w:val="26"/>
        </w:rPr>
        <w:t xml:space="preserve"> </w:t>
      </w:r>
    </w:p>
    <w:p w:rsidR="00267C2C" w:rsidRPr="00267C2C" w:rsidRDefault="00267C2C" w:rsidP="00267C2C">
      <w:pPr>
        <w:spacing w:after="0" w:line="288" w:lineRule="auto"/>
        <w:ind w:firstLine="720"/>
        <w:rPr>
          <w:rFonts w:eastAsia="Calibri" w:cs="Times New Roman"/>
          <w:sz w:val="26"/>
          <w:szCs w:val="26"/>
        </w:rPr>
      </w:pPr>
      <w:r w:rsidRPr="00267C2C">
        <w:rPr>
          <w:rFonts w:eastAsia="Calibri" w:cs="Times New Roman"/>
          <w:i/>
          <w:sz w:val="26"/>
          <w:szCs w:val="26"/>
        </w:rPr>
        <w:t>Hiền tài là nguyên khí của quốc gia”, nguyên khí thịnh thì thế nước mạnh, rồi lên cao, nguyên khí suy thì thế nước yếu, rồi xuống thấp”</w:t>
      </w:r>
      <w:r w:rsidRPr="00267C2C">
        <w:rPr>
          <w:rFonts w:eastAsia="Calibri" w:cs="Times New Roman"/>
          <w:sz w:val="26"/>
          <w:szCs w:val="26"/>
        </w:rPr>
        <w:t xml:space="preserve"> </w:t>
      </w:r>
    </w:p>
    <w:p w:rsidR="00267C2C" w:rsidRPr="00267C2C" w:rsidRDefault="00267C2C" w:rsidP="00267C2C">
      <w:pPr>
        <w:spacing w:after="0" w:line="288" w:lineRule="auto"/>
        <w:rPr>
          <w:rFonts w:eastAsia="Calibri" w:cs="Times New Roman"/>
          <w:sz w:val="26"/>
          <w:szCs w:val="26"/>
        </w:rPr>
      </w:pPr>
      <w:r w:rsidRPr="00267C2C">
        <w:rPr>
          <w:rFonts w:eastAsia="Calibri" w:cs="Times New Roman"/>
          <w:b/>
          <w:sz w:val="26"/>
          <w:szCs w:val="26"/>
        </w:rPr>
        <w:t>Câu 8.</w:t>
      </w:r>
      <w:r w:rsidRPr="00267C2C">
        <w:rPr>
          <w:rFonts w:eastAsia="Calibri" w:cs="Times New Roman"/>
          <w:sz w:val="26"/>
          <w:szCs w:val="26"/>
        </w:rPr>
        <w:t xml:space="preserve"> Rút ra thông điệp ý nghĩa từ đoạn trích trên.</w:t>
      </w:r>
      <w:r w:rsidR="00837F7B" w:rsidRPr="00837F7B">
        <w:rPr>
          <w:rFonts w:eastAsia="Calibri" w:cs="Times New Roman"/>
          <w:sz w:val="26"/>
          <w:szCs w:val="26"/>
        </w:rPr>
        <w:t xml:space="preserve"> </w:t>
      </w:r>
      <w:r w:rsidR="00837F7B">
        <w:rPr>
          <w:rFonts w:eastAsia="Calibri" w:cs="Times New Roman"/>
          <w:sz w:val="26"/>
          <w:szCs w:val="26"/>
        </w:rPr>
        <w:t>(0.5 điểm)</w:t>
      </w:r>
    </w:p>
    <w:p w:rsidR="00267C2C" w:rsidRDefault="00837F7B" w:rsidP="00C8467D">
      <w:pPr>
        <w:spacing w:after="0"/>
        <w:ind w:left="48" w:right="48"/>
        <w:rPr>
          <w:rFonts w:eastAsia="Times New Roman" w:cs="Times New Roman"/>
          <w:b/>
          <w:bCs/>
          <w:color w:val="000000"/>
          <w:szCs w:val="28"/>
        </w:rPr>
      </w:pPr>
      <w:r>
        <w:rPr>
          <w:rFonts w:eastAsia="Times New Roman" w:cs="Times New Roman"/>
          <w:b/>
          <w:bCs/>
          <w:color w:val="000000"/>
          <w:szCs w:val="28"/>
        </w:rPr>
        <w:t>II. VIẾT (4.0 điểm)</w:t>
      </w:r>
    </w:p>
    <w:p w:rsidR="00C8467D" w:rsidRPr="00C8467D" w:rsidRDefault="00C8467D" w:rsidP="00C8467D">
      <w:pPr>
        <w:spacing w:after="0"/>
        <w:ind w:firstLine="720"/>
        <w:rPr>
          <w:rFonts w:eastAsia="Arial" w:cs="Times New Roman"/>
          <w:sz w:val="26"/>
          <w:szCs w:val="26"/>
          <w:lang w:val="vi-VN"/>
        </w:rPr>
      </w:pPr>
      <w:r w:rsidRPr="00C8467D">
        <w:rPr>
          <w:rFonts w:eastAsia="Arial" w:cs="Times New Roman"/>
          <w:sz w:val="26"/>
          <w:szCs w:val="26"/>
          <w:lang w:val="vi-VN"/>
        </w:rPr>
        <w:t xml:space="preserve">Bạn hãy viết một bài văn nghị luận khuyên người khác từ bỏ lối sống ích kỉ.  </w:t>
      </w:r>
    </w:p>
    <w:p w:rsidR="00C8467D" w:rsidRPr="00267C2C" w:rsidRDefault="00C8467D" w:rsidP="00C8467D">
      <w:pPr>
        <w:spacing w:after="240"/>
        <w:ind w:left="48" w:right="48"/>
        <w:rPr>
          <w:rFonts w:eastAsia="Times New Roman" w:cs="Times New Roman"/>
          <w:b/>
          <w:bCs/>
          <w:color w:val="000000"/>
          <w:szCs w:val="28"/>
        </w:rPr>
      </w:pPr>
    </w:p>
    <w:p w:rsidR="00267C2C" w:rsidRPr="00267C2C" w:rsidRDefault="00267C2C" w:rsidP="00267C2C">
      <w:pPr>
        <w:spacing w:after="240" w:line="360" w:lineRule="atLeast"/>
        <w:ind w:left="48" w:right="48"/>
        <w:jc w:val="center"/>
        <w:rPr>
          <w:rFonts w:eastAsia="Times New Roman" w:cs="Times New Roman"/>
          <w:b/>
          <w:bCs/>
          <w:sz w:val="24"/>
          <w:szCs w:val="24"/>
        </w:rPr>
      </w:pPr>
    </w:p>
    <w:p w:rsidR="00267C2C" w:rsidRPr="00267C2C" w:rsidRDefault="00267C2C" w:rsidP="00267C2C">
      <w:pPr>
        <w:spacing w:after="160" w:line="259" w:lineRule="auto"/>
        <w:jc w:val="left"/>
        <w:rPr>
          <w:rFonts w:eastAsia="Times New Roman" w:cs="Times New Roman"/>
          <w:b/>
          <w:bCs/>
          <w:sz w:val="24"/>
          <w:szCs w:val="24"/>
        </w:rPr>
      </w:pPr>
      <w:r w:rsidRPr="00267C2C">
        <w:rPr>
          <w:rFonts w:eastAsia="Calibri" w:cs="Times New Roman"/>
          <w:b/>
          <w:bCs/>
          <w:sz w:val="24"/>
        </w:rPr>
        <w:br w:type="page"/>
      </w:r>
    </w:p>
    <w:tbl>
      <w:tblPr>
        <w:tblpPr w:leftFromText="180" w:rightFromText="180" w:vertAnchor="text" w:horzAnchor="margin" w:tblpXSpec="center" w:tblpY="-2857"/>
        <w:tblW w:w="11235" w:type="dxa"/>
        <w:tblLook w:val="04A0" w:firstRow="1" w:lastRow="0" w:firstColumn="1" w:lastColumn="0" w:noHBand="0" w:noVBand="1"/>
      </w:tblPr>
      <w:tblGrid>
        <w:gridCol w:w="4562"/>
        <w:gridCol w:w="6673"/>
      </w:tblGrid>
      <w:tr w:rsidR="00267C2C" w:rsidRPr="00267C2C" w:rsidTr="003A622A">
        <w:trPr>
          <w:trHeight w:val="2248"/>
        </w:trPr>
        <w:tc>
          <w:tcPr>
            <w:tcW w:w="4562" w:type="dxa"/>
            <w:shd w:val="clear" w:color="auto" w:fill="auto"/>
          </w:tcPr>
          <w:p w:rsidR="00267C2C" w:rsidRPr="00267C2C" w:rsidRDefault="00267C2C" w:rsidP="00267C2C">
            <w:pPr>
              <w:spacing w:after="0" w:line="360" w:lineRule="auto"/>
              <w:jc w:val="center"/>
              <w:rPr>
                <w:rFonts w:eastAsia="Times New Roman" w:cs="Times New Roman"/>
                <w:color w:val="222222"/>
                <w:spacing w:val="-20"/>
                <w:sz w:val="26"/>
                <w:szCs w:val="26"/>
              </w:rPr>
            </w:pPr>
          </w:p>
          <w:p w:rsidR="00267C2C" w:rsidRPr="00267C2C" w:rsidRDefault="00267C2C" w:rsidP="00267C2C">
            <w:pPr>
              <w:spacing w:after="0" w:line="360" w:lineRule="auto"/>
              <w:jc w:val="center"/>
              <w:rPr>
                <w:rFonts w:eastAsia="Times New Roman" w:cs="Times New Roman"/>
                <w:color w:val="222222"/>
                <w:spacing w:val="-20"/>
                <w:sz w:val="26"/>
                <w:szCs w:val="26"/>
              </w:rPr>
            </w:pPr>
          </w:p>
          <w:p w:rsidR="00267C2C" w:rsidRPr="00267C2C" w:rsidRDefault="00267C2C" w:rsidP="00267C2C">
            <w:pPr>
              <w:spacing w:after="0" w:line="360" w:lineRule="auto"/>
              <w:jc w:val="center"/>
              <w:rPr>
                <w:rFonts w:eastAsia="Times New Roman" w:cs="Times New Roman"/>
                <w:color w:val="222222"/>
                <w:spacing w:val="-20"/>
                <w:sz w:val="26"/>
                <w:szCs w:val="26"/>
              </w:rPr>
            </w:pPr>
            <w:r w:rsidRPr="00267C2C">
              <w:rPr>
                <w:rFonts w:eastAsia="Times New Roman" w:cs="Times New Roman"/>
                <w:noProof/>
                <w:spacing w:val="-20"/>
                <w:sz w:val="26"/>
                <w:szCs w:val="26"/>
              </w:rPr>
              <mc:AlternateContent>
                <mc:Choice Requires="wps">
                  <w:drawing>
                    <wp:anchor distT="0" distB="0" distL="114300" distR="114300" simplePos="0" relativeHeight="251661312" behindDoc="0" locked="0" layoutInCell="1" allowOverlap="1" wp14:anchorId="7CDE3794" wp14:editId="74071123">
                      <wp:simplePos x="0" y="0"/>
                      <wp:positionH relativeFrom="column">
                        <wp:posOffset>602615</wp:posOffset>
                      </wp:positionH>
                      <wp:positionV relativeFrom="paragraph">
                        <wp:posOffset>525780</wp:posOffset>
                      </wp:positionV>
                      <wp:extent cx="1325880" cy="7620"/>
                      <wp:effectExtent l="7620" t="12700"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7.45pt;margin-top:41.4pt;width:104.4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xtKQ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"/>
                  </w:pict>
                </mc:Fallback>
              </mc:AlternateContent>
            </w:r>
            <w:r w:rsidRPr="00267C2C">
              <w:rPr>
                <w:rFonts w:eastAsia="Times New Roman" w:cs="Times New Roman"/>
                <w:color w:val="222222"/>
                <w:spacing w:val="-20"/>
                <w:sz w:val="26"/>
                <w:szCs w:val="26"/>
              </w:rPr>
              <w:t>SỞ GD &amp; ĐT BÌNH PHƯỚC</w:t>
            </w:r>
          </w:p>
          <w:p w:rsidR="00267C2C" w:rsidRP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color w:val="222222"/>
                <w:spacing w:val="-20"/>
                <w:sz w:val="26"/>
                <w:szCs w:val="26"/>
              </w:rPr>
              <w:t>TRƯỜNG THPT THANH HÒA</w:t>
            </w:r>
          </w:p>
          <w:p w:rsidR="00267C2C" w:rsidRPr="00267C2C" w:rsidRDefault="00267C2C" w:rsidP="00D16024">
            <w:pPr>
              <w:spacing w:after="0" w:line="360" w:lineRule="auto"/>
              <w:jc w:val="center"/>
              <w:rPr>
                <w:rFonts w:eastAsia="Times New Roman" w:cs="Times New Roman"/>
                <w:b/>
                <w:i/>
                <w:color w:val="222222"/>
                <w:spacing w:val="-20"/>
                <w:sz w:val="26"/>
                <w:szCs w:val="26"/>
              </w:rPr>
            </w:pPr>
            <w:r w:rsidRPr="00267C2C">
              <w:rPr>
                <w:rFonts w:eastAsia="Times New Roman" w:cs="Times New Roman"/>
                <w:i/>
                <w:color w:val="222222"/>
                <w:sz w:val="26"/>
                <w:szCs w:val="26"/>
              </w:rPr>
              <w:t xml:space="preserve">    (Hướng dẫn chấm gồm </w:t>
            </w:r>
            <w:r w:rsidR="00D16024" w:rsidRPr="00D16024">
              <w:rPr>
                <w:rFonts w:eastAsia="Times New Roman" w:cs="Times New Roman"/>
                <w:i/>
                <w:sz w:val="26"/>
                <w:szCs w:val="26"/>
              </w:rPr>
              <w:t xml:space="preserve">03 </w:t>
            </w:r>
            <w:r w:rsidRPr="00267C2C">
              <w:rPr>
                <w:rFonts w:eastAsia="Times New Roman" w:cs="Times New Roman"/>
                <w:i/>
                <w:color w:val="222222"/>
                <w:sz w:val="26"/>
                <w:szCs w:val="26"/>
              </w:rPr>
              <w:t>trang)</w:t>
            </w:r>
          </w:p>
        </w:tc>
        <w:tc>
          <w:tcPr>
            <w:tcW w:w="6673" w:type="dxa"/>
            <w:shd w:val="clear" w:color="auto" w:fill="auto"/>
          </w:tcPr>
          <w:p w:rsidR="00267C2C" w:rsidRPr="00267C2C" w:rsidRDefault="00267C2C" w:rsidP="00267C2C">
            <w:pPr>
              <w:spacing w:after="0" w:line="360" w:lineRule="auto"/>
              <w:jc w:val="center"/>
              <w:rPr>
                <w:rFonts w:eastAsia="Times New Roman" w:cs="Times New Roman"/>
                <w:b/>
                <w:color w:val="222222"/>
                <w:spacing w:val="-20"/>
                <w:sz w:val="26"/>
                <w:szCs w:val="26"/>
              </w:rPr>
            </w:pPr>
          </w:p>
          <w:p w:rsidR="00267C2C" w:rsidRPr="00267C2C" w:rsidRDefault="00267C2C" w:rsidP="00267C2C">
            <w:pPr>
              <w:spacing w:after="0" w:line="360" w:lineRule="auto"/>
              <w:jc w:val="left"/>
              <w:rPr>
                <w:rFonts w:eastAsia="Times New Roman" w:cs="Times New Roman"/>
                <w:b/>
                <w:color w:val="222222"/>
                <w:spacing w:val="-20"/>
                <w:sz w:val="26"/>
                <w:szCs w:val="26"/>
              </w:rPr>
            </w:pPr>
          </w:p>
          <w:p w:rsidR="00267C2C" w:rsidRPr="00267C2C" w:rsidRDefault="00267C2C" w:rsidP="00267C2C">
            <w:pPr>
              <w:spacing w:after="0" w:line="360" w:lineRule="auto"/>
              <w:jc w:val="left"/>
              <w:rPr>
                <w:rFonts w:eastAsia="Times New Roman" w:cs="Times New Roman"/>
                <w:b/>
                <w:color w:val="222222"/>
                <w:spacing w:val="-20"/>
                <w:sz w:val="26"/>
                <w:szCs w:val="26"/>
              </w:rPr>
            </w:pPr>
            <w:r w:rsidRPr="00267C2C">
              <w:rPr>
                <w:rFonts w:eastAsia="Times New Roman" w:cs="Times New Roman"/>
                <w:b/>
                <w:color w:val="222222"/>
                <w:spacing w:val="-20"/>
                <w:sz w:val="26"/>
                <w:szCs w:val="26"/>
              </w:rPr>
              <w:t>ĐÁP ÁN ĐỀ KIỂM TRA GIỮA KỲ I NĂM HỌC 2023-2024</w:t>
            </w:r>
          </w:p>
          <w:p w:rsidR="00267C2C" w:rsidRPr="00267C2C" w:rsidRDefault="00267C2C" w:rsidP="00267C2C">
            <w:pPr>
              <w:spacing w:after="0" w:line="360" w:lineRule="auto"/>
              <w:jc w:val="center"/>
              <w:rPr>
                <w:rFonts w:eastAsia="Times New Roman" w:cs="Times New Roman"/>
                <w:b/>
                <w:color w:val="222222"/>
                <w:spacing w:val="-20"/>
                <w:sz w:val="26"/>
                <w:szCs w:val="26"/>
              </w:rPr>
            </w:pPr>
            <w:r w:rsidRPr="00267C2C">
              <w:rPr>
                <w:rFonts w:eastAsia="Times New Roman" w:cs="Times New Roman"/>
                <w:b/>
                <w:color w:val="222222"/>
                <w:spacing w:val="-20"/>
                <w:sz w:val="26"/>
                <w:szCs w:val="26"/>
              </w:rPr>
              <w:t>MÔN: NGỮ VĂN 11</w:t>
            </w:r>
          </w:p>
          <w:p w:rsidR="00267C2C" w:rsidRPr="00267C2C" w:rsidRDefault="00267C2C" w:rsidP="00267C2C">
            <w:pPr>
              <w:spacing w:after="0" w:line="360" w:lineRule="auto"/>
              <w:jc w:val="center"/>
              <w:rPr>
                <w:rFonts w:eastAsia="Times New Roman" w:cs="Times New Roman"/>
                <w:color w:val="222222"/>
                <w:spacing w:val="-20"/>
                <w:sz w:val="26"/>
                <w:szCs w:val="26"/>
              </w:rPr>
            </w:pPr>
            <w:r w:rsidRPr="00267C2C">
              <w:rPr>
                <w:rFonts w:eastAsia="Times New Roman" w:cs="Times New Roman"/>
                <w:b/>
                <w:color w:val="222222"/>
                <w:spacing w:val="-20"/>
                <w:sz w:val="26"/>
                <w:szCs w:val="26"/>
              </w:rPr>
              <w:t>Thời gan làm bài: 90 phút</w:t>
            </w:r>
          </w:p>
        </w:tc>
      </w:tr>
    </w:tbl>
    <w:p w:rsidR="00267C2C" w:rsidRPr="00267C2C" w:rsidRDefault="00267C2C" w:rsidP="00267C2C">
      <w:pPr>
        <w:spacing w:after="240" w:line="360" w:lineRule="atLeast"/>
        <w:ind w:left="48" w:right="48"/>
        <w:jc w:val="center"/>
        <w:rPr>
          <w:rFonts w:eastAsia="Times New Roman" w:cs="Times New Roman"/>
          <w:color w:val="000000"/>
          <w:sz w:val="26"/>
          <w:szCs w:val="26"/>
        </w:rPr>
      </w:pPr>
      <w:bookmarkStart w:id="0" w:name="_GoBack"/>
      <w:bookmarkEnd w:id="0"/>
      <w:r w:rsidRPr="00267C2C">
        <w:rPr>
          <w:rFonts w:eastAsia="Times New Roman" w:cs="Times New Roman"/>
          <w:b/>
          <w:noProof/>
          <w:color w:val="222222"/>
          <w:spacing w:val="-20"/>
          <w:sz w:val="26"/>
          <w:szCs w:val="26"/>
        </w:rPr>
        <mc:AlternateContent>
          <mc:Choice Requires="wps">
            <w:drawing>
              <wp:anchor distT="0" distB="0" distL="114300" distR="114300" simplePos="0" relativeHeight="251662336" behindDoc="0" locked="0" layoutInCell="1" allowOverlap="1" wp14:anchorId="4E296CF7" wp14:editId="2646264F">
                <wp:simplePos x="0" y="0"/>
                <wp:positionH relativeFrom="column">
                  <wp:posOffset>3816718</wp:posOffset>
                </wp:positionH>
                <wp:positionV relativeFrom="paragraph">
                  <wp:posOffset>723699</wp:posOffset>
                </wp:positionV>
                <wp:extent cx="115379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1537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5pt,57pt" to="391.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" strokecolor="windowText" strokeweight=".5pt">
                <v:stroke joinstyle="miter"/>
              </v:line>
            </w:pict>
          </mc:Fallback>
        </mc:AlternateContent>
      </w:r>
    </w:p>
    <w:p w:rsidR="00267C2C" w:rsidRPr="00267C2C" w:rsidRDefault="00267C2C" w:rsidP="00267C2C">
      <w:pPr>
        <w:spacing w:after="160" w:line="360" w:lineRule="auto"/>
        <w:ind w:firstLine="720"/>
        <w:jc w:val="center"/>
        <w:rPr>
          <w:rFonts w:eastAsia="Calibri" w:cs="Times New Roman"/>
          <w:b/>
          <w:szCs w:val="28"/>
        </w:rPr>
      </w:pPr>
      <w:r w:rsidRPr="00267C2C">
        <w:rPr>
          <w:rFonts w:eastAsia="Calibri" w:cs="Times New Roman"/>
          <w:b/>
          <w:szCs w:val="28"/>
        </w:rPr>
        <w:t>HƯỚNG DẪN CHẤM</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06"/>
        <w:gridCol w:w="7783"/>
        <w:gridCol w:w="1171"/>
      </w:tblGrid>
      <w:tr w:rsidR="00267C2C" w:rsidRPr="00267C2C" w:rsidTr="008A25B7">
        <w:trPr>
          <w:jc w:val="center"/>
        </w:trPr>
        <w:tc>
          <w:tcPr>
            <w:tcW w:w="839" w:type="dxa"/>
            <w:tcBorders>
              <w:top w:val="single" w:sz="4" w:space="0" w:color="auto"/>
              <w:left w:val="single" w:sz="4" w:space="0" w:color="auto"/>
              <w:bottom w:val="single" w:sz="4" w:space="0" w:color="auto"/>
              <w:right w:val="single" w:sz="4" w:space="0" w:color="auto"/>
            </w:tcBorders>
            <w:vAlign w:val="center"/>
            <w:hideMark/>
          </w:tcPr>
          <w:p w:rsidR="00267C2C" w:rsidRPr="00267C2C" w:rsidRDefault="00267C2C" w:rsidP="00267C2C">
            <w:pPr>
              <w:spacing w:after="160" w:line="360" w:lineRule="auto"/>
              <w:jc w:val="center"/>
              <w:rPr>
                <w:rFonts w:eastAsia="Calibri" w:cs="Times New Roman"/>
                <w:b/>
                <w:sz w:val="26"/>
                <w:szCs w:val="26"/>
              </w:rPr>
            </w:pPr>
            <w:r w:rsidRPr="00267C2C">
              <w:rPr>
                <w:rFonts w:eastAsia="Calibri" w:cs="Times New Roman"/>
                <w:b/>
                <w:sz w:val="26"/>
                <w:szCs w:val="26"/>
              </w:rPr>
              <w:t>Phần</w:t>
            </w:r>
          </w:p>
        </w:tc>
        <w:tc>
          <w:tcPr>
            <w:tcW w:w="806" w:type="dxa"/>
            <w:tcBorders>
              <w:top w:val="single" w:sz="4" w:space="0" w:color="auto"/>
              <w:left w:val="single" w:sz="4" w:space="0" w:color="auto"/>
              <w:bottom w:val="single" w:sz="4" w:space="0" w:color="auto"/>
              <w:right w:val="single" w:sz="4" w:space="0" w:color="auto"/>
            </w:tcBorders>
            <w:vAlign w:val="center"/>
            <w:hideMark/>
          </w:tcPr>
          <w:p w:rsidR="00267C2C" w:rsidRPr="00267C2C" w:rsidRDefault="00267C2C" w:rsidP="00267C2C">
            <w:pPr>
              <w:spacing w:after="160" w:line="360" w:lineRule="auto"/>
              <w:jc w:val="center"/>
              <w:rPr>
                <w:rFonts w:eastAsia="Calibri" w:cs="Times New Roman"/>
                <w:b/>
                <w:sz w:val="26"/>
                <w:szCs w:val="26"/>
              </w:rPr>
            </w:pPr>
            <w:r w:rsidRPr="00267C2C">
              <w:rPr>
                <w:rFonts w:eastAsia="Calibri" w:cs="Times New Roman"/>
                <w:b/>
                <w:sz w:val="26"/>
                <w:szCs w:val="26"/>
              </w:rPr>
              <w:t>Câu</w:t>
            </w:r>
          </w:p>
        </w:tc>
        <w:tc>
          <w:tcPr>
            <w:tcW w:w="7783" w:type="dxa"/>
            <w:tcBorders>
              <w:top w:val="single" w:sz="4" w:space="0" w:color="auto"/>
              <w:left w:val="single" w:sz="4" w:space="0" w:color="auto"/>
              <w:bottom w:val="single" w:sz="4" w:space="0" w:color="auto"/>
              <w:right w:val="single" w:sz="4" w:space="0" w:color="auto"/>
            </w:tcBorders>
            <w:vAlign w:val="center"/>
            <w:hideMark/>
          </w:tcPr>
          <w:p w:rsidR="00267C2C" w:rsidRPr="00267C2C" w:rsidRDefault="00267C2C" w:rsidP="00267C2C">
            <w:pPr>
              <w:spacing w:after="160" w:line="360" w:lineRule="auto"/>
              <w:jc w:val="center"/>
              <w:rPr>
                <w:rFonts w:eastAsia="Calibri" w:cs="Times New Roman"/>
                <w:b/>
                <w:sz w:val="26"/>
                <w:szCs w:val="26"/>
              </w:rPr>
            </w:pPr>
            <w:r w:rsidRPr="00267C2C">
              <w:rPr>
                <w:rFonts w:eastAsia="Calibri" w:cs="Times New Roman"/>
                <w:b/>
                <w:sz w:val="26"/>
                <w:szCs w:val="26"/>
              </w:rPr>
              <w:t>Nội dung</w:t>
            </w:r>
          </w:p>
        </w:tc>
        <w:tc>
          <w:tcPr>
            <w:tcW w:w="1171" w:type="dxa"/>
            <w:tcBorders>
              <w:top w:val="single" w:sz="4" w:space="0" w:color="auto"/>
              <w:left w:val="single" w:sz="4" w:space="0" w:color="auto"/>
              <w:bottom w:val="single" w:sz="4" w:space="0" w:color="auto"/>
              <w:right w:val="single" w:sz="4" w:space="0" w:color="auto"/>
            </w:tcBorders>
            <w:vAlign w:val="center"/>
            <w:hideMark/>
          </w:tcPr>
          <w:p w:rsidR="00267C2C" w:rsidRPr="00267C2C" w:rsidRDefault="00267C2C" w:rsidP="00267C2C">
            <w:pPr>
              <w:spacing w:after="160" w:line="360" w:lineRule="auto"/>
              <w:jc w:val="center"/>
              <w:rPr>
                <w:rFonts w:eastAsia="Calibri" w:cs="Times New Roman"/>
                <w:b/>
                <w:sz w:val="26"/>
                <w:szCs w:val="26"/>
              </w:rPr>
            </w:pPr>
            <w:r w:rsidRPr="00267C2C">
              <w:rPr>
                <w:rFonts w:eastAsia="Calibri" w:cs="Times New Roman"/>
                <w:b/>
                <w:sz w:val="26"/>
                <w:szCs w:val="26"/>
              </w:rPr>
              <w:t>Điểm</w:t>
            </w:r>
          </w:p>
        </w:tc>
      </w:tr>
      <w:tr w:rsidR="00267C2C" w:rsidRPr="00267C2C" w:rsidTr="008A25B7">
        <w:trPr>
          <w:jc w:val="center"/>
        </w:trPr>
        <w:tc>
          <w:tcPr>
            <w:tcW w:w="839" w:type="dxa"/>
            <w:tcBorders>
              <w:top w:val="single" w:sz="4" w:space="0" w:color="auto"/>
              <w:left w:val="single" w:sz="4" w:space="0" w:color="auto"/>
              <w:bottom w:val="single" w:sz="4" w:space="0" w:color="auto"/>
              <w:right w:val="single" w:sz="4" w:space="0" w:color="auto"/>
            </w:tcBorders>
            <w:hideMark/>
          </w:tcPr>
          <w:p w:rsidR="00267C2C" w:rsidRPr="00267C2C" w:rsidRDefault="00267C2C" w:rsidP="00267C2C">
            <w:pPr>
              <w:spacing w:after="160" w:line="360" w:lineRule="auto"/>
              <w:jc w:val="center"/>
              <w:rPr>
                <w:rFonts w:eastAsia="Calibri" w:cs="Times New Roman"/>
                <w:b/>
                <w:sz w:val="26"/>
                <w:szCs w:val="26"/>
              </w:rPr>
            </w:pPr>
            <w:r w:rsidRPr="00267C2C">
              <w:rPr>
                <w:rFonts w:eastAsia="Calibri" w:cs="Times New Roman"/>
                <w:b/>
                <w:sz w:val="26"/>
                <w:szCs w:val="26"/>
              </w:rPr>
              <w:t>I</w:t>
            </w:r>
          </w:p>
        </w:tc>
        <w:tc>
          <w:tcPr>
            <w:tcW w:w="806" w:type="dxa"/>
            <w:tcBorders>
              <w:top w:val="single" w:sz="4" w:space="0" w:color="auto"/>
              <w:left w:val="single" w:sz="4" w:space="0" w:color="auto"/>
              <w:bottom w:val="single" w:sz="4" w:space="0" w:color="auto"/>
              <w:right w:val="single" w:sz="4" w:space="0" w:color="auto"/>
            </w:tcBorders>
          </w:tcPr>
          <w:p w:rsidR="00267C2C" w:rsidRPr="00267C2C" w:rsidRDefault="00267C2C" w:rsidP="00267C2C">
            <w:pPr>
              <w:spacing w:after="160" w:line="360" w:lineRule="auto"/>
              <w:jc w:val="center"/>
              <w:rPr>
                <w:rFonts w:eastAsia="Calibri" w:cs="Times New Roman"/>
                <w:b/>
                <w:sz w:val="26"/>
                <w:szCs w:val="26"/>
              </w:rPr>
            </w:pPr>
          </w:p>
        </w:tc>
        <w:tc>
          <w:tcPr>
            <w:tcW w:w="7783" w:type="dxa"/>
            <w:tcBorders>
              <w:top w:val="single" w:sz="4" w:space="0" w:color="auto"/>
              <w:left w:val="single" w:sz="4" w:space="0" w:color="auto"/>
              <w:bottom w:val="single" w:sz="4" w:space="0" w:color="auto"/>
              <w:right w:val="single" w:sz="4" w:space="0" w:color="auto"/>
            </w:tcBorders>
            <w:hideMark/>
          </w:tcPr>
          <w:p w:rsidR="00267C2C" w:rsidRPr="00267C2C" w:rsidRDefault="00A11185" w:rsidP="00267C2C">
            <w:pPr>
              <w:spacing w:after="160" w:line="360" w:lineRule="auto"/>
              <w:jc w:val="center"/>
              <w:rPr>
                <w:rFonts w:eastAsia="Calibri" w:cs="Times New Roman"/>
                <w:b/>
                <w:sz w:val="26"/>
                <w:szCs w:val="26"/>
              </w:rPr>
            </w:pPr>
            <w:r w:rsidRPr="008A25B7">
              <w:rPr>
                <w:rFonts w:eastAsia="Calibri" w:cs="Times New Roman"/>
                <w:b/>
                <w:sz w:val="26"/>
                <w:szCs w:val="26"/>
              </w:rPr>
              <w:t xml:space="preserve">Đọc </w:t>
            </w:r>
          </w:p>
        </w:tc>
        <w:tc>
          <w:tcPr>
            <w:tcW w:w="1171" w:type="dxa"/>
            <w:tcBorders>
              <w:top w:val="single" w:sz="4" w:space="0" w:color="auto"/>
              <w:left w:val="single" w:sz="4" w:space="0" w:color="auto"/>
              <w:bottom w:val="single" w:sz="4" w:space="0" w:color="auto"/>
              <w:right w:val="single" w:sz="4" w:space="0" w:color="auto"/>
            </w:tcBorders>
            <w:vAlign w:val="center"/>
          </w:tcPr>
          <w:p w:rsidR="00267C2C" w:rsidRPr="00267C2C" w:rsidRDefault="00A11185" w:rsidP="00267C2C">
            <w:pPr>
              <w:spacing w:after="160" w:line="360" w:lineRule="auto"/>
              <w:jc w:val="center"/>
              <w:rPr>
                <w:rFonts w:eastAsia="Calibri" w:cs="Times New Roman"/>
                <w:b/>
                <w:sz w:val="26"/>
                <w:szCs w:val="26"/>
              </w:rPr>
            </w:pPr>
            <w:r w:rsidRPr="008A25B7">
              <w:rPr>
                <w:rFonts w:eastAsia="Calibri" w:cs="Times New Roman"/>
                <w:b/>
                <w:sz w:val="26"/>
                <w:szCs w:val="26"/>
              </w:rPr>
              <w:t>6.0</w:t>
            </w:r>
          </w:p>
        </w:tc>
      </w:tr>
      <w:tr w:rsidR="009A6390" w:rsidRPr="008A25B7" w:rsidTr="008A25B7">
        <w:trPr>
          <w:jc w:val="center"/>
        </w:trPr>
        <w:tc>
          <w:tcPr>
            <w:tcW w:w="839" w:type="dxa"/>
            <w:vMerge w:val="restart"/>
            <w:tcBorders>
              <w:top w:val="single" w:sz="4" w:space="0" w:color="auto"/>
              <w:left w:val="single" w:sz="4" w:space="0" w:color="auto"/>
              <w:right w:val="single" w:sz="4" w:space="0" w:color="auto"/>
            </w:tcBorders>
          </w:tcPr>
          <w:p w:rsidR="009A6390" w:rsidRPr="00267C2C" w:rsidRDefault="009A6390" w:rsidP="00267C2C">
            <w:pPr>
              <w:spacing w:after="16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hideMark/>
          </w:tcPr>
          <w:p w:rsidR="009A6390" w:rsidRPr="00267C2C" w:rsidRDefault="009A6390" w:rsidP="00267C2C">
            <w:pPr>
              <w:spacing w:after="160" w:line="360" w:lineRule="auto"/>
              <w:jc w:val="center"/>
              <w:rPr>
                <w:rFonts w:eastAsia="Calibri" w:cs="Times New Roman"/>
                <w:sz w:val="26"/>
                <w:szCs w:val="26"/>
              </w:rPr>
            </w:pPr>
            <w:r w:rsidRPr="00267C2C">
              <w:rPr>
                <w:rFonts w:eastAsia="Calibri" w:cs="Times New Roman"/>
                <w:sz w:val="26"/>
                <w:szCs w:val="26"/>
              </w:rPr>
              <w:t>1</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 xml:space="preserve">Nghị luận </w:t>
            </w:r>
          </w:p>
        </w:tc>
        <w:tc>
          <w:tcPr>
            <w:tcW w:w="1171" w:type="dxa"/>
            <w:tcBorders>
              <w:top w:val="single" w:sz="4" w:space="0" w:color="auto"/>
              <w:left w:val="single" w:sz="4" w:space="0" w:color="auto"/>
              <w:bottom w:val="single" w:sz="4" w:space="0" w:color="auto"/>
              <w:right w:val="single" w:sz="4" w:space="0" w:color="auto"/>
            </w:tcBorders>
            <w:vAlign w:val="center"/>
          </w:tcPr>
          <w:p w:rsidR="009A6390" w:rsidRPr="00267C2C"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0.5</w:t>
            </w:r>
          </w:p>
        </w:tc>
      </w:tr>
      <w:tr w:rsidR="009A6390" w:rsidRPr="008A25B7" w:rsidTr="008A25B7">
        <w:trPr>
          <w:jc w:val="center"/>
        </w:trPr>
        <w:tc>
          <w:tcPr>
            <w:tcW w:w="0" w:type="auto"/>
            <w:vMerge/>
            <w:tcBorders>
              <w:left w:val="single" w:sz="4" w:space="0" w:color="auto"/>
              <w:right w:val="single" w:sz="4" w:space="0" w:color="auto"/>
            </w:tcBorders>
            <w:vAlign w:val="center"/>
            <w:hideMark/>
          </w:tcPr>
          <w:p w:rsidR="009A6390" w:rsidRPr="00267C2C"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hideMark/>
          </w:tcPr>
          <w:p w:rsidR="009A6390" w:rsidRPr="00267C2C" w:rsidRDefault="009A6390" w:rsidP="00267C2C">
            <w:pPr>
              <w:spacing w:after="160" w:line="360" w:lineRule="auto"/>
              <w:jc w:val="center"/>
              <w:rPr>
                <w:rFonts w:eastAsia="Calibri" w:cs="Times New Roman"/>
                <w:sz w:val="26"/>
                <w:szCs w:val="26"/>
              </w:rPr>
            </w:pPr>
            <w:r w:rsidRPr="00267C2C">
              <w:rPr>
                <w:rFonts w:eastAsia="Calibri" w:cs="Times New Roman"/>
                <w:sz w:val="26"/>
                <w:szCs w:val="26"/>
              </w:rPr>
              <w:t>2</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 xml:space="preserve">Khẳng định vai trò quan trọng của hiền tài đối với sự phát triển của Đn, đề cao và vinh danh người hiền tài như dựng bia tiến sĩ. Qua đó thấy được thái độ đồng tình, trân trọng, ngợi ca của tác giả. </w:t>
            </w:r>
          </w:p>
        </w:tc>
        <w:tc>
          <w:tcPr>
            <w:tcW w:w="1171" w:type="dxa"/>
            <w:tcBorders>
              <w:top w:val="single" w:sz="4" w:space="0" w:color="auto"/>
              <w:left w:val="single" w:sz="4" w:space="0" w:color="auto"/>
              <w:bottom w:val="single" w:sz="4" w:space="0" w:color="auto"/>
              <w:right w:val="single" w:sz="4" w:space="0" w:color="auto"/>
            </w:tcBorders>
          </w:tcPr>
          <w:p w:rsidR="009A6390" w:rsidRPr="00267C2C"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0.5</w:t>
            </w:r>
          </w:p>
        </w:tc>
      </w:tr>
      <w:tr w:rsidR="009A6390" w:rsidRPr="008A25B7" w:rsidTr="008A25B7">
        <w:trPr>
          <w:trHeight w:val="504"/>
          <w:jc w:val="center"/>
        </w:trPr>
        <w:tc>
          <w:tcPr>
            <w:tcW w:w="0" w:type="auto"/>
            <w:vMerge/>
            <w:tcBorders>
              <w:left w:val="single" w:sz="4" w:space="0" w:color="auto"/>
              <w:right w:val="single" w:sz="4" w:space="0" w:color="auto"/>
            </w:tcBorders>
            <w:vAlign w:val="center"/>
            <w:hideMark/>
          </w:tcPr>
          <w:p w:rsidR="009A6390" w:rsidRPr="00267C2C"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hideMark/>
          </w:tcPr>
          <w:p w:rsidR="009A6390" w:rsidRPr="00267C2C" w:rsidRDefault="009A6390" w:rsidP="00267C2C">
            <w:pPr>
              <w:spacing w:after="160" w:line="360" w:lineRule="auto"/>
              <w:jc w:val="center"/>
              <w:rPr>
                <w:rFonts w:eastAsia="Calibri" w:cs="Times New Roman"/>
                <w:sz w:val="26"/>
                <w:szCs w:val="26"/>
              </w:rPr>
            </w:pPr>
            <w:r w:rsidRPr="00267C2C">
              <w:rPr>
                <w:rFonts w:eastAsia="Calibri" w:cs="Times New Roman"/>
                <w:sz w:val="26"/>
                <w:szCs w:val="26"/>
              </w:rPr>
              <w:t>3</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9A6390">
            <w:pPr>
              <w:spacing w:after="0" w:line="288" w:lineRule="auto"/>
              <w:contextualSpacing/>
              <w:rPr>
                <w:i/>
                <w:sz w:val="26"/>
                <w:szCs w:val="26"/>
              </w:rPr>
            </w:pPr>
            <w:r w:rsidRPr="00432D16">
              <w:rPr>
                <w:rFonts w:eastAsia="Arial"/>
                <w:sz w:val="26"/>
                <w:szCs w:val="26"/>
              </w:rPr>
              <w:t xml:space="preserve">Luận điểm: </w:t>
            </w:r>
            <w:r w:rsidRPr="00432D16">
              <w:rPr>
                <w:i/>
                <w:sz w:val="26"/>
                <w:szCs w:val="26"/>
              </w:rPr>
              <w:t xml:space="preserve">Hiền tài là nguyên khí của quốc gia”, nguyên khí thịnh thì thế nước mạnh, rồi lên cao, nguyên khí suy thì thế nước yếu, rồi xuống thấp.. Đã yêu mến cho khoa danh, lại đề cao bằng tước trật. </w:t>
            </w:r>
          </w:p>
          <w:p w:rsidR="009A6390" w:rsidRPr="00432D16" w:rsidRDefault="009A6390" w:rsidP="003A622A">
            <w:pPr>
              <w:spacing w:after="0"/>
              <w:rPr>
                <w:i/>
                <w:sz w:val="26"/>
                <w:szCs w:val="26"/>
              </w:rPr>
            </w:pPr>
            <w:r w:rsidRPr="00432D16">
              <w:rPr>
                <w:rFonts w:eastAsia="Arial"/>
                <w:sz w:val="26"/>
                <w:szCs w:val="26"/>
              </w:rPr>
              <w:t xml:space="preserve">Lí lẽ: </w:t>
            </w:r>
            <w:r w:rsidRPr="00432D16">
              <w:rPr>
                <w:i/>
                <w:sz w:val="26"/>
                <w:szCs w:val="26"/>
              </w:rPr>
              <w:t>Vì vậy các đấng thánh đế minh vương chẳng ai không lấy việc bồi dưỡng nhân tài, kén chọn kẻ sĩ, vun trồng nguyên khí làm việc đầu tiên. Kẻ sĩ quan hệ với quốc gia trọng đại như thế, cho nên quý chuộng kẻ sĩ không biết thế nào là cùng</w:t>
            </w:r>
          </w:p>
          <w:p w:rsidR="009A6390" w:rsidRPr="00432D16" w:rsidRDefault="009A6390" w:rsidP="003A622A">
            <w:pPr>
              <w:spacing w:after="0"/>
              <w:rPr>
                <w:rFonts w:eastAsia="Arial"/>
                <w:sz w:val="26"/>
                <w:szCs w:val="26"/>
              </w:rPr>
            </w:pPr>
            <w:r w:rsidRPr="00432D16">
              <w:rPr>
                <w:sz w:val="26"/>
                <w:szCs w:val="26"/>
              </w:rPr>
              <w:t xml:space="preserve">Bằng chứng: </w:t>
            </w:r>
            <w:r w:rsidRPr="00432D16">
              <w:rPr>
                <w:b/>
                <w:i/>
                <w:sz w:val="26"/>
                <w:szCs w:val="26"/>
              </w:rPr>
              <w:t>Ban ân rất lớn</w:t>
            </w:r>
            <w:r w:rsidRPr="00432D16">
              <w:rPr>
                <w:i/>
                <w:sz w:val="26"/>
                <w:szCs w:val="26"/>
              </w:rPr>
              <w:t xml:space="preserve"> mà vẫn cho là chưa đủ. Lại </w:t>
            </w:r>
            <w:r w:rsidRPr="00432D16">
              <w:rPr>
                <w:b/>
                <w:i/>
                <w:sz w:val="26"/>
                <w:szCs w:val="26"/>
              </w:rPr>
              <w:t>nêu tên ở tháp Nhạn</w:t>
            </w:r>
            <w:r w:rsidRPr="00432D16">
              <w:rPr>
                <w:i/>
                <w:sz w:val="26"/>
                <w:szCs w:val="26"/>
              </w:rPr>
              <w:t xml:space="preserve">, ban cho </w:t>
            </w:r>
            <w:r w:rsidRPr="00432D16">
              <w:rPr>
                <w:b/>
                <w:i/>
                <w:sz w:val="26"/>
                <w:szCs w:val="26"/>
              </w:rPr>
              <w:t>danh hiệu Long hổ</w:t>
            </w:r>
            <w:r w:rsidRPr="00432D16">
              <w:rPr>
                <w:i/>
                <w:sz w:val="26"/>
                <w:szCs w:val="26"/>
              </w:rPr>
              <w:t xml:space="preserve">, </w:t>
            </w:r>
            <w:r w:rsidRPr="00432D16">
              <w:rPr>
                <w:b/>
                <w:i/>
                <w:sz w:val="26"/>
                <w:szCs w:val="26"/>
              </w:rPr>
              <w:t>bày tiệc Văn hỉ</w:t>
            </w:r>
            <w:r w:rsidRPr="00432D16">
              <w:rPr>
                <w:i/>
                <w:sz w:val="26"/>
                <w:szCs w:val="26"/>
              </w:rPr>
              <w:t>. Triều đình mừng được người tài, không có việc gì không làm đến mức cao nhất.</w:t>
            </w:r>
          </w:p>
        </w:tc>
        <w:tc>
          <w:tcPr>
            <w:tcW w:w="1171" w:type="dxa"/>
            <w:tcBorders>
              <w:top w:val="single" w:sz="4" w:space="0" w:color="auto"/>
              <w:left w:val="single" w:sz="4" w:space="0" w:color="auto"/>
              <w:bottom w:val="single" w:sz="4" w:space="0" w:color="auto"/>
              <w:right w:val="single" w:sz="4" w:space="0" w:color="auto"/>
            </w:tcBorders>
          </w:tcPr>
          <w:p w:rsidR="009A6390" w:rsidRPr="00267C2C"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1.0</w:t>
            </w:r>
          </w:p>
        </w:tc>
      </w:tr>
      <w:tr w:rsidR="009A6390" w:rsidRPr="008A25B7" w:rsidTr="008A25B7">
        <w:trPr>
          <w:trHeight w:val="495"/>
          <w:jc w:val="center"/>
        </w:trPr>
        <w:tc>
          <w:tcPr>
            <w:tcW w:w="0" w:type="auto"/>
            <w:vMerge/>
            <w:tcBorders>
              <w:left w:val="single" w:sz="4" w:space="0" w:color="auto"/>
              <w:right w:val="single" w:sz="4" w:space="0" w:color="auto"/>
            </w:tcBorders>
            <w:vAlign w:val="center"/>
          </w:tcPr>
          <w:p w:rsidR="009A6390" w:rsidRPr="008A25B7"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8A25B7" w:rsidRDefault="009A6390" w:rsidP="00267C2C">
            <w:pPr>
              <w:spacing w:after="160" w:line="360" w:lineRule="auto"/>
              <w:jc w:val="center"/>
              <w:rPr>
                <w:rFonts w:eastAsia="Calibri" w:cs="Times New Roman"/>
                <w:sz w:val="26"/>
                <w:szCs w:val="26"/>
              </w:rPr>
            </w:pPr>
            <w:r w:rsidRPr="008A25B7">
              <w:rPr>
                <w:rFonts w:eastAsia="Calibri" w:cs="Times New Roman"/>
                <w:sz w:val="26"/>
                <w:szCs w:val="26"/>
              </w:rPr>
              <w:t>4</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 xml:space="preserve">Việc dựng tấm bia tiến sĩ có nhiều lợi ích: </w:t>
            </w:r>
            <w:r w:rsidRPr="00432D16">
              <w:rPr>
                <w:i/>
                <w:sz w:val="26"/>
                <w:szCs w:val="26"/>
              </w:rPr>
              <w:t>kẻ ác lấy đó làm răn, người thiện theo đó mà gắng, dẫn việc dĩ vãng, chỉ lối tương lai, vừa để rèn giũa danh tiếng cho sĩ phu, vừa để củng cố mệnh mạch cho nhà nước</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0.5</w:t>
            </w:r>
          </w:p>
        </w:tc>
      </w:tr>
      <w:tr w:rsidR="009A6390" w:rsidRPr="008A25B7" w:rsidTr="008A25B7">
        <w:trPr>
          <w:trHeight w:val="360"/>
          <w:jc w:val="center"/>
        </w:trPr>
        <w:tc>
          <w:tcPr>
            <w:tcW w:w="0" w:type="auto"/>
            <w:vMerge/>
            <w:tcBorders>
              <w:left w:val="single" w:sz="4" w:space="0" w:color="auto"/>
              <w:right w:val="single" w:sz="4" w:space="0" w:color="auto"/>
            </w:tcBorders>
            <w:vAlign w:val="center"/>
          </w:tcPr>
          <w:p w:rsidR="009A6390" w:rsidRPr="008A25B7"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8A25B7" w:rsidRDefault="009A6390" w:rsidP="00267C2C">
            <w:pPr>
              <w:spacing w:after="160" w:line="360" w:lineRule="auto"/>
              <w:jc w:val="center"/>
              <w:rPr>
                <w:rFonts w:eastAsia="Calibri" w:cs="Times New Roman"/>
                <w:sz w:val="26"/>
                <w:szCs w:val="26"/>
              </w:rPr>
            </w:pPr>
            <w:r w:rsidRPr="008A25B7">
              <w:rPr>
                <w:rFonts w:eastAsia="Calibri" w:cs="Times New Roman"/>
                <w:sz w:val="26"/>
                <w:szCs w:val="26"/>
              </w:rPr>
              <w:t>5</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color w:val="000000"/>
                <w:spacing w:val="-3"/>
                <w:sz w:val="26"/>
                <w:szCs w:val="26"/>
                <w:shd w:val="clear" w:color="auto" w:fill="FFFFFF"/>
              </w:rPr>
            </w:pPr>
            <w:r w:rsidRPr="00432D16">
              <w:rPr>
                <w:rFonts w:eastAsia="Arial"/>
                <w:sz w:val="26"/>
                <w:szCs w:val="26"/>
              </w:rPr>
              <w:t xml:space="preserve">Người hiền: </w:t>
            </w:r>
            <w:r w:rsidRPr="00432D16">
              <w:rPr>
                <w:color w:val="000000"/>
                <w:spacing w:val="-3"/>
                <w:sz w:val="26"/>
                <w:szCs w:val="26"/>
                <w:shd w:val="clear" w:color="auto" w:fill="FFFFFF"/>
              </w:rPr>
              <w:t>những người có phẩm chất đạo đức tốt đẹp, đức độ</w:t>
            </w:r>
          </w:p>
          <w:p w:rsidR="009A6390" w:rsidRPr="00432D16" w:rsidRDefault="009A6390" w:rsidP="003A622A">
            <w:pPr>
              <w:spacing w:after="0"/>
              <w:rPr>
                <w:color w:val="000000"/>
                <w:spacing w:val="-3"/>
                <w:sz w:val="26"/>
                <w:szCs w:val="26"/>
                <w:shd w:val="clear" w:color="auto" w:fill="FFFFFF"/>
              </w:rPr>
            </w:pPr>
            <w:r w:rsidRPr="00432D16">
              <w:rPr>
                <w:color w:val="000000"/>
                <w:spacing w:val="-3"/>
                <w:sz w:val="26"/>
                <w:szCs w:val="26"/>
                <w:shd w:val="clear" w:color="auto" w:fill="FFFFFF"/>
              </w:rPr>
              <w:t>Người tài:</w:t>
            </w:r>
            <w:r w:rsidRPr="00432D16">
              <w:rPr>
                <w:rFonts w:ascii="Arial" w:hAnsi="Arial" w:cs="Arial"/>
                <w:color w:val="000000"/>
                <w:spacing w:val="-3"/>
                <w:sz w:val="26"/>
                <w:szCs w:val="26"/>
                <w:shd w:val="clear" w:color="auto" w:fill="FFFFFF"/>
              </w:rPr>
              <w:t xml:space="preserve"> </w:t>
            </w:r>
            <w:r w:rsidRPr="00432D16">
              <w:rPr>
                <w:color w:val="000000"/>
                <w:spacing w:val="-3"/>
                <w:sz w:val="26"/>
                <w:szCs w:val="26"/>
                <w:shd w:val="clear" w:color="auto" w:fill="FFFFFF"/>
              </w:rPr>
              <w:t>học thức uyên sâu và bản lĩnh, tài năng</w:t>
            </w:r>
          </w:p>
          <w:p w:rsidR="009A6390" w:rsidRPr="00432D16" w:rsidRDefault="009A6390" w:rsidP="003A622A">
            <w:pPr>
              <w:pStyle w:val="Heading2"/>
              <w:spacing w:before="0" w:after="0" w:line="330" w:lineRule="atLeast"/>
              <w:rPr>
                <w:rFonts w:ascii="Times New Roman" w:hAnsi="Times New Roman"/>
                <w:b w:val="0"/>
                <w:i w:val="0"/>
                <w:iCs w:val="0"/>
                <w:color w:val="000000"/>
                <w:sz w:val="26"/>
                <w:szCs w:val="26"/>
                <w:lang w:val="en-US"/>
              </w:rPr>
            </w:pPr>
            <w:r w:rsidRPr="00432D16">
              <w:rPr>
                <w:color w:val="000000"/>
                <w:spacing w:val="-3"/>
                <w:sz w:val="26"/>
                <w:szCs w:val="26"/>
                <w:shd w:val="clear" w:color="auto" w:fill="FFFFFF"/>
              </w:rPr>
              <w:t>→</w:t>
            </w:r>
            <w:r w:rsidRPr="00432D16">
              <w:rPr>
                <w:rFonts w:ascii="Times New Roman" w:hAnsi="Times New Roman"/>
                <w:b w:val="0"/>
                <w:color w:val="000000"/>
                <w:spacing w:val="-3"/>
                <w:sz w:val="26"/>
                <w:szCs w:val="26"/>
                <w:shd w:val="clear" w:color="auto" w:fill="FFFFFF"/>
              </w:rPr>
              <w:t xml:space="preserve">vừa có tài, vừa có đức: </w:t>
            </w:r>
            <w:r w:rsidRPr="00432D16">
              <w:rPr>
                <w:rFonts w:ascii="Times New Roman" w:hAnsi="Times New Roman"/>
                <w:b w:val="0"/>
                <w:i w:val="0"/>
                <w:iCs w:val="0"/>
                <w:color w:val="000000"/>
                <w:sz w:val="26"/>
                <w:szCs w:val="26"/>
                <w:lang w:val="en-US"/>
              </w:rPr>
              <w:t xml:space="preserve">Có tài mà không có đức là người vô dụng/ Có đức mà không có tài thì làm việc gì cũng khó </w:t>
            </w:r>
          </w:p>
          <w:p w:rsidR="009A6390" w:rsidRPr="00432D16" w:rsidRDefault="009A6390" w:rsidP="003A622A">
            <w:pPr>
              <w:rPr>
                <w:rFonts w:eastAsia="Arial"/>
                <w:sz w:val="26"/>
                <w:szCs w:val="26"/>
              </w:rPr>
            </w:pPr>
            <w:r w:rsidRPr="00432D16">
              <w:rPr>
                <w:sz w:val="26"/>
                <w:szCs w:val="26"/>
              </w:rPr>
              <w:t>Thái độ của tác giả: đề cao, trân trọng, ngợi ca…</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1.0</w:t>
            </w:r>
          </w:p>
        </w:tc>
      </w:tr>
      <w:tr w:rsidR="009A6390" w:rsidRPr="008A25B7" w:rsidTr="008A25B7">
        <w:trPr>
          <w:trHeight w:val="270"/>
          <w:jc w:val="center"/>
        </w:trPr>
        <w:tc>
          <w:tcPr>
            <w:tcW w:w="0" w:type="auto"/>
            <w:vMerge/>
            <w:tcBorders>
              <w:left w:val="single" w:sz="4" w:space="0" w:color="auto"/>
              <w:right w:val="single" w:sz="4" w:space="0" w:color="auto"/>
            </w:tcBorders>
            <w:vAlign w:val="center"/>
          </w:tcPr>
          <w:p w:rsidR="009A6390" w:rsidRPr="008A25B7"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8A25B7" w:rsidRDefault="009A6390" w:rsidP="00267C2C">
            <w:pPr>
              <w:spacing w:after="160" w:line="360" w:lineRule="auto"/>
              <w:jc w:val="center"/>
              <w:rPr>
                <w:rFonts w:eastAsia="Calibri" w:cs="Times New Roman"/>
                <w:sz w:val="26"/>
                <w:szCs w:val="26"/>
              </w:rPr>
            </w:pPr>
            <w:r w:rsidRPr="008A25B7">
              <w:rPr>
                <w:rFonts w:eastAsia="Calibri" w:cs="Times New Roman"/>
                <w:sz w:val="26"/>
                <w:szCs w:val="26"/>
              </w:rPr>
              <w:t>6</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Liệt kê</w:t>
            </w:r>
          </w:p>
          <w:p w:rsidR="009A6390" w:rsidRPr="00432D16" w:rsidRDefault="009A6390" w:rsidP="003A622A">
            <w:pPr>
              <w:spacing w:after="0"/>
              <w:rPr>
                <w:rFonts w:eastAsia="Arial"/>
                <w:sz w:val="26"/>
                <w:szCs w:val="26"/>
              </w:rPr>
            </w:pPr>
            <w:r w:rsidRPr="00432D16">
              <w:rPr>
                <w:rFonts w:eastAsia="Arial"/>
                <w:sz w:val="26"/>
                <w:szCs w:val="26"/>
              </w:rPr>
              <w:t xml:space="preserve">Tác dụng: </w:t>
            </w:r>
          </w:p>
          <w:p w:rsidR="009A6390" w:rsidRPr="00432D16" w:rsidRDefault="009A6390" w:rsidP="003A622A">
            <w:pPr>
              <w:spacing w:after="0"/>
              <w:rPr>
                <w:rFonts w:eastAsia="Arial"/>
                <w:sz w:val="26"/>
                <w:szCs w:val="26"/>
              </w:rPr>
            </w:pPr>
            <w:r w:rsidRPr="00432D16">
              <w:rPr>
                <w:rFonts w:eastAsia="Arial"/>
                <w:sz w:val="26"/>
                <w:szCs w:val="26"/>
              </w:rPr>
              <w:t>+ làm cho giọng văn mạnh mẽ, hào hùng, tăng sức thuyết phục</w:t>
            </w:r>
          </w:p>
          <w:p w:rsidR="009A6390" w:rsidRPr="00432D16" w:rsidRDefault="009A6390" w:rsidP="003A622A">
            <w:pPr>
              <w:spacing w:after="0"/>
              <w:rPr>
                <w:rFonts w:eastAsia="Arial"/>
                <w:sz w:val="26"/>
                <w:szCs w:val="26"/>
              </w:rPr>
            </w:pPr>
            <w:r w:rsidRPr="00432D16">
              <w:rPr>
                <w:rFonts w:eastAsia="Arial"/>
                <w:sz w:val="26"/>
                <w:szCs w:val="26"/>
              </w:rPr>
              <w:t>+ nhấn mạnh vai trò, tầm quan trọng của hiền tài đv ĐN</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1.0</w:t>
            </w:r>
          </w:p>
        </w:tc>
      </w:tr>
      <w:tr w:rsidR="009A6390" w:rsidRPr="008A25B7" w:rsidTr="008A25B7">
        <w:trPr>
          <w:trHeight w:val="330"/>
          <w:jc w:val="center"/>
        </w:trPr>
        <w:tc>
          <w:tcPr>
            <w:tcW w:w="0" w:type="auto"/>
            <w:vMerge/>
            <w:tcBorders>
              <w:left w:val="single" w:sz="4" w:space="0" w:color="auto"/>
              <w:right w:val="single" w:sz="4" w:space="0" w:color="auto"/>
            </w:tcBorders>
            <w:vAlign w:val="center"/>
          </w:tcPr>
          <w:p w:rsidR="009A6390" w:rsidRPr="008A25B7"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8A25B7" w:rsidRDefault="009A6390" w:rsidP="00267C2C">
            <w:pPr>
              <w:spacing w:after="160" w:line="360" w:lineRule="auto"/>
              <w:jc w:val="center"/>
              <w:rPr>
                <w:rFonts w:eastAsia="Calibri" w:cs="Times New Roman"/>
                <w:sz w:val="26"/>
                <w:szCs w:val="26"/>
              </w:rPr>
            </w:pPr>
            <w:r w:rsidRPr="008A25B7">
              <w:rPr>
                <w:rFonts w:eastAsia="Calibri" w:cs="Times New Roman"/>
                <w:sz w:val="26"/>
                <w:szCs w:val="26"/>
              </w:rPr>
              <w:t>7</w:t>
            </w:r>
          </w:p>
        </w:tc>
        <w:tc>
          <w:tcPr>
            <w:tcW w:w="7783" w:type="dxa"/>
            <w:tcBorders>
              <w:top w:val="single" w:sz="4" w:space="0" w:color="auto"/>
              <w:left w:val="single" w:sz="4" w:space="0" w:color="auto"/>
              <w:bottom w:val="single"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Đồng ý/không</w:t>
            </w:r>
          </w:p>
          <w:p w:rsidR="009A6390" w:rsidRPr="00432D16" w:rsidRDefault="009A6390" w:rsidP="003A622A">
            <w:pPr>
              <w:spacing w:after="0"/>
              <w:rPr>
                <w:rFonts w:eastAsia="Arial"/>
                <w:b/>
                <w:sz w:val="26"/>
                <w:szCs w:val="26"/>
              </w:rPr>
            </w:pPr>
            <w:r w:rsidRPr="00432D16">
              <w:rPr>
                <w:rFonts w:eastAsia="Arial"/>
                <w:sz w:val="26"/>
                <w:szCs w:val="26"/>
              </w:rPr>
              <w:t>Lí giải</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1.0</w:t>
            </w:r>
          </w:p>
        </w:tc>
      </w:tr>
      <w:tr w:rsidR="009A6390" w:rsidRPr="008A25B7" w:rsidTr="008A25B7">
        <w:trPr>
          <w:trHeight w:val="298"/>
          <w:jc w:val="center"/>
        </w:trPr>
        <w:tc>
          <w:tcPr>
            <w:tcW w:w="0" w:type="auto"/>
            <w:vMerge/>
            <w:tcBorders>
              <w:left w:val="single" w:sz="4" w:space="0" w:color="auto"/>
              <w:bottom w:val="single" w:sz="4" w:space="0" w:color="auto"/>
              <w:right w:val="single" w:sz="4" w:space="0" w:color="auto"/>
            </w:tcBorders>
            <w:vAlign w:val="center"/>
          </w:tcPr>
          <w:p w:rsidR="009A6390" w:rsidRPr="008A25B7" w:rsidRDefault="009A6390" w:rsidP="00267C2C">
            <w:pPr>
              <w:spacing w:after="0" w:line="360" w:lineRule="auto"/>
              <w:jc w:val="left"/>
              <w:rPr>
                <w:rFonts w:eastAsia="Calibri"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8A25B7" w:rsidRDefault="009A6390" w:rsidP="00267C2C">
            <w:pPr>
              <w:spacing w:after="160" w:line="360" w:lineRule="auto"/>
              <w:jc w:val="center"/>
              <w:rPr>
                <w:rFonts w:eastAsia="Calibri" w:cs="Times New Roman"/>
                <w:sz w:val="26"/>
                <w:szCs w:val="26"/>
              </w:rPr>
            </w:pPr>
            <w:r w:rsidRPr="008A25B7">
              <w:rPr>
                <w:rFonts w:eastAsia="Calibri" w:cs="Times New Roman"/>
                <w:sz w:val="26"/>
                <w:szCs w:val="26"/>
              </w:rPr>
              <w:t>8</w:t>
            </w:r>
          </w:p>
        </w:tc>
        <w:tc>
          <w:tcPr>
            <w:tcW w:w="7783" w:type="dxa"/>
            <w:tcBorders>
              <w:top w:val="single" w:sz="4" w:space="0" w:color="auto"/>
              <w:left w:val="single" w:sz="4" w:space="0" w:color="auto"/>
              <w:bottom w:val="dotted" w:sz="4" w:space="0" w:color="auto"/>
              <w:right w:val="single" w:sz="4" w:space="0" w:color="auto"/>
            </w:tcBorders>
          </w:tcPr>
          <w:p w:rsidR="009A6390" w:rsidRPr="00432D16" w:rsidRDefault="009A6390" w:rsidP="003A622A">
            <w:pPr>
              <w:spacing w:after="0"/>
              <w:rPr>
                <w:rFonts w:eastAsia="Arial"/>
                <w:sz w:val="26"/>
                <w:szCs w:val="26"/>
              </w:rPr>
            </w:pPr>
            <w:r w:rsidRPr="00432D16">
              <w:rPr>
                <w:rFonts w:eastAsia="Arial"/>
                <w:sz w:val="26"/>
                <w:szCs w:val="26"/>
              </w:rPr>
              <w:t>Chú trọng giáo dục, phát triển nhân tài</w:t>
            </w:r>
          </w:p>
          <w:p w:rsidR="009A6390" w:rsidRPr="00432D16" w:rsidRDefault="009A6390" w:rsidP="003A622A">
            <w:pPr>
              <w:spacing w:after="0"/>
              <w:rPr>
                <w:rFonts w:eastAsia="Arial"/>
                <w:sz w:val="26"/>
                <w:szCs w:val="26"/>
              </w:rPr>
            </w:pPr>
            <w:r w:rsidRPr="00432D16">
              <w:rPr>
                <w:rFonts w:eastAsia="Arial"/>
                <w:sz w:val="26"/>
                <w:szCs w:val="26"/>
              </w:rPr>
              <w:t>Trọng dụng người tài…</w:t>
            </w:r>
          </w:p>
        </w:tc>
        <w:tc>
          <w:tcPr>
            <w:tcW w:w="1171" w:type="dxa"/>
            <w:tcBorders>
              <w:top w:val="single" w:sz="4" w:space="0" w:color="auto"/>
              <w:left w:val="single" w:sz="4" w:space="0" w:color="auto"/>
              <w:bottom w:val="dotted" w:sz="4" w:space="0" w:color="auto"/>
              <w:right w:val="single" w:sz="4" w:space="0" w:color="auto"/>
            </w:tcBorders>
          </w:tcPr>
          <w:p w:rsidR="009A6390" w:rsidRPr="008A25B7" w:rsidRDefault="009A6390" w:rsidP="008A25B7">
            <w:pPr>
              <w:spacing w:after="160" w:line="360" w:lineRule="auto"/>
              <w:jc w:val="center"/>
              <w:rPr>
                <w:rFonts w:eastAsia="Calibri" w:cs="Times New Roman"/>
                <w:sz w:val="26"/>
                <w:szCs w:val="26"/>
              </w:rPr>
            </w:pPr>
            <w:r w:rsidRPr="008A25B7">
              <w:rPr>
                <w:rFonts w:eastAsia="Calibri" w:cs="Times New Roman"/>
                <w:sz w:val="26"/>
                <w:szCs w:val="26"/>
              </w:rPr>
              <w:t>0.5</w:t>
            </w:r>
          </w:p>
        </w:tc>
      </w:tr>
      <w:tr w:rsidR="009A6390" w:rsidRPr="00267C2C" w:rsidTr="008A25B7">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rsidR="009A6390" w:rsidRPr="00267C2C" w:rsidRDefault="009A6390" w:rsidP="00267C2C">
            <w:pPr>
              <w:spacing w:after="0" w:line="360" w:lineRule="auto"/>
              <w:jc w:val="left"/>
              <w:rPr>
                <w:rFonts w:eastAsia="Calibri" w:cs="Times New Roman"/>
                <w:sz w:val="26"/>
                <w:szCs w:val="26"/>
              </w:rPr>
            </w:pPr>
            <w:r w:rsidRPr="00267C2C">
              <w:rPr>
                <w:rFonts w:eastAsia="Calibri" w:cs="Times New Roman"/>
                <w:b/>
                <w:sz w:val="26"/>
                <w:szCs w:val="26"/>
              </w:rPr>
              <w:lastRenderedPageBreak/>
              <w:t>II</w:t>
            </w:r>
          </w:p>
        </w:tc>
        <w:tc>
          <w:tcPr>
            <w:tcW w:w="806" w:type="dxa"/>
            <w:tcBorders>
              <w:top w:val="single" w:sz="4" w:space="0" w:color="auto"/>
              <w:left w:val="single" w:sz="4" w:space="0" w:color="auto"/>
              <w:bottom w:val="single" w:sz="4" w:space="0" w:color="auto"/>
              <w:right w:val="single" w:sz="4" w:space="0" w:color="auto"/>
            </w:tcBorders>
          </w:tcPr>
          <w:p w:rsidR="009A6390" w:rsidRPr="00267C2C" w:rsidRDefault="009A6390" w:rsidP="00267C2C">
            <w:pPr>
              <w:spacing w:after="160" w:line="360" w:lineRule="auto"/>
              <w:jc w:val="center"/>
              <w:rPr>
                <w:rFonts w:eastAsia="Calibri" w:cs="Times New Roman"/>
                <w:sz w:val="26"/>
                <w:szCs w:val="26"/>
              </w:rPr>
            </w:pPr>
          </w:p>
        </w:tc>
        <w:tc>
          <w:tcPr>
            <w:tcW w:w="7783" w:type="dxa"/>
            <w:tcBorders>
              <w:top w:val="single" w:sz="4" w:space="0" w:color="auto"/>
              <w:left w:val="single" w:sz="4" w:space="0" w:color="auto"/>
              <w:bottom w:val="single" w:sz="4" w:space="0" w:color="auto"/>
              <w:right w:val="single" w:sz="4" w:space="0" w:color="auto"/>
            </w:tcBorders>
          </w:tcPr>
          <w:p w:rsidR="009A6390" w:rsidRPr="00267C2C" w:rsidRDefault="009A6390" w:rsidP="00A11185">
            <w:pPr>
              <w:spacing w:after="160" w:line="360" w:lineRule="auto"/>
              <w:jc w:val="center"/>
              <w:rPr>
                <w:rFonts w:eastAsia="Calibri" w:cs="Times New Roman"/>
                <w:b/>
                <w:sz w:val="26"/>
                <w:szCs w:val="26"/>
              </w:rPr>
            </w:pPr>
            <w:r w:rsidRPr="008A25B7">
              <w:rPr>
                <w:rFonts w:eastAsia="Calibri" w:cs="Times New Roman"/>
                <w:b/>
                <w:sz w:val="26"/>
                <w:szCs w:val="26"/>
              </w:rPr>
              <w:t>Viết</w:t>
            </w:r>
          </w:p>
        </w:tc>
        <w:tc>
          <w:tcPr>
            <w:tcW w:w="1171" w:type="dxa"/>
            <w:tcBorders>
              <w:top w:val="single" w:sz="4" w:space="0" w:color="auto"/>
              <w:left w:val="single" w:sz="4" w:space="0" w:color="auto"/>
              <w:bottom w:val="dotted" w:sz="4" w:space="0" w:color="auto"/>
              <w:right w:val="single" w:sz="4" w:space="0" w:color="auto"/>
            </w:tcBorders>
          </w:tcPr>
          <w:p w:rsidR="009A6390" w:rsidRPr="00267C2C" w:rsidRDefault="009A6390" w:rsidP="008A25B7">
            <w:pPr>
              <w:spacing w:after="160" w:line="360" w:lineRule="auto"/>
              <w:jc w:val="center"/>
              <w:rPr>
                <w:rFonts w:eastAsia="Calibri" w:cs="Times New Roman"/>
                <w:b/>
                <w:sz w:val="26"/>
                <w:szCs w:val="26"/>
              </w:rPr>
            </w:pPr>
            <w:r w:rsidRPr="008A25B7">
              <w:rPr>
                <w:rFonts w:eastAsia="Calibri" w:cs="Times New Roman"/>
                <w:b/>
                <w:sz w:val="26"/>
                <w:szCs w:val="26"/>
              </w:rPr>
              <w:t>4.0</w:t>
            </w:r>
          </w:p>
        </w:tc>
      </w:tr>
      <w:tr w:rsidR="009A6390" w:rsidRPr="00267C2C" w:rsidTr="008A25B7">
        <w:trPr>
          <w:jc w:val="center"/>
        </w:trPr>
        <w:tc>
          <w:tcPr>
            <w:tcW w:w="839" w:type="dxa"/>
            <w:vMerge w:val="restart"/>
            <w:tcBorders>
              <w:top w:val="single" w:sz="4" w:space="0" w:color="auto"/>
              <w:left w:val="single" w:sz="4" w:space="0" w:color="auto"/>
              <w:bottom w:val="single" w:sz="4" w:space="0" w:color="auto"/>
              <w:right w:val="single" w:sz="4" w:space="0" w:color="auto"/>
            </w:tcBorders>
          </w:tcPr>
          <w:p w:rsidR="009A6390" w:rsidRPr="00267C2C" w:rsidRDefault="009A6390" w:rsidP="00267C2C">
            <w:pPr>
              <w:spacing w:after="160" w:line="360" w:lineRule="auto"/>
              <w:jc w:val="center"/>
              <w:rPr>
                <w:rFonts w:eastAsia="Calibri" w:cs="Times New Roman"/>
                <w:b/>
                <w:sz w:val="26"/>
                <w:szCs w:val="26"/>
              </w:rPr>
            </w:pPr>
          </w:p>
        </w:tc>
        <w:tc>
          <w:tcPr>
            <w:tcW w:w="806" w:type="dxa"/>
            <w:tcBorders>
              <w:top w:val="single" w:sz="4" w:space="0" w:color="auto"/>
              <w:left w:val="single" w:sz="4" w:space="0" w:color="auto"/>
              <w:bottom w:val="single" w:sz="4" w:space="0" w:color="auto"/>
              <w:right w:val="single" w:sz="4" w:space="0" w:color="auto"/>
            </w:tcBorders>
          </w:tcPr>
          <w:p w:rsidR="009A6390" w:rsidRPr="00267C2C" w:rsidRDefault="009A6390" w:rsidP="00C40A82">
            <w:pPr>
              <w:spacing w:after="0" w:line="240" w:lineRule="auto"/>
              <w:jc w:val="center"/>
              <w:rPr>
                <w:rFonts w:eastAsia="Calibri" w:cs="Times New Roman"/>
                <w:i/>
                <w:sz w:val="26"/>
                <w:szCs w:val="26"/>
              </w:rPr>
            </w:pPr>
            <w:r w:rsidRPr="008A25B7">
              <w:rPr>
                <w:rFonts w:eastAsia="Calibri" w:cs="Times New Roman"/>
                <w:i/>
                <w:sz w:val="26"/>
                <w:szCs w:val="26"/>
              </w:rPr>
              <w:t>a</w:t>
            </w:r>
          </w:p>
        </w:tc>
        <w:tc>
          <w:tcPr>
            <w:tcW w:w="7783" w:type="dxa"/>
            <w:tcBorders>
              <w:top w:val="single" w:sz="4" w:space="0" w:color="auto"/>
              <w:left w:val="single" w:sz="4" w:space="0" w:color="auto"/>
              <w:bottom w:val="single" w:sz="4" w:space="0" w:color="auto"/>
              <w:right w:val="single" w:sz="4" w:space="0" w:color="auto"/>
            </w:tcBorders>
          </w:tcPr>
          <w:p w:rsidR="009A6390" w:rsidRPr="008A25B7" w:rsidRDefault="009A6390" w:rsidP="00C40A82">
            <w:pPr>
              <w:spacing w:after="0" w:line="240" w:lineRule="auto"/>
              <w:rPr>
                <w:i/>
                <w:noProof/>
                <w:sz w:val="26"/>
                <w:szCs w:val="26"/>
              </w:rPr>
            </w:pPr>
            <w:r w:rsidRPr="008A25B7">
              <w:rPr>
                <w:i/>
                <w:noProof/>
                <w:sz w:val="26"/>
                <w:szCs w:val="26"/>
              </w:rPr>
              <w:t>Đảm bảo cấu trúc bài nghị luận xã hội</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3A622A">
            <w:pPr>
              <w:ind w:firstLine="284"/>
              <w:rPr>
                <w:iCs/>
                <w:noProof/>
                <w:sz w:val="26"/>
                <w:szCs w:val="26"/>
              </w:rPr>
            </w:pPr>
            <w:r w:rsidRPr="008A25B7">
              <w:rPr>
                <w:iCs/>
                <w:noProof/>
                <w:sz w:val="26"/>
                <w:szCs w:val="26"/>
              </w:rPr>
              <w:t>0,25</w:t>
            </w:r>
          </w:p>
        </w:tc>
      </w:tr>
      <w:tr w:rsidR="009A6390" w:rsidRPr="00267C2C" w:rsidTr="008A25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A6390" w:rsidRPr="00267C2C" w:rsidRDefault="009A6390" w:rsidP="00267C2C">
            <w:pPr>
              <w:spacing w:after="0" w:line="360" w:lineRule="auto"/>
              <w:jc w:val="left"/>
              <w:rPr>
                <w:rFonts w:eastAsia="Calibri"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9A6390" w:rsidRPr="00267C2C" w:rsidRDefault="009A6390" w:rsidP="00C40A82">
            <w:pPr>
              <w:spacing w:after="0" w:line="240" w:lineRule="auto"/>
              <w:jc w:val="center"/>
              <w:rPr>
                <w:rFonts w:eastAsia="Calibri" w:cs="Times New Roman"/>
                <w:i/>
                <w:sz w:val="26"/>
                <w:szCs w:val="26"/>
              </w:rPr>
            </w:pPr>
            <w:r w:rsidRPr="008A25B7">
              <w:rPr>
                <w:rFonts w:eastAsia="Calibri" w:cs="Times New Roman"/>
                <w:i/>
                <w:sz w:val="26"/>
                <w:szCs w:val="26"/>
              </w:rPr>
              <w:t>b</w:t>
            </w:r>
          </w:p>
        </w:tc>
        <w:tc>
          <w:tcPr>
            <w:tcW w:w="7783" w:type="dxa"/>
            <w:tcBorders>
              <w:top w:val="single" w:sz="4" w:space="0" w:color="auto"/>
              <w:left w:val="single" w:sz="4" w:space="0" w:color="auto"/>
              <w:bottom w:val="single" w:sz="4" w:space="0" w:color="auto"/>
              <w:right w:val="single" w:sz="4" w:space="0" w:color="auto"/>
            </w:tcBorders>
          </w:tcPr>
          <w:p w:rsidR="009A6390" w:rsidRPr="008A25B7" w:rsidRDefault="009A6390" w:rsidP="00C40A82">
            <w:pPr>
              <w:spacing w:after="0" w:line="240" w:lineRule="auto"/>
              <w:rPr>
                <w:rFonts w:asciiTheme="majorHAnsi" w:hAnsiTheme="majorHAnsi" w:cstheme="majorHAnsi"/>
                <w:sz w:val="26"/>
                <w:szCs w:val="26"/>
              </w:rPr>
            </w:pPr>
            <w:r w:rsidRPr="008A25B7">
              <w:rPr>
                <w:i/>
                <w:noProof/>
                <w:sz w:val="26"/>
                <w:szCs w:val="26"/>
              </w:rPr>
              <w:t>Xác định đúng vấn đề cần nghị luận</w:t>
            </w:r>
            <w:r w:rsidRPr="008A25B7">
              <w:rPr>
                <w:rFonts w:asciiTheme="majorHAnsi" w:hAnsiTheme="majorHAnsi" w:cstheme="majorHAnsi"/>
                <w:sz w:val="26"/>
                <w:szCs w:val="26"/>
              </w:rPr>
              <w:t xml:space="preserve"> </w:t>
            </w:r>
          </w:p>
          <w:p w:rsidR="009A6390" w:rsidRPr="008A25B7" w:rsidRDefault="009A6390" w:rsidP="00C40A82">
            <w:pPr>
              <w:spacing w:after="0" w:line="240" w:lineRule="auto"/>
              <w:rPr>
                <w:rFonts w:asciiTheme="majorHAnsi" w:hAnsiTheme="majorHAnsi" w:cstheme="majorHAnsi"/>
                <w:sz w:val="26"/>
                <w:szCs w:val="26"/>
              </w:rPr>
            </w:pPr>
            <w:r w:rsidRPr="008A25B7">
              <w:rPr>
                <w:rFonts w:asciiTheme="majorHAnsi" w:hAnsiTheme="majorHAnsi" w:cstheme="majorHAnsi"/>
                <w:sz w:val="26"/>
                <w:szCs w:val="26"/>
              </w:rPr>
              <w:t xml:space="preserve">Khuyên người khác từ bỏ lối sống ích kỉ.  </w:t>
            </w:r>
          </w:p>
        </w:tc>
        <w:tc>
          <w:tcPr>
            <w:tcW w:w="1171" w:type="dxa"/>
            <w:tcBorders>
              <w:top w:val="dotted" w:sz="4" w:space="0" w:color="auto"/>
              <w:left w:val="single" w:sz="4" w:space="0" w:color="auto"/>
              <w:bottom w:val="dotted" w:sz="4" w:space="0" w:color="auto"/>
              <w:right w:val="single" w:sz="4" w:space="0" w:color="auto"/>
            </w:tcBorders>
          </w:tcPr>
          <w:p w:rsidR="009A6390" w:rsidRPr="008A25B7" w:rsidRDefault="009A6390" w:rsidP="003A622A">
            <w:pPr>
              <w:ind w:firstLine="284"/>
              <w:rPr>
                <w:iCs/>
                <w:noProof/>
                <w:sz w:val="26"/>
                <w:szCs w:val="26"/>
              </w:rPr>
            </w:pPr>
            <w:r w:rsidRPr="008A25B7">
              <w:rPr>
                <w:iCs/>
                <w:noProof/>
                <w:sz w:val="26"/>
                <w:szCs w:val="26"/>
              </w:rPr>
              <w:t>0,5</w:t>
            </w:r>
          </w:p>
        </w:tc>
      </w:tr>
      <w:tr w:rsidR="009A6390" w:rsidRPr="00267C2C" w:rsidTr="008A25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A6390" w:rsidRPr="00267C2C" w:rsidRDefault="009A6390" w:rsidP="00267C2C">
            <w:pPr>
              <w:spacing w:after="0" w:line="360" w:lineRule="auto"/>
              <w:jc w:val="left"/>
              <w:rPr>
                <w:rFonts w:eastAsia="Calibri"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9A6390" w:rsidRPr="00267C2C" w:rsidRDefault="009A6390" w:rsidP="00C40A82">
            <w:pPr>
              <w:spacing w:after="0" w:line="240" w:lineRule="auto"/>
              <w:jc w:val="center"/>
              <w:rPr>
                <w:rFonts w:eastAsia="Calibri" w:cs="Times New Roman"/>
                <w:i/>
                <w:sz w:val="26"/>
                <w:szCs w:val="26"/>
              </w:rPr>
            </w:pPr>
            <w:r w:rsidRPr="008A25B7">
              <w:rPr>
                <w:rFonts w:eastAsia="Calibri" w:cs="Times New Roman"/>
                <w:i/>
                <w:sz w:val="26"/>
                <w:szCs w:val="26"/>
              </w:rPr>
              <w:t>c</w:t>
            </w:r>
          </w:p>
        </w:tc>
        <w:tc>
          <w:tcPr>
            <w:tcW w:w="7783" w:type="dxa"/>
            <w:tcBorders>
              <w:top w:val="single" w:sz="4" w:space="0" w:color="auto"/>
              <w:left w:val="single" w:sz="4" w:space="0" w:color="auto"/>
              <w:bottom w:val="single" w:sz="4" w:space="0" w:color="auto"/>
              <w:right w:val="single" w:sz="4" w:space="0" w:color="auto"/>
            </w:tcBorders>
          </w:tcPr>
          <w:p w:rsidR="009A6390" w:rsidRPr="00C40A82" w:rsidRDefault="009A6390" w:rsidP="00C40A82">
            <w:pPr>
              <w:spacing w:after="0" w:line="240" w:lineRule="auto"/>
              <w:rPr>
                <w:rFonts w:eastAsia="Arial" w:cs="Times New Roman"/>
                <w:i/>
                <w:noProof/>
                <w:sz w:val="26"/>
                <w:szCs w:val="26"/>
                <w:lang w:val="vi-VN"/>
              </w:rPr>
            </w:pPr>
            <w:r w:rsidRPr="00C40A82">
              <w:rPr>
                <w:rFonts w:eastAsia="Arial" w:cs="Times New Roman"/>
                <w:i/>
                <w:noProof/>
                <w:sz w:val="26"/>
                <w:szCs w:val="26"/>
                <w:lang w:val="vi-VN"/>
              </w:rPr>
              <w:t>c. Triển khai vấn đề nghị luận thành các luận điểm:</w:t>
            </w:r>
          </w:p>
          <w:p w:rsidR="009A6390" w:rsidRPr="00C40A82" w:rsidRDefault="009A6390" w:rsidP="00C40A82">
            <w:pPr>
              <w:spacing w:after="0" w:line="240" w:lineRule="auto"/>
              <w:rPr>
                <w:rFonts w:eastAsia="Arial" w:cs="Times New Roman"/>
                <w:i/>
                <w:noProof/>
                <w:sz w:val="26"/>
                <w:szCs w:val="26"/>
                <w:lang w:val="vi-VN"/>
              </w:rPr>
            </w:pPr>
            <w:r w:rsidRPr="00C40A82">
              <w:rPr>
                <w:rFonts w:eastAsia="Arial" w:cs="Times New Roman"/>
                <w:i/>
                <w:noProof/>
                <w:sz w:val="26"/>
                <w:szCs w:val="26"/>
                <w:lang w:val="vi-VN"/>
              </w:rPr>
              <w:t xml:space="preserve">Thí sinh có thể triển khai theo nhiều cách, nhưng cần </w:t>
            </w:r>
            <w:r w:rsidRPr="00C40A82">
              <w:rPr>
                <w:rFonts w:eastAsia="Arial" w:cs="Times New Roman"/>
                <w:i/>
                <w:noProof/>
                <w:sz w:val="26"/>
                <w:szCs w:val="26"/>
                <w:u w:val="single"/>
                <w:lang w:val="vi-VN"/>
              </w:rPr>
              <w:t>giới thiệu được vấn đề cần bàn luận</w:t>
            </w:r>
            <w:r w:rsidRPr="00C40A82">
              <w:rPr>
                <w:rFonts w:eastAsia="Arial" w:cs="Times New Roman"/>
                <w:i/>
                <w:noProof/>
                <w:sz w:val="26"/>
                <w:szCs w:val="26"/>
                <w:lang w:val="vi-VN"/>
              </w:rPr>
              <w:t xml:space="preserve">, hệ thống </w:t>
            </w:r>
            <w:r w:rsidRPr="00C40A82">
              <w:rPr>
                <w:rFonts w:eastAsia="Arial" w:cs="Times New Roman"/>
                <w:i/>
                <w:noProof/>
                <w:sz w:val="26"/>
                <w:szCs w:val="26"/>
                <w:u w:val="single"/>
                <w:lang w:val="vi-VN"/>
              </w:rPr>
              <w:t>luận điểm chặt chẽ</w:t>
            </w:r>
            <w:r w:rsidRPr="00C40A82">
              <w:rPr>
                <w:rFonts w:eastAsia="Arial" w:cs="Times New Roman"/>
                <w:i/>
                <w:noProof/>
                <w:sz w:val="26"/>
                <w:szCs w:val="26"/>
                <w:lang w:val="vi-VN"/>
              </w:rPr>
              <w:t xml:space="preserve">, </w:t>
            </w:r>
            <w:r w:rsidRPr="00C40A82">
              <w:rPr>
                <w:rFonts w:eastAsia="Arial" w:cs="Times New Roman"/>
                <w:i/>
                <w:noProof/>
                <w:sz w:val="26"/>
                <w:szCs w:val="26"/>
                <w:u w:val="single"/>
                <w:lang w:val="vi-VN"/>
              </w:rPr>
              <w:t>lập luận thuyết phục</w:t>
            </w:r>
            <w:r w:rsidRPr="00C40A82">
              <w:rPr>
                <w:rFonts w:eastAsia="Arial" w:cs="Times New Roman"/>
                <w:i/>
                <w:noProof/>
                <w:sz w:val="26"/>
                <w:szCs w:val="26"/>
                <w:lang w:val="vi-VN"/>
              </w:rPr>
              <w:t xml:space="preserve">, sử dụng </w:t>
            </w:r>
            <w:r w:rsidRPr="00C40A82">
              <w:rPr>
                <w:rFonts w:eastAsia="Arial" w:cs="Times New Roman"/>
                <w:i/>
                <w:noProof/>
                <w:sz w:val="26"/>
                <w:szCs w:val="26"/>
                <w:u w:val="single"/>
                <w:lang w:val="vi-VN"/>
              </w:rPr>
              <w:t>dẫn chứng hợp lí</w:t>
            </w:r>
            <w:r w:rsidRPr="00C40A82">
              <w:rPr>
                <w:rFonts w:eastAsia="Arial" w:cs="Times New Roman"/>
                <w:i/>
                <w:noProof/>
                <w:sz w:val="26"/>
                <w:szCs w:val="26"/>
                <w:lang w:val="vi-VN"/>
              </w:rPr>
              <w:t>.</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Sau đây là một số gợi ý:</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I. MỞ BÀI</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Nêu rõ thói quen hay quan niệm cần thuyết phục người khác từ bỏ.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Nêu lí do hay mục đích viết bài luận.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II. THÂN BÀI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1. Giải thích: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Sống ích kỉ là lối sống chỉ nghĩ đến cái lợi cho bản thân mình, không quan tâm đến lợi ích của người khác.</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2. Trình bày tác hại của lối sống ích kỉ: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Lối sống ích kỉ khiến chúng ta bị mọi người xa lánh, ghét bỏ, thậm chí bị cô lập, từ đó ta không thể tạo dựng và duy trì được những mối quan hệ tốt đẹp.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Lối sống ích kỉ khiến chúng ta trở nên đơn độc, khó nhận được sự giúp đỡ từ những người khác khi ta lâm vào hoàn cảnh khó khăn.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Lối sống ích kỉ khiến tâm hồn ta ngày càng trở nên chai sạn, dẫn đến vô cảm.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Lối sống ích kỉ khiến cho một tập thể, một cộng đồng khó phát triển, bởi khi đó người ta chỉ chăm chút cho lợi ích của mình mà bỏ quên lợi ích chung.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v.v…</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3. Trình bày lợi ích của việc từ bỏ lối sống ích kỉ: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Chúng ta sẽ được mọi người yêu mến, biết ơn, từ đó mà xây dựng và duy trì được các mối quan hệ tốt đẹp.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Chúng ta sẽ nhận được sự giúp đỡ từ người khác khi ta lâm vào hoàn cảnh khó khăn.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Chúng ta sẽ có đời sống tinh thần thoải mái, hạnh phúc.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Chúng ta sẽ góp phần làm cho tập thể, xã hội ngày càng phát triển.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4. Gợi ý giải pháp khắc phục lối sống ích kỉ: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Trước hết, cần phải nhận thức được những tác hại ghê gớm mà lối sống ích kỉ gây ra, cũng như những lợi ích to lớn nếu chúng ta từ bỏ được lối sống ích kỉ.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Trong mọi suy nghĩ và hành động, cần biết đặt lợi ích của người khác lên trên lợi ích của mình; hoặc làm sao để hài hòa giữa lợi ích bản thân và lợi ích của người khác.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Việc từ bỏ lối sống ích kỉ cũng cần đến một ý chí kiên cường, một sự nỗ lực bền bỉ.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III. KẾT BÀI </w:t>
            </w:r>
          </w:p>
          <w:p w:rsidR="009A6390" w:rsidRPr="00C40A82" w:rsidRDefault="009A6390" w:rsidP="00C40A82">
            <w:pPr>
              <w:spacing w:after="0" w:line="240" w:lineRule="auto"/>
              <w:rPr>
                <w:rFonts w:eastAsia="Arial" w:cs="Times New Roman"/>
                <w:noProof/>
                <w:sz w:val="26"/>
                <w:szCs w:val="26"/>
                <w:lang w:val="vi-VN"/>
              </w:rPr>
            </w:pPr>
            <w:r w:rsidRPr="00C40A82">
              <w:rPr>
                <w:rFonts w:eastAsia="Arial" w:cs="Times New Roman"/>
                <w:noProof/>
                <w:sz w:val="26"/>
                <w:szCs w:val="26"/>
                <w:lang w:val="vi-VN"/>
              </w:rPr>
              <w:t xml:space="preserve">- Khẳng định lại lợi ích của việc từ bỏ lối sống ích kỉ. </w:t>
            </w:r>
          </w:p>
          <w:p w:rsidR="009A6390" w:rsidRPr="00267C2C" w:rsidRDefault="009A6390" w:rsidP="00C40A82">
            <w:pPr>
              <w:spacing w:after="0" w:line="240" w:lineRule="auto"/>
              <w:jc w:val="left"/>
              <w:rPr>
                <w:rFonts w:eastAsia="Calibri" w:cs="Times New Roman"/>
                <w:sz w:val="26"/>
                <w:szCs w:val="26"/>
              </w:rPr>
            </w:pPr>
            <w:r w:rsidRPr="008A25B7">
              <w:rPr>
                <w:rFonts w:eastAsia="Arial" w:cs="Times New Roman"/>
                <w:noProof/>
                <w:sz w:val="26"/>
                <w:szCs w:val="26"/>
                <w:lang w:val="vi-VN"/>
              </w:rPr>
              <w:lastRenderedPageBreak/>
              <w:t>- Thể hiện niềm tin vào sự cố gắng hay hy vọng ở sự thành công của người được thuyết phục.</w:t>
            </w:r>
          </w:p>
        </w:tc>
        <w:tc>
          <w:tcPr>
            <w:tcW w:w="1171" w:type="dxa"/>
            <w:tcBorders>
              <w:top w:val="dotted" w:sz="4" w:space="0" w:color="auto"/>
              <w:left w:val="single" w:sz="4" w:space="0" w:color="auto"/>
              <w:bottom w:val="dotted" w:sz="4" w:space="0" w:color="auto"/>
              <w:right w:val="single" w:sz="4" w:space="0" w:color="auto"/>
            </w:tcBorders>
          </w:tcPr>
          <w:p w:rsidR="009A6390" w:rsidRPr="008A25B7" w:rsidRDefault="009A6390" w:rsidP="003A622A">
            <w:pPr>
              <w:ind w:firstLine="284"/>
              <w:rPr>
                <w:iCs/>
                <w:noProof/>
                <w:sz w:val="26"/>
                <w:szCs w:val="26"/>
              </w:rPr>
            </w:pPr>
            <w:r w:rsidRPr="008A25B7">
              <w:rPr>
                <w:iCs/>
                <w:noProof/>
                <w:sz w:val="26"/>
                <w:szCs w:val="26"/>
              </w:rPr>
              <w:lastRenderedPageBreak/>
              <w:t>2.5</w:t>
            </w:r>
          </w:p>
        </w:tc>
      </w:tr>
      <w:tr w:rsidR="009A6390" w:rsidRPr="00267C2C" w:rsidTr="008A25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A6390" w:rsidRPr="00267C2C" w:rsidRDefault="009A6390" w:rsidP="00267C2C">
            <w:pPr>
              <w:spacing w:after="0" w:line="360" w:lineRule="auto"/>
              <w:jc w:val="left"/>
              <w:rPr>
                <w:rFonts w:eastAsia="Calibri"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9A6390" w:rsidRPr="00267C2C" w:rsidRDefault="009A6390" w:rsidP="00C40A82">
            <w:pPr>
              <w:spacing w:after="0" w:line="240" w:lineRule="auto"/>
              <w:jc w:val="center"/>
              <w:rPr>
                <w:rFonts w:eastAsia="Calibri" w:cs="Times New Roman"/>
                <w:i/>
                <w:sz w:val="26"/>
                <w:szCs w:val="26"/>
              </w:rPr>
            </w:pPr>
            <w:r w:rsidRPr="008A25B7">
              <w:rPr>
                <w:rFonts w:eastAsia="Calibri" w:cs="Times New Roman"/>
                <w:i/>
                <w:sz w:val="26"/>
                <w:szCs w:val="26"/>
              </w:rPr>
              <w:t>d</w:t>
            </w:r>
          </w:p>
        </w:tc>
        <w:tc>
          <w:tcPr>
            <w:tcW w:w="7783" w:type="dxa"/>
            <w:tcBorders>
              <w:top w:val="single" w:sz="4" w:space="0" w:color="auto"/>
              <w:left w:val="single" w:sz="4" w:space="0" w:color="auto"/>
              <w:bottom w:val="single" w:sz="4" w:space="0" w:color="auto"/>
              <w:right w:val="single" w:sz="4" w:space="0" w:color="auto"/>
            </w:tcBorders>
          </w:tcPr>
          <w:p w:rsidR="009A6390" w:rsidRPr="008A25B7" w:rsidRDefault="009A6390" w:rsidP="00C40A82">
            <w:pPr>
              <w:spacing w:after="0" w:line="240" w:lineRule="auto"/>
              <w:rPr>
                <w:i/>
                <w:noProof/>
                <w:sz w:val="26"/>
                <w:szCs w:val="26"/>
              </w:rPr>
            </w:pPr>
            <w:r w:rsidRPr="008A25B7">
              <w:rPr>
                <w:i/>
                <w:noProof/>
                <w:sz w:val="26"/>
                <w:szCs w:val="26"/>
              </w:rPr>
              <w:t>Chính tả, ngữ pháp</w:t>
            </w:r>
          </w:p>
          <w:p w:rsidR="009A6390" w:rsidRPr="008A25B7" w:rsidRDefault="009A6390" w:rsidP="00C40A82">
            <w:pPr>
              <w:spacing w:after="0" w:line="240" w:lineRule="auto"/>
              <w:rPr>
                <w:iCs/>
                <w:noProof/>
                <w:sz w:val="26"/>
                <w:szCs w:val="26"/>
              </w:rPr>
            </w:pPr>
            <w:r w:rsidRPr="008A25B7">
              <w:rPr>
                <w:iCs/>
                <w:noProof/>
                <w:sz w:val="26"/>
                <w:szCs w:val="26"/>
              </w:rPr>
              <w:t>Đảm bảo chuẩn chính tả, ngữ pháp Tiếng Việt.</w:t>
            </w:r>
          </w:p>
        </w:tc>
        <w:tc>
          <w:tcPr>
            <w:tcW w:w="1171" w:type="dxa"/>
            <w:tcBorders>
              <w:top w:val="dotted" w:sz="4" w:space="0" w:color="auto"/>
              <w:left w:val="single" w:sz="4" w:space="0" w:color="auto"/>
              <w:bottom w:val="single" w:sz="4" w:space="0" w:color="auto"/>
              <w:right w:val="single" w:sz="4" w:space="0" w:color="auto"/>
            </w:tcBorders>
          </w:tcPr>
          <w:p w:rsidR="009A6390" w:rsidRPr="008A25B7" w:rsidRDefault="009A6390" w:rsidP="00C40A82">
            <w:pPr>
              <w:spacing w:after="0" w:line="240" w:lineRule="auto"/>
              <w:ind w:firstLine="284"/>
              <w:rPr>
                <w:iCs/>
                <w:noProof/>
                <w:sz w:val="26"/>
                <w:szCs w:val="26"/>
              </w:rPr>
            </w:pPr>
            <w:r w:rsidRPr="008A25B7">
              <w:rPr>
                <w:iCs/>
                <w:noProof/>
                <w:sz w:val="26"/>
                <w:szCs w:val="26"/>
              </w:rPr>
              <w:t>0,25</w:t>
            </w:r>
          </w:p>
        </w:tc>
      </w:tr>
      <w:tr w:rsidR="009A6390" w:rsidRPr="00267C2C" w:rsidTr="008A25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A6390" w:rsidRPr="00267C2C" w:rsidRDefault="009A6390" w:rsidP="00267C2C">
            <w:pPr>
              <w:spacing w:after="0" w:line="360" w:lineRule="auto"/>
              <w:jc w:val="left"/>
              <w:rPr>
                <w:rFonts w:eastAsia="Calibri"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9A6390" w:rsidRPr="00267C2C" w:rsidRDefault="009A6390" w:rsidP="00C40A82">
            <w:pPr>
              <w:spacing w:after="0" w:line="240" w:lineRule="auto"/>
              <w:jc w:val="center"/>
              <w:rPr>
                <w:rFonts w:eastAsia="Calibri" w:cs="Times New Roman"/>
                <w:i/>
                <w:sz w:val="26"/>
                <w:szCs w:val="26"/>
              </w:rPr>
            </w:pPr>
            <w:r w:rsidRPr="008A25B7">
              <w:rPr>
                <w:rFonts w:eastAsia="Calibri" w:cs="Times New Roman"/>
                <w:i/>
                <w:sz w:val="26"/>
                <w:szCs w:val="26"/>
              </w:rPr>
              <w:t>e</w:t>
            </w:r>
          </w:p>
        </w:tc>
        <w:tc>
          <w:tcPr>
            <w:tcW w:w="7783" w:type="dxa"/>
            <w:tcBorders>
              <w:top w:val="single" w:sz="4" w:space="0" w:color="auto"/>
              <w:left w:val="single" w:sz="4" w:space="0" w:color="auto"/>
              <w:bottom w:val="single" w:sz="4" w:space="0" w:color="auto"/>
              <w:right w:val="single" w:sz="4" w:space="0" w:color="auto"/>
            </w:tcBorders>
          </w:tcPr>
          <w:p w:rsidR="000F64A4" w:rsidRDefault="009A6390" w:rsidP="00C40A82">
            <w:pPr>
              <w:spacing w:after="0" w:line="240" w:lineRule="auto"/>
              <w:rPr>
                <w:noProof/>
                <w:sz w:val="26"/>
                <w:szCs w:val="26"/>
              </w:rPr>
            </w:pPr>
            <w:r w:rsidRPr="008A25B7">
              <w:rPr>
                <w:i/>
                <w:noProof/>
                <w:sz w:val="26"/>
                <w:szCs w:val="26"/>
              </w:rPr>
              <w:t xml:space="preserve">Sáng </w:t>
            </w:r>
            <w:r w:rsidRPr="008A25B7">
              <w:rPr>
                <w:noProof/>
                <w:sz w:val="26"/>
                <w:szCs w:val="26"/>
              </w:rPr>
              <w:t xml:space="preserve">tạo: </w:t>
            </w:r>
          </w:p>
          <w:p w:rsidR="009A6390" w:rsidRPr="008A25B7" w:rsidRDefault="009A6390" w:rsidP="00C40A82">
            <w:pPr>
              <w:spacing w:after="0" w:line="240" w:lineRule="auto"/>
              <w:rPr>
                <w:sz w:val="26"/>
                <w:szCs w:val="26"/>
              </w:rPr>
            </w:pPr>
            <w:r w:rsidRPr="008A25B7">
              <w:rPr>
                <w:noProof/>
                <w:sz w:val="26"/>
                <w:szCs w:val="26"/>
              </w:rPr>
              <w:t>Bài viết có giọng điệu riêng; cách diễn đạt sáng tạo, văn phong trôi chảy.</w:t>
            </w:r>
          </w:p>
        </w:tc>
        <w:tc>
          <w:tcPr>
            <w:tcW w:w="1171" w:type="dxa"/>
            <w:tcBorders>
              <w:top w:val="single" w:sz="4" w:space="0" w:color="auto"/>
              <w:left w:val="single" w:sz="4" w:space="0" w:color="auto"/>
              <w:bottom w:val="single" w:sz="4" w:space="0" w:color="auto"/>
              <w:right w:val="single" w:sz="4" w:space="0" w:color="auto"/>
            </w:tcBorders>
          </w:tcPr>
          <w:p w:rsidR="009A6390" w:rsidRPr="008A25B7" w:rsidRDefault="009A6390" w:rsidP="00C40A82">
            <w:pPr>
              <w:spacing w:after="0" w:line="240" w:lineRule="auto"/>
              <w:ind w:firstLine="284"/>
              <w:rPr>
                <w:iCs/>
                <w:noProof/>
                <w:sz w:val="26"/>
                <w:szCs w:val="26"/>
              </w:rPr>
            </w:pPr>
            <w:r w:rsidRPr="008A25B7">
              <w:rPr>
                <w:iCs/>
                <w:noProof/>
                <w:sz w:val="26"/>
                <w:szCs w:val="26"/>
              </w:rPr>
              <w:t>0,5</w:t>
            </w:r>
          </w:p>
        </w:tc>
      </w:tr>
    </w:tbl>
    <w:p w:rsidR="00267C2C" w:rsidRPr="00267C2C" w:rsidRDefault="00267C2C" w:rsidP="00267C2C">
      <w:pPr>
        <w:spacing w:after="160" w:line="360" w:lineRule="auto"/>
        <w:jc w:val="center"/>
        <w:rPr>
          <w:rFonts w:eastAsia="Calibri" w:cs="Times New Roman"/>
          <w:szCs w:val="28"/>
        </w:rPr>
      </w:pPr>
      <w:r w:rsidRPr="00267C2C">
        <w:rPr>
          <w:rFonts w:eastAsia="Calibri" w:cs="Times New Roman"/>
          <w:b/>
          <w:szCs w:val="28"/>
        </w:rPr>
        <w:t>…HẾT…</w:t>
      </w:r>
    </w:p>
    <w:p w:rsidR="00267C2C" w:rsidRPr="00267C2C" w:rsidRDefault="00267C2C" w:rsidP="00267C2C">
      <w:pPr>
        <w:spacing w:after="240" w:line="360" w:lineRule="atLeast"/>
        <w:ind w:left="48" w:right="48"/>
        <w:jc w:val="center"/>
        <w:rPr>
          <w:rFonts w:eastAsia="Times New Roman" w:cs="Times New Roman"/>
          <w:color w:val="000000"/>
          <w:szCs w:val="28"/>
        </w:rPr>
      </w:pPr>
    </w:p>
    <w:p w:rsidR="00267C2C" w:rsidRPr="00267C2C" w:rsidRDefault="00267C2C" w:rsidP="00267C2C">
      <w:pPr>
        <w:spacing w:after="160" w:line="259" w:lineRule="auto"/>
        <w:jc w:val="left"/>
        <w:rPr>
          <w:rFonts w:eastAsia="Calibri" w:cs="Times New Roman"/>
          <w:szCs w:val="28"/>
        </w:rPr>
      </w:pPr>
    </w:p>
    <w:p w:rsidR="00267C2C" w:rsidRPr="00267C2C" w:rsidRDefault="00267C2C" w:rsidP="00267C2C">
      <w:pPr>
        <w:spacing w:after="160" w:line="259" w:lineRule="auto"/>
        <w:jc w:val="left"/>
        <w:rPr>
          <w:rFonts w:eastAsia="Calibri" w:cs="Times New Roman"/>
          <w:sz w:val="24"/>
        </w:rPr>
      </w:pPr>
    </w:p>
    <w:p w:rsidR="00FB596F" w:rsidRDefault="00FB596F"/>
    <w:sectPr w:rsidR="00FB596F" w:rsidSect="00267C2C">
      <w:pgSz w:w="11907" w:h="16840" w:code="9"/>
      <w:pgMar w:top="1134" w:right="851"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17DA"/>
    <w:multiLevelType w:val="hybridMultilevel"/>
    <w:tmpl w:val="2BE8CA30"/>
    <w:lvl w:ilvl="0" w:tplc="7FD80A5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2C"/>
    <w:rsid w:val="000F64A4"/>
    <w:rsid w:val="00224579"/>
    <w:rsid w:val="00267C2C"/>
    <w:rsid w:val="006D3AFE"/>
    <w:rsid w:val="00761BD4"/>
    <w:rsid w:val="00837F7B"/>
    <w:rsid w:val="008A25B7"/>
    <w:rsid w:val="009A6390"/>
    <w:rsid w:val="00A11185"/>
    <w:rsid w:val="00BE186F"/>
    <w:rsid w:val="00C03A61"/>
    <w:rsid w:val="00C40A82"/>
    <w:rsid w:val="00C43521"/>
    <w:rsid w:val="00C8467D"/>
    <w:rsid w:val="00CB52AC"/>
    <w:rsid w:val="00D16024"/>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A6390"/>
    <w:pPr>
      <w:keepNext/>
      <w:spacing w:before="240" w:after="60"/>
      <w:jc w:val="left"/>
      <w:outlineLvl w:val="1"/>
    </w:pPr>
    <w:rPr>
      <w:rFonts w:ascii="Cambria" w:eastAsia="Times New Roman" w:hAnsi="Cambria" w:cs="Times New Roman"/>
      <w:b/>
      <w:bCs/>
      <w:i/>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2C"/>
    <w:pPr>
      <w:ind w:left="720"/>
      <w:contextualSpacing/>
    </w:pPr>
  </w:style>
  <w:style w:type="character" w:customStyle="1" w:styleId="Heading2Char">
    <w:name w:val="Heading 2 Char"/>
    <w:basedOn w:val="DefaultParagraphFont"/>
    <w:link w:val="Heading2"/>
    <w:uiPriority w:val="9"/>
    <w:rsid w:val="009A6390"/>
    <w:rPr>
      <w:rFonts w:ascii="Cambria" w:eastAsia="Times New Roman" w:hAnsi="Cambria" w:cs="Times New Roman"/>
      <w:b/>
      <w:bCs/>
      <w:i/>
      <w:iCs/>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A6390"/>
    <w:pPr>
      <w:keepNext/>
      <w:spacing w:before="240" w:after="60"/>
      <w:jc w:val="left"/>
      <w:outlineLvl w:val="1"/>
    </w:pPr>
    <w:rPr>
      <w:rFonts w:ascii="Cambria" w:eastAsia="Times New Roman" w:hAnsi="Cambria" w:cs="Times New Roman"/>
      <w:b/>
      <w:bCs/>
      <w:i/>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2C"/>
    <w:pPr>
      <w:ind w:left="720"/>
      <w:contextualSpacing/>
    </w:pPr>
  </w:style>
  <w:style w:type="character" w:customStyle="1" w:styleId="Heading2Char">
    <w:name w:val="Heading 2 Char"/>
    <w:basedOn w:val="DefaultParagraphFont"/>
    <w:link w:val="Heading2"/>
    <w:uiPriority w:val="9"/>
    <w:rsid w:val="009A6390"/>
    <w:rPr>
      <w:rFonts w:ascii="Cambria" w:eastAsia="Times New Roman" w:hAnsi="Cambria" w:cs="Times New Roman"/>
      <w:b/>
      <w:bCs/>
      <w:i/>
      <w:iCs/>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1115</Words>
  <Characters>6359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2023-10-26T03:09:00Z</dcterms:created>
  <dcterms:modified xsi:type="dcterms:W3CDTF">2023-10-26T03:28:00Z</dcterms:modified>
</cp:coreProperties>
</file>