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95" w:rsidRPr="00FE3135" w:rsidRDefault="00682395" w:rsidP="00682395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</w:pPr>
      <w:r w:rsidRPr="00FE3135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 xml:space="preserve">CHỦ ĐỀ 13: PHÉP NHÂN </w:t>
      </w:r>
      <w:r w:rsidR="00800574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 xml:space="preserve">, CHIA </w:t>
      </w:r>
      <w:r w:rsidRPr="00FE3135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CÁC PHÂN THỨC ĐẠI SỐ.</w:t>
      </w:r>
    </w:p>
    <w:p w:rsidR="00682395" w:rsidRDefault="00682395" w:rsidP="00682395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682395" w:rsidRPr="00FE3135" w:rsidRDefault="00682395" w:rsidP="00682395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FE3135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A/ KIẾN THỨC CẦN NHỚ.</w:t>
      </w:r>
    </w:p>
    <w:p w:rsidR="00682395" w:rsidRPr="00682395" w:rsidRDefault="00800574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1) Phép nhân phân thức</w:t>
      </w:r>
      <w:r w:rsidR="00682395" w:rsidRPr="00FE3135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:</w:t>
      </w:r>
      <w:r w:rsidR="00682395"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682395"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2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0.75pt" o:ole="">
            <v:imagedata r:id="rId7" o:title=""/>
          </v:shape>
          <o:OLEObject Type="Embed" ProgID="Equation.DSMT4" ShapeID="_x0000_i1025" DrawAspect="Content" ObjectID="_1595076713" r:id="rId8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với điều kiện các phân thức có nghĩa. </w:t>
      </w:r>
    </w:p>
    <w:p w:rsidR="00682395" w:rsidRPr="00FE3135" w:rsidRDefault="00800574" w:rsidP="00800574">
      <w:pPr>
        <w:ind w:firstLine="720"/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* </w:t>
      </w:r>
      <w:r w:rsidR="00682395" w:rsidRPr="00FE3135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Tính chất cơ bản: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- Giao hoán: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400" w:dyaOrig="620">
          <v:shape id="_x0000_i1026" type="#_x0000_t75" style="width:69.75pt;height:30.75pt" o:ole="">
            <v:imagedata r:id="rId9" o:title=""/>
          </v:shape>
          <o:OLEObject Type="Embed" ProgID="Equation.DSMT4" ShapeID="_x0000_i1026" DrawAspect="Content" ObjectID="_1595076714" r:id="rId10"/>
        </w:objec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- Kết hợp: </w:t>
      </w:r>
      <w:r w:rsidRPr="00682395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540" w:dyaOrig="680">
          <v:shape id="_x0000_i1027" type="#_x0000_t75" style="width:126.75pt;height:33.75pt" o:ole="">
            <v:imagedata r:id="rId11" o:title=""/>
          </v:shape>
          <o:OLEObject Type="Embed" ProgID="Equation.DSMT4" ShapeID="_x0000_i1027" DrawAspect="Content" ObjectID="_1595076715" r:id="rId12"/>
        </w:object>
      </w:r>
    </w:p>
    <w:p w:rsidR="00682395" w:rsidRDefault="00682395" w:rsidP="00682395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 - Phân phối đối với phép cộng: </w:t>
      </w:r>
      <w:r w:rsidRPr="00682395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740" w:dyaOrig="680">
          <v:shape id="_x0000_i1028" type="#_x0000_t75" style="width:137.25pt;height:33.75pt" o:ole="">
            <v:imagedata r:id="rId13" o:title=""/>
          </v:shape>
          <o:OLEObject Type="Embed" ProgID="Equation.DSMT4" ShapeID="_x0000_i1028" DrawAspect="Content" ObjectID="_1595076716" r:id="rId14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800574" w:rsidRDefault="00800574" w:rsidP="00800574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800574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2) Phép chia phân thức: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400" w:dyaOrig="620">
          <v:shape id="_x0000_i1056" type="#_x0000_t75" style="width:69.75pt;height:30.75pt" o:ole="">
            <v:imagedata r:id="rId15" o:title=""/>
          </v:shape>
          <o:OLEObject Type="Embed" ProgID="Equation.DSMT4" ShapeID="_x0000_i1056" DrawAspect="Content" ObjectID="_1595076717" r:id="rId16"/>
        </w:object>
      </w:r>
      <w:r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với điều kiện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các phân thức có nghĩa và </w:t>
      </w:r>
      <w:r w:rsidRPr="0080057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0" w:dyaOrig="620">
          <v:shape id="_x0000_i1055" type="#_x0000_t75" style="width:15pt;height:30.75pt" o:ole="">
            <v:imagedata r:id="rId17" o:title=""/>
          </v:shape>
          <o:OLEObject Type="Embed" ProgID="Equation.DSMT4" ShapeID="_x0000_i1055" DrawAspect="Content" ObjectID="_1595076718" r:id="rId18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Cambria Math" w:hAnsi="Cambria Math" w:cs="Times New Roman"/>
          <w:sz w:val="28"/>
          <w:szCs w:val="28"/>
          <w:lang w:val="nl-NL"/>
        </w:rPr>
        <w:t>≠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0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</w:p>
    <w:p w:rsidR="00800574" w:rsidRPr="00800574" w:rsidRDefault="00800574" w:rsidP="00800574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ab/>
        <w:t xml:space="preserve">Chú ý: </w:t>
      </w:r>
      <w:r w:rsidRPr="00800574">
        <w:rPr>
          <w:rFonts w:ascii="Times New Roman" w:hAnsi="Times New Roman" w:cs="Times New Roman"/>
          <w:sz w:val="28"/>
          <w:szCs w:val="28"/>
          <w:lang w:val="nl-NL"/>
        </w:rPr>
        <w:t xml:space="preserve">Với </w:t>
      </w:r>
      <w:r w:rsidRPr="0080057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" w:dyaOrig="620">
          <v:shape id="_x0000_i1057" type="#_x0000_t75" style="width:14.25pt;height:30.75pt" o:ole="">
            <v:imagedata r:id="rId19" o:title=""/>
          </v:shape>
          <o:OLEObject Type="Embed" ProgID="Equation.DSMT4" ShapeID="_x0000_i1057" DrawAspect="Content" ObjectID="_1595076719" r:id="rId20"/>
        </w:object>
      </w:r>
      <w:r w:rsidRPr="00800574"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</w:t>
      </w:r>
      <w:r w:rsidRPr="00800574">
        <w:rPr>
          <w:rFonts w:ascii="Times New Roman" w:hAnsi="Times New Roman" w:cs="Times New Roman"/>
          <w:sz w:val="28"/>
          <w:szCs w:val="28"/>
          <w:lang w:val="nl-NL"/>
        </w:rPr>
        <w:t xml:space="preserve">là phân thức khác 0 thì </w:t>
      </w:r>
      <w:r w:rsidRPr="0080057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" w:dyaOrig="620">
          <v:shape id="_x0000_i1058" type="#_x0000_t75" style="width:14.25pt;height:30.75pt" o:ole="">
            <v:imagedata r:id="rId21" o:title=""/>
          </v:shape>
          <o:OLEObject Type="Embed" ProgID="Equation.DSMT4" ShapeID="_x0000_i1058" DrawAspect="Content" ObjectID="_1595076720" r:id="rId22"/>
        </w:object>
      </w:r>
      <w:r w:rsidRPr="00800574">
        <w:rPr>
          <w:rFonts w:ascii="Times New Roman" w:hAnsi="Times New Roman" w:cs="Times New Roman"/>
          <w:sz w:val="28"/>
          <w:szCs w:val="28"/>
          <w:lang w:val="nl-NL"/>
        </w:rPr>
        <w:t xml:space="preserve"> là phân thức nghịch đảo của nó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 w:rsidRPr="0080057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" w:dyaOrig="620">
          <v:shape id="_x0000_i1060" type="#_x0000_t75" style="width:14.25pt;height:30.75pt" o:ole="">
            <v:imagedata r:id="rId19" o:title=""/>
          </v:shape>
          <o:OLEObject Type="Embed" ProgID="Equation.DSMT4" ShapeID="_x0000_i1060" DrawAspect="Content" ObjectID="_1595076721" r:id="rId23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80057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" w:dyaOrig="620">
          <v:shape id="_x0000_i1059" type="#_x0000_t75" style="width:14.25pt;height:30.75pt" o:ole="">
            <v:imagedata r:id="rId21" o:title=""/>
          </v:shape>
          <o:OLEObject Type="Embed" ProgID="Equation.DSMT4" ShapeID="_x0000_i1059" DrawAspect="Content" ObjectID="_1595076722" r:id="rId24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= 1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</w:p>
    <w:p w:rsidR="00800574" w:rsidRPr="00800574" w:rsidRDefault="00800574" w:rsidP="00800574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800574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3) Với bài toán yêu cầu thực hiện phép tính nhân, chia các phân thức thì coi như các phân thức đều có nghĩa.</w:t>
      </w:r>
    </w:p>
    <w:p w:rsidR="00682395" w:rsidRPr="00FE3135" w:rsidRDefault="00682395" w:rsidP="00682395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FE3135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B/ BÀI TẬP CƠ BẢN: 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b/>
          <w:sz w:val="28"/>
          <w:szCs w:val="28"/>
          <w:lang w:val="nl-NL"/>
        </w:rPr>
        <w:t>Bài 1.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 Làm tính nhân phân thức :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682395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260" w:dyaOrig="700">
          <v:shape id="_x0000_i1029" type="#_x0000_t75" style="width:63pt;height:35.25pt" o:ole="">
            <v:imagedata r:id="rId25" o:title=""/>
          </v:shape>
          <o:OLEObject Type="Embed" ProgID="Equation.DSMT4" ShapeID="_x0000_i1029" DrawAspect="Content" ObjectID="_1595076723" r:id="rId26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682395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1600" w:dyaOrig="720">
          <v:shape id="_x0000_i1030" type="#_x0000_t75" style="width:80.25pt;height:36pt" o:ole="">
            <v:imagedata r:id="rId27" o:title=""/>
          </v:shape>
          <o:OLEObject Type="Embed" ProgID="Equation.DSMT4" ShapeID="_x0000_i1030" DrawAspect="Content" ObjectID="_1595076724" r:id="rId28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682395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1980" w:dyaOrig="760">
          <v:shape id="_x0000_i1031" type="#_x0000_t75" style="width:99pt;height:38.25pt" o:ole="">
            <v:imagedata r:id="rId29" o:title=""/>
          </v:shape>
          <o:OLEObject Type="Embed" ProgID="Equation.DSMT4" ShapeID="_x0000_i1031" DrawAspect="Content" ObjectID="_1595076725" r:id="rId30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682395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800" w:dyaOrig="660">
          <v:shape id="_x0000_i1032" type="#_x0000_t75" style="width:90pt;height:33pt" o:ole="">
            <v:imagedata r:id="rId31" o:title=""/>
          </v:shape>
          <o:OLEObject Type="Embed" ProgID="Equation.DSMT4" ShapeID="_x0000_i1032" DrawAspect="Content" ObjectID="_1595076726" r:id="rId32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e) </w:t>
      </w:r>
      <w:r w:rsidRPr="00682395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460" w:dyaOrig="700">
          <v:shape id="_x0000_i1033" type="#_x0000_t75" style="width:123pt;height:35.25pt" o:ole="">
            <v:imagedata r:id="rId33" o:title=""/>
          </v:shape>
          <o:OLEObject Type="Embed" ProgID="Equation.DSMT4" ShapeID="_x0000_i1033" DrawAspect="Content" ObjectID="_1595076727" r:id="rId34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; 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</w:t>
      </w:r>
      <w:r w:rsidRPr="00682395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760" w:dyaOrig="700">
          <v:shape id="_x0000_i1034" type="#_x0000_t75" style="width:138pt;height:35.25pt" o:ole="">
            <v:imagedata r:id="rId35" o:title=""/>
          </v:shape>
          <o:OLEObject Type="Embed" ProgID="Equation.DSMT4" ShapeID="_x0000_i1034" DrawAspect="Content" ObjectID="_1595076728" r:id="rId36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g)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140" w:dyaOrig="660">
          <v:shape id="_x0000_i1035" type="#_x0000_t75" style="width:107.25pt;height:33pt" o:ole="">
            <v:imagedata r:id="rId37" o:title=""/>
          </v:shape>
          <o:OLEObject Type="Embed" ProgID="Equation.DSMT4" ShapeID="_x0000_i1035" DrawAspect="Content" ObjectID="_1595076729" r:id="rId38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h)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960" w:dyaOrig="660">
          <v:shape id="_x0000_i1036" type="#_x0000_t75" style="width:98.25pt;height:33pt" o:ole="">
            <v:imagedata r:id="rId39" o:title=""/>
          </v:shape>
          <o:OLEObject Type="Embed" ProgID="Equation.DSMT4" ShapeID="_x0000_i1036" DrawAspect="Content" ObjectID="_1595076730" r:id="rId40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i) </w:t>
      </w:r>
      <w:r w:rsidRPr="00682395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860" w:dyaOrig="660">
          <v:shape id="_x0000_i1037" type="#_x0000_t75" style="width:143.25pt;height:33pt" o:ole="">
            <v:imagedata r:id="rId41" o:title=""/>
          </v:shape>
          <o:OLEObject Type="Embed" ProgID="Equation.DSMT4" ShapeID="_x0000_i1037" DrawAspect="Content" ObjectID="_1595076731" r:id="rId42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j)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80" w:dyaOrig="660">
          <v:shape id="_x0000_i1038" type="#_x0000_t75" style="width:153.75pt;height:33pt" o:ole="">
            <v:imagedata r:id="rId43" o:title=""/>
          </v:shape>
          <o:OLEObject Type="Embed" ProgID="Equation.DSMT4" ShapeID="_x0000_i1038" DrawAspect="Content" ObjectID="_1595076732" r:id="rId44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k)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400" w:dyaOrig="660">
          <v:shape id="_x0000_i1039" type="#_x0000_t75" style="width:170.25pt;height:33pt" o:ole="">
            <v:imagedata r:id="rId45" o:title=""/>
          </v:shape>
          <o:OLEObject Type="Embed" ProgID="Equation.DSMT4" ShapeID="_x0000_i1039" DrawAspect="Content" ObjectID="_1595076733" r:id="rId46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l)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440" w:dyaOrig="660">
          <v:shape id="_x0000_i1040" type="#_x0000_t75" style="width:171.75pt;height:33pt" o:ole="">
            <v:imagedata r:id="rId47" o:title=""/>
          </v:shape>
          <o:OLEObject Type="Embed" ProgID="Equation.DSMT4" ShapeID="_x0000_i1040" DrawAspect="Content" ObjectID="_1595076734" r:id="rId48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b/>
          <w:sz w:val="28"/>
          <w:szCs w:val="28"/>
          <w:lang w:val="nl-NL"/>
        </w:rPr>
        <w:t>Bài 2.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 Rút gọn biểu thức (chú ý thay đổi dấu để thấy được nhân tử chung).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  <w:t xml:space="preserve">a)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80" w:dyaOrig="660">
          <v:shape id="_x0000_i1041" type="#_x0000_t75" style="width:123.75pt;height:33pt" o:ole="">
            <v:imagedata r:id="rId49" o:title=""/>
          </v:shape>
          <o:OLEObject Type="Embed" ProgID="Equation.DSMT4" ShapeID="_x0000_i1041" DrawAspect="Content" ObjectID="_1595076735" r:id="rId50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60" w:dyaOrig="660">
          <v:shape id="_x0000_i1042" type="#_x0000_t75" style="width:113.25pt;height:33pt" o:ole="">
            <v:imagedata r:id="rId51" o:title=""/>
          </v:shape>
          <o:OLEObject Type="Embed" ProgID="Equation.DSMT4" ShapeID="_x0000_i1042" DrawAspect="Content" ObjectID="_1595076736" r:id="rId52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682395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719" w:dyaOrig="700">
          <v:shape id="_x0000_i1043" type="#_x0000_t75" style="width:86.25pt;height:35.25pt" o:ole="">
            <v:imagedata r:id="rId53" o:title=""/>
          </v:shape>
          <o:OLEObject Type="Embed" ProgID="Equation.DSMT4" ShapeID="_x0000_i1043" DrawAspect="Content" ObjectID="_1595076737" r:id="rId54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b/>
          <w:sz w:val="28"/>
          <w:szCs w:val="28"/>
          <w:lang w:val="nl-NL"/>
        </w:rPr>
        <w:t>Bài 3.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 Phân tích các tử thức và mẫu thức </w:t>
      </w:r>
      <w:r w:rsidR="00FE3135">
        <w:rPr>
          <w:rFonts w:ascii="Times New Roman" w:hAnsi="Times New Roman" w:cs="Times New Roman"/>
          <w:sz w:val="28"/>
          <w:szCs w:val="28"/>
          <w:lang w:val="nl-NL"/>
        </w:rPr>
        <w:t xml:space="preserve">thành nhân tử 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(nếu cần thì dùng phương pháp thêm bớt cùng một hạng tử hoặc tách một số thành hai số hạng) rồi rút gọn biểu thức :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719" w:dyaOrig="660">
          <v:shape id="_x0000_i1044" type="#_x0000_t75" style="width:86.25pt;height:33pt" o:ole="">
            <v:imagedata r:id="rId55" o:title=""/>
          </v:shape>
          <o:OLEObject Type="Embed" ProgID="Equation.DSMT4" ShapeID="_x0000_i1044" DrawAspect="Content" ObjectID="_1595076738" r:id="rId56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840" w:dyaOrig="620">
          <v:shape id="_x0000_i1045" type="#_x0000_t75" style="width:92.25pt;height:30.75pt" o:ole="">
            <v:imagedata r:id="rId57" o:title=""/>
          </v:shape>
          <o:OLEObject Type="Embed" ProgID="Equation.DSMT4" ShapeID="_x0000_i1045" DrawAspect="Content" ObjectID="_1595076739" r:id="rId58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860" w:dyaOrig="660">
          <v:shape id="_x0000_i1046" type="#_x0000_t75" style="width:93pt;height:33pt" o:ole="">
            <v:imagedata r:id="rId59" o:title=""/>
          </v:shape>
          <o:OLEObject Type="Embed" ProgID="Equation.DSMT4" ShapeID="_x0000_i1046" DrawAspect="Content" ObjectID="_1595076740" r:id="rId60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b/>
          <w:sz w:val="28"/>
          <w:szCs w:val="28"/>
          <w:lang w:val="nl-NL"/>
        </w:rPr>
        <w:t>Bài 4.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 Áp dụng tính chất phân phối của phép nhân đối với phép cộng để rút gọn biểu thức: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720" w:dyaOrig="660">
          <v:shape id="_x0000_i1047" type="#_x0000_t75" style="width:186pt;height:33pt" o:ole="">
            <v:imagedata r:id="rId61" o:title=""/>
          </v:shape>
          <o:OLEObject Type="Embed" ProgID="Equation.DSMT4" ShapeID="_x0000_i1047" DrawAspect="Content" ObjectID="_1595076741" r:id="rId62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580" w:dyaOrig="620">
          <v:shape id="_x0000_i1048" type="#_x0000_t75" style="width:179.25pt;height:30.75pt" o:ole="">
            <v:imagedata r:id="rId63" o:title=""/>
          </v:shape>
          <o:OLEObject Type="Embed" ProgID="Equation.DSMT4" ShapeID="_x0000_i1048" DrawAspect="Content" ObjectID="_1595076742" r:id="rId64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682395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320" w:dyaOrig="700">
          <v:shape id="_x0000_i1049" type="#_x0000_t75" style="width:165.75pt;height:35.25pt" o:ole="">
            <v:imagedata r:id="rId65" o:title=""/>
          </v:shape>
          <o:OLEObject Type="Embed" ProgID="Equation.DSMT4" ShapeID="_x0000_i1049" DrawAspect="Content" ObjectID="_1595076743" r:id="rId66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b/>
          <w:sz w:val="28"/>
          <w:szCs w:val="28"/>
          <w:lang w:val="nl-NL"/>
        </w:rPr>
        <w:t>Bài 5.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 Rút gọn biểu thức :</w:t>
      </w:r>
    </w:p>
    <w:p w:rsidR="00682395" w:rsidRPr="00682395" w:rsidRDefault="00682395" w:rsidP="00682395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379" w:dyaOrig="660">
          <v:shape id="_x0000_i1050" type="#_x0000_t75" style="width:168.75pt;height:33pt" o:ole="">
            <v:imagedata r:id="rId67" o:title=""/>
          </v:shape>
          <o:OLEObject Type="Embed" ProgID="Equation.DSMT4" ShapeID="_x0000_i1050" DrawAspect="Content" ObjectID="_1595076744" r:id="rId68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60" w:dyaOrig="660">
          <v:shape id="_x0000_i1051" type="#_x0000_t75" style="width:153pt;height:33pt" o:ole="">
            <v:imagedata r:id="rId69" o:title=""/>
          </v:shape>
          <o:OLEObject Type="Embed" ProgID="Equation.DSMT4" ShapeID="_x0000_i1051" DrawAspect="Content" ObjectID="_1595076745" r:id="rId70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682395" w:rsidRPr="00682395" w:rsidRDefault="00682395" w:rsidP="00682395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682395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2420" w:dyaOrig="720">
          <v:shape id="_x0000_i1052" type="#_x0000_t75" style="width:120.75pt;height:36pt" o:ole="">
            <v:imagedata r:id="rId71" o:title=""/>
          </v:shape>
          <o:OLEObject Type="Embed" ProgID="Equation.DSMT4" ShapeID="_x0000_i1052" DrawAspect="Content" ObjectID="_1595076746" r:id="rId72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682395" w:rsidRPr="00800574" w:rsidRDefault="00682395" w:rsidP="0080057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00574">
        <w:rPr>
          <w:rFonts w:ascii="Times New Roman" w:hAnsi="Times New Roman" w:cs="Times New Roman"/>
          <w:b/>
          <w:sz w:val="28"/>
          <w:szCs w:val="28"/>
          <w:lang w:val="nl-NL"/>
        </w:rPr>
        <w:t>Bài 6</w:t>
      </w:r>
      <w:r w:rsidRPr="00800574">
        <w:rPr>
          <w:rFonts w:ascii="Times New Roman" w:hAnsi="Times New Roman" w:cs="Times New Roman"/>
          <w:sz w:val="28"/>
          <w:szCs w:val="28"/>
          <w:lang w:val="nl-NL"/>
        </w:rPr>
        <w:t>. Rút gọn rồi tính giá trị biểu thức :</w:t>
      </w:r>
    </w:p>
    <w:p w:rsidR="00682395" w:rsidRPr="00800574" w:rsidRDefault="00682395" w:rsidP="0080057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00574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00574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3220" w:dyaOrig="760">
          <v:shape id="_x0000_i1053" type="#_x0000_t75" style="width:161.25pt;height:38.25pt" o:ole="">
            <v:imagedata r:id="rId73" o:title=""/>
          </v:shape>
          <o:OLEObject Type="Embed" ProgID="Equation.DSMT4" ShapeID="_x0000_i1053" DrawAspect="Content" ObjectID="_1595076747" r:id="rId74"/>
        </w:object>
      </w:r>
      <w:r w:rsidRPr="00800574">
        <w:rPr>
          <w:rFonts w:ascii="Times New Roman" w:hAnsi="Times New Roman" w:cs="Times New Roman"/>
          <w:sz w:val="28"/>
          <w:szCs w:val="28"/>
          <w:lang w:val="nl-NL"/>
        </w:rPr>
        <w:t xml:space="preserve"> với x = 15, y = 5.</w:t>
      </w:r>
    </w:p>
    <w:p w:rsidR="00682395" w:rsidRPr="00800574" w:rsidRDefault="00682395" w:rsidP="0080057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00574">
        <w:rPr>
          <w:rFonts w:ascii="Times New Roman" w:hAnsi="Times New Roman" w:cs="Times New Roman"/>
          <w:b/>
          <w:sz w:val="28"/>
          <w:szCs w:val="28"/>
          <w:lang w:val="nl-NL"/>
        </w:rPr>
        <w:t>Bài 7.</w:t>
      </w:r>
      <w:r w:rsidRPr="00800574">
        <w:rPr>
          <w:rFonts w:ascii="Times New Roman" w:hAnsi="Times New Roman" w:cs="Times New Roman"/>
          <w:sz w:val="28"/>
          <w:szCs w:val="28"/>
          <w:lang w:val="nl-NL"/>
        </w:rPr>
        <w:t xml:space="preserve"> Chứng minh rằng :</w:t>
      </w:r>
    </w:p>
    <w:p w:rsidR="00682395" w:rsidRPr="00800574" w:rsidRDefault="00682395" w:rsidP="0080057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00574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0057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5980" w:dyaOrig="660">
          <v:shape id="_x0000_i1054" type="#_x0000_t75" style="width:299.25pt;height:33pt" o:ole="">
            <v:imagedata r:id="rId75" o:title=""/>
          </v:shape>
          <o:OLEObject Type="Embed" ProgID="Equation.DSMT4" ShapeID="_x0000_i1054" DrawAspect="Content" ObjectID="_1595076748" r:id="rId76"/>
        </w:object>
      </w:r>
      <w:r w:rsidRPr="00800574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800574" w:rsidRPr="00800574" w:rsidRDefault="00800574" w:rsidP="0080057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800574">
        <w:rPr>
          <w:rFonts w:ascii="Times New Roman" w:hAnsi="Times New Roman" w:cs="Times New Roman"/>
          <w:b/>
          <w:sz w:val="28"/>
          <w:szCs w:val="28"/>
        </w:rPr>
        <w:t xml:space="preserve">Bài 8: </w:t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800574" w:rsidRPr="00800574" w:rsidRDefault="00800574" w:rsidP="00800574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800574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920" w:dyaOrig="680">
          <v:shape id="_x0000_i1061" type="#_x0000_t75" style="width:45.75pt;height:33.75pt" o:ole="">
            <v:imagedata r:id="rId77" o:title=""/>
          </v:shape>
          <o:OLEObject Type="Embed" ProgID="Equation.DSMT4" ShapeID="_x0000_i1061" DrawAspect="Content" ObjectID="_1595076749" r:id="rId78"/>
        </w:object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800574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2040" w:dyaOrig="740">
          <v:shape id="_x0000_i1062" type="#_x0000_t75" style="width:102pt;height:36.75pt" o:ole="">
            <v:imagedata r:id="rId79" o:title=""/>
          </v:shape>
          <o:OLEObject Type="Embed" ProgID="Equation.DSMT4" ShapeID="_x0000_i1062" DrawAspect="Content" ObjectID="_1595076750" r:id="rId80"/>
        </w:object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800574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500" w:dyaOrig="700">
          <v:shape id="_x0000_i1063" type="#_x0000_t75" style="width:75pt;height:35.25pt" o:ole="">
            <v:imagedata r:id="rId81" o:title=""/>
          </v:shape>
          <o:OLEObject Type="Embed" ProgID="Equation.DSMT4" ShapeID="_x0000_i1063" DrawAspect="Content" ObjectID="_1595076751" r:id="rId82"/>
        </w:object>
      </w:r>
    </w:p>
    <w:p w:rsidR="00800574" w:rsidRPr="00800574" w:rsidRDefault="00800574" w:rsidP="00800574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800574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480" w:dyaOrig="780">
          <v:shape id="_x0000_i1064" type="#_x0000_t75" style="width:74.25pt;height:39pt" o:ole="">
            <v:imagedata r:id="rId83" o:title=""/>
          </v:shape>
          <o:OLEObject Type="Embed" ProgID="Equation.DSMT4" ShapeID="_x0000_i1064" DrawAspect="Content" ObjectID="_1595076752" r:id="rId84"/>
        </w:object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800574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939" w:dyaOrig="740">
          <v:shape id="_x0000_i1065" type="#_x0000_t75" style="width:96.75pt;height:36.75pt" o:ole="">
            <v:imagedata r:id="rId85" o:title=""/>
          </v:shape>
          <o:OLEObject Type="Embed" ProgID="Equation.DSMT4" ShapeID="_x0000_i1065" DrawAspect="Content" ObjectID="_1595076753" r:id="rId86"/>
        </w:object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800574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700" w:dyaOrig="780">
          <v:shape id="_x0000_i1066" type="#_x0000_t75" style="width:84.75pt;height:39pt" o:ole="">
            <v:imagedata r:id="rId87" o:title=""/>
          </v:shape>
          <o:OLEObject Type="Embed" ProgID="Equation.DSMT4" ShapeID="_x0000_i1066" DrawAspect="Content" ObjectID="_1595076754" r:id="rId88"/>
        </w:object>
      </w:r>
    </w:p>
    <w:p w:rsidR="00800574" w:rsidRPr="00800574" w:rsidRDefault="00800574" w:rsidP="00800574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800574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  <w:t xml:space="preserve">g) </w:t>
      </w:r>
      <w:r w:rsidRPr="0080057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560" w:dyaOrig="660">
          <v:shape id="_x0000_i1067" type="#_x0000_t75" style="width:78pt;height:33pt" o:ole="">
            <v:imagedata r:id="rId89" o:title=""/>
          </v:shape>
          <o:OLEObject Type="Embed" ProgID="Equation.DSMT4" ShapeID="_x0000_i1067" DrawAspect="Content" ObjectID="_1595076755" r:id="rId90"/>
        </w:object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800574">
        <w:rPr>
          <w:rFonts w:ascii="Times New Roman" w:hAnsi="Times New Roman" w:cs="Times New Roman"/>
          <w:position w:val="-24"/>
          <w:sz w:val="28"/>
          <w:szCs w:val="28"/>
        </w:rPr>
        <w:object w:dxaOrig="2000" w:dyaOrig="660">
          <v:shape id="_x0000_i1068" type="#_x0000_t75" style="width:99.75pt;height:33pt" o:ole="">
            <v:imagedata r:id="rId91" o:title=""/>
          </v:shape>
          <o:OLEObject Type="Embed" ProgID="Equation.3" ShapeID="_x0000_i1068" DrawAspect="Content" ObjectID="_1595076756" r:id="rId92"/>
        </w:object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800574">
        <w:rPr>
          <w:rFonts w:ascii="Times New Roman" w:hAnsi="Times New Roman" w:cs="Times New Roman"/>
          <w:position w:val="-24"/>
          <w:sz w:val="28"/>
          <w:szCs w:val="28"/>
        </w:rPr>
        <w:object w:dxaOrig="2040" w:dyaOrig="660">
          <v:shape id="_x0000_i1069" type="#_x0000_t75" style="width:102pt;height:33pt" o:ole="">
            <v:imagedata r:id="rId93" o:title=""/>
          </v:shape>
          <o:OLEObject Type="Embed" ProgID="Equation.3" ShapeID="_x0000_i1069" DrawAspect="Content" ObjectID="_1595076757" r:id="rId94"/>
        </w:object>
      </w:r>
    </w:p>
    <w:p w:rsidR="00800574" w:rsidRPr="00800574" w:rsidRDefault="00800574" w:rsidP="00800574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  <w:t xml:space="preserve">k) </w:t>
      </w:r>
      <w:r w:rsidRPr="00800574">
        <w:rPr>
          <w:rFonts w:ascii="Times New Roman" w:hAnsi="Times New Roman" w:cs="Times New Roman"/>
          <w:position w:val="-24"/>
          <w:sz w:val="28"/>
          <w:szCs w:val="28"/>
        </w:rPr>
        <w:object w:dxaOrig="2040" w:dyaOrig="660">
          <v:shape id="_x0000_i1070" type="#_x0000_t75" style="width:102pt;height:33pt" o:ole="">
            <v:imagedata r:id="rId95" o:title=""/>
          </v:shape>
          <o:OLEObject Type="Embed" ProgID="Equation.3" ShapeID="_x0000_i1070" DrawAspect="Content" ObjectID="_1595076758" r:id="rId96"/>
        </w:object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  <w:t xml:space="preserve">l) </w:t>
      </w:r>
      <w:r w:rsidRPr="00800574">
        <w:rPr>
          <w:rFonts w:ascii="Times New Roman" w:hAnsi="Times New Roman" w:cs="Times New Roman"/>
          <w:position w:val="-24"/>
          <w:sz w:val="28"/>
          <w:szCs w:val="28"/>
        </w:rPr>
        <w:object w:dxaOrig="2020" w:dyaOrig="660">
          <v:shape id="_x0000_i1071" type="#_x0000_t75" style="width:101.25pt;height:33pt" o:ole="">
            <v:imagedata r:id="rId97" o:title=""/>
          </v:shape>
          <o:OLEObject Type="Embed" ProgID="Equation.3" ShapeID="_x0000_i1071" DrawAspect="Content" ObjectID="_1595076759" r:id="rId98"/>
        </w:object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  <w:t xml:space="preserve">m) </w:t>
      </w:r>
      <w:r w:rsidRPr="00800574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1719" w:dyaOrig="720">
          <v:shape id="_x0000_i1072" type="#_x0000_t75" style="width:86.25pt;height:36pt" o:ole="">
            <v:imagedata r:id="rId99" o:title=""/>
          </v:shape>
          <o:OLEObject Type="Embed" ProgID="Equation.3" ShapeID="_x0000_i1072" DrawAspect="Content" ObjectID="_1595076760" r:id="rId100"/>
        </w:object>
      </w:r>
    </w:p>
    <w:p w:rsidR="00800574" w:rsidRPr="00800574" w:rsidRDefault="00800574" w:rsidP="0080057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800574">
        <w:rPr>
          <w:rFonts w:ascii="Times New Roman" w:hAnsi="Times New Roman" w:cs="Times New Roman"/>
          <w:b/>
          <w:sz w:val="28"/>
          <w:szCs w:val="28"/>
        </w:rPr>
        <w:t xml:space="preserve">Bài 9: </w:t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>Rút gọn các biểu thức sau:</w:t>
      </w:r>
    </w:p>
    <w:p w:rsidR="00800574" w:rsidRPr="00800574" w:rsidRDefault="00800574" w:rsidP="00800574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800574">
        <w:rPr>
          <w:rFonts w:ascii="Times New Roman" w:hAnsi="Times New Roman" w:cs="Times New Roman"/>
          <w:position w:val="-60"/>
          <w:sz w:val="28"/>
          <w:szCs w:val="28"/>
          <w:lang w:val="vi-VN"/>
        </w:rPr>
        <w:object w:dxaOrig="660" w:dyaOrig="1320">
          <v:shape id="_x0000_i1073" type="#_x0000_t75" style="width:33pt;height:66pt" o:ole="">
            <v:imagedata r:id="rId101" o:title=""/>
          </v:shape>
          <o:OLEObject Type="Embed" ProgID="Equation.DSMT4" ShapeID="_x0000_i1073" DrawAspect="Content" ObjectID="_1595076761" r:id="rId102"/>
        </w:object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800574">
        <w:rPr>
          <w:rFonts w:ascii="Times New Roman" w:hAnsi="Times New Roman" w:cs="Times New Roman"/>
          <w:position w:val="-56"/>
          <w:sz w:val="28"/>
          <w:szCs w:val="28"/>
          <w:lang w:val="vi-VN"/>
        </w:rPr>
        <w:object w:dxaOrig="1260" w:dyaOrig="1240">
          <v:shape id="_x0000_i1074" type="#_x0000_t75" style="width:63pt;height:62.25pt" o:ole="">
            <v:imagedata r:id="rId103" o:title=""/>
          </v:shape>
          <o:OLEObject Type="Embed" ProgID="Equation.DSMT4" ShapeID="_x0000_i1074" DrawAspect="Content" ObjectID="_1595076762" r:id="rId104"/>
        </w:object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800574">
        <w:rPr>
          <w:rFonts w:ascii="Times New Roman" w:hAnsi="Times New Roman" w:cs="Times New Roman"/>
          <w:position w:val="-56"/>
          <w:sz w:val="28"/>
          <w:szCs w:val="28"/>
          <w:lang w:val="vi-VN"/>
        </w:rPr>
        <w:object w:dxaOrig="1180" w:dyaOrig="960">
          <v:shape id="_x0000_i1075" type="#_x0000_t75" style="width:59.25pt;height:48pt" o:ole="">
            <v:imagedata r:id="rId105" o:title=""/>
          </v:shape>
          <o:OLEObject Type="Embed" ProgID="Equation.DSMT4" ShapeID="_x0000_i1075" DrawAspect="Content" ObjectID="_1595076763" r:id="rId106"/>
        </w:object>
      </w:r>
    </w:p>
    <w:p w:rsidR="00800574" w:rsidRPr="00800574" w:rsidRDefault="00800574" w:rsidP="00800574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</w:p>
    <w:p w:rsidR="00800574" w:rsidRPr="00800574" w:rsidRDefault="00800574" w:rsidP="00800574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3E4AEC" w:rsidRPr="00682395" w:rsidRDefault="003E4AEC" w:rsidP="00682395">
      <w:pPr>
        <w:rPr>
          <w:sz w:val="28"/>
          <w:szCs w:val="28"/>
          <w:lang w:val="nl-NL"/>
        </w:rPr>
      </w:pPr>
    </w:p>
    <w:sectPr w:rsidR="003E4AEC" w:rsidRPr="00682395" w:rsidSect="00133596">
      <w:headerReference w:type="default" r:id="rId107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02B" w:rsidRDefault="0057702B" w:rsidP="00682395">
      <w:pPr>
        <w:spacing w:line="240" w:lineRule="auto"/>
      </w:pPr>
      <w:r>
        <w:separator/>
      </w:r>
    </w:p>
  </w:endnote>
  <w:endnote w:type="continuationSeparator" w:id="1">
    <w:p w:rsidR="0057702B" w:rsidRDefault="0057702B" w:rsidP="006823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02B" w:rsidRDefault="0057702B" w:rsidP="00682395">
      <w:pPr>
        <w:spacing w:line="240" w:lineRule="auto"/>
      </w:pPr>
      <w:r>
        <w:separator/>
      </w:r>
    </w:p>
  </w:footnote>
  <w:footnote w:type="continuationSeparator" w:id="1">
    <w:p w:rsidR="0057702B" w:rsidRDefault="0057702B" w:rsidP="0068239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96" w:rsidRDefault="0062204F" w:rsidP="00133596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62204F"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89077" o:spid="_x0000_s2049" type="#_x0000_t136" style="position:absolute;left:0;text-align:left;margin-left:0;margin-top:0;width:840pt;height:67.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="00133596" w:rsidRPr="000436FB">
      <w:rPr>
        <w:rFonts w:ascii="Times New Roman" w:hAnsi="Times New Roman" w:cs="Times New Roman"/>
        <w:b/>
      </w:rPr>
      <w:t xml:space="preserve">BỒI DƯỠNG TOÁN THCS – CLC                </w:t>
    </w:r>
    <w:r w:rsidR="00133596" w:rsidRPr="000436FB">
      <w:rPr>
        <w:rFonts w:ascii="Times New Roman" w:hAnsi="Times New Roman" w:cs="Times New Roman"/>
        <w:b/>
      </w:rPr>
      <w:tab/>
      <w:t xml:space="preserve">                 </w:t>
    </w:r>
    <w:r w:rsidR="00133596" w:rsidRPr="000436FB">
      <w:rPr>
        <w:rFonts w:ascii="Times New Roman" w:hAnsi="Times New Roman" w:cs="Times New Roman"/>
        <w:b/>
      </w:rPr>
      <w:tab/>
      <w:t>Khu vực: Ngã Tư Sở - Đội Cấn – Thái Hà</w:t>
    </w:r>
  </w:p>
  <w:p w:rsidR="00682395" w:rsidRPr="00682395" w:rsidRDefault="00682395">
    <w:pPr>
      <w:pStyle w:val="Header"/>
      <w:rPr>
        <w:lang w:val="nl-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60C15"/>
    <w:multiLevelType w:val="hybridMultilevel"/>
    <w:tmpl w:val="846E0CAA"/>
    <w:lvl w:ilvl="0" w:tplc="393C289C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82395"/>
    <w:rsid w:val="00002040"/>
    <w:rsid w:val="000C4AF2"/>
    <w:rsid w:val="000E676E"/>
    <w:rsid w:val="00133596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7702B"/>
    <w:rsid w:val="00580CE3"/>
    <w:rsid w:val="00581C04"/>
    <w:rsid w:val="005A6ECB"/>
    <w:rsid w:val="0062204F"/>
    <w:rsid w:val="00625C9A"/>
    <w:rsid w:val="00650A37"/>
    <w:rsid w:val="00682395"/>
    <w:rsid w:val="006875B6"/>
    <w:rsid w:val="006A17AD"/>
    <w:rsid w:val="006C1DD4"/>
    <w:rsid w:val="006D0DAD"/>
    <w:rsid w:val="006E75B3"/>
    <w:rsid w:val="00702B71"/>
    <w:rsid w:val="00754E1A"/>
    <w:rsid w:val="00771C76"/>
    <w:rsid w:val="00800574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  <w:rsid w:val="00FE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823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2395"/>
  </w:style>
  <w:style w:type="paragraph" w:styleId="Footer">
    <w:name w:val="footer"/>
    <w:basedOn w:val="Normal"/>
    <w:link w:val="FooterChar"/>
    <w:uiPriority w:val="99"/>
    <w:semiHidden/>
    <w:unhideWhenUsed/>
    <w:rsid w:val="006823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2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07" Type="http://schemas.openxmlformats.org/officeDocument/2006/relationships/header" Target="header1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102" Type="http://schemas.openxmlformats.org/officeDocument/2006/relationships/oleObject" Target="embeddings/oleObject49.bin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108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theme" Target="theme/theme1.xml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4</cp:revision>
  <dcterms:created xsi:type="dcterms:W3CDTF">2018-08-06T07:41:00Z</dcterms:created>
  <dcterms:modified xsi:type="dcterms:W3CDTF">2018-08-06T08:01:00Z</dcterms:modified>
</cp:coreProperties>
</file>