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2E" w:rsidRPr="001E0BD5" w:rsidRDefault="00145D2E" w:rsidP="00145D2E">
      <w:pPr>
        <w:spacing w:line="240" w:lineRule="atLeast"/>
        <w:ind w:firstLine="180"/>
        <w:jc w:val="center"/>
        <w:rPr>
          <w:b/>
        </w:rPr>
      </w:pPr>
      <w:r w:rsidRPr="001E0BD5">
        <w:rPr>
          <w:b/>
          <w:bCs/>
          <w:u w:val="single"/>
          <w:lang w:val="nl-NL"/>
        </w:rPr>
        <w:t>Bài 1</w:t>
      </w:r>
      <w:r w:rsidRPr="001E0BD5">
        <w:rPr>
          <w:b/>
          <w:bCs/>
          <w:u w:val="single"/>
          <w:lang w:val="vi-VN"/>
        </w:rPr>
        <w:t>0</w:t>
      </w:r>
      <w:r w:rsidRPr="001E0BD5">
        <w:rPr>
          <w:b/>
          <w:bCs/>
          <w:u w:val="single"/>
          <w:lang w:val="nl-NL"/>
        </w:rPr>
        <w:t>:</w:t>
      </w:r>
      <w:r w:rsidRPr="001E0BD5">
        <w:rPr>
          <w:b/>
          <w:bCs/>
          <w:lang w:val="nl-NL"/>
        </w:rPr>
        <w:t xml:space="preserve"> </w:t>
      </w:r>
      <w:r w:rsidRPr="001E0BD5">
        <w:rPr>
          <w:b/>
        </w:rPr>
        <w:t>MỐI QUAN HỆ GIỮA KIỂU GENE – KIỂU HÌNH – MÔI TRƯỜNG</w:t>
      </w:r>
    </w:p>
    <w:p w:rsidR="00145D2E" w:rsidRPr="001E0BD5" w:rsidRDefault="00145D2E" w:rsidP="00145D2E">
      <w:pPr>
        <w:spacing w:line="240" w:lineRule="atLeast"/>
        <w:ind w:firstLine="180"/>
        <w:jc w:val="center"/>
        <w:rPr>
          <w:b/>
          <w:bCs/>
          <w:lang w:val="nl-NL"/>
        </w:rPr>
      </w:pPr>
    </w:p>
    <w:p w:rsidR="00145D2E" w:rsidRPr="001E0BD5" w:rsidRDefault="00145D2E" w:rsidP="00145D2E">
      <w:pPr>
        <w:spacing w:line="240" w:lineRule="atLeast"/>
        <w:rPr>
          <w:b/>
          <w:u w:val="single"/>
        </w:rPr>
      </w:pPr>
      <w:r w:rsidRPr="001E0BD5">
        <w:rPr>
          <w:b/>
        </w:rPr>
        <w:t xml:space="preserve">I. </w:t>
      </w:r>
      <w:r w:rsidRPr="001E0BD5">
        <w:rPr>
          <w:b/>
          <w:u w:val="single"/>
        </w:rPr>
        <w:t>Sự tương tác giữa kiểu gene và môi trường</w:t>
      </w:r>
    </w:p>
    <w:p w:rsidR="00145D2E" w:rsidRPr="001E0BD5" w:rsidRDefault="00145D2E" w:rsidP="00145D2E">
      <w:pPr>
        <w:spacing w:line="240" w:lineRule="atLeast"/>
        <w:jc w:val="center"/>
        <w:rPr>
          <w:b/>
          <w:lang w:val="nl-NL"/>
        </w:rPr>
      </w:pPr>
      <w:r w:rsidRPr="001E0BD5">
        <w:rPr>
          <w:lang w:val="nl-NL"/>
        </w:rPr>
        <w:t xml:space="preserve">Gen ( ADN )  </w:t>
      </w:r>
      <w:r w:rsidRPr="001E0BD5">
        <w:sym w:font="Wingdings 3" w:char="0022"/>
      </w:r>
      <w:r w:rsidRPr="001E0BD5">
        <w:rPr>
          <w:lang w:val="nl-NL"/>
        </w:rPr>
        <w:t xml:space="preserve"> mARN </w:t>
      </w:r>
      <w:r w:rsidRPr="001E0BD5">
        <w:sym w:font="Wingdings 3" w:char="0022"/>
      </w:r>
      <w:r w:rsidRPr="001E0BD5">
        <w:rPr>
          <w:lang w:val="nl-NL"/>
        </w:rPr>
        <w:t xml:space="preserve"> chuỗi polypeptid (prôtêin)  </w:t>
      </w:r>
      <w:r w:rsidRPr="001E0BD5">
        <w:sym w:font="Wingdings 3" w:char="0022"/>
      </w:r>
      <w:r w:rsidRPr="001E0BD5">
        <w:rPr>
          <w:lang w:val="nl-NL"/>
        </w:rPr>
        <w:t xml:space="preserve"> Tính trạng.</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-Trong một cơ thể đa bào, các tế bào đều chứa hệ gene giống nhau nhưng sự biểu hiện của gene ở các tế bào là ..................................</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 Kiểu hình của của sinh vật được hình thành do sự tương tác giữa .................. với ...................Các cá thể có cùng KG nhưng sinh trưởng và phát triển trong các môi trường khác nhau có thể cho ....................khác nhau.</w:t>
      </w:r>
    </w:p>
    <w:p w:rsidR="00145D2E" w:rsidRPr="001E0BD5" w:rsidRDefault="00145D2E" w:rsidP="00145D2E">
      <w:pPr>
        <w:spacing w:line="240" w:lineRule="atLeast"/>
        <w:ind w:firstLine="284"/>
        <w:jc w:val="both"/>
        <w:rPr>
          <w:bCs/>
          <w:lang w:val="sv-SE"/>
        </w:rPr>
      </w:pPr>
      <w:r w:rsidRPr="001E0BD5">
        <w:rPr>
          <w:b/>
          <w:bCs/>
        </w:rPr>
        <w:t xml:space="preserve">  </w:t>
      </w:r>
      <w:r w:rsidRPr="001E0BD5">
        <w:rPr>
          <w:b/>
          <w:bCs/>
          <w:lang w:val="vi-VN"/>
        </w:rPr>
        <w:t>+</w:t>
      </w:r>
      <w:r w:rsidRPr="001E0BD5">
        <w:rPr>
          <w:b/>
          <w:bCs/>
        </w:rPr>
        <w:t xml:space="preserve"> </w:t>
      </w:r>
      <w:r w:rsidRPr="001E0BD5">
        <w:rPr>
          <w:b/>
          <w:bCs/>
          <w:u w:val="single"/>
          <w:lang w:val="sv-SE"/>
        </w:rPr>
        <w:t>VD</w:t>
      </w:r>
      <w:r w:rsidRPr="001E0BD5">
        <w:rPr>
          <w:b/>
          <w:bCs/>
          <w:u w:val="single"/>
        </w:rPr>
        <w:t>1</w:t>
      </w:r>
      <w:r w:rsidRPr="001E0BD5">
        <w:rPr>
          <w:bCs/>
          <w:lang w:val="sv-SE"/>
        </w:rPr>
        <w:t xml:space="preserve">: </w:t>
      </w:r>
      <w:r w:rsidRPr="001E0BD5">
        <w:rPr>
          <w:lang w:val="sv-SE"/>
        </w:rPr>
        <w:t>Thỏ Himalaya lông trắng toàn thân (trừ những nơi đầu mút cơ thể : tai, bàn chân, đuôi, mõm…)</w:t>
      </w:r>
      <w:r w:rsidRPr="001E0BD5">
        <w:rPr>
          <w:bCs/>
        </w:rPr>
        <w:t xml:space="preserve">. </w:t>
      </w:r>
      <w:r w:rsidRPr="001E0BD5">
        <w:rPr>
          <w:lang w:val="sv-SE"/>
        </w:rPr>
        <w:t xml:space="preserve">Làm TN : cạo lông trắng trên lưng Thỏ và buộc vào đó cục nước Đá =&gt; lông mọc lên có màu Đen=&gt; Thỏ Himalaya: sự biểu hiện </w:t>
      </w:r>
      <w:r w:rsidRPr="001E0BD5">
        <w:rPr>
          <w:lang w:val="vi-VN"/>
        </w:rPr>
        <w:t xml:space="preserve">kiểu hình </w:t>
      </w:r>
      <w:r w:rsidRPr="001E0BD5">
        <w:rPr>
          <w:lang w:val="sv-SE"/>
        </w:rPr>
        <w:t>của</w:t>
      </w:r>
      <w:r w:rsidRPr="001E0BD5">
        <w:rPr>
          <w:lang w:val="vi-VN"/>
        </w:rPr>
        <w:t xml:space="preserve"> kiểu gene</w:t>
      </w:r>
      <w:r w:rsidRPr="001E0BD5">
        <w:rPr>
          <w:lang w:val="sv-SE"/>
        </w:rPr>
        <w:t xml:space="preserve"> phụ thuộc vào nhiệt độ </w:t>
      </w:r>
      <w:r w:rsidRPr="001E0BD5">
        <w:rPr>
          <w:lang w:val="vi-VN"/>
        </w:rPr>
        <w:t>môi trường</w:t>
      </w:r>
      <w:r w:rsidRPr="001E0BD5">
        <w:rPr>
          <w:lang w:val="sv-SE"/>
        </w:rPr>
        <w:t xml:space="preserve"> trong cơ thể.</w:t>
      </w:r>
    </w:p>
    <w:p w:rsidR="00145D2E" w:rsidRPr="001E0BD5" w:rsidRDefault="00145D2E" w:rsidP="00145D2E">
      <w:pPr>
        <w:spacing w:line="240" w:lineRule="atLeast"/>
        <w:ind w:firstLine="284"/>
        <w:jc w:val="both"/>
        <w:rPr>
          <w:bCs/>
          <w:lang w:val="sv-SE"/>
        </w:rPr>
      </w:pPr>
      <w:r w:rsidRPr="001E0BD5">
        <w:rPr>
          <w:b/>
          <w:bCs/>
        </w:rPr>
        <w:t>+</w:t>
      </w:r>
      <w:r w:rsidRPr="001E0BD5">
        <w:rPr>
          <w:b/>
          <w:bCs/>
          <w:u w:val="single"/>
          <w:lang w:val="sv-SE"/>
        </w:rPr>
        <w:t>VD</w:t>
      </w:r>
      <w:r w:rsidRPr="001E0BD5">
        <w:rPr>
          <w:b/>
          <w:bCs/>
          <w:u w:val="single"/>
        </w:rPr>
        <w:t>2</w:t>
      </w:r>
      <w:r w:rsidRPr="001E0BD5">
        <w:rPr>
          <w:bCs/>
          <w:lang w:val="sv-SE"/>
        </w:rPr>
        <w:t>: Hoa Cẩm Tú</w:t>
      </w:r>
      <w:r w:rsidRPr="001E0BD5">
        <w:rPr>
          <w:bCs/>
        </w:rPr>
        <w:t>: xanh</w:t>
      </w:r>
      <w:r w:rsidRPr="001E0BD5">
        <w:rPr>
          <w:bCs/>
          <w:lang w:val="sv-SE"/>
        </w:rPr>
        <w:t xml:space="preserve"> </w:t>
      </w:r>
      <w:r w:rsidRPr="001E0BD5">
        <w:rPr>
          <w:bCs/>
        </w:rPr>
        <w:sym w:font="Wingdings" w:char="F0DF"/>
      </w:r>
      <w:r w:rsidRPr="001E0BD5">
        <w:rPr>
          <w:bCs/>
          <w:lang w:val="sv-SE"/>
        </w:rPr>
        <w:t>-( PH thấp)---Aa ----( PH cao)-&gt; đỏ.</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b/>
          <w:i/>
        </w:rPr>
        <w:t>- Thường biến:</w:t>
      </w:r>
      <w:r w:rsidRPr="001E0BD5">
        <w:rPr>
          <w:rFonts w:ascii="Times New Roman" w:hAnsi="Times New Roman" w:cs="Times New Roman"/>
        </w:rPr>
        <w:t xml:space="preserve"> là hiện tượng </w:t>
      </w:r>
      <w:r w:rsidRPr="001E0BD5">
        <w:rPr>
          <w:rFonts w:ascii="Times New Roman" w:hAnsi="Times New Roman" w:cs="Times New Roman"/>
          <w:lang w:val="pt-BR"/>
        </w:rPr>
        <w:t xml:space="preserve">một </w:t>
      </w:r>
      <w:r w:rsidRPr="001E0BD5">
        <w:rPr>
          <w:rFonts w:ascii="Times New Roman" w:hAnsi="Times New Roman" w:cs="Times New Roman"/>
        </w:rPr>
        <w:t>......................</w:t>
      </w:r>
      <w:r w:rsidRPr="001E0BD5">
        <w:rPr>
          <w:rFonts w:ascii="Times New Roman" w:hAnsi="Times New Roman" w:cs="Times New Roman"/>
          <w:lang w:val="pt-BR"/>
        </w:rPr>
        <w:t xml:space="preserve"> </w:t>
      </w:r>
      <w:r w:rsidRPr="001E0BD5">
        <w:rPr>
          <w:rFonts w:ascii="Times New Roman" w:hAnsi="Times New Roman" w:cs="Times New Roman"/>
        </w:rPr>
        <w:t xml:space="preserve">có thể thay đổi ..................... </w:t>
      </w:r>
      <w:r w:rsidRPr="001E0BD5">
        <w:rPr>
          <w:rFonts w:ascii="Times New Roman" w:hAnsi="Times New Roman" w:cs="Times New Roman"/>
          <w:lang w:val="pt-BR"/>
        </w:rPr>
        <w:t>trong những đ</w:t>
      </w:r>
      <w:r w:rsidRPr="001E0BD5">
        <w:rPr>
          <w:rFonts w:ascii="Times New Roman" w:hAnsi="Times New Roman" w:cs="Times New Roman"/>
        </w:rPr>
        <w:t>iều kiện môi trường</w:t>
      </w:r>
      <w:r w:rsidRPr="001E0BD5">
        <w:rPr>
          <w:rFonts w:ascii="Times New Roman" w:hAnsi="Times New Roman" w:cs="Times New Roman"/>
          <w:lang w:val="pt-BR"/>
        </w:rPr>
        <w:t xml:space="preserve"> </w:t>
      </w:r>
      <w:r w:rsidRPr="001E0BD5">
        <w:rPr>
          <w:rFonts w:ascii="Times New Roman" w:hAnsi="Times New Roman" w:cs="Times New Roman"/>
        </w:rPr>
        <w:t>................................</w:t>
      </w:r>
      <w:r w:rsidRPr="001E0BD5">
        <w:rPr>
          <w:rFonts w:ascii="Times New Roman" w:hAnsi="Times New Roman" w:cs="Times New Roman"/>
          <w:lang w:val="pt-BR"/>
        </w:rPr>
        <w:t>.</w:t>
      </w:r>
    </w:p>
    <w:p w:rsidR="00145D2E" w:rsidRPr="001E0BD5" w:rsidRDefault="00145D2E" w:rsidP="00145D2E">
      <w:pPr>
        <w:spacing w:line="240" w:lineRule="atLeast"/>
        <w:ind w:firstLine="284"/>
        <w:jc w:val="both"/>
        <w:rPr>
          <w:bCs/>
          <w:lang w:val="sv-SE"/>
        </w:rPr>
      </w:pPr>
      <w:r w:rsidRPr="001E0BD5">
        <w:rPr>
          <w:b/>
          <w:bCs/>
          <w:u w:val="single"/>
          <w:lang w:val="sv-SE"/>
        </w:rPr>
        <w:t>VD</w:t>
      </w:r>
      <w:r w:rsidRPr="001E0BD5">
        <w:rPr>
          <w:bCs/>
          <w:lang w:val="sv-SE"/>
        </w:rPr>
        <w:t>: Hoa Anh Thảo</w:t>
      </w:r>
      <w:r w:rsidRPr="001E0BD5">
        <w:rPr>
          <w:bCs/>
        </w:rPr>
        <w:t xml:space="preserve">: </w:t>
      </w:r>
      <w:r w:rsidRPr="001E0BD5">
        <w:rPr>
          <w:bCs/>
          <w:lang w:val="sv-SE"/>
        </w:rPr>
        <w:t xml:space="preserve">Đỏ </w:t>
      </w:r>
      <w:r w:rsidRPr="001E0BD5">
        <w:rPr>
          <w:bCs/>
        </w:rPr>
        <w:sym w:font="Wingdings" w:char="F0DF"/>
      </w:r>
      <w:r w:rsidRPr="001E0BD5">
        <w:rPr>
          <w:bCs/>
          <w:lang w:val="sv-SE"/>
        </w:rPr>
        <w:t>-( 20 độ C)---AA ----( 35 độ)-&gt; Trắng.</w:t>
      </w:r>
    </w:p>
    <w:p w:rsidR="00145D2E" w:rsidRPr="001E0BD5" w:rsidRDefault="00145D2E" w:rsidP="00145D2E">
      <w:pPr>
        <w:spacing w:line="240" w:lineRule="atLeast"/>
        <w:rPr>
          <w:b/>
          <w:u w:val="single"/>
        </w:rPr>
      </w:pPr>
      <w:r w:rsidRPr="001E0BD5">
        <w:rPr>
          <w:b/>
        </w:rPr>
        <w:t xml:space="preserve">II. </w:t>
      </w:r>
      <w:r w:rsidRPr="001E0BD5">
        <w:rPr>
          <w:b/>
          <w:u w:val="single"/>
        </w:rPr>
        <w:t>Mức phản ứng</w:t>
      </w:r>
    </w:p>
    <w:p w:rsidR="00145D2E" w:rsidRPr="001E0BD5" w:rsidRDefault="00145D2E" w:rsidP="00145D2E">
      <w:pPr>
        <w:spacing w:line="240" w:lineRule="atLeast"/>
        <w:ind w:firstLine="284"/>
        <w:jc w:val="both"/>
        <w:rPr>
          <w:lang w:val="sv-SE"/>
        </w:rPr>
      </w:pPr>
      <w:r w:rsidRPr="001E0BD5">
        <w:t>-</w:t>
      </w:r>
      <w:r w:rsidRPr="001E0BD5">
        <w:rPr>
          <w:b/>
          <w:i/>
        </w:rPr>
        <w:t>Mức phản ứng là</w:t>
      </w:r>
      <w:r w:rsidRPr="001E0BD5">
        <w:t xml:space="preserve"> </w:t>
      </w:r>
      <w:r w:rsidRPr="001E0BD5">
        <w:rPr>
          <w:lang w:val="vi-VN"/>
        </w:rPr>
        <w:t>............................................</w:t>
      </w:r>
      <w:r w:rsidRPr="001E0BD5">
        <w:rPr>
          <w:lang w:val="sv-SE"/>
        </w:rPr>
        <w:t xml:space="preserve"> của cùng một </w:t>
      </w:r>
      <w:r w:rsidRPr="001E0BD5">
        <w:t>kiểu gene</w:t>
      </w:r>
      <w:r w:rsidRPr="001E0BD5">
        <w:rPr>
          <w:lang w:val="sv-SE"/>
        </w:rPr>
        <w:t xml:space="preserve"> trong các đ</w:t>
      </w:r>
      <w:proofErr w:type="spellStart"/>
      <w:r w:rsidRPr="001E0BD5">
        <w:t>iều</w:t>
      </w:r>
      <w:proofErr w:type="spellEnd"/>
      <w:r w:rsidRPr="001E0BD5">
        <w:t xml:space="preserve"> kiện môi trường sống </w:t>
      </w:r>
      <w:r w:rsidRPr="001E0BD5">
        <w:rPr>
          <w:lang w:val="sv-SE"/>
        </w:rPr>
        <w:t>khác nhau.</w:t>
      </w:r>
    </w:p>
    <w:p w:rsidR="00145D2E" w:rsidRPr="001E0BD5" w:rsidRDefault="00145D2E" w:rsidP="00145D2E">
      <w:pPr>
        <w:spacing w:line="240" w:lineRule="atLeast"/>
        <w:ind w:firstLine="284"/>
        <w:jc w:val="both"/>
      </w:pPr>
      <w:r w:rsidRPr="001E0BD5">
        <w:rPr>
          <w:b/>
          <w:lang w:val="it-IT"/>
        </w:rPr>
        <w:t>VD:</w:t>
      </w:r>
      <w:r w:rsidRPr="001E0BD5">
        <w:rPr>
          <w:lang w:val="it-IT"/>
        </w:rPr>
        <w:t xml:space="preserve"> </w:t>
      </w:r>
      <w:r w:rsidRPr="001E0BD5">
        <w:t>Tập hợp các năng suất lúa của cùng 1 giống lúa ST của cùng 1 cánh đồng (tạ) khi trồng trong các chế độ phân bón, chăm sóc khác nhau được gọi là mức phản ứng của giống lúa ST.</w:t>
      </w:r>
    </w:p>
    <w:p w:rsidR="00145D2E" w:rsidRPr="001E0BD5" w:rsidRDefault="00145D2E" w:rsidP="00145D2E">
      <w:pPr>
        <w:spacing w:line="240" w:lineRule="atLeast"/>
        <w:ind w:firstLine="284"/>
        <w:jc w:val="both"/>
      </w:pPr>
      <w:r w:rsidRPr="001E0BD5">
        <w:t xml:space="preserve">- Những </w:t>
      </w:r>
      <w:proofErr w:type="spellStart"/>
      <w:r w:rsidRPr="001E0BD5">
        <w:t>những</w:t>
      </w:r>
      <w:proofErr w:type="spellEnd"/>
      <w:r w:rsidRPr="001E0BD5">
        <w:t xml:space="preserve"> gene quy định tính trạng chất l</w:t>
      </w:r>
      <w:r w:rsidRPr="001E0BD5">
        <w:rPr>
          <w:lang w:val="pt-BR"/>
        </w:rPr>
        <w:t xml:space="preserve">ượng có mức </w:t>
      </w:r>
      <w:r w:rsidRPr="001E0BD5">
        <w:t xml:space="preserve">phản ứng </w:t>
      </w:r>
      <w:r w:rsidRPr="001E0BD5">
        <w:rPr>
          <w:lang w:val="vi-VN"/>
        </w:rPr>
        <w:t>...................</w:t>
      </w:r>
      <w:r w:rsidRPr="001E0BD5">
        <w:t xml:space="preserve">(sự biểu hiện của gene ít chịu ảnh hưởng của điều kiện môi trường) và </w:t>
      </w:r>
      <w:r w:rsidRPr="001E0BD5">
        <w:rPr>
          <w:b/>
          <w:u w:val="single"/>
        </w:rPr>
        <w:t>ngược lại,</w:t>
      </w:r>
      <w:r w:rsidRPr="001E0BD5">
        <w:t xml:space="preserve"> những gene quy định tính trạng </w:t>
      </w:r>
      <w:r w:rsidRPr="001E0BD5">
        <w:rPr>
          <w:lang w:val="vi-VN"/>
        </w:rPr>
        <w:t>............................</w:t>
      </w:r>
      <w:r w:rsidRPr="001E0BD5">
        <w:rPr>
          <w:lang w:val="pt-BR"/>
        </w:rPr>
        <w:t xml:space="preserve"> có mức </w:t>
      </w:r>
      <w:r w:rsidRPr="001E0BD5">
        <w:t xml:space="preserve">phản ứng </w:t>
      </w:r>
      <w:r w:rsidRPr="001E0BD5">
        <w:rPr>
          <w:lang w:val="pt-BR"/>
        </w:rPr>
        <w:t>rộng</w:t>
      </w:r>
      <w:r w:rsidRPr="001E0BD5">
        <w:t xml:space="preserve"> (sự biểu hiện của gene chịu ảnh hưởng của điều kiện môi trường) và chúng thường do đa gene quy định được gọi là tính trạng đa nhân tố.</w:t>
      </w:r>
    </w:p>
    <w:p w:rsidR="00145D2E" w:rsidRPr="001E0BD5" w:rsidRDefault="00145D2E" w:rsidP="00145D2E">
      <w:pPr>
        <w:spacing w:line="240" w:lineRule="atLeast"/>
        <w:rPr>
          <w:b/>
        </w:rPr>
      </w:pPr>
      <w:r w:rsidRPr="001E0BD5">
        <w:rPr>
          <w:b/>
          <w:bCs/>
          <w:noProof/>
          <w:color w:val="000000"/>
          <w:lang w:val="vi-VN" w:eastAsia="vi-VN"/>
        </w:rPr>
        <w:drawing>
          <wp:anchor distT="0" distB="0" distL="114300" distR="114300" simplePos="0" relativeHeight="251659264" behindDoc="0" locked="0" layoutInCell="1" allowOverlap="1" wp14:anchorId="5DA41A8F" wp14:editId="7B9BBEA8">
            <wp:simplePos x="0" y="0"/>
            <wp:positionH relativeFrom="column">
              <wp:posOffset>1712985</wp:posOffset>
            </wp:positionH>
            <wp:positionV relativeFrom="paragraph">
              <wp:posOffset>262345</wp:posOffset>
            </wp:positionV>
            <wp:extent cx="3321685" cy="1022350"/>
            <wp:effectExtent l="0" t="0" r="0" b="6350"/>
            <wp:wrapTopAndBottom/>
            <wp:docPr id="7" name="Picture 7" descr="C:\Users\HUYNH HOANG TRUNG\Desktop\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YNH HOANG TRUNG\Desktop\ca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168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BD5">
        <w:rPr>
          <w:b/>
        </w:rPr>
        <w:t xml:space="preserve">III. </w:t>
      </w:r>
      <w:r w:rsidRPr="001E0BD5">
        <w:rPr>
          <w:b/>
          <w:u w:val="single"/>
        </w:rPr>
        <w:t>Ứng dụng thực tiễn của mức phản ứng</w:t>
      </w:r>
    </w:p>
    <w:p w:rsidR="00145D2E" w:rsidRPr="001E0BD5" w:rsidRDefault="00145D2E" w:rsidP="00145D2E">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Kiểu gene quy định ..............................., kiểu hình cụ thể (năng suất) phụ thuộc vào điều kiện môi trường. Do đó, để nâng cao năng suất - chất lượng trong trồng trọt, chăn nuôi, người ta thường lựa chọn giống cao sản (có mức phản ứng ............) kết hợp biện pháp, kĩ thuật chăm sóc thích hợp.</w:t>
      </w:r>
    </w:p>
    <w:p w:rsidR="00AF3B23" w:rsidRDefault="00145D2E" w:rsidP="00145D2E">
      <w:pPr>
        <w:spacing w:line="240" w:lineRule="atLeast"/>
        <w:ind w:firstLine="284"/>
        <w:jc w:val="both"/>
      </w:pPr>
      <w:r w:rsidRPr="001E0BD5">
        <w:rPr>
          <w:b/>
        </w:rPr>
        <w:t>VD:</w:t>
      </w:r>
      <w:r w:rsidRPr="001E0BD5">
        <w:t xml:space="preserve"> Nếu muốn nâng cao năng suất thu hoạch lá dâu tằm, ngoài bón phân- tưới </w:t>
      </w:r>
      <w:proofErr w:type="gramStart"/>
      <w:r w:rsidRPr="001E0BD5">
        <w:t>nước,...</w:t>
      </w:r>
      <w:proofErr w:type="gramEnd"/>
      <w:r w:rsidRPr="001E0BD5">
        <w:t xml:space="preserve"> hợp lý thì cần chọn giống dâu tằm tứ bội 4n có lá to thay vì 2n lá nhỏ.</w:t>
      </w:r>
    </w:p>
    <w:p w:rsidR="00AF3B23" w:rsidRDefault="00AF3B23">
      <w:pPr>
        <w:spacing w:after="160" w:line="259" w:lineRule="auto"/>
      </w:pPr>
      <w:r>
        <w:br w:type="page"/>
      </w:r>
    </w:p>
    <w:p w:rsidR="00145D2E" w:rsidRDefault="00145D2E" w:rsidP="00145D2E">
      <w:pPr>
        <w:spacing w:line="240" w:lineRule="atLeast"/>
        <w:ind w:firstLine="284"/>
        <w:jc w:val="both"/>
        <w:rPr>
          <w:b/>
          <w:bCs/>
          <w:lang w:val="nl-NL"/>
        </w:rPr>
      </w:pPr>
    </w:p>
    <w:p w:rsidR="00AF3B23" w:rsidRDefault="00AF3B23" w:rsidP="00145D2E">
      <w:pPr>
        <w:spacing w:line="240" w:lineRule="atLeast"/>
        <w:ind w:firstLine="284"/>
        <w:jc w:val="both"/>
        <w:rPr>
          <w:b/>
          <w:bCs/>
          <w:lang w:val="nl-NL"/>
        </w:rPr>
      </w:pPr>
    </w:p>
    <w:p w:rsidR="00AF3B23" w:rsidRDefault="00AF3B23" w:rsidP="00145D2E">
      <w:pPr>
        <w:spacing w:line="240" w:lineRule="atLeast"/>
        <w:ind w:firstLine="284"/>
        <w:jc w:val="both"/>
        <w:rPr>
          <w:b/>
          <w:bCs/>
          <w:lang w:val="nl-NL"/>
        </w:rPr>
      </w:pPr>
      <w:r w:rsidRPr="00AF3B23">
        <w:rPr>
          <w:b/>
          <w:bCs/>
          <w:highlight w:val="yellow"/>
          <w:lang w:val="nl-NL"/>
        </w:rPr>
        <w:t>Đáp án vở ghi</w:t>
      </w:r>
    </w:p>
    <w:p w:rsidR="00AF3B23" w:rsidRDefault="00AF3B23" w:rsidP="00145D2E">
      <w:pPr>
        <w:spacing w:line="240" w:lineRule="atLeast"/>
        <w:ind w:firstLine="284"/>
        <w:jc w:val="both"/>
        <w:rPr>
          <w:b/>
          <w:bCs/>
          <w:lang w:val="nl-NL"/>
        </w:rPr>
      </w:pPr>
    </w:p>
    <w:p w:rsidR="00AF3B23" w:rsidRPr="001E0BD5" w:rsidRDefault="00AF3B23" w:rsidP="00AF3B23">
      <w:pPr>
        <w:spacing w:line="240" w:lineRule="atLeast"/>
        <w:ind w:firstLine="180"/>
        <w:jc w:val="center"/>
        <w:rPr>
          <w:b/>
        </w:rPr>
      </w:pPr>
      <w:r w:rsidRPr="001E0BD5">
        <w:rPr>
          <w:b/>
          <w:bCs/>
          <w:u w:val="single"/>
          <w:lang w:val="nl-NL"/>
        </w:rPr>
        <w:t>Bài 1</w:t>
      </w:r>
      <w:r w:rsidRPr="001E0BD5">
        <w:rPr>
          <w:b/>
          <w:bCs/>
          <w:u w:val="single"/>
          <w:lang w:val="vi-VN"/>
        </w:rPr>
        <w:t>0</w:t>
      </w:r>
      <w:r w:rsidRPr="001E0BD5">
        <w:rPr>
          <w:b/>
          <w:bCs/>
          <w:u w:val="single"/>
          <w:lang w:val="nl-NL"/>
        </w:rPr>
        <w:t>:</w:t>
      </w:r>
      <w:r w:rsidRPr="001E0BD5">
        <w:rPr>
          <w:b/>
          <w:bCs/>
          <w:lang w:val="nl-NL"/>
        </w:rPr>
        <w:t xml:space="preserve"> </w:t>
      </w:r>
      <w:r w:rsidRPr="001E0BD5">
        <w:rPr>
          <w:b/>
        </w:rPr>
        <w:t>MỐI QUAN HỆ GIỮA KIỂU GENE – KIỂU HÌNH – MÔI TRƯỜNG</w:t>
      </w:r>
    </w:p>
    <w:p w:rsidR="00AD75F7" w:rsidRDefault="00AD75F7" w:rsidP="00AF3B23">
      <w:pPr>
        <w:spacing w:line="240" w:lineRule="atLeast"/>
        <w:rPr>
          <w:b/>
          <w:bCs/>
          <w:lang w:val="nl-NL"/>
        </w:rPr>
      </w:pPr>
    </w:p>
    <w:p w:rsidR="00AF3B23" w:rsidRPr="001E0BD5" w:rsidRDefault="00AF3B23" w:rsidP="00AF3B23">
      <w:pPr>
        <w:spacing w:line="240" w:lineRule="atLeast"/>
        <w:rPr>
          <w:b/>
          <w:u w:val="single"/>
        </w:rPr>
      </w:pPr>
      <w:bookmarkStart w:id="0" w:name="_GoBack"/>
      <w:bookmarkEnd w:id="0"/>
      <w:r w:rsidRPr="001E0BD5">
        <w:rPr>
          <w:b/>
        </w:rPr>
        <w:t xml:space="preserve">I. </w:t>
      </w:r>
      <w:r w:rsidRPr="001E0BD5">
        <w:rPr>
          <w:b/>
          <w:u w:val="single"/>
        </w:rPr>
        <w:t>Sự tương tác giữa kiểu gene và môi trường</w:t>
      </w:r>
    </w:p>
    <w:p w:rsidR="00AF3B23" w:rsidRPr="001E0BD5" w:rsidRDefault="00AF3B23" w:rsidP="00AF3B23">
      <w:pPr>
        <w:spacing w:line="240" w:lineRule="atLeast"/>
        <w:jc w:val="center"/>
        <w:rPr>
          <w:b/>
          <w:lang w:val="nl-NL"/>
        </w:rPr>
      </w:pPr>
      <w:r w:rsidRPr="001E0BD5">
        <w:rPr>
          <w:lang w:val="nl-NL"/>
        </w:rPr>
        <w:t xml:space="preserve">Gen ( ADN )  </w:t>
      </w:r>
      <w:r w:rsidRPr="001E0BD5">
        <w:sym w:font="Wingdings 3" w:char="0022"/>
      </w:r>
      <w:r w:rsidRPr="001E0BD5">
        <w:rPr>
          <w:lang w:val="nl-NL"/>
        </w:rPr>
        <w:t xml:space="preserve"> mARN </w:t>
      </w:r>
      <w:r w:rsidRPr="001E0BD5">
        <w:sym w:font="Wingdings 3" w:char="0022"/>
      </w:r>
      <w:r w:rsidRPr="001E0BD5">
        <w:rPr>
          <w:lang w:val="nl-NL"/>
        </w:rPr>
        <w:t xml:space="preserve"> chuỗi polypeptid (prôtêin)  </w:t>
      </w:r>
      <w:r w:rsidRPr="001E0BD5">
        <w:sym w:font="Wingdings 3" w:char="0022"/>
      </w:r>
      <w:r w:rsidRPr="001E0BD5">
        <w:rPr>
          <w:lang w:val="nl-NL"/>
        </w:rPr>
        <w:t xml:space="preserve"> Tính trạng.</w:t>
      </w:r>
    </w:p>
    <w:p w:rsidR="00AF3B23" w:rsidRDefault="00AF3B23" w:rsidP="00AF3B23">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 xml:space="preserve">-Trong một cơ thể đa bào, các tế bào đều chứa hệ gene giống nhau nhưng sự biểu hiện của gene ở các tế bào là </w:t>
      </w:r>
      <w:r w:rsidRPr="00870ECE">
        <w:rPr>
          <w:rFonts w:ascii="Times New Roman" w:hAnsi="Times New Roman" w:cs="Times New Roman"/>
          <w:color w:val="FF0000"/>
          <w:u w:val="single"/>
        </w:rPr>
        <w:t>khác nhau</w:t>
      </w:r>
    </w:p>
    <w:p w:rsidR="00AF3B23" w:rsidRDefault="00AF3B23" w:rsidP="00AF3B23">
      <w:pPr>
        <w:pStyle w:val="bangnd"/>
        <w:spacing w:before="0" w:after="0" w:line="240" w:lineRule="atLeast"/>
        <w:ind w:firstLine="284"/>
        <w:rPr>
          <w:rFonts w:ascii="Times New Roman" w:hAnsi="Times New Roman" w:cs="Times New Roman"/>
        </w:rPr>
      </w:pPr>
      <w:r>
        <w:rPr>
          <w:rFonts w:ascii="Times New Roman" w:hAnsi="Times New Roman" w:cs="Times New Roman"/>
        </w:rPr>
        <w:t xml:space="preserve">- </w:t>
      </w:r>
      <w:r w:rsidRPr="00EA12B1">
        <w:rPr>
          <w:rFonts w:ascii="Times New Roman" w:hAnsi="Times New Roman" w:cs="Times New Roman"/>
        </w:rPr>
        <w:t xml:space="preserve">Kiểu hình của của sinh vật được hình thành do sự tương tác giữa </w:t>
      </w:r>
      <w:r w:rsidRPr="00870ECE">
        <w:rPr>
          <w:rFonts w:ascii="Times New Roman" w:hAnsi="Times New Roman" w:cs="Times New Roman"/>
          <w:color w:val="FF0000"/>
          <w:u w:val="single"/>
        </w:rPr>
        <w:t>kiểu gene</w:t>
      </w:r>
      <w:r w:rsidRPr="00870ECE">
        <w:rPr>
          <w:rFonts w:ascii="Times New Roman" w:hAnsi="Times New Roman" w:cs="Times New Roman"/>
          <w:color w:val="FF0000"/>
        </w:rPr>
        <w:t xml:space="preserve"> </w:t>
      </w:r>
      <w:r w:rsidRPr="00EA12B1">
        <w:rPr>
          <w:rFonts w:ascii="Times New Roman" w:hAnsi="Times New Roman" w:cs="Times New Roman"/>
        </w:rPr>
        <w:t xml:space="preserve">với </w:t>
      </w:r>
      <w:r w:rsidRPr="00870ECE">
        <w:rPr>
          <w:rFonts w:ascii="Times New Roman" w:hAnsi="Times New Roman" w:cs="Times New Roman"/>
          <w:color w:val="FF0000"/>
          <w:u w:val="single"/>
        </w:rPr>
        <w:t>môi trường</w:t>
      </w:r>
      <w:r w:rsidRPr="00EA12B1">
        <w:rPr>
          <w:rFonts w:ascii="Times New Roman" w:hAnsi="Times New Roman" w:cs="Times New Roman"/>
        </w:rPr>
        <w:t xml:space="preserve">. Các </w:t>
      </w:r>
      <w:r>
        <w:rPr>
          <w:rFonts w:ascii="Times New Roman" w:hAnsi="Times New Roman" w:cs="Times New Roman"/>
        </w:rPr>
        <w:t>c</w:t>
      </w:r>
      <w:r w:rsidRPr="007222D4">
        <w:rPr>
          <w:rFonts w:ascii="Times New Roman" w:hAnsi="Times New Roman" w:cs="Times New Roman"/>
        </w:rPr>
        <w:t>á</w:t>
      </w:r>
      <w:r>
        <w:rPr>
          <w:rFonts w:ascii="Times New Roman" w:hAnsi="Times New Roman" w:cs="Times New Roman"/>
        </w:rPr>
        <w:t xml:space="preserve"> </w:t>
      </w:r>
      <w:r w:rsidRPr="00EA12B1">
        <w:rPr>
          <w:rFonts w:ascii="Times New Roman" w:hAnsi="Times New Roman" w:cs="Times New Roman"/>
        </w:rPr>
        <w:t xml:space="preserve">thể có cùng KG nhưng sinh trưởng và phát triển trong các môi trường khác nhau có thể cho </w:t>
      </w:r>
      <w:r>
        <w:rPr>
          <w:rFonts w:ascii="Times New Roman" w:hAnsi="Times New Roman" w:cs="Times New Roman"/>
          <w:color w:val="FF0000"/>
          <w:u w:val="single"/>
        </w:rPr>
        <w:t>ki</w:t>
      </w:r>
      <w:r w:rsidRPr="00870ECE">
        <w:rPr>
          <w:rFonts w:ascii="Times New Roman" w:hAnsi="Times New Roman" w:cs="Times New Roman"/>
          <w:color w:val="FF0000"/>
          <w:u w:val="single"/>
        </w:rPr>
        <w:t>ể</w:t>
      </w:r>
      <w:r>
        <w:rPr>
          <w:rFonts w:ascii="Times New Roman" w:hAnsi="Times New Roman" w:cs="Times New Roman"/>
          <w:color w:val="FF0000"/>
          <w:u w:val="single"/>
        </w:rPr>
        <w:t>u h</w:t>
      </w:r>
      <w:r w:rsidRPr="00870ECE">
        <w:rPr>
          <w:rFonts w:ascii="Times New Roman" w:hAnsi="Times New Roman" w:cs="Times New Roman"/>
          <w:color w:val="FF0000"/>
          <w:u w:val="single"/>
        </w:rPr>
        <w:t>ì</w:t>
      </w:r>
      <w:r>
        <w:rPr>
          <w:rFonts w:ascii="Times New Roman" w:hAnsi="Times New Roman" w:cs="Times New Roman"/>
          <w:color w:val="FF0000"/>
          <w:u w:val="single"/>
        </w:rPr>
        <w:t xml:space="preserve">nh </w:t>
      </w:r>
      <w:r w:rsidRPr="00EA12B1">
        <w:rPr>
          <w:rFonts w:ascii="Times New Roman" w:hAnsi="Times New Roman" w:cs="Times New Roman"/>
        </w:rPr>
        <w:t>khác nhau.</w:t>
      </w:r>
    </w:p>
    <w:p w:rsidR="00AF3B23" w:rsidRPr="001E0BD5" w:rsidRDefault="00AF3B23" w:rsidP="00AF3B23">
      <w:pPr>
        <w:spacing w:line="240" w:lineRule="atLeast"/>
        <w:ind w:firstLine="284"/>
        <w:jc w:val="both"/>
        <w:rPr>
          <w:bCs/>
          <w:lang w:val="sv-SE"/>
        </w:rPr>
      </w:pPr>
      <w:r w:rsidRPr="001E0BD5">
        <w:rPr>
          <w:b/>
          <w:bCs/>
        </w:rPr>
        <w:t xml:space="preserve">  </w:t>
      </w:r>
      <w:r w:rsidRPr="001E0BD5">
        <w:rPr>
          <w:b/>
          <w:bCs/>
          <w:lang w:val="vi-VN"/>
        </w:rPr>
        <w:t>+</w:t>
      </w:r>
      <w:r w:rsidRPr="001E0BD5">
        <w:rPr>
          <w:b/>
          <w:bCs/>
        </w:rPr>
        <w:t xml:space="preserve"> </w:t>
      </w:r>
      <w:r w:rsidRPr="001E0BD5">
        <w:rPr>
          <w:b/>
          <w:bCs/>
          <w:u w:val="single"/>
          <w:lang w:val="sv-SE"/>
        </w:rPr>
        <w:t>VD</w:t>
      </w:r>
      <w:r w:rsidRPr="001E0BD5">
        <w:rPr>
          <w:b/>
          <w:bCs/>
          <w:u w:val="single"/>
        </w:rPr>
        <w:t>1</w:t>
      </w:r>
      <w:r w:rsidRPr="001E0BD5">
        <w:rPr>
          <w:bCs/>
          <w:lang w:val="sv-SE"/>
        </w:rPr>
        <w:t xml:space="preserve">: </w:t>
      </w:r>
      <w:r w:rsidRPr="001E0BD5">
        <w:rPr>
          <w:lang w:val="sv-SE"/>
        </w:rPr>
        <w:t>Thỏ Himalaya lông trắng toàn thân (trừ những nơi đầu mút cơ thể : tai, bàn chân, đuôi, mõm…)</w:t>
      </w:r>
      <w:r w:rsidRPr="001E0BD5">
        <w:rPr>
          <w:bCs/>
        </w:rPr>
        <w:t xml:space="preserve">. </w:t>
      </w:r>
      <w:r w:rsidRPr="001E0BD5">
        <w:rPr>
          <w:lang w:val="sv-SE"/>
        </w:rPr>
        <w:t xml:space="preserve">Làm TN : cạo lông trắng trên lưng Thỏ và buộc vào đó cục nước Đá =&gt; lông mọc lên có màu Đen=&gt; Thỏ Himalaya: sự biểu hiện </w:t>
      </w:r>
      <w:r w:rsidRPr="001E0BD5">
        <w:rPr>
          <w:lang w:val="vi-VN"/>
        </w:rPr>
        <w:t xml:space="preserve">kiểu hình </w:t>
      </w:r>
      <w:r w:rsidRPr="001E0BD5">
        <w:rPr>
          <w:lang w:val="sv-SE"/>
        </w:rPr>
        <w:t>của</w:t>
      </w:r>
      <w:r w:rsidRPr="001E0BD5">
        <w:rPr>
          <w:lang w:val="vi-VN"/>
        </w:rPr>
        <w:t xml:space="preserve"> kiểu gene</w:t>
      </w:r>
      <w:r w:rsidRPr="001E0BD5">
        <w:rPr>
          <w:lang w:val="sv-SE"/>
        </w:rPr>
        <w:t xml:space="preserve"> phụ thuộc vào nhiệt độ </w:t>
      </w:r>
      <w:r w:rsidRPr="001E0BD5">
        <w:rPr>
          <w:lang w:val="vi-VN"/>
        </w:rPr>
        <w:t>môi trường</w:t>
      </w:r>
      <w:r w:rsidRPr="001E0BD5">
        <w:rPr>
          <w:lang w:val="sv-SE"/>
        </w:rPr>
        <w:t xml:space="preserve"> trong cơ thể.</w:t>
      </w:r>
    </w:p>
    <w:p w:rsidR="00AF3B23" w:rsidRPr="001E0BD5" w:rsidRDefault="00AF3B23" w:rsidP="00AF3B23">
      <w:pPr>
        <w:spacing w:line="240" w:lineRule="atLeast"/>
        <w:ind w:firstLine="284"/>
        <w:jc w:val="both"/>
        <w:rPr>
          <w:bCs/>
          <w:lang w:val="sv-SE"/>
        </w:rPr>
      </w:pPr>
      <w:r w:rsidRPr="001E0BD5">
        <w:rPr>
          <w:b/>
          <w:bCs/>
        </w:rPr>
        <w:t>+</w:t>
      </w:r>
      <w:r w:rsidRPr="001E0BD5">
        <w:rPr>
          <w:b/>
          <w:bCs/>
          <w:u w:val="single"/>
          <w:lang w:val="sv-SE"/>
        </w:rPr>
        <w:t>VD</w:t>
      </w:r>
      <w:r w:rsidRPr="001E0BD5">
        <w:rPr>
          <w:b/>
          <w:bCs/>
          <w:u w:val="single"/>
        </w:rPr>
        <w:t>2</w:t>
      </w:r>
      <w:r w:rsidRPr="001E0BD5">
        <w:rPr>
          <w:bCs/>
          <w:lang w:val="sv-SE"/>
        </w:rPr>
        <w:t>: Hoa Cẩm Tú</w:t>
      </w:r>
      <w:r w:rsidRPr="001E0BD5">
        <w:rPr>
          <w:bCs/>
        </w:rPr>
        <w:t>: xanh</w:t>
      </w:r>
      <w:r w:rsidRPr="001E0BD5">
        <w:rPr>
          <w:bCs/>
          <w:lang w:val="sv-SE"/>
        </w:rPr>
        <w:t xml:space="preserve"> </w:t>
      </w:r>
      <w:r w:rsidRPr="001E0BD5">
        <w:rPr>
          <w:bCs/>
        </w:rPr>
        <w:sym w:font="Wingdings" w:char="F0DF"/>
      </w:r>
      <w:r w:rsidRPr="001E0BD5">
        <w:rPr>
          <w:bCs/>
          <w:lang w:val="sv-SE"/>
        </w:rPr>
        <w:t>-( PH thấp)---Aa ----( PH cao)-&gt; đỏ.</w:t>
      </w:r>
    </w:p>
    <w:p w:rsidR="00AF3B23" w:rsidRPr="001E0BD5" w:rsidRDefault="00AF3B23" w:rsidP="00AF3B23">
      <w:pPr>
        <w:pStyle w:val="bangnd"/>
        <w:spacing w:before="0" w:after="0" w:line="240" w:lineRule="atLeast"/>
        <w:ind w:firstLine="284"/>
        <w:rPr>
          <w:rFonts w:ascii="Times New Roman" w:hAnsi="Times New Roman" w:cs="Times New Roman"/>
        </w:rPr>
      </w:pPr>
      <w:r w:rsidRPr="001E0BD5">
        <w:rPr>
          <w:rFonts w:ascii="Times New Roman" w:hAnsi="Times New Roman" w:cs="Times New Roman"/>
          <w:b/>
          <w:i/>
        </w:rPr>
        <w:t>- Thường biến:</w:t>
      </w:r>
      <w:r w:rsidRPr="001E0BD5">
        <w:rPr>
          <w:rFonts w:ascii="Times New Roman" w:hAnsi="Times New Roman" w:cs="Times New Roman"/>
        </w:rPr>
        <w:t xml:space="preserve"> là hiện tượng </w:t>
      </w:r>
      <w:r w:rsidRPr="001E0BD5">
        <w:rPr>
          <w:rFonts w:ascii="Times New Roman" w:hAnsi="Times New Roman" w:cs="Times New Roman"/>
          <w:lang w:val="pt-BR"/>
        </w:rPr>
        <w:t>một</w:t>
      </w:r>
      <w:r w:rsidRPr="00870ECE">
        <w:rPr>
          <w:rFonts w:ascii="Times New Roman" w:hAnsi="Times New Roman" w:cs="Times New Roman"/>
          <w:color w:val="FF0000"/>
          <w:u w:val="single"/>
          <w:lang w:val="pt-BR"/>
        </w:rPr>
        <w:t xml:space="preserve"> </w:t>
      </w:r>
      <w:r w:rsidRPr="00870ECE">
        <w:rPr>
          <w:rFonts w:ascii="Times New Roman" w:hAnsi="Times New Roman" w:cs="Times New Roman"/>
          <w:color w:val="FF0000"/>
          <w:u w:val="single"/>
        </w:rPr>
        <w:t>kiểu gene</w:t>
      </w:r>
      <w:r w:rsidRPr="00870ECE">
        <w:rPr>
          <w:rFonts w:ascii="Times New Roman" w:hAnsi="Times New Roman" w:cs="Times New Roman"/>
          <w:color w:val="FF0000"/>
          <w:u w:val="single"/>
          <w:lang w:val="pt-BR"/>
        </w:rPr>
        <w:t xml:space="preserve"> </w:t>
      </w:r>
      <w:r w:rsidRPr="001E0BD5">
        <w:rPr>
          <w:rFonts w:ascii="Times New Roman" w:hAnsi="Times New Roman" w:cs="Times New Roman"/>
        </w:rPr>
        <w:t>có thể thay đổi</w:t>
      </w:r>
      <w:r>
        <w:rPr>
          <w:rFonts w:ascii="Times New Roman" w:hAnsi="Times New Roman" w:cs="Times New Roman"/>
        </w:rPr>
        <w:t xml:space="preserve"> k</w:t>
      </w:r>
      <w:r w:rsidRPr="00870ECE">
        <w:rPr>
          <w:rFonts w:ascii="Times New Roman" w:hAnsi="Times New Roman" w:cs="Times New Roman"/>
          <w:color w:val="FF0000"/>
          <w:u w:val="single"/>
        </w:rPr>
        <w:t xml:space="preserve">iểu hình </w:t>
      </w:r>
      <w:r w:rsidRPr="001E0BD5">
        <w:rPr>
          <w:rFonts w:ascii="Times New Roman" w:hAnsi="Times New Roman" w:cs="Times New Roman"/>
          <w:lang w:val="pt-BR"/>
        </w:rPr>
        <w:t>trong những đ</w:t>
      </w:r>
      <w:r w:rsidRPr="001E0BD5">
        <w:rPr>
          <w:rFonts w:ascii="Times New Roman" w:hAnsi="Times New Roman" w:cs="Times New Roman"/>
        </w:rPr>
        <w:t>iều kiện môi trường</w:t>
      </w:r>
      <w:r w:rsidRPr="001E0BD5">
        <w:rPr>
          <w:rFonts w:ascii="Times New Roman" w:hAnsi="Times New Roman" w:cs="Times New Roman"/>
          <w:lang w:val="pt-BR"/>
        </w:rPr>
        <w:t xml:space="preserve"> </w:t>
      </w:r>
      <w:r w:rsidRPr="00870ECE">
        <w:rPr>
          <w:rFonts w:ascii="Times New Roman" w:hAnsi="Times New Roman" w:cs="Times New Roman"/>
          <w:color w:val="FF0000"/>
          <w:u w:val="single"/>
        </w:rPr>
        <w:t>khác nhau.</w:t>
      </w:r>
    </w:p>
    <w:p w:rsidR="00AF3B23" w:rsidRPr="001E0BD5" w:rsidRDefault="00AF3B23" w:rsidP="00AF3B23">
      <w:pPr>
        <w:spacing w:line="240" w:lineRule="atLeast"/>
        <w:ind w:firstLine="284"/>
        <w:jc w:val="both"/>
        <w:rPr>
          <w:bCs/>
          <w:lang w:val="sv-SE"/>
        </w:rPr>
      </w:pPr>
      <w:r w:rsidRPr="001E0BD5">
        <w:rPr>
          <w:b/>
          <w:bCs/>
          <w:u w:val="single"/>
          <w:lang w:val="sv-SE"/>
        </w:rPr>
        <w:t>VD</w:t>
      </w:r>
      <w:r w:rsidRPr="001E0BD5">
        <w:rPr>
          <w:bCs/>
          <w:lang w:val="sv-SE"/>
        </w:rPr>
        <w:t>: Hoa Anh Thảo</w:t>
      </w:r>
      <w:r w:rsidRPr="001E0BD5">
        <w:rPr>
          <w:bCs/>
        </w:rPr>
        <w:t xml:space="preserve">: </w:t>
      </w:r>
      <w:r w:rsidRPr="001E0BD5">
        <w:rPr>
          <w:bCs/>
          <w:lang w:val="sv-SE"/>
        </w:rPr>
        <w:t xml:space="preserve">Đỏ </w:t>
      </w:r>
      <w:r w:rsidRPr="001E0BD5">
        <w:rPr>
          <w:bCs/>
        </w:rPr>
        <w:sym w:font="Wingdings" w:char="F0DF"/>
      </w:r>
      <w:r w:rsidRPr="001E0BD5">
        <w:rPr>
          <w:bCs/>
          <w:lang w:val="sv-SE"/>
        </w:rPr>
        <w:t>-( 20 độ C)---AA ----( 35 độ)-&gt; Trắng.</w:t>
      </w:r>
    </w:p>
    <w:p w:rsidR="00AF3B23" w:rsidRPr="001E0BD5" w:rsidRDefault="00AF3B23" w:rsidP="00AF3B23">
      <w:pPr>
        <w:spacing w:line="240" w:lineRule="atLeast"/>
        <w:rPr>
          <w:b/>
          <w:u w:val="single"/>
        </w:rPr>
      </w:pPr>
      <w:r w:rsidRPr="001E0BD5">
        <w:rPr>
          <w:b/>
        </w:rPr>
        <w:t xml:space="preserve">II. </w:t>
      </w:r>
      <w:r w:rsidRPr="001E0BD5">
        <w:rPr>
          <w:b/>
          <w:u w:val="single"/>
        </w:rPr>
        <w:t>Mức phản ứng</w:t>
      </w:r>
    </w:p>
    <w:p w:rsidR="00AF3B23" w:rsidRPr="001E0BD5" w:rsidRDefault="00AF3B23" w:rsidP="00AF3B23">
      <w:pPr>
        <w:spacing w:line="240" w:lineRule="atLeast"/>
        <w:ind w:firstLine="284"/>
        <w:jc w:val="both"/>
        <w:rPr>
          <w:lang w:val="sv-SE"/>
        </w:rPr>
      </w:pPr>
      <w:r w:rsidRPr="001E0BD5">
        <w:t>-</w:t>
      </w:r>
      <w:r w:rsidRPr="001E0BD5">
        <w:rPr>
          <w:b/>
          <w:i/>
        </w:rPr>
        <w:t>Mức phản ứng là</w:t>
      </w:r>
      <w:r w:rsidRPr="001E0BD5">
        <w:t xml:space="preserve"> </w:t>
      </w:r>
      <w:r w:rsidRPr="00870ECE">
        <w:rPr>
          <w:color w:val="FF0000"/>
          <w:u w:val="single"/>
        </w:rPr>
        <w:t>t</w:t>
      </w:r>
      <w:r w:rsidRPr="00870ECE">
        <w:rPr>
          <w:color w:val="FF0000"/>
          <w:u w:val="single"/>
          <w:lang w:val="sv-SE"/>
        </w:rPr>
        <w:t xml:space="preserve">ập hợp các </w:t>
      </w:r>
      <w:r w:rsidRPr="00870ECE">
        <w:rPr>
          <w:color w:val="FF0000"/>
          <w:u w:val="single"/>
        </w:rPr>
        <w:t xml:space="preserve">kiểu </w:t>
      </w:r>
      <w:proofErr w:type="gramStart"/>
      <w:r w:rsidRPr="00870ECE">
        <w:rPr>
          <w:color w:val="FF0000"/>
          <w:u w:val="single"/>
        </w:rPr>
        <w:t>hình</w:t>
      </w:r>
      <w:r w:rsidRPr="00870ECE">
        <w:rPr>
          <w:color w:val="FF0000"/>
          <w:lang w:val="sv-SE"/>
        </w:rPr>
        <w:t xml:space="preserve">  </w:t>
      </w:r>
      <w:r w:rsidRPr="001E0BD5">
        <w:rPr>
          <w:lang w:val="sv-SE"/>
        </w:rPr>
        <w:t>của</w:t>
      </w:r>
      <w:proofErr w:type="gramEnd"/>
      <w:r w:rsidRPr="001E0BD5">
        <w:rPr>
          <w:lang w:val="sv-SE"/>
        </w:rPr>
        <w:t xml:space="preserve"> cùng một </w:t>
      </w:r>
      <w:r w:rsidRPr="001E0BD5">
        <w:t>kiểu gene</w:t>
      </w:r>
      <w:r w:rsidRPr="001E0BD5">
        <w:rPr>
          <w:lang w:val="sv-SE"/>
        </w:rPr>
        <w:t xml:space="preserve"> trong các đ</w:t>
      </w:r>
      <w:proofErr w:type="spellStart"/>
      <w:r w:rsidRPr="001E0BD5">
        <w:t>iều</w:t>
      </w:r>
      <w:proofErr w:type="spellEnd"/>
      <w:r w:rsidRPr="001E0BD5">
        <w:t xml:space="preserve"> kiện môi trường sống </w:t>
      </w:r>
      <w:r w:rsidRPr="001E0BD5">
        <w:rPr>
          <w:lang w:val="sv-SE"/>
        </w:rPr>
        <w:t>khác nhau.</w:t>
      </w:r>
    </w:p>
    <w:p w:rsidR="00AF3B23" w:rsidRPr="001E0BD5" w:rsidRDefault="00AF3B23" w:rsidP="00AF3B23">
      <w:pPr>
        <w:spacing w:line="240" w:lineRule="atLeast"/>
        <w:ind w:firstLine="284"/>
        <w:jc w:val="both"/>
      </w:pPr>
      <w:r w:rsidRPr="001E0BD5">
        <w:rPr>
          <w:b/>
          <w:lang w:val="it-IT"/>
        </w:rPr>
        <w:t>VD:</w:t>
      </w:r>
      <w:r w:rsidRPr="001E0BD5">
        <w:rPr>
          <w:lang w:val="it-IT"/>
        </w:rPr>
        <w:t xml:space="preserve"> </w:t>
      </w:r>
      <w:r w:rsidRPr="001E0BD5">
        <w:t>Tập hợp các năng suất lúa của cùng 1 giống lúa ST của cùng 1 cánh đồng (tạ) khi trồng trong các chế độ phân bón, chăm sóc khác nhau được gọi là mức phản ứng của giống lúa ST.</w:t>
      </w:r>
    </w:p>
    <w:p w:rsidR="00AF3B23" w:rsidRPr="001E0BD5" w:rsidRDefault="00AF3B23" w:rsidP="00AF3B23">
      <w:pPr>
        <w:spacing w:line="240" w:lineRule="atLeast"/>
        <w:ind w:firstLine="284"/>
        <w:jc w:val="both"/>
      </w:pPr>
      <w:r w:rsidRPr="001E0BD5">
        <w:t xml:space="preserve">- Những </w:t>
      </w:r>
      <w:proofErr w:type="spellStart"/>
      <w:r w:rsidRPr="001E0BD5">
        <w:t>những</w:t>
      </w:r>
      <w:proofErr w:type="spellEnd"/>
      <w:r w:rsidRPr="001E0BD5">
        <w:t xml:space="preserve"> gene quy định tính trạng chất l</w:t>
      </w:r>
      <w:r w:rsidRPr="001E0BD5">
        <w:rPr>
          <w:lang w:val="pt-BR"/>
        </w:rPr>
        <w:t xml:space="preserve">ượng có mức </w:t>
      </w:r>
      <w:r w:rsidRPr="001E0BD5">
        <w:t xml:space="preserve">phản ứng </w:t>
      </w:r>
      <w:r w:rsidRPr="00870ECE">
        <w:rPr>
          <w:color w:val="FF0000"/>
          <w:u w:val="single"/>
          <w:lang w:val="vi-VN"/>
        </w:rPr>
        <w:t xml:space="preserve">hẹp </w:t>
      </w:r>
      <w:r w:rsidRPr="001E0BD5">
        <w:t xml:space="preserve">(sự biểu hiện của gene ít chịu ảnh hưởng của điều kiện môi trường) và </w:t>
      </w:r>
      <w:r w:rsidRPr="001E0BD5">
        <w:rPr>
          <w:b/>
          <w:u w:val="single"/>
        </w:rPr>
        <w:t>ngược lại,</w:t>
      </w:r>
      <w:r w:rsidRPr="001E0BD5">
        <w:t xml:space="preserve"> những gene quy định tính trạng </w:t>
      </w:r>
      <w:r w:rsidRPr="00870ECE">
        <w:rPr>
          <w:color w:val="FF0000"/>
          <w:u w:val="single"/>
          <w:lang w:val="vi-VN"/>
        </w:rPr>
        <w:t>số lượng</w:t>
      </w:r>
      <w:r w:rsidRPr="00870ECE">
        <w:rPr>
          <w:color w:val="FF0000"/>
          <w:lang w:val="vi-VN"/>
        </w:rPr>
        <w:t xml:space="preserve"> </w:t>
      </w:r>
      <w:r w:rsidRPr="001E0BD5">
        <w:rPr>
          <w:lang w:val="pt-BR"/>
        </w:rPr>
        <w:t xml:space="preserve">có mức </w:t>
      </w:r>
      <w:r w:rsidRPr="001E0BD5">
        <w:t xml:space="preserve">phản ứng </w:t>
      </w:r>
      <w:r w:rsidRPr="001E0BD5">
        <w:rPr>
          <w:lang w:val="pt-BR"/>
        </w:rPr>
        <w:t>rộng</w:t>
      </w:r>
      <w:r w:rsidRPr="001E0BD5">
        <w:t xml:space="preserve"> (sự biểu hiện của gene chịu ảnh hưởng của điều kiện môi trường) và chúng thường do đa gene quy định được gọi là tính trạng đa nhân tố.</w:t>
      </w:r>
    </w:p>
    <w:p w:rsidR="00AF3B23" w:rsidRPr="001E0BD5" w:rsidRDefault="00AF3B23" w:rsidP="00AF3B23">
      <w:pPr>
        <w:spacing w:line="240" w:lineRule="atLeast"/>
        <w:rPr>
          <w:b/>
        </w:rPr>
      </w:pPr>
      <w:r w:rsidRPr="001E0BD5">
        <w:rPr>
          <w:b/>
          <w:bCs/>
          <w:noProof/>
          <w:color w:val="000000"/>
          <w:lang w:val="vi-VN" w:eastAsia="vi-VN"/>
        </w:rPr>
        <w:drawing>
          <wp:anchor distT="0" distB="0" distL="114300" distR="114300" simplePos="0" relativeHeight="251661312" behindDoc="0" locked="0" layoutInCell="1" allowOverlap="1" wp14:anchorId="2E874CA3" wp14:editId="1793E468">
            <wp:simplePos x="0" y="0"/>
            <wp:positionH relativeFrom="column">
              <wp:posOffset>1712985</wp:posOffset>
            </wp:positionH>
            <wp:positionV relativeFrom="paragraph">
              <wp:posOffset>262345</wp:posOffset>
            </wp:positionV>
            <wp:extent cx="3321685" cy="1022350"/>
            <wp:effectExtent l="0" t="0" r="0" b="6350"/>
            <wp:wrapTopAndBottom/>
            <wp:docPr id="1" name="Picture 1" descr="C:\Users\HUYNH HOANG TRUNG\Desktop\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YNH HOANG TRUNG\Desktop\ca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1685"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BD5">
        <w:rPr>
          <w:b/>
        </w:rPr>
        <w:t xml:space="preserve">III. </w:t>
      </w:r>
      <w:r w:rsidRPr="001E0BD5">
        <w:rPr>
          <w:b/>
          <w:u w:val="single"/>
        </w:rPr>
        <w:t>Ứng dụng thực tiễn của mức phản ứng</w:t>
      </w:r>
    </w:p>
    <w:p w:rsidR="00AF3B23" w:rsidRPr="001E0BD5" w:rsidRDefault="00AF3B23" w:rsidP="00AF3B23">
      <w:pPr>
        <w:pStyle w:val="bangnd"/>
        <w:spacing w:before="0" w:after="0" w:line="240" w:lineRule="atLeast"/>
        <w:ind w:firstLine="284"/>
        <w:rPr>
          <w:rFonts w:ascii="Times New Roman" w:hAnsi="Times New Roman" w:cs="Times New Roman"/>
        </w:rPr>
      </w:pPr>
      <w:r w:rsidRPr="001E0BD5">
        <w:rPr>
          <w:rFonts w:ascii="Times New Roman" w:hAnsi="Times New Roman" w:cs="Times New Roman"/>
        </w:rPr>
        <w:t xml:space="preserve">Kiểu gene quy định </w:t>
      </w:r>
      <w:r w:rsidRPr="00870ECE">
        <w:rPr>
          <w:rFonts w:ascii="Times New Roman" w:hAnsi="Times New Roman" w:cs="Times New Roman"/>
          <w:color w:val="FF0000"/>
          <w:u w:val="single"/>
        </w:rPr>
        <w:t>mức phản ứng</w:t>
      </w:r>
      <w:r w:rsidRPr="001E0BD5">
        <w:rPr>
          <w:rFonts w:ascii="Times New Roman" w:hAnsi="Times New Roman" w:cs="Times New Roman"/>
        </w:rPr>
        <w:t xml:space="preserve">, kiểu hình cụ thể (năng suất) phụ thuộc vào điều kiện môi trường. Do đó, để nâng cao năng suất - chất lượng trong trồng trọt, chăn nuôi, người ta thường lựa chọn giống cao sản (có mức phản ứng </w:t>
      </w:r>
      <w:r w:rsidRPr="00870ECE">
        <w:rPr>
          <w:rFonts w:ascii="Times New Roman" w:hAnsi="Times New Roman" w:cs="Times New Roman"/>
          <w:color w:val="FF0000"/>
          <w:u w:val="single"/>
        </w:rPr>
        <w:t xml:space="preserve">rộng) </w:t>
      </w:r>
      <w:r w:rsidRPr="001E0BD5">
        <w:rPr>
          <w:rFonts w:ascii="Times New Roman" w:hAnsi="Times New Roman" w:cs="Times New Roman"/>
        </w:rPr>
        <w:t>kết hợp biện pháp, kĩ thuật chăm sóc thích hợp.</w:t>
      </w:r>
    </w:p>
    <w:p w:rsidR="00AF3B23" w:rsidRPr="001E0BD5" w:rsidRDefault="00AF3B23" w:rsidP="00AF3B23">
      <w:pPr>
        <w:spacing w:line="240" w:lineRule="atLeast"/>
        <w:ind w:firstLine="284"/>
        <w:jc w:val="both"/>
        <w:rPr>
          <w:b/>
          <w:bCs/>
          <w:lang w:val="nl-NL"/>
        </w:rPr>
      </w:pPr>
      <w:r w:rsidRPr="001E0BD5">
        <w:rPr>
          <w:b/>
        </w:rPr>
        <w:t>VD:</w:t>
      </w:r>
      <w:r w:rsidRPr="001E0BD5">
        <w:t xml:space="preserve"> Nếu muốn nâng cao năng suất thu hoạch lá dâu tằm, ngoài bón phân- tưới </w:t>
      </w:r>
      <w:proofErr w:type="gramStart"/>
      <w:r w:rsidRPr="001E0BD5">
        <w:t>nước,...</w:t>
      </w:r>
      <w:proofErr w:type="gramEnd"/>
      <w:r w:rsidRPr="001E0BD5">
        <w:t xml:space="preserve"> hợp lý thì cần chọn giống dâu tằm tứ bội 4n có lá to thay vì 2n lá nhỏ.</w:t>
      </w:r>
    </w:p>
    <w:p w:rsidR="00AF3B23" w:rsidRPr="001E0BD5" w:rsidRDefault="00AF3B23" w:rsidP="00145D2E">
      <w:pPr>
        <w:spacing w:line="240" w:lineRule="atLeast"/>
        <w:ind w:firstLine="284"/>
        <w:jc w:val="both"/>
        <w:rPr>
          <w:b/>
          <w:bCs/>
          <w:lang w:val="nl-NL"/>
        </w:rPr>
      </w:pPr>
    </w:p>
    <w:sectPr w:rsidR="00AF3B23" w:rsidRPr="001E0BD5" w:rsidSect="00B63990">
      <w:pgSz w:w="11907" w:h="16839" w:code="9"/>
      <w:pgMar w:top="68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2E"/>
    <w:rsid w:val="000F19E7"/>
    <w:rsid w:val="00126974"/>
    <w:rsid w:val="00145D2E"/>
    <w:rsid w:val="00276C9C"/>
    <w:rsid w:val="00384787"/>
    <w:rsid w:val="007728C3"/>
    <w:rsid w:val="007A42FD"/>
    <w:rsid w:val="00AD75F7"/>
    <w:rsid w:val="00AF3B23"/>
    <w:rsid w:val="00B63990"/>
    <w:rsid w:val="00CC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AD93"/>
  <w15:chartTrackingRefBased/>
  <w15:docId w15:val="{514D615D-BDD5-4FA0-8AFD-3580AB09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145D2E"/>
    <w:pPr>
      <w:tabs>
        <w:tab w:val="left" w:pos="12758"/>
      </w:tabs>
      <w:spacing w:before="60" w:after="60" w:line="340" w:lineRule="exact"/>
      <w:jc w:val="both"/>
    </w:pPr>
    <w:rPr>
      <w:rFonts w:ascii="Arial" w:eastAsia="Arial" w:hAnsi="Arial" w:cs="Arial"/>
      <w:lang w:val="vi-VN"/>
    </w:rPr>
  </w:style>
  <w:style w:type="paragraph" w:styleId="BodyText">
    <w:name w:val="Body Text"/>
    <w:basedOn w:val="Normal"/>
    <w:link w:val="BodyTextChar"/>
    <w:uiPriority w:val="1"/>
    <w:qFormat/>
    <w:rsid w:val="00145D2E"/>
    <w:pPr>
      <w:widowControl w:val="0"/>
      <w:spacing w:before="44"/>
      <w:ind w:left="100"/>
    </w:pPr>
    <w:rPr>
      <w:rFonts w:ascii="Palatino Linotype" w:eastAsia="Palatino Linotype" w:hAnsi="Palatino Linotype" w:cstheme="minorBidi"/>
      <w:sz w:val="22"/>
      <w:szCs w:val="22"/>
    </w:rPr>
  </w:style>
  <w:style w:type="character" w:customStyle="1" w:styleId="BodyTextChar">
    <w:name w:val="Body Text Char"/>
    <w:basedOn w:val="DefaultParagraphFont"/>
    <w:link w:val="BodyText"/>
    <w:uiPriority w:val="1"/>
    <w:rsid w:val="00145D2E"/>
    <w:rPr>
      <w:rFonts w:ascii="Palatino Linotype" w:eastAsia="Palatino Linotype" w:hAnsi="Palatino Linotype"/>
    </w:rPr>
  </w:style>
  <w:style w:type="paragraph" w:customStyle="1" w:styleId="bangcennd">
    <w:name w:val="bang cen nd"/>
    <w:basedOn w:val="bangnd"/>
    <w:qFormat/>
    <w:rsid w:val="00145D2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2024-06-19T03:44:00Z</dcterms:created>
  <dcterms:modified xsi:type="dcterms:W3CDTF">2024-09-02T13:32:00Z</dcterms:modified>
</cp:coreProperties>
</file>