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7"/>
        <w:jc w:val="center"/>
        <w:rPr>
          <w:rFonts w:cs="Times New Roman"/>
          <w:b/>
          <w:color w:val="0070C0"/>
          <w:szCs w:val="28"/>
        </w:rPr>
      </w:pPr>
      <w:bookmarkStart w:id="1" w:name="_GoBack"/>
      <w:bookmarkEnd w:id="1"/>
      <w:r>
        <w:rPr>
          <w:rFonts w:cs="Times New Roman"/>
          <w:b/>
          <w:color w:val="0070C0"/>
          <w:szCs w:val="28"/>
        </w:rPr>
        <w:t>CHUYÊN ĐỀ 2- SỰ XÁC ĐỊNH ĐƯỜNG TRÒN. TÍNH CHẤT ĐỐI XỨNG CỦA ĐƯỜNG TRÒN</w:t>
      </w:r>
    </w:p>
    <w:p>
      <w:pPr>
        <w:pStyle w:val="10"/>
        <w:numPr>
          <w:ilvl w:val="0"/>
          <w:numId w:val="2"/>
        </w:numPr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Lý thuyết</w:t>
      </w:r>
    </w:p>
    <w:p>
      <w:pPr>
        <w:pStyle w:val="10"/>
        <w:numPr>
          <w:ilvl w:val="0"/>
          <w:numId w:val="3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Đường tròn tâm O, bán kính R </w:t>
      </w:r>
      <w:r>
        <w:rPr>
          <w:position w:val="-10"/>
        </w:rPr>
        <w:object>
          <v:shape id="_x0000_i1025" o:spt="75" type="#_x0000_t75" style="height:15.9pt;width:38.3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là hình gồm các điểm cách điểm O một khoảng bằng R.</w:t>
      </w:r>
    </w:p>
    <w:tbl>
      <w:tblPr>
        <w:tblStyle w:val="9"/>
        <w:tblW w:w="9134" w:type="dxa"/>
        <w:tblInd w:w="12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7"/>
        <w:gridCol w:w="4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7" w:type="dxa"/>
          </w:tcPr>
          <w:p>
            <w:pPr>
              <w:pStyle w:val="10"/>
              <w:spacing w:after="0" w:line="240" w:lineRule="auto"/>
              <w:ind w:left="131"/>
              <w:rPr>
                <w:rFonts w:ascii="Cambria Math" w:hAnsi="Cambria Math" w:cs="Times New Roman" w:eastAsiaTheme="minorEastAsia"/>
                <w:szCs w:val="28"/>
                <w:oMath/>
              </w:rPr>
            </w:pPr>
            <w:r>
              <w:rPr>
                <w:rFonts w:cs="Times New Roman" w:eastAsiaTheme="minorEastAsia"/>
                <w:szCs w:val="28"/>
              </w:rPr>
              <w:t xml:space="preserve">Kí hiệu : </w:t>
            </w:r>
            <w:r>
              <w:rPr>
                <w:position w:val="-14"/>
              </w:rPr>
              <w:object>
                <v:shape id="_x0000_i1026" o:spt="75" type="#_x0000_t75" style="height:19.65pt;width:32.7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131"/>
              <w:rPr>
                <w:rFonts w:cs="Times New Roman" w:eastAsiaTheme="minorEastAsia"/>
                <w:szCs w:val="28"/>
              </w:rPr>
            </w:pPr>
            <w:r>
              <w:rPr>
                <w:rFonts w:cs="Times New Roman" w:eastAsiaTheme="minorEastAsia"/>
                <w:szCs w:val="28"/>
              </w:rPr>
              <w:t xml:space="preserve">M nằm trên </w:t>
            </w:r>
            <w:r>
              <w:rPr>
                <w:position w:val="-14"/>
              </w:rPr>
              <w:object>
                <v:shape id="_x0000_i1027" o:spt="75" type="#_x0000_t75" style="height:19.65pt;width:83.2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131"/>
              <w:rPr>
                <w:rFonts w:cs="Times New Roman" w:eastAsiaTheme="minorEastAsia"/>
                <w:szCs w:val="28"/>
              </w:rPr>
            </w:pPr>
            <w:r>
              <w:rPr>
                <w:rFonts w:cs="Times New Roman" w:eastAsiaTheme="minorEastAsia"/>
                <w:szCs w:val="28"/>
              </w:rPr>
              <w:t xml:space="preserve">M nằm bên trong </w:t>
            </w:r>
            <w:r>
              <w:rPr>
                <w:position w:val="-14"/>
              </w:rPr>
              <w:object>
                <v:shape id="_x0000_i1028" o:spt="75" type="#_x0000_t75" style="height:19.65pt;width:91.6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131"/>
              <w:rPr>
                <w:rFonts w:cs="Times New Roman" w:eastAsiaTheme="minorEastAsia"/>
                <w:szCs w:val="28"/>
              </w:rPr>
            </w:pPr>
            <w:r>
              <w:rPr>
                <w:rFonts w:cs="Times New Roman" w:eastAsiaTheme="minorEastAsia"/>
                <w:szCs w:val="28"/>
              </w:rPr>
              <w:t xml:space="preserve">M nằm bên ngoài </w:t>
            </w:r>
            <w:r>
              <w:rPr>
                <w:position w:val="-14"/>
              </w:rPr>
              <w:object>
                <v:shape id="_x0000_i1029" o:spt="75" type="#_x0000_t75" style="height:19.65pt;width:91.6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cs="Times New Roman" w:eastAsiaTheme="minorEastAsia"/>
                <w:szCs w:val="28"/>
              </w:rPr>
              <w:t xml:space="preserve">   </w:t>
            </w:r>
          </w:p>
          <w:p>
            <w:pPr>
              <w:pStyle w:val="10"/>
              <w:spacing w:after="0" w:line="240" w:lineRule="auto"/>
              <w:ind w:left="0"/>
              <w:rPr>
                <w:rFonts w:cs="Times New Roman" w:eastAsiaTheme="minorEastAsia"/>
                <w:szCs w:val="28"/>
              </w:rPr>
            </w:pPr>
          </w:p>
        </w:tc>
        <w:tc>
          <w:tcPr>
            <w:tcW w:w="4217" w:type="dxa"/>
          </w:tcPr>
          <w:p>
            <w:pPr>
              <w:pStyle w:val="10"/>
              <w:spacing w:after="0" w:line="240" w:lineRule="auto"/>
              <w:ind w:left="0"/>
              <w:rPr>
                <w:rFonts w:cs="Times New Roman" w:eastAsiaTheme="minorEastAsia"/>
                <w:szCs w:val="28"/>
              </w:rPr>
            </w:pPr>
            <w:r>
              <w:rPr>
                <w:rFonts w:cs="Times New Roman" w:eastAsiaTheme="minorEastAsia"/>
                <w:szCs w:val="28"/>
              </w:rPr>
              <w:drawing>
                <wp:inline distT="0" distB="0" distL="0" distR="0">
                  <wp:extent cx="1662430" cy="16624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0"/>
        <w:numPr>
          <w:ilvl w:val="0"/>
          <w:numId w:val="3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Cách xác định một đường tròn</w:t>
      </w:r>
    </w:p>
    <w:p>
      <w:pPr>
        <w:pStyle w:val="10"/>
        <w:numPr>
          <w:ilvl w:val="0"/>
          <w:numId w:val="5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Mọt điểm O cho trước và một số thực r&gt;0 cho trước xác định một đường tròn tâm O bán kính r.</w:t>
      </w:r>
    </w:p>
    <w:p>
      <w:pPr>
        <w:pStyle w:val="10"/>
        <w:numPr>
          <w:ilvl w:val="0"/>
          <w:numId w:val="5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Một đoạn thằng AB cho trước xác định đường tròn đường kính AB.</w:t>
      </w:r>
    </w:p>
    <w:p>
      <w:pPr>
        <w:pStyle w:val="10"/>
        <w:numPr>
          <w:ilvl w:val="0"/>
          <w:numId w:val="5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Ba điểm không thẳng hàng xác định đường tròn qua ba điểm đó. Đường tròn qua ba đỉnh A, B, C của tam giác ABC gọi là đường tròn ngoại tiếp tam giác ABC. Tam giác ABC gọi là nội tiếp đường tròn.</w:t>
      </w:r>
    </w:p>
    <w:p>
      <w:pPr>
        <w:pStyle w:val="10"/>
        <w:numPr>
          <w:ilvl w:val="0"/>
          <w:numId w:val="3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Đường tròn là hình có tâm đối xứng. Tâm của đường tròn là tâm đối xứng của đường tròn đó.</w:t>
      </w:r>
    </w:p>
    <w:p>
      <w:pPr>
        <w:pStyle w:val="10"/>
        <w:numPr>
          <w:ilvl w:val="0"/>
          <w:numId w:val="3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Đường tròn là hình có trục đối xứng. Bất kì đường nào đi qua tâm của đường tròn là trục đối xứng của đường tròn đó.</w:t>
      </w:r>
    </w:p>
    <w:p>
      <w:pPr>
        <w:pStyle w:val="10"/>
        <w:numPr>
          <w:ilvl w:val="0"/>
          <w:numId w:val="3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– Tâm của đường tròn ngoại tiếp tam giác vuông là trung điểm của cạnh huyền</w:t>
      </w:r>
    </w:p>
    <w:p>
      <w:pPr>
        <w:pStyle w:val="10"/>
        <w:numPr>
          <w:ilvl w:val="0"/>
          <w:numId w:val="4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Nếu một tam giác có một cạnh là đường kính của đường tròn ngoại tiếp thì tam giác đó là tam giác vuông.</w:t>
      </w:r>
    </w:p>
    <w:p>
      <w:pPr>
        <w:pStyle w:val="10"/>
        <w:numPr>
          <w:ilvl w:val="0"/>
          <w:numId w:val="2"/>
        </w:numPr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Bài tập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1: </w:t>
      </w:r>
      <w:r>
        <w:rPr>
          <w:rFonts w:cs="Times New Roman"/>
          <w:szCs w:val="28"/>
        </w:rPr>
        <w:t>Cho tam giác nhọn ABC có đường cao BD và CE cắt nhau tại H. Chứng minh:</w:t>
      </w:r>
    </w:p>
    <w:p>
      <w:pPr>
        <w:pStyle w:val="10"/>
        <w:numPr>
          <w:ilvl w:val="0"/>
          <w:numId w:val="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Bốn điểm D, E, B, C cùng thuộc một đường tròn.</w:t>
      </w:r>
    </w:p>
    <w:p>
      <w:pPr>
        <w:pStyle w:val="10"/>
        <w:numPr>
          <w:ilvl w:val="0"/>
          <w:numId w:val="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Bốn điểm A, E H, D cùng thuộc một đường tròn.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2: </w:t>
      </w:r>
      <w:r>
        <w:rPr>
          <w:rFonts w:cs="Times New Roman"/>
          <w:szCs w:val="28"/>
        </w:rPr>
        <w:t>Cho tam giác ABC nội tiếp đường tròn (O) đường kính BC vẽ AH vuông góc BC. D là điểm nằm trên đoạn AH. CD cắt đường tròn (O) tại E. Chứng minh rằng:</w:t>
      </w:r>
    </w:p>
    <w:p>
      <w:pPr>
        <w:pStyle w:val="10"/>
        <w:numPr>
          <w:ilvl w:val="0"/>
          <w:numId w:val="7"/>
        </w:numPr>
        <w:rPr>
          <w:rFonts w:cs="Times New Roman"/>
          <w:szCs w:val="28"/>
        </w:rPr>
      </w:pPr>
      <w:r>
        <w:rPr>
          <w:position w:val="-24"/>
        </w:rPr>
        <w:object>
          <v:shape id="_x0000_i1030" o:spt="75" type="#_x0000_t75" style="height:32.75pt;width:54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position w:val="-10"/>
        </w:rPr>
        <w:object>
          <v:shape id="_x0000_i1031" o:spt="75" type="#_x0000_t75" style="height:17.75pt;width:81.3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3: </w:t>
      </w:r>
      <w:r>
        <w:rPr>
          <w:rFonts w:cs="Times New Roman"/>
          <w:szCs w:val="28"/>
        </w:rPr>
        <w:t>Cho tam giác nhọn ABC nội tiếp đường tròn (O; R). Gọi H là trực tâm của tam giác ABC. Vẽ đường kính AM của đường tròn (O). Gọi N là trung điểm của BC.</w:t>
      </w:r>
    </w:p>
    <w:p>
      <w:pPr>
        <w:pStyle w:val="10"/>
        <w:numPr>
          <w:ilvl w:val="0"/>
          <w:numId w:val="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Chứng minh rằng </w:t>
      </w:r>
      <w:r>
        <w:rPr>
          <w:position w:val="-4"/>
        </w:rPr>
        <w:object>
          <v:shape id="_x0000_i1032" o:spt="75" type="#_x0000_t75" style="height:13.1pt;width:51.4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cs="Times New Roman" w:eastAsiaTheme="minorEastAsia"/>
          <w:szCs w:val="28"/>
        </w:rPr>
        <w:t>, tứ giác BHCM là hình bình hành.</w:t>
      </w:r>
    </w:p>
    <w:p>
      <w:pPr>
        <w:pStyle w:val="10"/>
        <w:numPr>
          <w:ilvl w:val="0"/>
          <w:numId w:val="8"/>
        </w:numPr>
        <w:rPr>
          <w:rFonts w:cs="Times New Roman"/>
          <w:szCs w:val="28"/>
        </w:rPr>
      </w:pPr>
      <w:r>
        <w:rPr>
          <w:rFonts w:cs="Times New Roman" w:eastAsiaTheme="minorEastAsia"/>
          <w:szCs w:val="28"/>
        </w:rPr>
        <w:t xml:space="preserve">Chứng minh  </w:t>
      </w:r>
      <w:r>
        <w:rPr>
          <w:position w:val="-6"/>
        </w:rPr>
        <w:object>
          <v:shape id="_x0000_i1033" o:spt="75" type="#_x0000_t75" style="height:14.05pt;width:57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pStyle w:val="10"/>
        <w:numPr>
          <w:ilvl w:val="0"/>
          <w:numId w:val="8"/>
        </w:numPr>
        <w:rPr>
          <w:rFonts w:cs="Times New Roman"/>
          <w:szCs w:val="28"/>
        </w:rPr>
      </w:pPr>
      <w:r>
        <w:rPr>
          <w:rFonts w:cs="Times New Roman" w:eastAsiaTheme="minorEastAsia"/>
          <w:szCs w:val="28"/>
        </w:rPr>
        <w:t xml:space="preserve">Gọi G là trọng tâm tam giác ABC. Chứng minh H, G, O thẳng hàng và </w:t>
      </w:r>
      <w:r>
        <w:rPr>
          <w:position w:val="-6"/>
        </w:rPr>
        <w:object>
          <v:shape id="_x0000_i1034" o:spt="75" type="#_x0000_t75" style="height:14.05pt;width:57.0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4: </w:t>
      </w:r>
      <w:r>
        <w:rPr>
          <w:rFonts w:cs="Times New Roman"/>
          <w:szCs w:val="28"/>
        </w:rPr>
        <w:t xml:space="preserve">Cho tứ giác ABCD có </w:t>
      </w:r>
      <w:r>
        <w:rPr>
          <w:position w:val="-6"/>
        </w:rPr>
        <w:object>
          <v:shape id="_x0000_i1035" o:spt="75" type="#_x0000_t75" style="height:16.85pt;width:59.8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cs="Times New Roman" w:eastAsiaTheme="minorEastAsia"/>
          <w:szCs w:val="28"/>
        </w:rPr>
        <w:t>. Gọi M, N, P, Q lần lượt là trung điểm của AB, BD, DC và CA. Chứng minh bốn điểm M, N, P, Q cùng nằm trên một đường tròn.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5: </w:t>
      </w:r>
      <w:r>
        <w:rPr>
          <w:rFonts w:cs="Times New Roman"/>
          <w:szCs w:val="28"/>
        </w:rPr>
        <w:t xml:space="preserve">Cho hình thoi ABCD có </w:t>
      </w:r>
      <w:r>
        <w:rPr>
          <w:position w:val="-6"/>
        </w:rPr>
        <w:object>
          <v:shape id="_x0000_i1036" o:spt="75" type="#_x0000_t75" style="height:16.85pt;width:39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cs="Times New Roman" w:eastAsiaTheme="minorEastAsia"/>
          <w:szCs w:val="28"/>
        </w:rPr>
        <w:t>. Gọi E, F, G, H lần lượt là trung điểm của AB, BC, CD, DA. Chứng minh 6 điểm E, F, G, H, B, D cùng nằm trên một đường tròn.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6: </w:t>
      </w:r>
      <w:r>
        <w:rPr>
          <w:rFonts w:cs="Times New Roman"/>
          <w:szCs w:val="28"/>
        </w:rPr>
        <w:t xml:space="preserve">Cho hình thoi ABCD. Đường trung trực của AB cắt BD tại E và cắt AC tại F. Chứng minh E, F lần lượt là tâm của đường tròn ngoại tiếp </w:t>
      </w:r>
      <w:r>
        <w:rPr>
          <w:rFonts w:cs="Times New Roman"/>
          <w:position w:val="-6"/>
          <w:szCs w:val="28"/>
        </w:rPr>
        <w:object>
          <v:shape id="_x0000_i1037" o:spt="75" type="#_x0000_t75" style="height:15.9pt;width:42.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cs="Times New Roman"/>
          <w:szCs w:val="28"/>
        </w:rPr>
        <w:t xml:space="preserve"> và </w:t>
      </w:r>
      <w:r>
        <w:rPr>
          <w:rFonts w:cs="Times New Roman"/>
          <w:position w:val="-4"/>
          <w:szCs w:val="28"/>
        </w:rPr>
        <w:object>
          <v:shape id="_x0000_i1038" o:spt="75" type="#_x0000_t75" style="height:14.95pt;width:42.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7: </w:t>
      </w:r>
      <w:r>
        <w:rPr>
          <w:rFonts w:cs="Times New Roman"/>
          <w:szCs w:val="28"/>
        </w:rPr>
        <w:t xml:space="preserve">Cho đường tròn (O) đường kính AB. Vẽ đường tròn (I) đường kính OA. Bán kính  OC của đường tròn (O) cắt đường tròn (I) tại D. Vẽ </w:t>
      </w:r>
      <w:r>
        <w:rPr>
          <w:position w:val="-6"/>
        </w:rPr>
        <w:object>
          <v:shape id="_x0000_i1039" o:spt="75" type="#_x0000_t75" style="height:14.05pt;width:51.4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cs="Times New Roman" w:eastAsiaTheme="minorEastAsia"/>
          <w:szCs w:val="28"/>
        </w:rPr>
        <w:t>. Chứng minh tứ giác ACDH là hình thang cân.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8: </w:t>
      </w:r>
      <w:r>
        <w:rPr>
          <w:rFonts w:cs="Times New Roman"/>
          <w:szCs w:val="28"/>
        </w:rPr>
        <w:t xml:space="preserve">Cho hình thang ABCD </w:t>
      </w:r>
      <w:r>
        <w:rPr>
          <w:position w:val="-10"/>
        </w:rPr>
        <w:object>
          <v:shape id="_x0000_i1040" o:spt="75" type="#_x0000_t75" style="height:15.9pt;width:104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cs="Times New Roman"/>
          <w:szCs w:val="28"/>
        </w:rPr>
        <w:t xml:space="preserve">, có </w:t>
      </w:r>
      <w:r>
        <w:rPr>
          <w:position w:val="-10"/>
        </w:rPr>
        <w:object>
          <v:shape id="_x0000_i1041" o:spt="75" type="#_x0000_t75" style="height:18.7pt;width:117.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cs="Times New Roman" w:eastAsiaTheme="minorEastAsia"/>
          <w:szCs w:val="28"/>
        </w:rPr>
        <w:t>. Chứng minh 4 điểm A, B, C, D cùng thuộc một đường tròn.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9: </w:t>
      </w:r>
      <w:r>
        <w:rPr>
          <w:rFonts w:cs="Times New Roman"/>
          <w:szCs w:val="28"/>
        </w:rPr>
        <w:t>Cho hình thoi ABCD. Gọi O là giao điểm hai đường chéo. M, N, R và S lần lượt là hình chiếu của O trên AB, BC, CD, DA. Chứng minh 4 điểm M, N, R S cùng thuộc một đường tròn.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10: </w:t>
      </w:r>
      <w:r>
        <w:rPr>
          <w:rFonts w:cs="Times New Roman"/>
          <w:szCs w:val="28"/>
        </w:rPr>
        <w:t xml:space="preserve">Cho </w:t>
      </w:r>
      <w:r>
        <w:rPr>
          <w:rFonts w:cs="Times New Roman"/>
          <w:position w:val="-6"/>
          <w:szCs w:val="28"/>
        </w:rPr>
        <w:object>
          <v:shape id="_x0000_i1042" o:spt="75" type="#_x0000_t75" style="height:15.9pt;width:42.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cs="Times New Roman"/>
          <w:szCs w:val="28"/>
        </w:rPr>
        <w:t xml:space="preserve"> Có các đường chéo BH và CK.</w:t>
      </w:r>
    </w:p>
    <w:p>
      <w:pPr>
        <w:pStyle w:val="10"/>
        <w:numPr>
          <w:ilvl w:val="0"/>
          <w:numId w:val="9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Chứng minh: B, K, H và C cùng nằm trên một đường tròn. Xác định tam đường tròn đó.</w:t>
      </w:r>
    </w:p>
    <w:p>
      <w:pPr>
        <w:pStyle w:val="10"/>
        <w:numPr>
          <w:ilvl w:val="0"/>
          <w:numId w:val="9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So sánh KH và BC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11: </w:t>
      </w:r>
      <w:r>
        <w:rPr>
          <w:rFonts w:cs="Times New Roman"/>
          <w:szCs w:val="28"/>
        </w:rPr>
        <w:t xml:space="preserve">Cho </w:t>
      </w:r>
      <w:r>
        <w:rPr>
          <w:rFonts w:cs="Times New Roman"/>
          <w:position w:val="-6"/>
          <w:szCs w:val="28"/>
        </w:rPr>
        <w:object>
          <v:shape id="_x0000_i1043" o:spt="75" type="#_x0000_t75" style="height:15.9pt;width:42.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cs="Times New Roman"/>
          <w:szCs w:val="28"/>
        </w:rPr>
        <w:t xml:space="preserve"> cân tại A, đường cao </w:t>
      </w:r>
      <w:r>
        <w:rPr>
          <w:position w:val="-10"/>
        </w:rPr>
        <w:object>
          <v:shape id="_x0000_i1044" o:spt="75" type="#_x0000_t75" style="height:15.9pt;width:105.6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cs="Times New Roman"/>
          <w:szCs w:val="28"/>
        </w:rPr>
        <w:t>. Đường vuông góc với AC tại C cắt đường thẳng AH tại D.</w:t>
      </w:r>
    </w:p>
    <w:p>
      <w:pPr>
        <w:pStyle w:val="10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Chứng minh các điểm B, C cùng thuộc đường tròn đường kính AD</w:t>
      </w:r>
    </w:p>
    <w:p>
      <w:pPr>
        <w:pStyle w:val="10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Tính độ dài AD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12: </w:t>
      </w:r>
      <w:r>
        <w:rPr>
          <w:rFonts w:cs="Times New Roman"/>
          <w:szCs w:val="28"/>
        </w:rPr>
        <w:t xml:space="preserve">Cho </w:t>
      </w:r>
      <w:r>
        <w:rPr>
          <w:rFonts w:cs="Times New Roman"/>
          <w:position w:val="-6"/>
          <w:szCs w:val="28"/>
        </w:rPr>
        <w:object>
          <v:shape id="_x0000_i1045" o:spt="75" type="#_x0000_t75" style="height:15.9pt;width:42.1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cs="Times New Roman"/>
          <w:szCs w:val="28"/>
        </w:rPr>
        <w:t>nhọn, vẽ đường tròn (O) có đường kính BC cắt các cạnh AB,AC theo thứ tự D, E.</w:t>
      </w:r>
    </w:p>
    <w:p>
      <w:pPr>
        <w:pStyle w:val="10"/>
        <w:numPr>
          <w:ilvl w:val="0"/>
          <w:numId w:val="1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Chứng minh </w:t>
      </w:r>
      <w:r>
        <w:rPr>
          <w:position w:val="-6"/>
        </w:rPr>
        <w:object>
          <v:shape id="_x0000_i1046" o:spt="75" type="#_x0000_t75" style="height:14.05pt;width:49.5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position w:val="-6"/>
        </w:rPr>
        <w:object>
          <v:shape id="_x0000_i1047" o:spt="75" type="#_x0000_t75" style="height:14.05pt;width:49.5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</w:p>
    <w:p>
      <w:pPr>
        <w:pStyle w:val="10"/>
        <w:numPr>
          <w:ilvl w:val="0"/>
          <w:numId w:val="11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Gọi K là giao điểm của BE và CD. Chứng minh </w:t>
      </w:r>
      <w:r>
        <w:rPr>
          <w:position w:val="-6"/>
        </w:rPr>
        <w:object>
          <v:shape id="_x0000_i1048" o:spt="75" type="#_x0000_t75" style="height:14.05pt;width:51.4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13: </w:t>
      </w:r>
      <w:r>
        <w:rPr>
          <w:rFonts w:cs="Times New Roman"/>
          <w:szCs w:val="28"/>
        </w:rPr>
        <w:t>Cho hình thoi ABCD có cạnh AB cố định. Gọi O là trung điểm AB, P là giao điểm của CO và BD. Chứng minh P chạy trên một đường tròn khi C, D thay đổi.</w:t>
      </w:r>
      <w:r>
        <w:rPr>
          <w:rFonts w:cs="Times New Roman"/>
          <w:szCs w:val="28"/>
        </w:rPr>
        <w:br w:type="textWrapping"/>
      </w:r>
      <w:r>
        <w:rPr>
          <w:rFonts w:cs="Times New Roman"/>
          <w:b/>
          <w:color w:val="0070C0"/>
          <w:szCs w:val="28"/>
        </w:rPr>
        <w:t xml:space="preserve">Bài 14: </w:t>
      </w:r>
      <w:r>
        <w:rPr>
          <w:rFonts w:cs="Times New Roman"/>
          <w:szCs w:val="28"/>
        </w:rPr>
        <w:t xml:space="preserve">Cho đường tròn (O), đường kính  </w:t>
      </w:r>
      <w:bookmarkStart w:id="0" w:name="MTBlankEqn"/>
      <w:r>
        <w:rPr>
          <w:position w:val="-4"/>
        </w:rPr>
        <w:object>
          <v:shape id="_x0000_i1049" o:spt="75" type="#_x0000_t75" style="height:13.1pt;width:46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bookmarkEnd w:id="0"/>
      <w:r>
        <w:rPr>
          <w:rFonts w:cs="Times New Roman" w:eastAsiaTheme="minorEastAsia"/>
          <w:szCs w:val="28"/>
        </w:rPr>
        <w:t>. Vẽ cung tâm D bán kính R, cung này cắt đường tròn (O) ở B và C. Tứ giác OBDC là hình gì? Vì sao?</w:t>
      </w:r>
    </w:p>
    <w:p>
      <w:pPr>
        <w:ind w:left="1287"/>
        <w:rPr>
          <w:rFonts w:cs="Times New Roman" w:eastAsiaTheme="minorEastAsia"/>
          <w:szCs w:val="28"/>
        </w:rPr>
      </w:pPr>
    </w:p>
    <w:sectPr>
      <w:headerReference r:id="rId3" w:type="default"/>
      <w:pgSz w:w="11907" w:h="16840"/>
      <w:pgMar w:top="851" w:right="851" w:bottom="851" w:left="851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 w:eastAsiaTheme="majorEastAsia"/>
        <w:color w:val="FF0000"/>
        <w:szCs w:val="28"/>
      </w:rPr>
      <w:alias w:val="Title"/>
      <w:id w:val="-533263960"/>
      <w:placeholder>
        <w:docPart w:val="A51B0370AE094D4CBC9C0FAFB7BA2791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cs="Times New Roman" w:eastAsiaTheme="majorEastAsia"/>
        <w:color w:val="FF0000"/>
        <w:szCs w:val="28"/>
      </w:rPr>
    </w:sdtEndPr>
    <w:sdtContent>
      <w:p>
        <w:pPr>
          <w:pStyle w:val="5"/>
          <w:pBdr>
            <w:bottom w:val="thickThinSmallGap" w:color="823B0B" w:themeColor="accent2" w:themeShade="7F" w:sz="24" w:space="1"/>
          </w:pBdr>
          <w:jc w:val="center"/>
          <w:rPr>
            <w:rFonts w:cs="Times New Roman" w:eastAsiaTheme="majorEastAsia"/>
            <w:szCs w:val="28"/>
          </w:rPr>
        </w:pPr>
        <w:r>
          <w:rPr>
            <w:rFonts w:cs="Times New Roman" w:eastAsiaTheme="majorEastAsia"/>
            <w:color w:val="FF0000"/>
            <w:szCs w:val="28"/>
          </w:rPr>
          <w:t>TOÁN – Nguyễn Văn Quyền – 0938596698 – sưu tầm và biên soạn</w:t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9B9"/>
    <w:multiLevelType w:val="multilevel"/>
    <w:tmpl w:val="05D619B9"/>
    <w:lvl w:ilvl="0" w:tentative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6250E"/>
    <w:multiLevelType w:val="multilevel"/>
    <w:tmpl w:val="0706250E"/>
    <w:lvl w:ilvl="0" w:tentative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3D0980"/>
    <w:multiLevelType w:val="multilevel"/>
    <w:tmpl w:val="2E3D0980"/>
    <w:lvl w:ilvl="0" w:tentative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2C3D5A"/>
    <w:multiLevelType w:val="multilevel"/>
    <w:tmpl w:val="342C3D5A"/>
    <w:lvl w:ilvl="0" w:tentative="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367" w:hanging="360"/>
      </w:pPr>
    </w:lvl>
    <w:lvl w:ilvl="2" w:tentative="0">
      <w:start w:val="1"/>
      <w:numFmt w:val="lowerRoman"/>
      <w:lvlText w:val="%3."/>
      <w:lvlJc w:val="right"/>
      <w:pPr>
        <w:ind w:left="3087" w:hanging="180"/>
      </w:pPr>
    </w:lvl>
    <w:lvl w:ilvl="3" w:tentative="0">
      <w:start w:val="1"/>
      <w:numFmt w:val="decimal"/>
      <w:lvlText w:val="%4."/>
      <w:lvlJc w:val="left"/>
      <w:pPr>
        <w:ind w:left="3807" w:hanging="360"/>
      </w:pPr>
    </w:lvl>
    <w:lvl w:ilvl="4" w:tentative="0">
      <w:start w:val="1"/>
      <w:numFmt w:val="lowerLetter"/>
      <w:lvlText w:val="%5."/>
      <w:lvlJc w:val="left"/>
      <w:pPr>
        <w:ind w:left="4527" w:hanging="360"/>
      </w:pPr>
    </w:lvl>
    <w:lvl w:ilvl="5" w:tentative="0">
      <w:start w:val="1"/>
      <w:numFmt w:val="lowerRoman"/>
      <w:lvlText w:val="%6."/>
      <w:lvlJc w:val="right"/>
      <w:pPr>
        <w:ind w:left="5247" w:hanging="180"/>
      </w:pPr>
    </w:lvl>
    <w:lvl w:ilvl="6" w:tentative="0">
      <w:start w:val="1"/>
      <w:numFmt w:val="decimal"/>
      <w:lvlText w:val="%7."/>
      <w:lvlJc w:val="left"/>
      <w:pPr>
        <w:ind w:left="5967" w:hanging="360"/>
      </w:pPr>
    </w:lvl>
    <w:lvl w:ilvl="7" w:tentative="0">
      <w:start w:val="1"/>
      <w:numFmt w:val="lowerLetter"/>
      <w:lvlText w:val="%8."/>
      <w:lvlJc w:val="left"/>
      <w:pPr>
        <w:ind w:left="6687" w:hanging="360"/>
      </w:pPr>
    </w:lvl>
    <w:lvl w:ilvl="8" w:tentative="0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3A411856"/>
    <w:multiLevelType w:val="multilevel"/>
    <w:tmpl w:val="3A411856"/>
    <w:lvl w:ilvl="0" w:tentative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C14168"/>
    <w:multiLevelType w:val="multilevel"/>
    <w:tmpl w:val="3EC14168"/>
    <w:lvl w:ilvl="0" w:tentative="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E3563A"/>
    <w:multiLevelType w:val="multilevel"/>
    <w:tmpl w:val="41E3563A"/>
    <w:lvl w:ilvl="0" w:tentative="0">
      <w:start w:val="1"/>
      <w:numFmt w:val="lowerLetter"/>
      <w:pStyle w:val="17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A1696A"/>
    <w:multiLevelType w:val="multilevel"/>
    <w:tmpl w:val="54A1696A"/>
    <w:lvl w:ilvl="0" w:tentative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8A3EDE"/>
    <w:multiLevelType w:val="multilevel"/>
    <w:tmpl w:val="658A3EDE"/>
    <w:lvl w:ilvl="0" w:tentative="0">
      <w:start w:val="1"/>
      <w:numFmt w:val="bullet"/>
      <w:lvlText w:val="-"/>
      <w:lvlJc w:val="left"/>
      <w:pPr>
        <w:ind w:left="1647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236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8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0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2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4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6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8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07" w:hanging="360"/>
      </w:pPr>
      <w:rPr>
        <w:rFonts w:hint="default" w:ascii="Wingdings" w:hAnsi="Wingdings"/>
      </w:rPr>
    </w:lvl>
  </w:abstractNum>
  <w:abstractNum w:abstractNumId="9">
    <w:nsid w:val="7DF043A2"/>
    <w:multiLevelType w:val="multilevel"/>
    <w:tmpl w:val="7DF043A2"/>
    <w:lvl w:ilvl="0" w:tentative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C46977"/>
    <w:multiLevelType w:val="multilevel"/>
    <w:tmpl w:val="7EC46977"/>
    <w:lvl w:ilvl="0" w:tentative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9"/>
    <w:rsid w:val="00003B00"/>
    <w:rsid w:val="0001298C"/>
    <w:rsid w:val="00014B00"/>
    <w:rsid w:val="0002495D"/>
    <w:rsid w:val="00024D4B"/>
    <w:rsid w:val="00032465"/>
    <w:rsid w:val="00033822"/>
    <w:rsid w:val="00046FA6"/>
    <w:rsid w:val="000606CA"/>
    <w:rsid w:val="00063A45"/>
    <w:rsid w:val="00065CB7"/>
    <w:rsid w:val="00070367"/>
    <w:rsid w:val="0007379F"/>
    <w:rsid w:val="00076FB3"/>
    <w:rsid w:val="00093F58"/>
    <w:rsid w:val="000A0A3D"/>
    <w:rsid w:val="000B579D"/>
    <w:rsid w:val="000C06FD"/>
    <w:rsid w:val="000C445E"/>
    <w:rsid w:val="000E0EC6"/>
    <w:rsid w:val="000E1762"/>
    <w:rsid w:val="000F2D7F"/>
    <w:rsid w:val="00101595"/>
    <w:rsid w:val="0014263D"/>
    <w:rsid w:val="00157A01"/>
    <w:rsid w:val="001633C8"/>
    <w:rsid w:val="001669C1"/>
    <w:rsid w:val="00167BF1"/>
    <w:rsid w:val="00177B60"/>
    <w:rsid w:val="00190E49"/>
    <w:rsid w:val="0019470B"/>
    <w:rsid w:val="001958A7"/>
    <w:rsid w:val="0019726C"/>
    <w:rsid w:val="001A4AB5"/>
    <w:rsid w:val="001B5836"/>
    <w:rsid w:val="001C4EE7"/>
    <w:rsid w:val="001C6FA6"/>
    <w:rsid w:val="001D49D3"/>
    <w:rsid w:val="001F277D"/>
    <w:rsid w:val="00203F0D"/>
    <w:rsid w:val="00206358"/>
    <w:rsid w:val="0020639D"/>
    <w:rsid w:val="00214EE0"/>
    <w:rsid w:val="00221FBA"/>
    <w:rsid w:val="00241D94"/>
    <w:rsid w:val="00241FC3"/>
    <w:rsid w:val="002620FA"/>
    <w:rsid w:val="00281662"/>
    <w:rsid w:val="00287B72"/>
    <w:rsid w:val="00290169"/>
    <w:rsid w:val="002B1834"/>
    <w:rsid w:val="002B212F"/>
    <w:rsid w:val="002D3E05"/>
    <w:rsid w:val="00305A49"/>
    <w:rsid w:val="003125B3"/>
    <w:rsid w:val="00321C03"/>
    <w:rsid w:val="0032541A"/>
    <w:rsid w:val="00334372"/>
    <w:rsid w:val="00335D8A"/>
    <w:rsid w:val="00346D8B"/>
    <w:rsid w:val="00355A23"/>
    <w:rsid w:val="003578C7"/>
    <w:rsid w:val="003619BD"/>
    <w:rsid w:val="0036418C"/>
    <w:rsid w:val="0036674C"/>
    <w:rsid w:val="0037006E"/>
    <w:rsid w:val="00371632"/>
    <w:rsid w:val="003722F2"/>
    <w:rsid w:val="0039365C"/>
    <w:rsid w:val="003A1963"/>
    <w:rsid w:val="003B54FC"/>
    <w:rsid w:val="003F732F"/>
    <w:rsid w:val="00405523"/>
    <w:rsid w:val="00411014"/>
    <w:rsid w:val="00415E00"/>
    <w:rsid w:val="004277D1"/>
    <w:rsid w:val="00433A4B"/>
    <w:rsid w:val="00442805"/>
    <w:rsid w:val="00444528"/>
    <w:rsid w:val="004463EE"/>
    <w:rsid w:val="004676DA"/>
    <w:rsid w:val="0047026D"/>
    <w:rsid w:val="004710A5"/>
    <w:rsid w:val="00481FBD"/>
    <w:rsid w:val="004832F4"/>
    <w:rsid w:val="004A771C"/>
    <w:rsid w:val="004C4873"/>
    <w:rsid w:val="004D395E"/>
    <w:rsid w:val="004E30BB"/>
    <w:rsid w:val="004E521B"/>
    <w:rsid w:val="004F0AB2"/>
    <w:rsid w:val="00523E14"/>
    <w:rsid w:val="005301AB"/>
    <w:rsid w:val="005340C1"/>
    <w:rsid w:val="0053542E"/>
    <w:rsid w:val="00554CF8"/>
    <w:rsid w:val="005623D2"/>
    <w:rsid w:val="0057108F"/>
    <w:rsid w:val="00583A4B"/>
    <w:rsid w:val="00590200"/>
    <w:rsid w:val="00590DA1"/>
    <w:rsid w:val="005942FA"/>
    <w:rsid w:val="005B20F3"/>
    <w:rsid w:val="005B25B8"/>
    <w:rsid w:val="005B263E"/>
    <w:rsid w:val="005D7441"/>
    <w:rsid w:val="005E2C2C"/>
    <w:rsid w:val="005F1EAB"/>
    <w:rsid w:val="00606C91"/>
    <w:rsid w:val="00606E6B"/>
    <w:rsid w:val="006118F4"/>
    <w:rsid w:val="00611AA3"/>
    <w:rsid w:val="00612E6C"/>
    <w:rsid w:val="0061671D"/>
    <w:rsid w:val="00632122"/>
    <w:rsid w:val="00655CF2"/>
    <w:rsid w:val="00657D33"/>
    <w:rsid w:val="00661F8D"/>
    <w:rsid w:val="0066202E"/>
    <w:rsid w:val="00681436"/>
    <w:rsid w:val="00682AEB"/>
    <w:rsid w:val="006874AE"/>
    <w:rsid w:val="00695E0F"/>
    <w:rsid w:val="006974A4"/>
    <w:rsid w:val="006A2CF2"/>
    <w:rsid w:val="006A6BF7"/>
    <w:rsid w:val="006B049C"/>
    <w:rsid w:val="006B6C84"/>
    <w:rsid w:val="006C1AB7"/>
    <w:rsid w:val="006D5D3B"/>
    <w:rsid w:val="006E0B9B"/>
    <w:rsid w:val="006E19E3"/>
    <w:rsid w:val="006F4566"/>
    <w:rsid w:val="00703226"/>
    <w:rsid w:val="007350D5"/>
    <w:rsid w:val="007577B7"/>
    <w:rsid w:val="00765B75"/>
    <w:rsid w:val="00774F12"/>
    <w:rsid w:val="00783C1B"/>
    <w:rsid w:val="0078483C"/>
    <w:rsid w:val="00797E8E"/>
    <w:rsid w:val="007A62D8"/>
    <w:rsid w:val="007B0A7B"/>
    <w:rsid w:val="007B13EB"/>
    <w:rsid w:val="007B33CE"/>
    <w:rsid w:val="007B4311"/>
    <w:rsid w:val="007B50C1"/>
    <w:rsid w:val="007C633A"/>
    <w:rsid w:val="007C795E"/>
    <w:rsid w:val="007D0D99"/>
    <w:rsid w:val="00802736"/>
    <w:rsid w:val="00803CE1"/>
    <w:rsid w:val="00805E83"/>
    <w:rsid w:val="00810C7B"/>
    <w:rsid w:val="00826B5D"/>
    <w:rsid w:val="008316E9"/>
    <w:rsid w:val="00836122"/>
    <w:rsid w:val="008544E6"/>
    <w:rsid w:val="00855D7F"/>
    <w:rsid w:val="0086091A"/>
    <w:rsid w:val="008656A5"/>
    <w:rsid w:val="008A38C7"/>
    <w:rsid w:val="008A4492"/>
    <w:rsid w:val="008A68C7"/>
    <w:rsid w:val="008A7DDD"/>
    <w:rsid w:val="008B6C50"/>
    <w:rsid w:val="008C185B"/>
    <w:rsid w:val="008C56A8"/>
    <w:rsid w:val="008D51E8"/>
    <w:rsid w:val="008E0AAE"/>
    <w:rsid w:val="008F729D"/>
    <w:rsid w:val="00903723"/>
    <w:rsid w:val="00904D94"/>
    <w:rsid w:val="0091146A"/>
    <w:rsid w:val="00911BFE"/>
    <w:rsid w:val="009241D1"/>
    <w:rsid w:val="00932AB9"/>
    <w:rsid w:val="00942EE9"/>
    <w:rsid w:val="00943479"/>
    <w:rsid w:val="0094367B"/>
    <w:rsid w:val="00954A39"/>
    <w:rsid w:val="00957965"/>
    <w:rsid w:val="009674E6"/>
    <w:rsid w:val="009865FA"/>
    <w:rsid w:val="009A1ABD"/>
    <w:rsid w:val="009B0C84"/>
    <w:rsid w:val="009B15FC"/>
    <w:rsid w:val="009B54F2"/>
    <w:rsid w:val="009D235E"/>
    <w:rsid w:val="009D3136"/>
    <w:rsid w:val="009E5AFD"/>
    <w:rsid w:val="009E788F"/>
    <w:rsid w:val="009F69F7"/>
    <w:rsid w:val="009F7AD3"/>
    <w:rsid w:val="00A061F7"/>
    <w:rsid w:val="00A105AF"/>
    <w:rsid w:val="00A10A65"/>
    <w:rsid w:val="00A11D1D"/>
    <w:rsid w:val="00A15C59"/>
    <w:rsid w:val="00A2065A"/>
    <w:rsid w:val="00A264E1"/>
    <w:rsid w:val="00A3322D"/>
    <w:rsid w:val="00A50A58"/>
    <w:rsid w:val="00A65A45"/>
    <w:rsid w:val="00A65C48"/>
    <w:rsid w:val="00A90233"/>
    <w:rsid w:val="00A94997"/>
    <w:rsid w:val="00A9626A"/>
    <w:rsid w:val="00AA2FB1"/>
    <w:rsid w:val="00AA4E02"/>
    <w:rsid w:val="00AB1A85"/>
    <w:rsid w:val="00AB5658"/>
    <w:rsid w:val="00AB65C4"/>
    <w:rsid w:val="00AC4D54"/>
    <w:rsid w:val="00AD0ABB"/>
    <w:rsid w:val="00AD194E"/>
    <w:rsid w:val="00AE5C69"/>
    <w:rsid w:val="00B0190E"/>
    <w:rsid w:val="00B04610"/>
    <w:rsid w:val="00B163B5"/>
    <w:rsid w:val="00B255A5"/>
    <w:rsid w:val="00B34951"/>
    <w:rsid w:val="00B36047"/>
    <w:rsid w:val="00B42E14"/>
    <w:rsid w:val="00B5330D"/>
    <w:rsid w:val="00B62481"/>
    <w:rsid w:val="00B736BC"/>
    <w:rsid w:val="00B75DCD"/>
    <w:rsid w:val="00B80500"/>
    <w:rsid w:val="00B83C3F"/>
    <w:rsid w:val="00B863A5"/>
    <w:rsid w:val="00B87853"/>
    <w:rsid w:val="00B90A79"/>
    <w:rsid w:val="00B94470"/>
    <w:rsid w:val="00BA0DBE"/>
    <w:rsid w:val="00BB72BA"/>
    <w:rsid w:val="00BD1048"/>
    <w:rsid w:val="00BD3456"/>
    <w:rsid w:val="00BD5B8A"/>
    <w:rsid w:val="00BF23BB"/>
    <w:rsid w:val="00BF25B9"/>
    <w:rsid w:val="00C01068"/>
    <w:rsid w:val="00C02D2C"/>
    <w:rsid w:val="00C1221B"/>
    <w:rsid w:val="00C269A8"/>
    <w:rsid w:val="00C42D70"/>
    <w:rsid w:val="00C6771E"/>
    <w:rsid w:val="00C67CD1"/>
    <w:rsid w:val="00C755F7"/>
    <w:rsid w:val="00CA14F4"/>
    <w:rsid w:val="00CB61E2"/>
    <w:rsid w:val="00CC0EBD"/>
    <w:rsid w:val="00CC5A2B"/>
    <w:rsid w:val="00CC6865"/>
    <w:rsid w:val="00CD1FA9"/>
    <w:rsid w:val="00CD4643"/>
    <w:rsid w:val="00CD7337"/>
    <w:rsid w:val="00CD7686"/>
    <w:rsid w:val="00CE7A14"/>
    <w:rsid w:val="00CF5389"/>
    <w:rsid w:val="00D03CFB"/>
    <w:rsid w:val="00D07DB0"/>
    <w:rsid w:val="00D213E3"/>
    <w:rsid w:val="00D31386"/>
    <w:rsid w:val="00D316C1"/>
    <w:rsid w:val="00D33DDF"/>
    <w:rsid w:val="00D4414D"/>
    <w:rsid w:val="00D4798E"/>
    <w:rsid w:val="00D50251"/>
    <w:rsid w:val="00D550BE"/>
    <w:rsid w:val="00D55487"/>
    <w:rsid w:val="00D6394C"/>
    <w:rsid w:val="00D66164"/>
    <w:rsid w:val="00D87B22"/>
    <w:rsid w:val="00D97CCB"/>
    <w:rsid w:val="00DB7F5E"/>
    <w:rsid w:val="00DC6172"/>
    <w:rsid w:val="00DD1F12"/>
    <w:rsid w:val="00DD5FBA"/>
    <w:rsid w:val="00DD7F6B"/>
    <w:rsid w:val="00DE7BA1"/>
    <w:rsid w:val="00DF1CAE"/>
    <w:rsid w:val="00DF34FC"/>
    <w:rsid w:val="00E028B5"/>
    <w:rsid w:val="00E21A92"/>
    <w:rsid w:val="00E4315D"/>
    <w:rsid w:val="00E51A56"/>
    <w:rsid w:val="00E66B75"/>
    <w:rsid w:val="00E77206"/>
    <w:rsid w:val="00E82107"/>
    <w:rsid w:val="00E95EFE"/>
    <w:rsid w:val="00ED1CF5"/>
    <w:rsid w:val="00ED7215"/>
    <w:rsid w:val="00EE022D"/>
    <w:rsid w:val="00F02C13"/>
    <w:rsid w:val="00F0399F"/>
    <w:rsid w:val="00F0449F"/>
    <w:rsid w:val="00F33DDC"/>
    <w:rsid w:val="00F469FE"/>
    <w:rsid w:val="00F46F1B"/>
    <w:rsid w:val="00F474A8"/>
    <w:rsid w:val="00F50A17"/>
    <w:rsid w:val="00F527CA"/>
    <w:rsid w:val="00F67B3F"/>
    <w:rsid w:val="00F71577"/>
    <w:rsid w:val="00F807EF"/>
    <w:rsid w:val="00F81582"/>
    <w:rsid w:val="00F87BD9"/>
    <w:rsid w:val="00F92C1B"/>
    <w:rsid w:val="00FA4784"/>
    <w:rsid w:val="00FC2222"/>
    <w:rsid w:val="00FD2AD2"/>
    <w:rsid w:val="00FF36CD"/>
    <w:rsid w:val="1407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link w:val="18"/>
    <w:qFormat/>
    <w:uiPriority w:val="34"/>
    <w:pPr>
      <w:ind w:left="720"/>
      <w:contextualSpacing/>
    </w:pPr>
  </w:style>
  <w:style w:type="character" w:customStyle="1" w:styleId="11">
    <w:name w:val="Heading 1 Char"/>
    <w:basedOn w:val="7"/>
    <w:link w:val="2"/>
    <w:uiPriority w:val="9"/>
    <w:rPr>
      <w:rFonts w:eastAsia="Times New Roman" w:cs="Times New Roman"/>
      <w:b/>
      <w:bCs/>
      <w:kern w:val="36"/>
      <w:sz w:val="48"/>
      <w:szCs w:val="48"/>
    </w:rPr>
  </w:style>
  <w:style w:type="character" w:customStyle="1" w:styleId="12">
    <w:name w:val="Header Char"/>
    <w:basedOn w:val="7"/>
    <w:link w:val="5"/>
    <w:uiPriority w:val="99"/>
  </w:style>
  <w:style w:type="character" w:customStyle="1" w:styleId="13">
    <w:name w:val="Footer Char"/>
    <w:basedOn w:val="7"/>
    <w:link w:val="4"/>
    <w:uiPriority w:val="99"/>
  </w:style>
  <w:style w:type="character" w:customStyle="1" w:styleId="14">
    <w:name w:val="Balloon Text Char"/>
    <w:basedOn w:val="7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Placeholder Text"/>
    <w:basedOn w:val="7"/>
    <w:semiHidden/>
    <w:qFormat/>
    <w:uiPriority w:val="99"/>
    <w:rPr>
      <w:color w:val="808080"/>
    </w:rPr>
  </w:style>
  <w:style w:type="character" w:customStyle="1" w:styleId="16">
    <w:name w:val="MTConvertedEquation"/>
    <w:basedOn w:val="7"/>
    <w:uiPriority w:val="0"/>
    <w:rPr>
      <w:rFonts w:cs="Times New Roman"/>
      <w:szCs w:val="28"/>
    </w:rPr>
  </w:style>
  <w:style w:type="paragraph" w:customStyle="1" w:styleId="17">
    <w:name w:val="MTDisplayEquation"/>
    <w:basedOn w:val="10"/>
    <w:next w:val="1"/>
    <w:link w:val="19"/>
    <w:qFormat/>
    <w:uiPriority w:val="0"/>
    <w:pPr>
      <w:numPr>
        <w:ilvl w:val="0"/>
        <w:numId w:val="1"/>
      </w:numPr>
      <w:tabs>
        <w:tab w:val="center" w:pos="5560"/>
        <w:tab w:val="right" w:pos="10200"/>
      </w:tabs>
    </w:pPr>
  </w:style>
  <w:style w:type="character" w:customStyle="1" w:styleId="18">
    <w:name w:val="List Paragraph Char"/>
    <w:basedOn w:val="7"/>
    <w:link w:val="10"/>
    <w:qFormat/>
    <w:uiPriority w:val="34"/>
  </w:style>
  <w:style w:type="character" w:customStyle="1" w:styleId="19">
    <w:name w:val="MTDisplayEquation Char"/>
    <w:basedOn w:val="18"/>
    <w:link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0" Type="http://schemas.openxmlformats.org/officeDocument/2006/relationships/glossaryDocument" Target="glossary/document.xml"/><Relationship Id="rId6" Type="http://schemas.openxmlformats.org/officeDocument/2006/relationships/image" Target="media/image1.wmf"/><Relationship Id="rId59" Type="http://schemas.openxmlformats.org/officeDocument/2006/relationships/fontTable" Target="fontTable.xml"/><Relationship Id="rId58" Type="http://schemas.openxmlformats.org/officeDocument/2006/relationships/customXml" Target="../customXml/item2.xml"/><Relationship Id="rId57" Type="http://schemas.openxmlformats.org/officeDocument/2006/relationships/numbering" Target="numbering.xml"/><Relationship Id="rId56" Type="http://schemas.openxmlformats.org/officeDocument/2006/relationships/customXml" Target="../customXml/item1.xml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emf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51B0370AE094D4CBC9C0FAFB7BA279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1B41D8-0299-42C8-B37E-999C05687AA2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2"/>
    <w:rsid w:val="00013DA4"/>
    <w:rsid w:val="00040FE3"/>
    <w:rsid w:val="000F620B"/>
    <w:rsid w:val="0015264C"/>
    <w:rsid w:val="001B5B67"/>
    <w:rsid w:val="0021344E"/>
    <w:rsid w:val="00217675"/>
    <w:rsid w:val="00251401"/>
    <w:rsid w:val="002845EC"/>
    <w:rsid w:val="002D1C65"/>
    <w:rsid w:val="00311A98"/>
    <w:rsid w:val="003F3FC7"/>
    <w:rsid w:val="003F582E"/>
    <w:rsid w:val="00464275"/>
    <w:rsid w:val="00493843"/>
    <w:rsid w:val="00535FBD"/>
    <w:rsid w:val="005A0EE3"/>
    <w:rsid w:val="00605CC8"/>
    <w:rsid w:val="00621B12"/>
    <w:rsid w:val="00660A32"/>
    <w:rsid w:val="006E3FC0"/>
    <w:rsid w:val="00710922"/>
    <w:rsid w:val="007503F9"/>
    <w:rsid w:val="00834ED3"/>
    <w:rsid w:val="008970BF"/>
    <w:rsid w:val="008D0018"/>
    <w:rsid w:val="008D59C3"/>
    <w:rsid w:val="00A10C70"/>
    <w:rsid w:val="00A24EF6"/>
    <w:rsid w:val="00A26D37"/>
    <w:rsid w:val="00A30608"/>
    <w:rsid w:val="00A44994"/>
    <w:rsid w:val="00AB2354"/>
    <w:rsid w:val="00AB5820"/>
    <w:rsid w:val="00AC6F51"/>
    <w:rsid w:val="00B60092"/>
    <w:rsid w:val="00B63975"/>
    <w:rsid w:val="00B743C0"/>
    <w:rsid w:val="00B821E3"/>
    <w:rsid w:val="00C23560"/>
    <w:rsid w:val="00C24E7A"/>
    <w:rsid w:val="00C460F4"/>
    <w:rsid w:val="00C658D1"/>
    <w:rsid w:val="00D40ADD"/>
    <w:rsid w:val="00DA562F"/>
    <w:rsid w:val="00DB08DC"/>
    <w:rsid w:val="00E54F04"/>
    <w:rsid w:val="00F02C5C"/>
    <w:rsid w:val="00F34DF2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AD1253CBFB94B0F9FF3A6089AF7DC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A51B0370AE094D4CBC9C0FAFB7BA279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6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F18339-3617-411F-86CB-322684FBED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3360</Characters>
  <Lines>28</Lines>
  <Paragraphs>7</Paragraphs>
  <TotalTime>0</TotalTime>
  <ScaleCrop>false</ScaleCrop>
  <LinksUpToDate>false</LinksUpToDate>
  <CharactersWithSpaces>3942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2018-06-17T01:43:00Z</dcterms:created>
  <dc:creator>Minh1082QN</dc:creator>
  <cp:lastModifiedBy>Admin</cp:lastModifiedBy>
  <dcterms:modified xsi:type="dcterms:W3CDTF">2018-09-12T09:05:25Z</dcterms:modified>
  <dc:title>TOÁN – Nguyễn Văn Quyền – 0938596698 – sưu tầm và biên soạn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