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Kiến thức:</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 MỐI QUAN HỆ GIỮA KIỂU GENE – MÔI TRƯỜNG – KIỂU HÌNH</w:t>
      </w:r>
    </w:p>
    <w:p w:rsidR="00000000" w:rsidDel="00000000" w:rsidP="00000000" w:rsidRDefault="00000000" w:rsidRPr="00000000" w14:paraId="00000003">
      <w:pPr>
        <w:spacing w:after="0" w:line="240" w:lineRule="auto"/>
        <w:rPr>
          <w:b w:val="1"/>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b w:val="1"/>
          <w:rtl w:val="0"/>
        </w:rPr>
        <w:t xml:space="preserve">Trường Sơn Động số 2 tổng 5 câu: 2 câu dạng I, 1 câu dạng II, 2 câu dạng III</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Trắc nghiệm nhiều lựa chọn</w:t>
      </w:r>
    </w:p>
    <w:p w:rsidR="00000000" w:rsidDel="00000000" w:rsidP="00000000" w:rsidRDefault="00000000" w:rsidRPr="00000000" w14:paraId="00000006">
      <w:pPr>
        <w:spacing w:after="0" w:before="120" w:line="240" w:lineRule="auto"/>
        <w:rPr/>
      </w:pPr>
      <w:r w:rsidDel="00000000" w:rsidR="00000000" w:rsidRPr="00000000">
        <w:rPr>
          <w:b w:val="1"/>
          <w:color w:val="0033cc"/>
          <w:sz w:val="24"/>
          <w:szCs w:val="24"/>
          <w:rtl w:val="0"/>
        </w:rPr>
        <w:t xml:space="preserve">Câu 1. </w:t>
      </w:r>
      <w:r w:rsidDel="00000000" w:rsidR="00000000" w:rsidRPr="00000000">
        <w:rPr>
          <w:rtl w:val="0"/>
        </w:rPr>
        <w:t xml:space="preserve">Hiện tượng nào dưới đây là ví dụ về thường biến ?</w:t>
      </w:r>
    </w:p>
    <w:p w:rsidR="00000000" w:rsidDel="00000000" w:rsidP="00000000" w:rsidRDefault="00000000" w:rsidRPr="00000000" w14:paraId="00000007">
      <w:pPr>
        <w:spacing w:after="0" w:line="240" w:lineRule="auto"/>
        <w:rPr/>
      </w:pPr>
      <w:r w:rsidDel="00000000" w:rsidR="00000000" w:rsidRPr="00000000">
        <w:rPr>
          <w:u w:val="single"/>
          <w:rtl w:val="0"/>
        </w:rPr>
        <w:t xml:space="preserve">A.</w:t>
      </w:r>
      <w:r w:rsidDel="00000000" w:rsidR="00000000" w:rsidRPr="00000000">
        <w:rPr>
          <w:rtl w:val="0"/>
        </w:rPr>
        <w:t xml:space="preserve"> Tắc kè hoa thay đổi màu sắc theo nền môi trường.</w:t>
      </w:r>
    </w:p>
    <w:p w:rsidR="00000000" w:rsidDel="00000000" w:rsidP="00000000" w:rsidRDefault="00000000" w:rsidRPr="00000000" w14:paraId="00000008">
      <w:pPr>
        <w:spacing w:after="0" w:line="240" w:lineRule="auto"/>
        <w:rPr/>
      </w:pPr>
      <w:r w:rsidDel="00000000" w:rsidR="00000000" w:rsidRPr="00000000">
        <w:rPr>
          <w:rtl w:val="0"/>
        </w:rPr>
        <w:t xml:space="preserve">B. Bố mẹ bình thường sinh ra con bạch tạng.</w:t>
      </w:r>
    </w:p>
    <w:p w:rsidR="00000000" w:rsidDel="00000000" w:rsidP="00000000" w:rsidRDefault="00000000" w:rsidRPr="00000000" w14:paraId="00000009">
      <w:pPr>
        <w:spacing w:after="0" w:line="240" w:lineRule="auto"/>
        <w:rPr/>
      </w:pPr>
      <w:r w:rsidDel="00000000" w:rsidR="00000000" w:rsidRPr="00000000">
        <w:rPr>
          <w:rtl w:val="0"/>
        </w:rPr>
        <w:t xml:space="preserve">C. Lợn con sinh ra có vành tai xẻ thùy, chân dị dạng.</w:t>
      </w:r>
    </w:p>
    <w:p w:rsidR="00000000" w:rsidDel="00000000" w:rsidP="00000000" w:rsidRDefault="00000000" w:rsidRPr="00000000" w14:paraId="0000000A">
      <w:pPr>
        <w:spacing w:after="0" w:line="240" w:lineRule="auto"/>
        <w:rPr/>
      </w:pPr>
      <w:r w:rsidDel="00000000" w:rsidR="00000000" w:rsidRPr="00000000">
        <w:rPr>
          <w:rtl w:val="0"/>
        </w:rPr>
        <w:t xml:space="preserve">D. Trên cây hoa giấy đỏ xuất hiện cành hoa trắng.</w:t>
      </w:r>
    </w:p>
    <w:p w:rsidR="00000000" w:rsidDel="00000000" w:rsidP="00000000" w:rsidRDefault="00000000" w:rsidRPr="00000000" w14:paraId="0000000B">
      <w:pPr>
        <w:spacing w:after="0" w:line="240" w:lineRule="auto"/>
        <w:rPr>
          <w:i w:val="1"/>
        </w:rPr>
      </w:pPr>
      <w:r w:rsidDel="00000000" w:rsidR="00000000" w:rsidRPr="00000000">
        <w:rPr>
          <w:i w:val="1"/>
          <w:rtl w:val="0"/>
        </w:rPr>
        <w:t xml:space="preserve">Năng lực: Nhận thức sinh học</w:t>
      </w:r>
    </w:p>
    <w:p w:rsidR="00000000" w:rsidDel="00000000" w:rsidP="00000000" w:rsidRDefault="00000000" w:rsidRPr="00000000" w14:paraId="0000000C">
      <w:pPr>
        <w:spacing w:after="0" w:line="240" w:lineRule="auto"/>
        <w:rPr>
          <w:i w:val="1"/>
        </w:rPr>
      </w:pPr>
      <w:r w:rsidDel="00000000" w:rsidR="00000000" w:rsidRPr="00000000">
        <w:rPr>
          <w:i w:val="1"/>
          <w:rtl w:val="0"/>
        </w:rPr>
        <w:t xml:space="preserve">Cấp độ tư duy và chỉ báo: Biết: NT1: Nhận biết được hiện tượng thường biến</w:t>
      </w:r>
    </w:p>
    <w:p w:rsidR="00000000" w:rsidDel="00000000" w:rsidP="00000000" w:rsidRDefault="00000000" w:rsidRPr="00000000" w14:paraId="0000000D">
      <w:pPr>
        <w:spacing w:after="0" w:before="120" w:line="240" w:lineRule="auto"/>
        <w:rPr/>
      </w:pPr>
      <w:r w:rsidDel="00000000" w:rsidR="00000000" w:rsidRPr="00000000">
        <w:rPr>
          <w:b w:val="1"/>
          <w:color w:val="0033cc"/>
          <w:sz w:val="24"/>
          <w:szCs w:val="24"/>
          <w:rtl w:val="0"/>
        </w:rPr>
        <w:t xml:space="preserve">Câu 2. </w:t>
      </w:r>
      <w:r w:rsidDel="00000000" w:rsidR="00000000" w:rsidRPr="00000000">
        <w:rPr>
          <w:rtl w:val="0"/>
        </w:rPr>
        <w:t xml:space="preserve">Một giống lúa được trồng bởi những gia đình nông dân khác nhau thì cho năng suất khác nhau: 3 tạ/sào; 2,5 tạ/sào; 2,3 tạ/sào; 1,5 tạ/sào/... Tập hợp các kiểu hình năng suất của giống lúa này được gọi là</w:t>
      </w:r>
    </w:p>
    <w:p w:rsidR="00000000" w:rsidDel="00000000" w:rsidP="00000000" w:rsidRDefault="00000000" w:rsidRPr="00000000" w14:paraId="0000000E">
      <w:pPr>
        <w:spacing w:after="0" w:line="240" w:lineRule="auto"/>
        <w:rPr/>
      </w:pPr>
      <w:r w:rsidDel="00000000" w:rsidR="00000000" w:rsidRPr="00000000">
        <w:rPr>
          <w:rtl w:val="0"/>
        </w:rPr>
        <w:t xml:space="preserve">A. Thường biến</w:t>
      </w:r>
    </w:p>
    <w:p w:rsidR="00000000" w:rsidDel="00000000" w:rsidP="00000000" w:rsidRDefault="00000000" w:rsidRPr="00000000" w14:paraId="0000000F">
      <w:pPr>
        <w:spacing w:after="0" w:line="240" w:lineRule="auto"/>
        <w:rPr/>
      </w:pPr>
      <w:r w:rsidDel="00000000" w:rsidR="00000000" w:rsidRPr="00000000">
        <w:rPr>
          <w:rtl w:val="0"/>
        </w:rPr>
        <w:t xml:space="preserve">B. Sự mềm dẻo kiểu hình</w:t>
      </w:r>
    </w:p>
    <w:p w:rsidR="00000000" w:rsidDel="00000000" w:rsidP="00000000" w:rsidRDefault="00000000" w:rsidRPr="00000000" w14:paraId="00000010">
      <w:pPr>
        <w:spacing w:after="0" w:line="240" w:lineRule="auto"/>
        <w:rPr/>
      </w:pPr>
      <w:r w:rsidDel="00000000" w:rsidR="00000000" w:rsidRPr="00000000">
        <w:rPr>
          <w:rtl w:val="0"/>
        </w:rPr>
        <w:t xml:space="preserve">C. Hệ số di truyền</w:t>
      </w:r>
    </w:p>
    <w:p w:rsidR="00000000" w:rsidDel="00000000" w:rsidP="00000000" w:rsidRDefault="00000000" w:rsidRPr="00000000" w14:paraId="00000011">
      <w:pPr>
        <w:spacing w:after="0" w:line="240" w:lineRule="auto"/>
        <w:rPr/>
      </w:pPr>
      <w:r w:rsidDel="00000000" w:rsidR="00000000" w:rsidRPr="00000000">
        <w:rPr>
          <w:u w:val="single"/>
          <w:rtl w:val="0"/>
        </w:rPr>
        <w:t xml:space="preserve">D</w:t>
      </w:r>
      <w:r w:rsidDel="00000000" w:rsidR="00000000" w:rsidRPr="00000000">
        <w:rPr>
          <w:rtl w:val="0"/>
        </w:rPr>
        <w:t xml:space="preserve">. Mức phản ứng</w:t>
      </w:r>
    </w:p>
    <w:p w:rsidR="00000000" w:rsidDel="00000000" w:rsidP="00000000" w:rsidRDefault="00000000" w:rsidRPr="00000000" w14:paraId="00000012">
      <w:pPr>
        <w:spacing w:after="0" w:line="240" w:lineRule="auto"/>
        <w:rPr>
          <w:i w:val="1"/>
        </w:rPr>
      </w:pPr>
      <w:r w:rsidDel="00000000" w:rsidR="00000000" w:rsidRPr="00000000">
        <w:rPr>
          <w:i w:val="1"/>
          <w:rtl w:val="0"/>
        </w:rPr>
        <w:t xml:space="preserve">Năng lực: Nhận thức sinh học</w:t>
      </w:r>
    </w:p>
    <w:p w:rsidR="00000000" w:rsidDel="00000000" w:rsidP="00000000" w:rsidRDefault="00000000" w:rsidRPr="00000000" w14:paraId="00000013">
      <w:pPr>
        <w:spacing w:after="0" w:line="240" w:lineRule="auto"/>
        <w:rPr>
          <w:i w:val="1"/>
        </w:rPr>
      </w:pPr>
      <w:r w:rsidDel="00000000" w:rsidR="00000000" w:rsidRPr="00000000">
        <w:rPr>
          <w:i w:val="1"/>
          <w:rtl w:val="0"/>
        </w:rPr>
        <w:t xml:space="preserve">Cấp độ tư duy và chỉ báo: Hiểu: NT2: Phân tích được mức phản ứng</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trắc nghiệm Đúng - Sai</w:t>
      </w:r>
    </w:p>
    <w:p w:rsidR="00000000" w:rsidDel="00000000" w:rsidP="00000000" w:rsidRDefault="00000000" w:rsidRPr="00000000" w14:paraId="00000016">
      <w:pPr>
        <w:spacing w:after="0" w:before="120" w:line="240" w:lineRule="auto"/>
        <w:rPr/>
      </w:pPr>
      <w:r w:rsidDel="00000000" w:rsidR="00000000" w:rsidRPr="00000000">
        <w:rPr>
          <w:b w:val="1"/>
          <w:color w:val="0033cc"/>
          <w:sz w:val="24"/>
          <w:szCs w:val="24"/>
          <w:rtl w:val="0"/>
        </w:rPr>
        <w:t xml:space="preserve">Câu 1. </w:t>
      </w:r>
      <w:r w:rsidDel="00000000" w:rsidR="00000000" w:rsidRPr="00000000">
        <w:rPr>
          <w:rtl w:val="0"/>
        </w:rPr>
        <w:t xml:space="preserve">Ếch cây mắt đỏ (</w:t>
      </w:r>
      <w:r w:rsidDel="00000000" w:rsidR="00000000" w:rsidRPr="00000000">
        <w:rPr>
          <w:i w:val="1"/>
          <w:rtl w:val="0"/>
        </w:rPr>
        <w:t xml:space="preserve">Agalychnis callidryas</w:t>
      </w:r>
      <w:r w:rsidDel="00000000" w:rsidR="00000000" w:rsidRPr="00000000">
        <w:rPr>
          <w:rtl w:val="0"/>
        </w:rPr>
        <w:t xml:space="preserve">) sống ở vùng nhiệt đới Trung Mỹ, ếch cây mắt đỏ có đẻ trứng trên cây (trên lá) và khi nở nòng nọc rơi xuống vùng nước bên dưới. Karen Warkentin đã tiến hành thí nghiệm và nhận thấy tỉ lệ nở và độ tuổi trứng nở ở các loài cây khác nhau ở các ổ có sự xuất hiện của rắn mắt mèo (</w:t>
      </w:r>
      <w:r w:rsidDel="00000000" w:rsidR="00000000" w:rsidRPr="00000000">
        <w:rPr>
          <w:i w:val="1"/>
          <w:rtl w:val="0"/>
        </w:rPr>
        <w:t xml:space="preserve">Leptodeira septentrionalis</w:t>
      </w:r>
      <w:r w:rsidDel="00000000" w:rsidR="00000000" w:rsidRPr="00000000">
        <w:rPr>
          <w:rtl w:val="0"/>
        </w:rPr>
        <w:t xml:space="preserve">) hoặc không  như hình bên. Khi giải thích về điều này có các nhận định sau đây hãy cho biết mỗi nhận định trên là </w:t>
      </w:r>
      <w:r w:rsidDel="00000000" w:rsidR="00000000" w:rsidRPr="00000000">
        <w:rPr>
          <w:b w:val="1"/>
          <w:i w:val="1"/>
          <w:rtl w:val="0"/>
        </w:rPr>
        <w:t xml:space="preserve">Đúng hay Sai</w:t>
      </w:r>
      <w:r w:rsidDel="00000000" w:rsidR="00000000" w:rsidRPr="00000000">
        <w:rPr>
          <w:rtl w:val="0"/>
        </w:rPr>
        <w:t xml:space="preserve">?</w:t>
      </w:r>
      <w:r w:rsidDel="00000000" w:rsidR="00000000" w:rsidRPr="00000000">
        <w:rPr>
          <w:color w:val="000000"/>
          <w:highlight w:val="black"/>
          <w:u w:val="no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2786380</wp:posOffset>
            </wp:positionH>
            <wp:positionV relativeFrom="paragraph">
              <wp:posOffset>61165</wp:posOffset>
            </wp:positionV>
            <wp:extent cx="3408045" cy="1167130"/>
            <wp:effectExtent b="0" l="0" r="0" t="0"/>
            <wp:wrapSquare wrapText="bothSides" distB="0" distT="0" distL="114300" distR="114300"/>
            <wp:docPr descr="C:\Users\VT.33\Desktop\SOAN 12\z5684818149471_d51fa4b755da46f3d33dbd1636afa810.jpg" id="1432223868" name="image2.jpg"/>
            <a:graphic>
              <a:graphicData uri="http://schemas.openxmlformats.org/drawingml/2006/picture">
                <pic:pic>
                  <pic:nvPicPr>
                    <pic:cNvPr descr="C:\Users\VT.33\Desktop\SOAN 12\z5684818149471_d51fa4b755da46f3d33dbd1636afa810.jpg" id="0" name="image2.jpg"/>
                    <pic:cNvPicPr preferRelativeResize="0"/>
                  </pic:nvPicPr>
                  <pic:blipFill>
                    <a:blip r:embed="rId7"/>
                    <a:srcRect b="0" l="0" r="0" t="0"/>
                    <a:stretch>
                      <a:fillRect/>
                    </a:stretch>
                  </pic:blipFill>
                  <pic:spPr>
                    <a:xfrm>
                      <a:off x="0" y="0"/>
                      <a:ext cx="3408045" cy="1167130"/>
                    </a:xfrm>
                    <a:prstGeom prst="rect"/>
                    <a:ln/>
                  </pic:spPr>
                </pic:pic>
              </a:graphicData>
            </a:graphic>
          </wp:anchor>
        </w:drawing>
      </w:r>
    </w:p>
    <w:p w:rsidR="00000000" w:rsidDel="00000000" w:rsidP="00000000" w:rsidRDefault="00000000" w:rsidRPr="00000000" w14:paraId="00000017">
      <w:pPr>
        <w:spacing w:after="0" w:line="240" w:lineRule="auto"/>
        <w:jc w:val="both"/>
        <w:rPr/>
      </w:pPr>
      <w:r w:rsidDel="00000000" w:rsidR="00000000" w:rsidRPr="00000000">
        <w:rPr>
          <w:b w:val="1"/>
          <w:rtl w:val="0"/>
        </w:rPr>
        <w:t xml:space="preserve">A.</w:t>
      </w:r>
      <w:r w:rsidDel="00000000" w:rsidR="00000000" w:rsidRPr="00000000">
        <w:rPr>
          <w:rtl w:val="0"/>
        </w:rPr>
        <w:t xml:space="preserve"> Thời gian trứng ếch cây mắt đỏ nở không phụ thuộc vào sự không xuất hiện hoặc có sự xuất hiện của rắn mắt mèo.</w:t>
      </w:r>
    </w:p>
    <w:p w:rsidR="00000000" w:rsidDel="00000000" w:rsidP="00000000" w:rsidRDefault="00000000" w:rsidRPr="00000000" w14:paraId="00000018">
      <w:pPr>
        <w:spacing w:after="0" w:line="240" w:lineRule="auto"/>
        <w:jc w:val="both"/>
        <w:rPr/>
      </w:pPr>
      <w:r w:rsidDel="00000000" w:rsidR="00000000" w:rsidRPr="00000000">
        <w:rPr>
          <w:b w:val="1"/>
          <w:rtl w:val="0"/>
        </w:rPr>
        <w:t xml:space="preserve">B.</w:t>
      </w:r>
      <w:r w:rsidDel="00000000" w:rsidR="00000000" w:rsidRPr="00000000">
        <w:rPr>
          <w:rtl w:val="0"/>
        </w:rPr>
        <w:t xml:space="preserve"> Rắn xuất hiện làm thay đổi khả năng nở của trứng ếch tạo thuận lợi cho ếch.</w:t>
      </w:r>
    </w:p>
    <w:p w:rsidR="00000000" w:rsidDel="00000000" w:rsidP="00000000" w:rsidRDefault="00000000" w:rsidRPr="00000000" w14:paraId="00000019">
      <w:pPr>
        <w:spacing w:after="0" w:line="240" w:lineRule="auto"/>
        <w:jc w:val="both"/>
        <w:rPr>
          <w:b w:val="1"/>
        </w:rPr>
      </w:pPr>
      <w:r w:rsidDel="00000000" w:rsidR="00000000" w:rsidRPr="00000000">
        <w:rPr>
          <w:b w:val="1"/>
          <w:rtl w:val="0"/>
        </w:rPr>
        <w:t xml:space="preserve">C. </w:t>
      </w:r>
      <w:r w:rsidDel="00000000" w:rsidR="00000000" w:rsidRPr="00000000">
        <w:rPr>
          <w:rtl w:val="0"/>
        </w:rPr>
        <w:t xml:space="preserve">Ếch thay đổi thời gian nở khi rắn xuất hiện do tính linh hoạt trong quá trình ấp trứng cho phép phôi sử dụng thông tin cục bộ về nguy cơ tử vong để đưa ra các quyết định hành vi tức thời trong quá trình nở.</w:t>
      </w:r>
      <w:r w:rsidDel="00000000" w:rsidR="00000000" w:rsidRPr="00000000">
        <w:rPr>
          <w:rtl w:val="0"/>
        </w:rPr>
      </w:r>
    </w:p>
    <w:p w:rsidR="00000000" w:rsidDel="00000000" w:rsidP="00000000" w:rsidRDefault="00000000" w:rsidRPr="00000000" w14:paraId="0000001A">
      <w:pPr>
        <w:spacing w:after="0" w:line="240" w:lineRule="auto"/>
        <w:jc w:val="both"/>
        <w:rPr>
          <w:b w:val="1"/>
        </w:rPr>
      </w:pPr>
      <w:r w:rsidDel="00000000" w:rsidR="00000000" w:rsidRPr="00000000">
        <w:rPr>
          <w:b w:val="1"/>
          <w:rtl w:val="0"/>
        </w:rPr>
        <w:t xml:space="preserve">D.</w:t>
      </w:r>
      <w:r w:rsidDel="00000000" w:rsidR="00000000" w:rsidRPr="00000000">
        <w:rPr>
          <w:rtl w:val="0"/>
        </w:rPr>
        <w:t xml:space="preserve"> Khi trứng của ếch cây mắt đỏ bị rung động hoặc bị đe dọa bởi sự hiện diện của rắn mắt mèo, các phôi bên trong trứng có thể cảm nhận được mối nguy hiểm nên nở sớm hơn so với bình thường.</w:t>
      </w:r>
      <w:r w:rsidDel="00000000" w:rsidR="00000000" w:rsidRPr="00000000">
        <w:rPr>
          <w:rtl w:val="0"/>
        </w:rPr>
      </w:r>
    </w:p>
    <w:p w:rsidR="00000000" w:rsidDel="00000000" w:rsidP="00000000" w:rsidRDefault="00000000" w:rsidRPr="00000000" w14:paraId="0000001B">
      <w:pPr>
        <w:keepNext w:val="1"/>
        <w:keepLines w:val="1"/>
        <w:spacing w:after="0" w:line="240" w:lineRule="auto"/>
        <w:ind w:left="170" w:firstLine="0"/>
        <w:jc w:val="center"/>
        <w:rPr>
          <w:b w:val="1"/>
          <w:i w:val="1"/>
        </w:rPr>
      </w:pPr>
      <w:r w:rsidDel="00000000" w:rsidR="00000000" w:rsidRPr="00000000">
        <w:rPr>
          <w:b w:val="1"/>
          <w:i w:val="1"/>
          <w:rtl w:val="0"/>
        </w:rPr>
        <w:t xml:space="preserve">* Hướng dẫn giải</w:t>
      </w:r>
    </w:p>
    <w:p w:rsidR="00000000" w:rsidDel="00000000" w:rsidP="00000000" w:rsidRDefault="00000000" w:rsidRPr="00000000" w14:paraId="0000001C">
      <w:pPr>
        <w:spacing w:after="0" w:line="240" w:lineRule="auto"/>
        <w:jc w:val="both"/>
        <w:rPr/>
      </w:pPr>
      <w:r w:rsidDel="00000000" w:rsidR="00000000" w:rsidRPr="00000000">
        <w:rPr>
          <w:rtl w:val="0"/>
        </w:rPr>
        <w:t xml:space="preserve">A. Sai. Không có sự xuất hiện của rắn trứng ếch nở dần từ ngày 7-10. Có rắn xuất hiện trứng ếch nở đồng loạt ngày 6.</w:t>
      </w:r>
    </w:p>
    <w:p w:rsidR="00000000" w:rsidDel="00000000" w:rsidP="00000000" w:rsidRDefault="00000000" w:rsidRPr="00000000" w14:paraId="0000001D">
      <w:pPr>
        <w:spacing w:after="0" w:line="240" w:lineRule="auto"/>
        <w:jc w:val="both"/>
        <w:rPr/>
      </w:pPr>
      <w:r w:rsidDel="00000000" w:rsidR="00000000" w:rsidRPr="00000000">
        <w:rPr>
          <w:rtl w:val="0"/>
        </w:rPr>
        <w:t xml:space="preserve">B. Sai. Trứng nở sớm hơn so với bình thường có thể tạo ra những con non yếu hoặc dễ bị tổn thương trước các loài săn mồi dưới nước.</w:t>
      </w:r>
    </w:p>
    <w:p w:rsidR="00000000" w:rsidDel="00000000" w:rsidP="00000000" w:rsidRDefault="00000000" w:rsidRPr="00000000" w14:paraId="0000001E">
      <w:pPr>
        <w:spacing w:after="0" w:line="240" w:lineRule="auto"/>
        <w:jc w:val="both"/>
        <w:rPr/>
      </w:pPr>
      <w:r w:rsidDel="00000000" w:rsidR="00000000" w:rsidRPr="00000000">
        <w:rPr>
          <w:rtl w:val="0"/>
        </w:rPr>
        <w:t xml:space="preserve">C. Đúng.</w:t>
      </w:r>
    </w:p>
    <w:p w:rsidR="00000000" w:rsidDel="00000000" w:rsidP="00000000" w:rsidRDefault="00000000" w:rsidRPr="00000000" w14:paraId="0000001F">
      <w:pPr>
        <w:spacing w:after="0" w:line="240" w:lineRule="auto"/>
        <w:jc w:val="both"/>
        <w:rPr/>
      </w:pPr>
      <w:r w:rsidDel="00000000" w:rsidR="00000000" w:rsidRPr="00000000">
        <w:rPr>
          <w:rtl w:val="0"/>
        </w:rPr>
        <w:t xml:space="preserve">D. Đúng.</w:t>
      </w:r>
    </w:p>
    <w:p w:rsidR="00000000" w:rsidDel="00000000" w:rsidP="00000000" w:rsidRDefault="00000000" w:rsidRPr="00000000" w14:paraId="00000020">
      <w:pPr>
        <w:spacing w:after="0" w:line="240" w:lineRule="auto"/>
        <w:rPr>
          <w:i w:val="1"/>
        </w:rPr>
      </w:pPr>
      <w:r w:rsidDel="00000000" w:rsidR="00000000" w:rsidRPr="00000000">
        <w:rPr>
          <w:i w:val="1"/>
          <w:rtl w:val="0"/>
        </w:rPr>
        <w:t xml:space="preserve">Năng lực:</w:t>
      </w:r>
    </w:p>
    <w:p w:rsidR="00000000" w:rsidDel="00000000" w:rsidP="00000000" w:rsidRDefault="00000000" w:rsidRPr="00000000" w14:paraId="00000021">
      <w:pPr>
        <w:spacing w:after="0" w:line="240" w:lineRule="auto"/>
        <w:rPr>
          <w:i w:val="1"/>
        </w:rPr>
      </w:pPr>
      <w:r w:rsidDel="00000000" w:rsidR="00000000" w:rsidRPr="00000000">
        <w:rPr>
          <w:i w:val="1"/>
          <w:rtl w:val="0"/>
        </w:rPr>
        <w:t xml:space="preserve">Cấp độ tư duy và chỉ báo:</w:t>
      </w:r>
    </w:p>
    <w:p w:rsidR="00000000" w:rsidDel="00000000" w:rsidP="00000000" w:rsidRDefault="00000000" w:rsidRPr="00000000" w14:paraId="00000022">
      <w:pPr>
        <w:spacing w:after="0" w:line="240" w:lineRule="auto"/>
        <w:rPr>
          <w:i w:val="1"/>
        </w:rPr>
      </w:pPr>
      <w:r w:rsidDel="00000000" w:rsidR="00000000" w:rsidRPr="00000000">
        <w:rPr>
          <w:i w:val="1"/>
          <w:rtl w:val="0"/>
        </w:rPr>
        <w:t xml:space="preserve">A) Hiểu: TH1: Đề xuất vấn đề</w:t>
      </w:r>
    </w:p>
    <w:p w:rsidR="00000000" w:rsidDel="00000000" w:rsidP="00000000" w:rsidRDefault="00000000" w:rsidRPr="00000000" w14:paraId="00000023">
      <w:pPr>
        <w:spacing w:after="0" w:line="240" w:lineRule="auto"/>
        <w:rPr>
          <w:i w:val="1"/>
        </w:rPr>
      </w:pPr>
      <w:r w:rsidDel="00000000" w:rsidR="00000000" w:rsidRPr="00000000">
        <w:rPr>
          <w:i w:val="1"/>
          <w:rtl w:val="0"/>
        </w:rPr>
        <w:t xml:space="preserve">B) Hiểu: TH1: Đưa ra phán đoán</w:t>
      </w:r>
    </w:p>
    <w:p w:rsidR="00000000" w:rsidDel="00000000" w:rsidP="00000000" w:rsidRDefault="00000000" w:rsidRPr="00000000" w14:paraId="00000024">
      <w:pPr>
        <w:spacing w:after="0" w:line="240" w:lineRule="auto"/>
        <w:rPr>
          <w:i w:val="1"/>
        </w:rPr>
      </w:pPr>
      <w:r w:rsidDel="00000000" w:rsidR="00000000" w:rsidRPr="00000000">
        <w:rPr>
          <w:i w:val="1"/>
          <w:rtl w:val="0"/>
        </w:rPr>
        <w:t xml:space="preserve">C)Hiểu: VD1:  Giải thích thực tiễn</w:t>
      </w:r>
    </w:p>
    <w:p w:rsidR="00000000" w:rsidDel="00000000" w:rsidP="00000000" w:rsidRDefault="00000000" w:rsidRPr="00000000" w14:paraId="00000025">
      <w:pPr>
        <w:spacing w:after="0" w:line="240" w:lineRule="auto"/>
        <w:rPr>
          <w:i w:val="1"/>
        </w:rPr>
      </w:pPr>
      <w:r w:rsidDel="00000000" w:rsidR="00000000" w:rsidRPr="00000000">
        <w:rPr>
          <w:i w:val="1"/>
          <w:rtl w:val="0"/>
        </w:rPr>
        <w:t xml:space="preserve">D)VD:  NT6: Giải thích được mối quan hệ giữa các sự vật hiện tượng(Nguyên nhân- Kết quả)</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trả lời ngắn</w:t>
      </w:r>
    </w:p>
    <w:p w:rsidR="00000000" w:rsidDel="00000000" w:rsidP="00000000" w:rsidRDefault="00000000" w:rsidRPr="00000000" w14:paraId="00000027">
      <w:pPr>
        <w:spacing w:after="0" w:before="120" w:line="240" w:lineRule="auto"/>
        <w:rPr/>
      </w:pPr>
      <w:r w:rsidDel="00000000" w:rsidR="00000000" w:rsidRPr="00000000">
        <w:rPr>
          <w:b w:val="1"/>
          <w:color w:val="0033cc"/>
          <w:rtl w:val="0"/>
        </w:rPr>
        <w:t xml:space="preserve">Câu 1. </w:t>
      </w:r>
      <w:r w:rsidDel="00000000" w:rsidR="00000000" w:rsidRPr="00000000">
        <w:rPr>
          <w:rtl w:val="0"/>
        </w:rPr>
        <w:t xml:space="preserve">Cho các bước tiến hành sau:</w:t>
      </w:r>
    </w:p>
    <w:p w:rsidR="00000000" w:rsidDel="00000000" w:rsidP="00000000" w:rsidRDefault="00000000" w:rsidRPr="00000000" w14:paraId="00000028">
      <w:pPr>
        <w:spacing w:after="0" w:line="240" w:lineRule="auto"/>
        <w:jc w:val="both"/>
        <w:rPr/>
      </w:pPr>
      <w:r w:rsidDel="00000000" w:rsidR="00000000" w:rsidRPr="00000000">
        <w:rPr>
          <w:rtl w:val="0"/>
        </w:rPr>
        <w:t xml:space="preserve">(1) Nuôi riêng từng cá thể con trong điều kiện môi trường như nhau.</w:t>
      </w:r>
    </w:p>
    <w:p w:rsidR="00000000" w:rsidDel="00000000" w:rsidP="00000000" w:rsidRDefault="00000000" w:rsidRPr="00000000" w14:paraId="00000029">
      <w:pPr>
        <w:spacing w:after="0" w:line="240" w:lineRule="auto"/>
        <w:jc w:val="both"/>
        <w:rPr/>
      </w:pPr>
      <w:r w:rsidDel="00000000" w:rsidR="00000000" w:rsidRPr="00000000">
        <w:rPr>
          <w:rtl w:val="0"/>
        </w:rPr>
        <w:t xml:space="preserve">(2) Đánh giá kiểu hình ở đời con và xác định được kiểu gene của mẹ.</w:t>
      </w:r>
    </w:p>
    <w:p w:rsidR="00000000" w:rsidDel="00000000" w:rsidP="00000000" w:rsidRDefault="00000000" w:rsidRPr="00000000" w14:paraId="0000002A">
      <w:pPr>
        <w:spacing w:after="0" w:line="240" w:lineRule="auto"/>
        <w:jc w:val="both"/>
        <w:rPr/>
      </w:pPr>
      <w:r w:rsidDel="00000000" w:rsidR="00000000" w:rsidRPr="00000000">
        <w:rPr>
          <w:rtl w:val="0"/>
        </w:rPr>
        <w:t xml:space="preserve">(3) Lai những cá thể có tính trạng mong muốn (dùng làm mẹ) cùng với một cá thể (dùng làm bố).</w:t>
      </w:r>
    </w:p>
    <w:p w:rsidR="00000000" w:rsidDel="00000000" w:rsidP="00000000" w:rsidRDefault="00000000" w:rsidRPr="00000000" w14:paraId="0000002B">
      <w:pPr>
        <w:spacing w:after="0" w:line="240" w:lineRule="auto"/>
        <w:jc w:val="both"/>
        <w:rPr/>
      </w:pPr>
      <w:r w:rsidDel="00000000" w:rsidR="00000000" w:rsidRPr="00000000">
        <w:rPr>
          <w:rtl w:val="0"/>
        </w:rPr>
        <w:t xml:space="preserve">Để tạo được giống có năng suất cao, chất lượng tốt, các nhà khoa học thường tiến hành theo thứ tự nào? </w:t>
      </w:r>
    </w:p>
    <w:p w:rsidR="00000000" w:rsidDel="00000000" w:rsidP="00000000" w:rsidRDefault="00000000" w:rsidRPr="00000000" w14:paraId="0000002C">
      <w:pPr>
        <w:spacing w:after="0" w:line="240" w:lineRule="auto"/>
        <w:jc w:val="both"/>
        <w:rPr>
          <w:b w:val="1"/>
        </w:rPr>
      </w:pPr>
      <w:r w:rsidDel="00000000" w:rsidR="00000000" w:rsidRPr="00000000">
        <w:rPr>
          <w:b w:val="1"/>
          <w:rtl w:val="0"/>
        </w:rPr>
        <w:t xml:space="preserve">Đáp án:  312 </w:t>
      </w:r>
    </w:p>
    <w:p w:rsidR="00000000" w:rsidDel="00000000" w:rsidP="00000000" w:rsidRDefault="00000000" w:rsidRPr="00000000" w14:paraId="0000002D">
      <w:pPr>
        <w:spacing w:after="0" w:line="240" w:lineRule="auto"/>
        <w:rPr>
          <w:i w:val="1"/>
        </w:rPr>
      </w:pPr>
      <w:r w:rsidDel="00000000" w:rsidR="00000000" w:rsidRPr="00000000">
        <w:rPr>
          <w:i w:val="1"/>
          <w:rtl w:val="0"/>
        </w:rPr>
        <w:t xml:space="preserve">Năng lực: Tìm hiểu thê giới sống</w:t>
      </w:r>
    </w:p>
    <w:p w:rsidR="00000000" w:rsidDel="00000000" w:rsidP="00000000" w:rsidRDefault="00000000" w:rsidRPr="00000000" w14:paraId="0000002E">
      <w:pPr>
        <w:spacing w:after="0" w:line="240" w:lineRule="auto"/>
        <w:rPr>
          <w:i w:val="1"/>
        </w:rPr>
      </w:pPr>
      <w:r w:rsidDel="00000000" w:rsidR="00000000" w:rsidRPr="00000000">
        <w:rPr>
          <w:i w:val="1"/>
          <w:rtl w:val="0"/>
        </w:rPr>
        <w:t xml:space="preserve">Cấp độ tư duy và chỉ báo: Hiểu: TH3: Kế hoạch thực hiện</w:t>
      </w:r>
    </w:p>
    <w:p w:rsidR="00000000" w:rsidDel="00000000" w:rsidP="00000000" w:rsidRDefault="00000000" w:rsidRPr="00000000" w14:paraId="0000002F">
      <w:pPr>
        <w:spacing w:after="0" w:before="120" w:line="240" w:lineRule="auto"/>
        <w:rPr/>
      </w:pPr>
      <w:r w:rsidDel="00000000" w:rsidR="00000000" w:rsidRPr="00000000">
        <w:rPr>
          <w:b w:val="1"/>
          <w:color w:val="0033cc"/>
          <w:sz w:val="24"/>
          <w:szCs w:val="24"/>
          <w:rtl w:val="0"/>
        </w:rPr>
        <w:t xml:space="preserve">Câu 2. </w:t>
      </w:r>
      <w:r w:rsidDel="00000000" w:rsidR="00000000" w:rsidRPr="00000000">
        <w:rPr>
          <w:rtl w:val="0"/>
        </w:rPr>
        <w:t xml:space="preserve">So sánh chiều cao cây của các dòng cỏ thi khi được trồng  ở các độ cao khác nhau. Cho biết trong ba dòng, dòng nào có mức phản ứng hẹp nhất.</w:t>
      </w:r>
    </w:p>
    <w:p w:rsidR="00000000" w:rsidDel="00000000" w:rsidP="00000000" w:rsidRDefault="00000000" w:rsidRPr="00000000" w14:paraId="00000030">
      <w:pPr>
        <w:spacing w:after="0" w:line="240" w:lineRule="auto"/>
        <w:jc w:val="both"/>
        <w:rPr/>
      </w:pPr>
      <w:r w:rsidDel="00000000" w:rsidR="00000000" w:rsidRPr="00000000">
        <w:rPr/>
        <w:drawing>
          <wp:inline distB="0" distT="0" distL="0" distR="0">
            <wp:extent cx="5943600" cy="2647950"/>
            <wp:effectExtent b="0" l="0" r="0" t="0"/>
            <wp:docPr id="143222386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0" w:line="240" w:lineRule="auto"/>
        <w:jc w:val="right"/>
        <w:rPr/>
      </w:pPr>
      <w:r w:rsidDel="00000000" w:rsidR="00000000" w:rsidRPr="00000000">
        <w:rPr>
          <w:rtl w:val="0"/>
        </w:rPr>
      </w:r>
    </w:p>
    <w:p w:rsidR="00000000" w:rsidDel="00000000" w:rsidP="00000000" w:rsidRDefault="00000000" w:rsidRPr="00000000" w14:paraId="00000032">
      <w:pPr>
        <w:spacing w:after="0" w:line="240" w:lineRule="auto"/>
        <w:jc w:val="both"/>
        <w:rPr>
          <w:b w:val="1"/>
        </w:rPr>
      </w:pPr>
      <w:r w:rsidDel="00000000" w:rsidR="00000000" w:rsidRPr="00000000">
        <w:rPr>
          <w:b w:val="1"/>
          <w:rtl w:val="0"/>
        </w:rPr>
        <w:t xml:space="preserve">Đáp án: 4 ( Dòng 4 có mức phản ứng hẹp nhất)</w:t>
      </w:r>
    </w:p>
    <w:p w:rsidR="00000000" w:rsidDel="00000000" w:rsidP="00000000" w:rsidRDefault="00000000" w:rsidRPr="00000000" w14:paraId="00000033">
      <w:pPr>
        <w:spacing w:after="0" w:line="240" w:lineRule="auto"/>
        <w:rPr>
          <w:i w:val="1"/>
        </w:rPr>
      </w:pPr>
      <w:r w:rsidDel="00000000" w:rsidR="00000000" w:rsidRPr="00000000">
        <w:rPr>
          <w:i w:val="1"/>
          <w:rtl w:val="0"/>
        </w:rPr>
        <w:t xml:space="preserve">Năng lực: Nhận thức sinh học</w:t>
      </w:r>
    </w:p>
    <w:p w:rsidR="00000000" w:rsidDel="00000000" w:rsidP="00000000" w:rsidRDefault="00000000" w:rsidRPr="00000000" w14:paraId="00000034">
      <w:pPr>
        <w:spacing w:after="0" w:line="240" w:lineRule="auto"/>
        <w:rPr>
          <w:i w:val="1"/>
        </w:rPr>
      </w:pPr>
      <w:r w:rsidDel="00000000" w:rsidR="00000000" w:rsidRPr="00000000">
        <w:rPr>
          <w:i w:val="1"/>
          <w:rtl w:val="0"/>
        </w:rPr>
        <w:t xml:space="preserve">Cấp độ tư duy và chỉ báo:Vận dụng: NT6: Giải thích được mối quan hệ giữa các sự vật hiện tượng(Nguyên nhân- Kết quả)</w:t>
      </w:r>
    </w:p>
    <w:p w:rsidR="00000000" w:rsidDel="00000000" w:rsidP="00000000" w:rsidRDefault="00000000" w:rsidRPr="00000000" w14:paraId="00000035">
      <w:pPr>
        <w:spacing w:after="0" w:line="240" w:lineRule="auto"/>
        <w:rPr>
          <w:i w:val="1"/>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03DD7"/>
    <w:rPr>
      <w:rFonts w:ascii="Times New Roman" w:hAnsi="Times New Roman"/>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57D8F"/>
    <w:pPr>
      <w:spacing w:after="100" w:afterAutospacing="1" w:before="100" w:beforeAutospacing="1" w:line="240" w:lineRule="auto"/>
    </w:pPr>
    <w:rPr>
      <w:rFonts w:cs="Times New Roman" w:eastAsia="Times New Roman"/>
      <w:sz w:val="24"/>
      <w:szCs w:val="24"/>
    </w:rPr>
  </w:style>
  <w:style w:type="paragraph" w:styleId="BalloonText">
    <w:name w:val="Balloon Text"/>
    <w:basedOn w:val="Normal"/>
    <w:link w:val="BalloonTextChar"/>
    <w:uiPriority w:val="99"/>
    <w:semiHidden w:val="1"/>
    <w:unhideWhenUsed w:val="1"/>
    <w:rsid w:val="00D57D8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57D8F"/>
    <w:rPr>
      <w:rFonts w:ascii="Tahoma" w:cs="Tahoma" w:hAnsi="Tahoma"/>
      <w:sz w:val="16"/>
      <w:szCs w:val="16"/>
    </w:rPr>
  </w:style>
  <w:style w:type="paragraph" w:styleId="ListParagraph">
    <w:name w:val="List Paragraph"/>
    <w:basedOn w:val="Normal"/>
    <w:uiPriority w:val="34"/>
    <w:qFormat w:val="1"/>
    <w:rsid w:val="00162D1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e0y5wtIGFZWymKk6c7zlBGLlg==">CgMxLjAyCGguZ2pkZ3hzOAByITFCUVZ0anJQbFp2VDhZVXVvQ1NRdWNGaG5XV2MzTnhSeQ==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2024-09-22T09:37:00Z</dcterms:created>
</cp:coreProperties>
</file>