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CBB" w:rsidRPr="007A1F1F" w:rsidRDefault="00887CBB" w:rsidP="00887CBB">
      <w:pPr>
        <w:widowControl w:val="0"/>
        <w:spacing w:after="0" w:line="240" w:lineRule="auto"/>
        <w:jc w:val="center"/>
        <w:rPr>
          <w:rFonts w:cs="Times New Roman"/>
          <w:b/>
          <w:sz w:val="24"/>
          <w:szCs w:val="26"/>
          <w:lang w:val="nl-NL"/>
        </w:rPr>
      </w:pPr>
      <w:r w:rsidRPr="007A1F1F">
        <w:rPr>
          <w:rFonts w:cs="Times New Roman"/>
          <w:b/>
          <w:sz w:val="24"/>
          <w:szCs w:val="26"/>
          <w:lang w:val="nl-NL"/>
        </w:rPr>
        <w:t xml:space="preserve">MA TRẬN + BẢN ĐẶC TẢ + ĐỀ KIỂM TRA CUỐI </w:t>
      </w:r>
      <w:r>
        <w:rPr>
          <w:rFonts w:cs="Times New Roman"/>
          <w:b/>
          <w:sz w:val="24"/>
          <w:szCs w:val="26"/>
          <w:lang w:val="nl-NL"/>
        </w:rPr>
        <w:t>CUỐI</w:t>
      </w:r>
      <w:r w:rsidRPr="007A1F1F">
        <w:rPr>
          <w:rFonts w:cs="Times New Roman"/>
          <w:b/>
          <w:sz w:val="24"/>
          <w:szCs w:val="26"/>
          <w:lang w:val="nl-NL"/>
        </w:rPr>
        <w:t xml:space="preserve"> KÌ I KHTN 8</w:t>
      </w:r>
    </w:p>
    <w:p w:rsidR="00887CBB" w:rsidRPr="007A1F1F" w:rsidRDefault="00887CBB" w:rsidP="00887CBB">
      <w:pPr>
        <w:widowControl w:val="0"/>
        <w:spacing w:after="0" w:line="240" w:lineRule="auto"/>
        <w:rPr>
          <w:rFonts w:cs="Times New Roman"/>
          <w:b/>
          <w:i/>
          <w:iCs/>
          <w:sz w:val="24"/>
          <w:szCs w:val="26"/>
          <w:lang w:val="nl-NL"/>
        </w:rPr>
      </w:pPr>
      <w:r w:rsidRPr="007A1F1F">
        <w:rPr>
          <w:rFonts w:cs="Times New Roman"/>
          <w:b/>
          <w:i/>
          <w:iCs/>
          <w:sz w:val="24"/>
          <w:szCs w:val="26"/>
          <w:lang w:val="nl-NL"/>
        </w:rPr>
        <w:t>a) Ma trận</w:t>
      </w:r>
    </w:p>
    <w:p w:rsidR="00887CBB" w:rsidRPr="007A1F1F" w:rsidRDefault="00887CBB" w:rsidP="00887CBB">
      <w:pPr>
        <w:widowControl w:val="0"/>
        <w:spacing w:after="0" w:line="240" w:lineRule="auto"/>
        <w:jc w:val="both"/>
        <w:rPr>
          <w:rFonts w:cs="Times New Roman"/>
          <w:i/>
          <w:iCs/>
          <w:sz w:val="24"/>
          <w:szCs w:val="26"/>
          <w:lang w:eastAsia="fr-FR"/>
        </w:rPr>
      </w:pPr>
      <w:r w:rsidRPr="007A1F1F">
        <w:rPr>
          <w:rFonts w:cs="Times New Roman"/>
          <w:b/>
          <w:sz w:val="24"/>
          <w:szCs w:val="26"/>
        </w:rPr>
        <w:t xml:space="preserve">- </w:t>
      </w:r>
      <w:r w:rsidRPr="007A1F1F">
        <w:rPr>
          <w:rFonts w:cs="Times New Roman"/>
          <w:b/>
          <w:sz w:val="24"/>
          <w:szCs w:val="26"/>
          <w:lang w:val="vi-VN"/>
        </w:rPr>
        <w:t xml:space="preserve">Thời điểm kiểm tra: </w:t>
      </w:r>
      <w:r w:rsidRPr="007A1F1F">
        <w:rPr>
          <w:rFonts w:cs="Times New Roman"/>
          <w:i/>
          <w:sz w:val="24"/>
          <w:szCs w:val="26"/>
          <w:lang w:val="vi-VN"/>
        </w:rPr>
        <w:t xml:space="preserve">Kiểm tra </w:t>
      </w:r>
      <w:r>
        <w:rPr>
          <w:rFonts w:cs="Times New Roman"/>
          <w:i/>
          <w:sz w:val="24"/>
          <w:szCs w:val="26"/>
        </w:rPr>
        <w:t>CUỐI</w:t>
      </w:r>
      <w:r w:rsidRPr="007A1F1F">
        <w:rPr>
          <w:rFonts w:cs="Times New Roman"/>
          <w:i/>
          <w:sz w:val="24"/>
          <w:szCs w:val="26"/>
        </w:rPr>
        <w:t xml:space="preserve"> HỌC KÌ 1</w:t>
      </w:r>
      <w:r w:rsidRPr="007A1F1F">
        <w:rPr>
          <w:rFonts w:cs="Times New Roman"/>
          <w:i/>
          <w:sz w:val="24"/>
          <w:szCs w:val="26"/>
          <w:lang w:val="vi-VN"/>
        </w:rPr>
        <w:t xml:space="preserve">, khi kết thúc nội dung: </w:t>
      </w:r>
      <w:r w:rsidRPr="00887CBB">
        <w:rPr>
          <w:rFonts w:cs="Times New Roman"/>
          <w:b/>
          <w:i/>
          <w:sz w:val="24"/>
          <w:szCs w:val="26"/>
        </w:rPr>
        <w:t>Bài 18. Tác dụng làm quay của lực. Moment lực</w:t>
      </w:r>
    </w:p>
    <w:p w:rsidR="00887CBB" w:rsidRPr="007A1F1F" w:rsidRDefault="00887CBB" w:rsidP="00887CBB">
      <w:pPr>
        <w:widowControl w:val="0"/>
        <w:spacing w:after="0" w:line="240" w:lineRule="auto"/>
        <w:jc w:val="both"/>
        <w:rPr>
          <w:rFonts w:cs="Times New Roman"/>
          <w:bCs/>
          <w:i/>
          <w:sz w:val="24"/>
          <w:szCs w:val="26"/>
          <w:lang w:val="vi-VN"/>
        </w:rPr>
      </w:pPr>
      <w:r w:rsidRPr="007A1F1F">
        <w:rPr>
          <w:rFonts w:cs="Times New Roman"/>
          <w:b/>
          <w:sz w:val="24"/>
          <w:szCs w:val="26"/>
        </w:rPr>
        <w:t xml:space="preserve">- </w:t>
      </w:r>
      <w:r w:rsidRPr="007A1F1F">
        <w:rPr>
          <w:rFonts w:cs="Times New Roman"/>
          <w:b/>
          <w:sz w:val="24"/>
          <w:szCs w:val="26"/>
          <w:lang w:val="vi-VN"/>
        </w:rPr>
        <w:t>Thời gian làm bài:</w:t>
      </w:r>
      <w:r w:rsidRPr="007A1F1F">
        <w:rPr>
          <w:rFonts w:cs="Times New Roman"/>
          <w:bCs/>
          <w:i/>
          <w:sz w:val="24"/>
          <w:szCs w:val="26"/>
          <w:lang w:val="vi-VN"/>
        </w:rPr>
        <w:t xml:space="preserve"> </w:t>
      </w:r>
      <w:r w:rsidRPr="007A1F1F">
        <w:rPr>
          <w:rFonts w:cs="Times New Roman"/>
          <w:bCs/>
          <w:sz w:val="24"/>
          <w:szCs w:val="26"/>
        </w:rPr>
        <w:t>9</w:t>
      </w:r>
      <w:r w:rsidRPr="007A1F1F">
        <w:rPr>
          <w:rFonts w:cs="Times New Roman"/>
          <w:bCs/>
          <w:sz w:val="24"/>
          <w:szCs w:val="26"/>
          <w:lang w:val="vi-VN"/>
        </w:rPr>
        <w:t>0 phút.</w:t>
      </w:r>
    </w:p>
    <w:p w:rsidR="00887CBB" w:rsidRPr="007A1F1F" w:rsidRDefault="00887CBB" w:rsidP="00887CBB">
      <w:pPr>
        <w:widowControl w:val="0"/>
        <w:spacing w:after="0" w:line="240" w:lineRule="auto"/>
        <w:jc w:val="both"/>
        <w:rPr>
          <w:rFonts w:cs="Times New Roman"/>
          <w:i/>
          <w:iCs/>
          <w:sz w:val="24"/>
          <w:szCs w:val="26"/>
          <w:bdr w:val="none" w:sz="0" w:space="0" w:color="auto" w:frame="1"/>
          <w:lang w:val="nl-NL"/>
        </w:rPr>
      </w:pPr>
      <w:r w:rsidRPr="007A1F1F">
        <w:rPr>
          <w:rFonts w:cs="Times New Roman"/>
          <w:b/>
          <w:sz w:val="24"/>
          <w:szCs w:val="26"/>
        </w:rPr>
        <w:t xml:space="preserve">- </w:t>
      </w:r>
      <w:r w:rsidRPr="007A1F1F">
        <w:rPr>
          <w:rFonts w:cs="Times New Roman"/>
          <w:b/>
          <w:sz w:val="24"/>
          <w:szCs w:val="26"/>
          <w:lang w:val="vi-VN"/>
        </w:rPr>
        <w:t>Hình thức kiểm tra:</w:t>
      </w:r>
      <w:r w:rsidRPr="007A1F1F">
        <w:rPr>
          <w:rFonts w:cs="Times New Roman"/>
          <w:sz w:val="24"/>
          <w:szCs w:val="26"/>
          <w:lang w:val="vi-VN"/>
        </w:rPr>
        <w:t xml:space="preserve"> </w:t>
      </w:r>
      <w:r w:rsidRPr="007A1F1F">
        <w:rPr>
          <w:rFonts w:cs="Times New Roman"/>
          <w:i/>
          <w:iCs/>
          <w:sz w:val="24"/>
          <w:szCs w:val="26"/>
          <w:bdr w:val="none" w:sz="0" w:space="0" w:color="auto" w:frame="1"/>
          <w:lang w:val="nl-NL"/>
        </w:rPr>
        <w:t>Kết hợp giữa trắc nghiệm và tự luận (tỉ lệ 30% trắc nghiệm, 70% tự luận).</w:t>
      </w:r>
    </w:p>
    <w:p w:rsidR="00887CBB" w:rsidRPr="007A1F1F" w:rsidRDefault="00887CBB" w:rsidP="00887CBB">
      <w:pPr>
        <w:widowControl w:val="0"/>
        <w:spacing w:after="0" w:line="240" w:lineRule="auto"/>
        <w:jc w:val="both"/>
        <w:rPr>
          <w:rFonts w:cs="Times New Roman"/>
          <w:b/>
          <w:sz w:val="24"/>
          <w:szCs w:val="26"/>
          <w:lang w:val="nl-NL"/>
        </w:rPr>
      </w:pPr>
      <w:r w:rsidRPr="007A1F1F">
        <w:rPr>
          <w:rFonts w:cs="Times New Roman"/>
          <w:b/>
          <w:sz w:val="24"/>
          <w:szCs w:val="26"/>
          <w:lang w:val="nl-NL"/>
        </w:rPr>
        <w:t>- Cấu trúc:</w:t>
      </w:r>
    </w:p>
    <w:p w:rsidR="00887CBB" w:rsidRPr="007A1F1F" w:rsidRDefault="00887CBB" w:rsidP="00887CBB">
      <w:pPr>
        <w:widowControl w:val="0"/>
        <w:spacing w:after="0" w:line="240" w:lineRule="auto"/>
        <w:ind w:left="720"/>
        <w:jc w:val="both"/>
        <w:rPr>
          <w:rFonts w:cs="Times New Roman"/>
          <w:i/>
          <w:iCs/>
          <w:sz w:val="24"/>
          <w:szCs w:val="26"/>
          <w:bdr w:val="none" w:sz="0" w:space="0" w:color="auto" w:frame="1"/>
          <w:lang w:val="nl-NL"/>
        </w:rPr>
      </w:pPr>
      <w:r w:rsidRPr="007A1F1F">
        <w:rPr>
          <w:rFonts w:cs="Times New Roman"/>
          <w:sz w:val="24"/>
          <w:szCs w:val="26"/>
          <w:lang w:val="nl-NL"/>
        </w:rPr>
        <w:t>- Mức độ đề:</w:t>
      </w:r>
      <w:r w:rsidRPr="007A1F1F">
        <w:rPr>
          <w:rFonts w:cs="Times New Roman"/>
          <w:b/>
          <w:sz w:val="24"/>
          <w:szCs w:val="26"/>
          <w:lang w:val="nl-NL"/>
        </w:rPr>
        <w:t xml:space="preserve"> </w:t>
      </w:r>
      <w:r w:rsidRPr="007A1F1F">
        <w:rPr>
          <w:rFonts w:cs="Times New Roman"/>
          <w:i/>
          <w:iCs/>
          <w:sz w:val="24"/>
          <w:szCs w:val="26"/>
          <w:bdr w:val="none" w:sz="0" w:space="0" w:color="auto" w:frame="1"/>
          <w:lang w:val="nl-NL"/>
        </w:rPr>
        <w:t>40% Nhận biết; 30% Thông hiểu; 20% Vận dụng; 10% Vận dụng cao.</w:t>
      </w:r>
    </w:p>
    <w:p w:rsidR="00887CBB" w:rsidRPr="007A1F1F" w:rsidRDefault="00887CBB" w:rsidP="00887CBB">
      <w:pPr>
        <w:widowControl w:val="0"/>
        <w:spacing w:after="0" w:line="240" w:lineRule="auto"/>
        <w:ind w:left="720"/>
        <w:jc w:val="both"/>
        <w:rPr>
          <w:rFonts w:cs="Times New Roman"/>
          <w:bCs/>
          <w:i/>
          <w:iCs/>
          <w:sz w:val="24"/>
          <w:szCs w:val="26"/>
          <w:lang w:val="nl-NL"/>
        </w:rPr>
      </w:pPr>
      <w:r w:rsidRPr="007A1F1F">
        <w:rPr>
          <w:rFonts w:cs="Times New Roman"/>
          <w:iCs/>
          <w:sz w:val="24"/>
          <w:szCs w:val="26"/>
          <w:bdr w:val="none" w:sz="0" w:space="0" w:color="auto" w:frame="1"/>
          <w:lang w:val="nl-NL"/>
        </w:rPr>
        <w:t xml:space="preserve">- Phần trắc nghiệm: </w:t>
      </w:r>
      <w:r w:rsidRPr="007A1F1F">
        <w:rPr>
          <w:rFonts w:cs="Times New Roman"/>
          <w:bCs/>
          <w:iCs/>
          <w:sz w:val="24"/>
          <w:szCs w:val="26"/>
          <w:lang w:val="nl-NL"/>
        </w:rPr>
        <w:t xml:space="preserve">3,0 điểm, gồm </w:t>
      </w:r>
      <w:r w:rsidRPr="007A1F1F">
        <w:rPr>
          <w:rFonts w:cs="Times New Roman"/>
          <w:bCs/>
          <w:iCs/>
          <w:sz w:val="24"/>
          <w:szCs w:val="26"/>
          <w:lang w:val="vi-VN"/>
        </w:rPr>
        <w:t>1</w:t>
      </w:r>
      <w:r w:rsidRPr="007A1F1F">
        <w:rPr>
          <w:rFonts w:cs="Times New Roman"/>
          <w:bCs/>
          <w:iCs/>
          <w:sz w:val="24"/>
          <w:szCs w:val="26"/>
        </w:rPr>
        <w:t xml:space="preserve">2 </w:t>
      </w:r>
      <w:r w:rsidRPr="007A1F1F">
        <w:rPr>
          <w:rFonts w:cs="Times New Roman"/>
          <w:bCs/>
          <w:iCs/>
          <w:sz w:val="24"/>
          <w:szCs w:val="26"/>
          <w:lang w:val="nl-NL"/>
        </w:rPr>
        <w:t>câu hỏi (ở mức độ nhận biết: 8 câu, thông hiểu 4</w:t>
      </w:r>
      <w:r w:rsidRPr="007A1F1F">
        <w:rPr>
          <w:rFonts w:cs="Times New Roman"/>
          <w:bCs/>
          <w:i/>
          <w:iCs/>
          <w:sz w:val="24"/>
          <w:szCs w:val="26"/>
          <w:lang w:val="nl-NL"/>
        </w:rPr>
        <w:t xml:space="preserve"> câu)</w:t>
      </w:r>
    </w:p>
    <w:p w:rsidR="00887CBB" w:rsidRDefault="00887CBB" w:rsidP="00887CBB">
      <w:pPr>
        <w:widowControl w:val="0"/>
        <w:spacing w:after="0" w:line="240" w:lineRule="auto"/>
        <w:ind w:left="720"/>
        <w:jc w:val="both"/>
        <w:rPr>
          <w:rFonts w:cs="Times New Roman"/>
          <w:bCs/>
          <w:sz w:val="24"/>
          <w:szCs w:val="26"/>
          <w:lang w:val="nl-NL"/>
        </w:rPr>
      </w:pPr>
      <w:r w:rsidRPr="007A1F1F">
        <w:rPr>
          <w:rFonts w:cs="Times New Roman"/>
          <w:bCs/>
          <w:sz w:val="24"/>
          <w:szCs w:val="26"/>
          <w:lang w:val="nl-NL"/>
        </w:rPr>
        <w:t xml:space="preserve">- </w:t>
      </w:r>
      <w:r w:rsidRPr="007A1F1F">
        <w:rPr>
          <w:rFonts w:cs="Times New Roman"/>
          <w:bCs/>
          <w:iCs/>
          <w:sz w:val="24"/>
          <w:szCs w:val="26"/>
          <w:lang w:val="nl-NL"/>
        </w:rPr>
        <w:t>Phần tự luận:  7,0 điểm</w:t>
      </w:r>
      <w:r w:rsidRPr="007A1F1F">
        <w:rPr>
          <w:rFonts w:cs="Times New Roman"/>
          <w:bCs/>
          <w:i/>
          <w:iCs/>
          <w:sz w:val="24"/>
          <w:szCs w:val="26"/>
          <w:lang w:val="nl-NL"/>
        </w:rPr>
        <w:t xml:space="preserve"> </w:t>
      </w:r>
      <w:r w:rsidRPr="007A1F1F">
        <w:rPr>
          <w:rFonts w:cs="Times New Roman"/>
          <w:bCs/>
          <w:iCs/>
          <w:sz w:val="24"/>
          <w:szCs w:val="26"/>
          <w:lang w:val="nl-NL"/>
        </w:rPr>
        <w:t xml:space="preserve">(Nhận biết: 2,0 điểm, </w:t>
      </w:r>
      <w:r w:rsidRPr="007A1F1F">
        <w:rPr>
          <w:rFonts w:cs="Times New Roman"/>
          <w:bCs/>
          <w:i/>
          <w:iCs/>
          <w:sz w:val="24"/>
          <w:szCs w:val="26"/>
          <w:lang w:val="nl-NL"/>
        </w:rPr>
        <w:t>Thông hiểu: 2,0  điểm; Vận dụng: 2,0 điểm; Vận dụng cao: 1,0 điểm)</w:t>
      </w:r>
      <w:r w:rsidRPr="007A1F1F">
        <w:rPr>
          <w:rFonts w:cs="Times New Roman"/>
          <w:bCs/>
          <w:sz w:val="24"/>
          <w:szCs w:val="26"/>
          <w:lang w:val="nl-NL"/>
        </w:rPr>
        <w:t xml:space="preserve"> </w:t>
      </w:r>
    </w:p>
    <w:p w:rsidR="00887CBB" w:rsidRPr="00164328" w:rsidRDefault="00887CBB" w:rsidP="00887CBB">
      <w:pPr>
        <w:widowControl w:val="0"/>
        <w:spacing w:after="0" w:line="240" w:lineRule="auto"/>
        <w:jc w:val="both"/>
        <w:rPr>
          <w:rFonts w:cs="Times New Roman"/>
          <w:bCs/>
          <w:i/>
          <w:sz w:val="26"/>
          <w:szCs w:val="26"/>
          <w:lang w:val="nl-NL"/>
        </w:rPr>
      </w:pPr>
      <w:r w:rsidRPr="00164328">
        <w:rPr>
          <w:rFonts w:cs="Times New Roman"/>
          <w:bCs/>
          <w:sz w:val="26"/>
          <w:szCs w:val="26"/>
          <w:lang w:val="nl-NL"/>
        </w:rPr>
        <w:t xml:space="preserve">- Nội dung nửa đầu học kì </w:t>
      </w:r>
      <w:r w:rsidR="00E14EAE">
        <w:rPr>
          <w:rFonts w:cs="Times New Roman"/>
          <w:bCs/>
          <w:sz w:val="26"/>
          <w:szCs w:val="26"/>
          <w:lang w:val="nl-NL"/>
        </w:rPr>
        <w:t>1</w:t>
      </w:r>
      <w:r w:rsidRPr="00164328">
        <w:rPr>
          <w:rFonts w:cs="Times New Roman"/>
          <w:bCs/>
          <w:sz w:val="26"/>
          <w:szCs w:val="26"/>
          <w:lang w:val="nl-NL"/>
        </w:rPr>
        <w:t xml:space="preserve">: </w:t>
      </w:r>
      <w:r w:rsidRPr="00164328">
        <w:rPr>
          <w:rFonts w:cs="Times New Roman"/>
          <w:bCs/>
          <w:i/>
          <w:sz w:val="26"/>
          <w:szCs w:val="26"/>
          <w:lang w:val="nl-NL"/>
        </w:rPr>
        <w:t>25% (2,5 điểm)</w:t>
      </w:r>
      <w:r>
        <w:rPr>
          <w:rFonts w:cs="Times New Roman"/>
          <w:bCs/>
          <w:i/>
          <w:sz w:val="26"/>
          <w:szCs w:val="26"/>
          <w:lang w:val="nl-NL"/>
        </w:rPr>
        <w:t>: Lựa chọn ít nhất 1 chủ đề đã thực hiện để kiểm tra, chỉ ra các câu trắc nghiệm ở mức nhận biết (không nhất thiết phải kiểm tra và liệt kê hết các chủ đề kiến thức đã học )</w:t>
      </w:r>
    </w:p>
    <w:p w:rsidR="00887CBB" w:rsidRDefault="00887CBB" w:rsidP="00887CBB">
      <w:pPr>
        <w:spacing w:after="0" w:line="240" w:lineRule="auto"/>
      </w:pPr>
      <w:r w:rsidRPr="00164328">
        <w:rPr>
          <w:rFonts w:cs="Times New Roman"/>
          <w:bCs/>
          <w:sz w:val="26"/>
          <w:szCs w:val="26"/>
          <w:lang w:val="nl-NL"/>
        </w:rPr>
        <w:t xml:space="preserve">- Nội dung nửa học kì sau: </w:t>
      </w:r>
      <w:r w:rsidRPr="00164328">
        <w:rPr>
          <w:rFonts w:cs="Times New Roman"/>
          <w:bCs/>
          <w:i/>
          <w:sz w:val="26"/>
          <w:szCs w:val="26"/>
          <w:lang w:val="nl-NL"/>
        </w:rPr>
        <w:t>75% (7,5 điểm)</w:t>
      </w:r>
      <w:bookmarkStart w:id="0" w:name="_GoBack"/>
      <w:bookmarkEnd w:id="0"/>
    </w:p>
    <w:p w:rsidR="00887CBB" w:rsidRPr="007A1F1F" w:rsidRDefault="00887CBB" w:rsidP="00887CBB">
      <w:pPr>
        <w:widowControl w:val="0"/>
        <w:spacing w:after="0" w:line="240" w:lineRule="auto"/>
        <w:ind w:left="720"/>
        <w:jc w:val="both"/>
        <w:rPr>
          <w:rFonts w:cs="Times New Roman"/>
          <w:bCs/>
          <w:sz w:val="24"/>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887CBB" w:rsidRPr="007A1F1F" w:rsidTr="00237F54">
        <w:trPr>
          <w:trHeight w:val="353"/>
          <w:tblHeader/>
          <w:jc w:val="center"/>
        </w:trPr>
        <w:tc>
          <w:tcPr>
            <w:tcW w:w="3253" w:type="dxa"/>
            <w:vMerge w:val="restart"/>
            <w:shd w:val="clear" w:color="auto" w:fill="auto"/>
            <w:vAlign w:val="center"/>
          </w:tcPr>
          <w:p w:rsidR="00887CBB" w:rsidRPr="007A1F1F" w:rsidRDefault="00887CBB" w:rsidP="00237F54">
            <w:pPr>
              <w:widowControl w:val="0"/>
              <w:spacing w:after="0" w:line="240" w:lineRule="auto"/>
              <w:jc w:val="center"/>
              <w:rPr>
                <w:rFonts w:cs="Times New Roman"/>
                <w:b/>
                <w:iCs/>
                <w:sz w:val="24"/>
                <w:szCs w:val="24"/>
                <w:lang w:val="nl-NL"/>
              </w:rPr>
            </w:pPr>
            <w:r w:rsidRPr="007A1F1F">
              <w:rPr>
                <w:rFonts w:cs="Times New Roman"/>
                <w:b/>
                <w:iCs/>
                <w:sz w:val="24"/>
                <w:szCs w:val="24"/>
                <w:lang w:val="nl-NL"/>
              </w:rPr>
              <w:t>Chủ đề</w:t>
            </w:r>
          </w:p>
        </w:tc>
        <w:tc>
          <w:tcPr>
            <w:tcW w:w="8253" w:type="dxa"/>
            <w:gridSpan w:val="8"/>
            <w:shd w:val="clear" w:color="auto" w:fill="auto"/>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MỨC ĐỘ</w:t>
            </w:r>
          </w:p>
        </w:tc>
        <w:tc>
          <w:tcPr>
            <w:tcW w:w="2038" w:type="dxa"/>
            <w:gridSpan w:val="2"/>
            <w:vMerge w:val="restart"/>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 xml:space="preserve">Tổng số </w:t>
            </w:r>
          </w:p>
        </w:tc>
        <w:tc>
          <w:tcPr>
            <w:tcW w:w="1090" w:type="dxa"/>
            <w:vMerge w:val="restart"/>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Điểm số</w:t>
            </w:r>
          </w:p>
        </w:tc>
      </w:tr>
      <w:tr w:rsidR="00887CBB" w:rsidRPr="007A1F1F" w:rsidTr="00237F54">
        <w:trPr>
          <w:trHeight w:val="168"/>
          <w:tblHeader/>
          <w:jc w:val="center"/>
        </w:trPr>
        <w:tc>
          <w:tcPr>
            <w:tcW w:w="3253" w:type="dxa"/>
            <w:vMerge/>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p>
        </w:tc>
        <w:tc>
          <w:tcPr>
            <w:tcW w:w="1941" w:type="dxa"/>
            <w:gridSpan w:val="2"/>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r w:rsidRPr="007A1F1F">
              <w:rPr>
                <w:rFonts w:cs="Times New Roman"/>
                <w:b/>
                <w:sz w:val="24"/>
                <w:szCs w:val="24"/>
              </w:rPr>
              <w:t>Nhận biết</w:t>
            </w:r>
          </w:p>
        </w:tc>
        <w:tc>
          <w:tcPr>
            <w:tcW w:w="2245" w:type="dxa"/>
            <w:gridSpan w:val="2"/>
            <w:shd w:val="clear" w:color="auto" w:fill="auto"/>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Thông hiểu</w:t>
            </w:r>
          </w:p>
        </w:tc>
        <w:tc>
          <w:tcPr>
            <w:tcW w:w="2024" w:type="dxa"/>
            <w:gridSpan w:val="2"/>
            <w:shd w:val="clear" w:color="auto" w:fill="auto"/>
            <w:vAlign w:val="center"/>
          </w:tcPr>
          <w:p w:rsidR="00887CBB" w:rsidRPr="007A1F1F" w:rsidRDefault="00887CBB" w:rsidP="00237F54">
            <w:pPr>
              <w:widowControl w:val="0"/>
              <w:spacing w:after="0" w:line="240" w:lineRule="auto"/>
              <w:jc w:val="center"/>
              <w:rPr>
                <w:rFonts w:cs="Times New Roman"/>
                <w:b/>
                <w:sz w:val="24"/>
                <w:szCs w:val="24"/>
              </w:rPr>
            </w:pPr>
            <w:r w:rsidRPr="007A1F1F">
              <w:rPr>
                <w:rFonts w:cs="Times New Roman"/>
                <w:b/>
                <w:sz w:val="24"/>
                <w:szCs w:val="24"/>
              </w:rPr>
              <w:t>Vận dụng</w:t>
            </w:r>
          </w:p>
        </w:tc>
        <w:tc>
          <w:tcPr>
            <w:tcW w:w="2043" w:type="dxa"/>
            <w:gridSpan w:val="2"/>
            <w:shd w:val="clear" w:color="auto" w:fill="auto"/>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Vận dụng cao</w:t>
            </w:r>
          </w:p>
        </w:tc>
        <w:tc>
          <w:tcPr>
            <w:tcW w:w="2038" w:type="dxa"/>
            <w:gridSpan w:val="2"/>
            <w:vMerge/>
            <w:vAlign w:val="center"/>
          </w:tcPr>
          <w:p w:rsidR="00887CBB" w:rsidRPr="007A1F1F" w:rsidRDefault="00887CBB" w:rsidP="00237F54">
            <w:pPr>
              <w:widowControl w:val="0"/>
              <w:spacing w:after="0" w:line="240" w:lineRule="auto"/>
              <w:jc w:val="center"/>
              <w:rPr>
                <w:rFonts w:cs="Times New Roman"/>
                <w:b/>
                <w:sz w:val="24"/>
                <w:szCs w:val="24"/>
                <w:lang w:val="nl-NL"/>
              </w:rPr>
            </w:pPr>
          </w:p>
        </w:tc>
        <w:tc>
          <w:tcPr>
            <w:tcW w:w="1090" w:type="dxa"/>
            <w:vMerge/>
            <w:vAlign w:val="center"/>
          </w:tcPr>
          <w:p w:rsidR="00887CBB" w:rsidRPr="007A1F1F" w:rsidRDefault="00887CBB" w:rsidP="00237F54">
            <w:pPr>
              <w:widowControl w:val="0"/>
              <w:spacing w:after="0" w:line="240" w:lineRule="auto"/>
              <w:jc w:val="center"/>
              <w:rPr>
                <w:rFonts w:cs="Times New Roman"/>
                <w:b/>
                <w:sz w:val="24"/>
                <w:szCs w:val="24"/>
                <w:lang w:val="nl-NL"/>
              </w:rPr>
            </w:pPr>
          </w:p>
        </w:tc>
      </w:tr>
      <w:tr w:rsidR="00887CBB" w:rsidRPr="007A1F1F" w:rsidTr="00237F54">
        <w:trPr>
          <w:trHeight w:val="287"/>
          <w:tblHeader/>
          <w:jc w:val="center"/>
        </w:trPr>
        <w:tc>
          <w:tcPr>
            <w:tcW w:w="3253" w:type="dxa"/>
            <w:vMerge/>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rPr>
            </w:pPr>
            <w:r>
              <w:rPr>
                <w:rFonts w:cs="Times New Roman"/>
                <w:b/>
                <w:sz w:val="24"/>
                <w:szCs w:val="24"/>
              </w:rPr>
              <w:t>TN</w:t>
            </w: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r>
              <w:rPr>
                <w:rFonts w:cs="Times New Roman"/>
                <w:b/>
                <w:sz w:val="24"/>
                <w:szCs w:val="24"/>
              </w:rPr>
              <w:t>TL</w:t>
            </w: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rPr>
            </w:pPr>
            <w:r>
              <w:rPr>
                <w:rFonts w:cs="Times New Roman"/>
                <w:b/>
                <w:sz w:val="24"/>
                <w:szCs w:val="24"/>
              </w:rPr>
              <w:t>TN</w:t>
            </w: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rPr>
            </w:pPr>
            <w:r>
              <w:rPr>
                <w:rFonts w:cs="Times New Roman"/>
                <w:b/>
                <w:sz w:val="24"/>
                <w:szCs w:val="24"/>
              </w:rPr>
              <w:t>TN</w:t>
            </w: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rPr>
            </w:pPr>
            <w:r>
              <w:rPr>
                <w:rFonts w:cs="Times New Roman"/>
                <w:b/>
                <w:sz w:val="24"/>
                <w:szCs w:val="24"/>
              </w:rPr>
              <w:t>TN</w:t>
            </w:r>
          </w:p>
        </w:tc>
        <w:tc>
          <w:tcPr>
            <w:tcW w:w="998" w:type="dxa"/>
            <w:vAlign w:val="center"/>
          </w:tcPr>
          <w:p w:rsidR="00887CBB" w:rsidRPr="007A1F1F" w:rsidRDefault="00887CBB" w:rsidP="00237F54">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vAlign w:val="center"/>
          </w:tcPr>
          <w:p w:rsidR="00887CBB" w:rsidRPr="007A1F1F" w:rsidRDefault="00887CBB" w:rsidP="00237F54">
            <w:pPr>
              <w:widowControl w:val="0"/>
              <w:spacing w:after="0" w:line="240" w:lineRule="auto"/>
              <w:jc w:val="center"/>
              <w:rPr>
                <w:rFonts w:cs="Times New Roman"/>
                <w:b/>
                <w:sz w:val="24"/>
                <w:szCs w:val="24"/>
              </w:rPr>
            </w:pPr>
            <w:r>
              <w:rPr>
                <w:rFonts w:cs="Times New Roman"/>
                <w:b/>
                <w:sz w:val="24"/>
                <w:szCs w:val="24"/>
              </w:rPr>
              <w:t>TN</w:t>
            </w:r>
          </w:p>
        </w:tc>
        <w:tc>
          <w:tcPr>
            <w:tcW w:w="1090" w:type="dxa"/>
            <w:vMerge/>
            <w:vAlign w:val="center"/>
          </w:tcPr>
          <w:p w:rsidR="00887CBB" w:rsidRPr="007A1F1F" w:rsidRDefault="00887CBB" w:rsidP="00237F54">
            <w:pPr>
              <w:widowControl w:val="0"/>
              <w:spacing w:after="0" w:line="240" w:lineRule="auto"/>
              <w:jc w:val="center"/>
              <w:rPr>
                <w:rFonts w:cs="Times New Roman"/>
                <w:b/>
                <w:sz w:val="24"/>
                <w:szCs w:val="24"/>
              </w:rPr>
            </w:pPr>
          </w:p>
        </w:tc>
      </w:tr>
      <w:tr w:rsidR="00887CBB" w:rsidRPr="007A1F1F" w:rsidTr="00237F54">
        <w:trPr>
          <w:trHeight w:val="654"/>
          <w:jc w:val="center"/>
        </w:trPr>
        <w:tc>
          <w:tcPr>
            <w:tcW w:w="3253" w:type="dxa"/>
            <w:shd w:val="clear" w:color="auto" w:fill="auto"/>
            <w:vAlign w:val="center"/>
          </w:tcPr>
          <w:p w:rsidR="00887CBB" w:rsidRPr="00887CBB" w:rsidRDefault="00887CBB" w:rsidP="00237F54">
            <w:pPr>
              <w:widowControl w:val="0"/>
              <w:spacing w:after="0" w:line="240" w:lineRule="auto"/>
              <w:jc w:val="center"/>
              <w:rPr>
                <w:rFonts w:cs="Times New Roman"/>
                <w:i/>
                <w:color w:val="FF0000"/>
                <w:sz w:val="24"/>
                <w:szCs w:val="24"/>
              </w:rPr>
            </w:pPr>
            <w:r w:rsidRPr="00887CBB">
              <w:rPr>
                <w:rFonts w:cs="Times New Roman"/>
                <w:i/>
                <w:color w:val="FF0000"/>
                <w:sz w:val="24"/>
                <w:szCs w:val="24"/>
              </w:rPr>
              <w:t>Acid – base – pH – oxide –muối (17 tiết)</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887CBB" w:rsidRDefault="00887CBB" w:rsidP="00237F54">
            <w:pPr>
              <w:widowControl w:val="0"/>
              <w:spacing w:after="0" w:line="240" w:lineRule="auto"/>
              <w:jc w:val="center"/>
              <w:rPr>
                <w:rFonts w:cs="Times New Roman"/>
                <w:i/>
                <w:color w:val="FF0000"/>
                <w:sz w:val="24"/>
                <w:szCs w:val="24"/>
              </w:rPr>
            </w:pPr>
            <w:r w:rsidRPr="00887CBB">
              <w:rPr>
                <w:rFonts w:cs="Times New Roman"/>
                <w:i/>
                <w:color w:val="FF0000"/>
                <w:sz w:val="24"/>
                <w:szCs w:val="24"/>
              </w:rPr>
              <w:t>Phân bón hoá học (3 tiết)</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887CBB" w:rsidRDefault="00887CBB" w:rsidP="00237F54">
            <w:pPr>
              <w:widowControl w:val="0"/>
              <w:spacing w:after="0" w:line="240" w:lineRule="auto"/>
              <w:jc w:val="center"/>
              <w:rPr>
                <w:rFonts w:cs="Times New Roman"/>
                <w:i/>
                <w:sz w:val="24"/>
                <w:szCs w:val="24"/>
              </w:rPr>
            </w:pPr>
            <w:r w:rsidRPr="00887CBB">
              <w:rPr>
                <w:i/>
                <w:sz w:val="26"/>
                <w:szCs w:val="26"/>
              </w:rPr>
              <w:t>Khối lượng riêng và áp suất (11 tiết)</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887CBB" w:rsidRDefault="00887CBB" w:rsidP="00237F54">
            <w:pPr>
              <w:widowControl w:val="0"/>
              <w:spacing w:after="0" w:line="240" w:lineRule="auto"/>
              <w:jc w:val="center"/>
              <w:rPr>
                <w:i/>
                <w:sz w:val="26"/>
                <w:szCs w:val="26"/>
              </w:rPr>
            </w:pPr>
            <w:r w:rsidRPr="00887CBB">
              <w:rPr>
                <w:i/>
                <w:sz w:val="26"/>
                <w:szCs w:val="26"/>
              </w:rPr>
              <w:t>Tác dụng làm quay của lực</w:t>
            </w:r>
          </w:p>
          <w:p w:rsidR="00887CBB" w:rsidRPr="00887CBB" w:rsidRDefault="00887CBB" w:rsidP="00237F54">
            <w:pPr>
              <w:widowControl w:val="0"/>
              <w:spacing w:after="0" w:line="240" w:lineRule="auto"/>
              <w:jc w:val="center"/>
              <w:rPr>
                <w:rFonts w:cs="Times New Roman"/>
                <w:i/>
                <w:sz w:val="24"/>
                <w:szCs w:val="24"/>
              </w:rPr>
            </w:pPr>
            <w:r w:rsidRPr="00887CBB">
              <w:rPr>
                <w:i/>
                <w:sz w:val="26"/>
                <w:szCs w:val="26"/>
              </w:rPr>
              <w:t>(5 tiết)</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7A1F1F" w:rsidRDefault="00887CBB" w:rsidP="00237F54">
            <w:pPr>
              <w:widowControl w:val="0"/>
              <w:spacing w:after="0" w:line="240" w:lineRule="auto"/>
              <w:jc w:val="center"/>
              <w:rPr>
                <w:rFonts w:cs="Times New Roman"/>
                <w:b/>
                <w:bCs/>
                <w:color w:val="FF0000"/>
                <w:sz w:val="24"/>
                <w:szCs w:val="24"/>
                <w:lang w:val="nl-NL" w:eastAsia="fr-FR"/>
              </w:rPr>
            </w:pPr>
            <w:r w:rsidRPr="007A1F1F">
              <w:rPr>
                <w:rFonts w:cs="Times New Roman"/>
                <w:b/>
                <w:bCs/>
                <w:color w:val="FF0000"/>
                <w:sz w:val="24"/>
                <w:szCs w:val="24"/>
                <w:lang w:val="nl-NL" w:eastAsia="fr-FR"/>
              </w:rPr>
              <w:t>Số ý</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Điểm số</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r w:rsidR="00887CBB" w:rsidRPr="007A1F1F" w:rsidTr="00237F54">
        <w:trPr>
          <w:trHeight w:val="654"/>
          <w:jc w:val="center"/>
        </w:trPr>
        <w:tc>
          <w:tcPr>
            <w:tcW w:w="3253" w:type="dxa"/>
            <w:shd w:val="clear" w:color="auto" w:fill="auto"/>
            <w:vAlign w:val="center"/>
          </w:tcPr>
          <w:p w:rsidR="00887CBB" w:rsidRPr="007A1F1F" w:rsidRDefault="00887CBB" w:rsidP="00237F54">
            <w:pPr>
              <w:widowControl w:val="0"/>
              <w:spacing w:after="0" w:line="240" w:lineRule="auto"/>
              <w:jc w:val="center"/>
              <w:rPr>
                <w:rFonts w:cs="Times New Roman"/>
                <w:b/>
                <w:sz w:val="24"/>
                <w:szCs w:val="24"/>
                <w:lang w:val="nl-NL"/>
              </w:rPr>
            </w:pPr>
            <w:r w:rsidRPr="007A1F1F">
              <w:rPr>
                <w:rFonts w:cs="Times New Roman"/>
                <w:b/>
                <w:sz w:val="24"/>
                <w:szCs w:val="24"/>
                <w:lang w:val="nl-NL"/>
              </w:rPr>
              <w:t>Tổng số điểm</w:t>
            </w:r>
          </w:p>
        </w:tc>
        <w:tc>
          <w:tcPr>
            <w:tcW w:w="901"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887CBB" w:rsidRPr="007A1F1F" w:rsidRDefault="00887CBB" w:rsidP="00237F54">
            <w:pPr>
              <w:widowControl w:val="0"/>
              <w:spacing w:after="0" w:line="240" w:lineRule="auto"/>
              <w:jc w:val="center"/>
              <w:rPr>
                <w:rFonts w:cs="Times New Roman"/>
                <w:b/>
                <w:bCs/>
                <w:sz w:val="24"/>
                <w:szCs w:val="24"/>
                <w:lang w:val="fr-FR" w:eastAsia="fr-FR"/>
              </w:rPr>
            </w:pPr>
          </w:p>
        </w:tc>
        <w:tc>
          <w:tcPr>
            <w:tcW w:w="998"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4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c>
          <w:tcPr>
            <w:tcW w:w="1090" w:type="dxa"/>
            <w:vAlign w:val="center"/>
          </w:tcPr>
          <w:p w:rsidR="00887CBB" w:rsidRPr="007A1F1F" w:rsidRDefault="00887CBB" w:rsidP="00237F54">
            <w:pPr>
              <w:widowControl w:val="0"/>
              <w:spacing w:after="0" w:line="240" w:lineRule="auto"/>
              <w:jc w:val="center"/>
              <w:rPr>
                <w:rFonts w:cs="Times New Roman"/>
                <w:sz w:val="24"/>
                <w:szCs w:val="24"/>
                <w:lang w:val="fr-FR" w:eastAsia="fr-FR"/>
              </w:rPr>
            </w:pPr>
          </w:p>
        </w:tc>
      </w:tr>
    </w:tbl>
    <w:p w:rsidR="00887CBB" w:rsidRDefault="00887CBB" w:rsidP="00887CBB">
      <w:pPr>
        <w:spacing w:after="0" w:line="240" w:lineRule="auto"/>
        <w:rPr>
          <w:b/>
        </w:rPr>
      </w:pPr>
    </w:p>
    <w:p w:rsidR="00887CBB" w:rsidRDefault="00887CBB" w:rsidP="00887CBB">
      <w:pPr>
        <w:spacing w:after="0" w:line="240" w:lineRule="auto"/>
        <w:rPr>
          <w:b/>
        </w:rPr>
      </w:pPr>
    </w:p>
    <w:p w:rsidR="00525D70" w:rsidRDefault="00525D70"/>
    <w:p w:rsidR="00887CBB" w:rsidRDefault="00887CBB"/>
    <w:p w:rsidR="00887CBB" w:rsidRPr="007A1F1F" w:rsidRDefault="00887CBB" w:rsidP="00887CBB">
      <w:pPr>
        <w:spacing w:after="0" w:line="240" w:lineRule="auto"/>
        <w:rPr>
          <w:b/>
        </w:rPr>
      </w:pPr>
      <w:r w:rsidRPr="007A1F1F">
        <w:rPr>
          <w:b/>
        </w:rPr>
        <w:lastRenderedPageBreak/>
        <w:t>b, Bản đặc tả</w:t>
      </w:r>
    </w:p>
    <w:tbl>
      <w:tblPr>
        <w:tblW w:w="52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1738"/>
        <w:gridCol w:w="7525"/>
        <w:gridCol w:w="1008"/>
        <w:gridCol w:w="1008"/>
        <w:gridCol w:w="1012"/>
        <w:gridCol w:w="1087"/>
      </w:tblGrid>
      <w:tr w:rsidR="00887CBB" w:rsidRPr="00164328" w:rsidTr="00237F54">
        <w:trPr>
          <w:tblHeader/>
        </w:trPr>
        <w:tc>
          <w:tcPr>
            <w:tcW w:w="728" w:type="pct"/>
            <w:vMerge w:val="restart"/>
            <w:tcBorders>
              <w:top w:val="single" w:sz="4" w:space="0" w:color="auto"/>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rFonts w:cs="Times New Roman"/>
                <w:b/>
                <w:sz w:val="26"/>
                <w:szCs w:val="26"/>
              </w:rPr>
              <w:t>Mức độ</w:t>
            </w:r>
          </w:p>
        </w:tc>
        <w:tc>
          <w:tcPr>
            <w:tcW w:w="2403" w:type="pct"/>
            <w:vMerge w:val="restart"/>
            <w:tcBorders>
              <w:top w:val="single" w:sz="4" w:space="0" w:color="auto"/>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rFonts w:cs="Times New Roman"/>
                <w:b/>
                <w:sz w:val="26"/>
                <w:szCs w:val="26"/>
              </w:rPr>
              <w:t>Yêu cầu cần đạt</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887BD7">
              <w:rPr>
                <w:rFonts w:cs="Times New Roman"/>
                <w:b/>
                <w:color w:val="FF0000"/>
                <w:sz w:val="26"/>
                <w:szCs w:val="26"/>
              </w:rPr>
              <w:t>Số ý TL/số câu hỏi TN</w:t>
            </w:r>
          </w:p>
        </w:tc>
        <w:tc>
          <w:tcPr>
            <w:tcW w:w="6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rFonts w:cs="Times New Roman"/>
                <w:b/>
                <w:sz w:val="26"/>
                <w:szCs w:val="26"/>
              </w:rPr>
              <w:t>Câu hỏi</w:t>
            </w:r>
          </w:p>
        </w:tc>
      </w:tr>
      <w:tr w:rsidR="00887CBB" w:rsidRPr="00164328" w:rsidTr="00237F54">
        <w:trPr>
          <w:tblHeader/>
        </w:trPr>
        <w:tc>
          <w:tcPr>
            <w:tcW w:w="728" w:type="pct"/>
            <w:vMerge/>
            <w:tcBorders>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vMerge/>
            <w:tcBorders>
              <w:left w:val="single" w:sz="4" w:space="0" w:color="auto"/>
              <w:bottom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jc w:val="center"/>
              <w:rPr>
                <w:rFonts w:cs="Times New Roman"/>
                <w:b/>
                <w:sz w:val="26"/>
                <w:szCs w:val="26"/>
              </w:rPr>
            </w:pPr>
          </w:p>
        </w:tc>
        <w:tc>
          <w:tcPr>
            <w:tcW w:w="2403" w:type="pct"/>
            <w:vMerge/>
            <w:tcBorders>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r w:rsidRPr="00164328">
              <w:rPr>
                <w:rFonts w:cs="Times New Roman"/>
                <w:sz w:val="26"/>
                <w:szCs w:val="26"/>
              </w:rPr>
              <w:t>TL</w:t>
            </w:r>
          </w:p>
          <w:p w:rsidR="00887CBB" w:rsidRPr="00164328" w:rsidRDefault="00887CBB" w:rsidP="00237F54">
            <w:pPr>
              <w:widowControl w:val="0"/>
              <w:spacing w:before="40" w:after="40" w:line="312" w:lineRule="auto"/>
              <w:rPr>
                <w:rFonts w:cs="Times New Roman"/>
                <w:sz w:val="26"/>
                <w:szCs w:val="26"/>
              </w:rPr>
            </w:pPr>
            <w:r w:rsidRPr="00164328">
              <w:rPr>
                <w:rFonts w:cs="Times New Roman"/>
                <w:sz w:val="26"/>
                <w:szCs w:val="26"/>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r w:rsidRPr="00164328">
              <w:rPr>
                <w:rFonts w:cs="Times New Roman"/>
                <w:sz w:val="26"/>
                <w:szCs w:val="26"/>
              </w:rPr>
              <w:t>TN</w:t>
            </w:r>
          </w:p>
          <w:p w:rsidR="00887CBB" w:rsidRPr="00164328" w:rsidRDefault="00887CBB" w:rsidP="00237F54">
            <w:pPr>
              <w:widowControl w:val="0"/>
              <w:spacing w:before="40" w:after="40" w:line="312" w:lineRule="auto"/>
              <w:ind w:left="-116"/>
              <w:jc w:val="center"/>
              <w:rPr>
                <w:rFonts w:cs="Times New Roman"/>
                <w:sz w:val="26"/>
                <w:szCs w:val="26"/>
              </w:rPr>
            </w:pPr>
            <w:r w:rsidRPr="00164328">
              <w:rPr>
                <w:rFonts w:cs="Times New Roman"/>
                <w:sz w:val="26"/>
                <w:szCs w:val="26"/>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r w:rsidRPr="00164328">
              <w:rPr>
                <w:rFonts w:cs="Times New Roman"/>
                <w:sz w:val="26"/>
                <w:szCs w:val="26"/>
              </w:rPr>
              <w:t>TL</w:t>
            </w:r>
          </w:p>
          <w:p w:rsidR="00887CBB" w:rsidRPr="00164328" w:rsidRDefault="00887CBB" w:rsidP="00237F54">
            <w:pPr>
              <w:widowControl w:val="0"/>
              <w:spacing w:before="40" w:after="40" w:line="312" w:lineRule="auto"/>
              <w:jc w:val="center"/>
              <w:rPr>
                <w:rFonts w:cs="Times New Roman"/>
                <w:sz w:val="26"/>
                <w:szCs w:val="26"/>
              </w:rPr>
            </w:pPr>
            <w:r w:rsidRPr="00164328">
              <w:rPr>
                <w:rFonts w:cs="Times New Roman"/>
                <w:sz w:val="26"/>
                <w:szCs w:val="26"/>
              </w:rPr>
              <w:t>( ý</w:t>
            </w:r>
            <w:r>
              <w:rPr>
                <w:rFonts w:cs="Times New Roman"/>
                <w:sz w:val="26"/>
                <w:szCs w:val="26"/>
              </w:rPr>
              <w:t xml:space="preserve"> số</w:t>
            </w:r>
            <w:r w:rsidRPr="00164328">
              <w:rPr>
                <w:rFonts w:cs="Times New Roman"/>
                <w:sz w:val="26"/>
                <w:szCs w:val="26"/>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r w:rsidRPr="00164328">
              <w:rPr>
                <w:rFonts w:cs="Times New Roman"/>
                <w:sz w:val="26"/>
                <w:szCs w:val="26"/>
              </w:rPr>
              <w:t>TN</w:t>
            </w:r>
          </w:p>
          <w:p w:rsidR="00887CBB" w:rsidRPr="00164328" w:rsidRDefault="00887CBB" w:rsidP="00237F54">
            <w:pPr>
              <w:widowControl w:val="0"/>
              <w:spacing w:before="40" w:after="40" w:line="312" w:lineRule="auto"/>
              <w:ind w:left="-116"/>
              <w:jc w:val="center"/>
              <w:rPr>
                <w:rFonts w:cs="Times New Roman"/>
                <w:sz w:val="26"/>
                <w:szCs w:val="26"/>
              </w:rPr>
            </w:pPr>
            <w:r w:rsidRPr="00164328">
              <w:rPr>
                <w:rFonts w:cs="Times New Roman"/>
                <w:sz w:val="26"/>
                <w:szCs w:val="26"/>
              </w:rPr>
              <w:t>(câu</w:t>
            </w:r>
            <w:r>
              <w:rPr>
                <w:rFonts w:cs="Times New Roman"/>
                <w:sz w:val="26"/>
                <w:szCs w:val="26"/>
              </w:rPr>
              <w:t xml:space="preserve"> số</w:t>
            </w:r>
            <w:r w:rsidRPr="00164328">
              <w:rPr>
                <w:rFonts w:cs="Times New Roman"/>
                <w:sz w:val="26"/>
                <w:szCs w:val="26"/>
              </w:rPr>
              <w:t>)</w:t>
            </w:r>
          </w:p>
        </w:tc>
      </w:tr>
      <w:tr w:rsidR="00887CBB" w:rsidRPr="00164328" w:rsidTr="00237F54">
        <w:trPr>
          <w:tblHeader/>
        </w:trPr>
        <w:tc>
          <w:tcPr>
            <w:tcW w:w="5000" w:type="pct"/>
            <w:gridSpan w:val="7"/>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r>
              <w:rPr>
                <w:b/>
                <w:sz w:val="26"/>
                <w:szCs w:val="26"/>
              </w:rPr>
              <w:t>Acid – base – pH</w:t>
            </w:r>
            <w:r w:rsidRPr="00164328">
              <w:rPr>
                <w:b/>
                <w:sz w:val="26"/>
                <w:szCs w:val="26"/>
              </w:rPr>
              <w:t xml:space="preserve"> – oxide –muối</w:t>
            </w: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sz w:val="26"/>
                <w:szCs w:val="26"/>
              </w:rPr>
              <w:t>Acid (axit)</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Nêu được khái niệm acid (tạo ra ion H</w:t>
            </w:r>
            <w:r w:rsidRPr="00164328">
              <w:rPr>
                <w:sz w:val="26"/>
                <w:szCs w:val="26"/>
                <w:vertAlign w:val="superscript"/>
              </w:rPr>
              <w:t>+</w:t>
            </w:r>
            <w:r w:rsidRPr="00164328">
              <w:rPr>
                <w:sz w:val="26"/>
                <w:szCs w:val="26"/>
              </w:rPr>
              <w:t>).</w:t>
            </w:r>
          </w:p>
          <w:p w:rsidR="00887CBB" w:rsidRPr="00384903" w:rsidRDefault="00887CBB" w:rsidP="00237F54">
            <w:pPr>
              <w:widowControl w:val="0"/>
              <w:spacing w:before="40" w:after="40" w:line="312" w:lineRule="auto"/>
              <w:rPr>
                <w:sz w:val="26"/>
                <w:szCs w:val="26"/>
              </w:rPr>
            </w:pPr>
            <w:r w:rsidRPr="00164328">
              <w:rPr>
                <w:sz w:val="26"/>
                <w:szCs w:val="26"/>
              </w:rPr>
              <w:t>– Trình bày được một số ứng dụng của một số acid thông dụng (HCl, H</w:t>
            </w:r>
            <w:r w:rsidRPr="00164328">
              <w:rPr>
                <w:sz w:val="26"/>
                <w:szCs w:val="26"/>
                <w:vertAlign w:val="subscript"/>
              </w:rPr>
              <w:t>2</w:t>
            </w:r>
            <w:r w:rsidRPr="00164328">
              <w:rPr>
                <w:sz w:val="26"/>
                <w:szCs w:val="26"/>
              </w:rPr>
              <w:t>SO</w:t>
            </w:r>
            <w:r w:rsidRPr="00164328">
              <w:rPr>
                <w:sz w:val="26"/>
                <w:szCs w:val="26"/>
                <w:vertAlign w:val="subscript"/>
              </w:rPr>
              <w:t>4</w:t>
            </w:r>
            <w:r w:rsidRPr="00164328">
              <w:rPr>
                <w:sz w:val="26"/>
                <w:szCs w:val="26"/>
              </w:rPr>
              <w:t>, CH</w:t>
            </w:r>
            <w:r w:rsidRPr="00164328">
              <w:rPr>
                <w:sz w:val="26"/>
                <w:szCs w:val="26"/>
                <w:vertAlign w:val="subscript"/>
              </w:rPr>
              <w:t>3</w:t>
            </w:r>
            <w:r w:rsidRPr="00164328">
              <w:rPr>
                <w:sz w:val="26"/>
                <w:szCs w:val="26"/>
              </w:rPr>
              <w:t>COOH).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rFonts w:cs="Times New Roman"/>
                <w:b/>
                <w:sz w:val="26"/>
                <w:szCs w:val="26"/>
              </w:rPr>
            </w:pPr>
            <w:r w:rsidRPr="00164328">
              <w:rPr>
                <w:sz w:val="26"/>
                <w:szCs w:val="26"/>
              </w:rPr>
              <w:t>–</w:t>
            </w:r>
            <w:r w:rsidRPr="00164328">
              <w:rPr>
                <w:sz w:val="26"/>
                <w:szCs w:val="26"/>
                <w:lang w:val="vi-VN"/>
              </w:rPr>
              <w:t xml:space="preserve"> Tiến hành </w:t>
            </w:r>
            <w:r w:rsidRPr="00164328">
              <w:rPr>
                <w:sz w:val="26"/>
                <w:szCs w:val="26"/>
              </w:rPr>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sz w:val="26"/>
                <w:szCs w:val="26"/>
              </w:rPr>
              <w:t>Base (bazơ)</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Nêu được khái niệm base (tạo ra ion OH</w:t>
            </w:r>
            <w:r w:rsidRPr="00164328">
              <w:rPr>
                <w:sz w:val="26"/>
                <w:szCs w:val="26"/>
                <w:vertAlign w:val="superscript"/>
              </w:rPr>
              <w:t>–</w:t>
            </w:r>
            <w:r w:rsidRPr="00164328">
              <w:rPr>
                <w:sz w:val="26"/>
                <w:szCs w:val="26"/>
              </w:rPr>
              <w:t>).</w:t>
            </w:r>
          </w:p>
          <w:p w:rsidR="00887CBB" w:rsidRPr="00384903" w:rsidRDefault="00887CBB" w:rsidP="00237F54">
            <w:pPr>
              <w:widowControl w:val="0"/>
              <w:spacing w:before="40" w:after="40" w:line="312" w:lineRule="auto"/>
              <w:rPr>
                <w:sz w:val="26"/>
                <w:szCs w:val="26"/>
              </w:rPr>
            </w:pPr>
            <w:r w:rsidRPr="00164328">
              <w:rPr>
                <w:sz w:val="26"/>
                <w:szCs w:val="26"/>
              </w:rPr>
              <w:t>– Nêu được kiềm là các hydroxide tan tốt trong nước.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pacing w:val="-6"/>
                <w:sz w:val="26"/>
                <w:szCs w:val="26"/>
                <w:lang w:val="de-DE"/>
              </w:rPr>
            </w:pPr>
            <w:r w:rsidRPr="00164328">
              <w:rPr>
                <w:sz w:val="26"/>
                <w:szCs w:val="26"/>
              </w:rPr>
              <w:t xml:space="preserve">– </w:t>
            </w:r>
            <w:r w:rsidRPr="00164328">
              <w:rPr>
                <w:spacing w:val="-6"/>
                <w:sz w:val="26"/>
                <w:szCs w:val="26"/>
                <w:lang w:val="de-DE"/>
              </w:rPr>
              <w:t>Tra được bảng tính tan để biết một hydroxide cụ thể thuộc loại kiềm hoặc base không tan.</w:t>
            </w:r>
          </w:p>
          <w:p w:rsidR="00887CBB" w:rsidRPr="00164328" w:rsidRDefault="00887CBB" w:rsidP="00237F54">
            <w:pPr>
              <w:widowControl w:val="0"/>
              <w:spacing w:before="40" w:after="40" w:line="312" w:lineRule="auto"/>
              <w:rPr>
                <w:rFonts w:cs="Times New Roman"/>
                <w:b/>
                <w:sz w:val="26"/>
                <w:szCs w:val="26"/>
              </w:rPr>
            </w:pPr>
            <w:r w:rsidRPr="00164328">
              <w:rPr>
                <w:sz w:val="26"/>
                <w:szCs w:val="26"/>
              </w:rPr>
              <w:t xml:space="preserve">– </w:t>
            </w:r>
            <w:r w:rsidRPr="00164328">
              <w:rPr>
                <w:sz w:val="26"/>
                <w:szCs w:val="26"/>
                <w:lang w:val="vi-VN"/>
              </w:rPr>
              <w:t xml:space="preserve">Tiến hành </w:t>
            </w:r>
            <w:r w:rsidRPr="00164328">
              <w:rPr>
                <w:sz w:val="26"/>
                <w:szCs w:val="26"/>
              </w:rPr>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sz w:val="26"/>
                <w:szCs w:val="26"/>
              </w:rPr>
              <w:t>Thang đo pH</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tabs>
                <w:tab w:val="left" w:pos="432"/>
              </w:tabs>
              <w:spacing w:before="40" w:after="40" w:line="312" w:lineRule="auto"/>
              <w:rPr>
                <w:b/>
                <w:bCs/>
                <w:sz w:val="26"/>
                <w:szCs w:val="26"/>
                <w:lang w:val="de-DE"/>
              </w:rPr>
            </w:pPr>
            <w:r w:rsidRPr="00164328">
              <w:rPr>
                <w:b/>
                <w:bCs/>
                <w:sz w:val="26"/>
                <w:szCs w:val="26"/>
                <w:lang w:val="de-DE"/>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384903" w:rsidRDefault="00887CBB" w:rsidP="00237F54">
            <w:pPr>
              <w:widowControl w:val="0"/>
              <w:tabs>
                <w:tab w:val="left" w:pos="432"/>
              </w:tabs>
              <w:spacing w:before="40" w:after="40" w:line="312" w:lineRule="auto"/>
              <w:rPr>
                <w:iCs/>
                <w:sz w:val="26"/>
                <w:szCs w:val="26"/>
              </w:rPr>
            </w:pPr>
            <w:r w:rsidRPr="00164328">
              <w:rPr>
                <w:iCs/>
                <w:sz w:val="26"/>
                <w:szCs w:val="26"/>
              </w:rPr>
              <w:t>Nêu được thang pH, sử dụng pH để đánh giá độ acid - base của dung dịch.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tabs>
                <w:tab w:val="left" w:pos="432"/>
              </w:tabs>
              <w:spacing w:before="40" w:after="40" w:line="312" w:lineRule="auto"/>
              <w:rPr>
                <w:b/>
                <w:bCs/>
                <w:iCs/>
                <w:sz w:val="26"/>
                <w:szCs w:val="26"/>
              </w:rPr>
            </w:pPr>
            <w:r w:rsidRPr="00164328">
              <w:rPr>
                <w:b/>
                <w:bCs/>
                <w:i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rFonts w:cs="Times New Roman"/>
                <w:b/>
                <w:sz w:val="26"/>
                <w:szCs w:val="26"/>
              </w:rPr>
            </w:pPr>
            <w:r w:rsidRPr="00164328">
              <w:rPr>
                <w:sz w:val="26"/>
                <w:szCs w:val="26"/>
                <w:lang w:val="vi-VN"/>
              </w:rPr>
              <w:t xml:space="preserve">Tiến hành </w:t>
            </w:r>
            <w:r w:rsidRPr="00164328">
              <w:rPr>
                <w:iCs/>
                <w:sz w:val="26"/>
                <w:szCs w:val="26"/>
              </w:rPr>
              <w:t>được một số thí nghiệm đo pH (bằng giấy chỉ thị) một số loại thực phẩm (đồ uống, hoa quả,...).</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384903" w:rsidRDefault="00887CBB" w:rsidP="00237F54">
            <w:pPr>
              <w:widowControl w:val="0"/>
              <w:tabs>
                <w:tab w:val="left" w:pos="432"/>
              </w:tabs>
              <w:spacing w:before="40" w:after="40" w:line="312" w:lineRule="auto"/>
              <w:rPr>
                <w:b/>
                <w:iCs/>
                <w:sz w:val="26"/>
                <w:szCs w:val="26"/>
              </w:rPr>
            </w:pPr>
            <w:r w:rsidRPr="00164328">
              <w:rPr>
                <w:b/>
                <w:iCs/>
                <w:sz w:val="26"/>
                <w:szCs w:val="26"/>
              </w:rPr>
              <w:t>Vận dụng</w:t>
            </w: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rFonts w:cs="Times New Roman"/>
                <w:b/>
                <w:sz w:val="26"/>
                <w:szCs w:val="26"/>
              </w:rPr>
            </w:pPr>
            <w:r w:rsidRPr="00164328">
              <w:rPr>
                <w:iCs/>
                <w:sz w:val="26"/>
                <w:szCs w:val="26"/>
              </w:rPr>
              <w:t>Liên hệ được pH trong dạ dày, trong máu, trong nước mưa, đất.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sz w:val="26"/>
                <w:szCs w:val="26"/>
              </w:rPr>
              <w:t>Oxide (oxit)</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384903" w:rsidRDefault="00887CBB" w:rsidP="00237F54">
            <w:pPr>
              <w:widowControl w:val="0"/>
              <w:spacing w:before="40" w:after="40" w:line="312" w:lineRule="auto"/>
              <w:rPr>
                <w:sz w:val="26"/>
                <w:szCs w:val="26"/>
              </w:rPr>
            </w:pPr>
            <w:r w:rsidRPr="00164328">
              <w:rPr>
                <w:sz w:val="26"/>
                <w:szCs w:val="26"/>
              </w:rPr>
              <w:t>Nêu được khái niệm oxide là hợp chất của oxygen với một nguyên tố khác.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Viết được phương trình hoá học tạo oxide từ kim loại/phi kim với oxygen.</w:t>
            </w:r>
          </w:p>
          <w:p w:rsidR="00887CBB" w:rsidRPr="00164328" w:rsidRDefault="00887CBB" w:rsidP="00237F54">
            <w:pPr>
              <w:widowControl w:val="0"/>
              <w:spacing w:before="40" w:after="40" w:line="312" w:lineRule="auto"/>
              <w:rPr>
                <w:sz w:val="26"/>
                <w:szCs w:val="26"/>
              </w:rPr>
            </w:pPr>
            <w:r w:rsidRPr="00164328">
              <w:rPr>
                <w:sz w:val="26"/>
                <w:szCs w:val="26"/>
              </w:rPr>
              <w:t xml:space="preserve"> - Phân loại được các oxide theo khả năng phản ứng với acid/base (oxide acid, oxide base, oxide lưỡng tính, oxide trung tính).</w:t>
            </w:r>
          </w:p>
          <w:p w:rsidR="00887CBB" w:rsidRPr="00164328" w:rsidRDefault="00887CBB" w:rsidP="00237F54">
            <w:pPr>
              <w:widowControl w:val="0"/>
              <w:spacing w:before="40" w:after="40" w:line="312" w:lineRule="auto"/>
              <w:rPr>
                <w:rFonts w:cs="Times New Roman"/>
                <w:b/>
                <w:sz w:val="26"/>
                <w:szCs w:val="26"/>
              </w:rPr>
            </w:pPr>
            <w:r w:rsidRPr="00164328">
              <w:rPr>
                <w:sz w:val="26"/>
                <w:szCs w:val="26"/>
              </w:rPr>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r w:rsidRPr="00164328">
              <w:rPr>
                <w:sz w:val="26"/>
                <w:szCs w:val="26"/>
              </w:rPr>
              <w:t>Muối</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Nêu được khái niệm về muối (các muối thông thường là hợp chất được hình thành từ sự thay thế ion H</w:t>
            </w:r>
            <w:r w:rsidRPr="00164328">
              <w:rPr>
                <w:sz w:val="26"/>
                <w:szCs w:val="26"/>
                <w:vertAlign w:val="superscript"/>
              </w:rPr>
              <w:t>+</w:t>
            </w:r>
            <w:r w:rsidRPr="00164328">
              <w:rPr>
                <w:sz w:val="26"/>
                <w:szCs w:val="26"/>
              </w:rPr>
              <w:t xml:space="preserve"> của acid bởi ion kim loại hoặc ion </w:t>
            </w:r>
            <w:r w:rsidRPr="00164328">
              <w:rPr>
                <w:noProof/>
                <w:position w:val="-12"/>
                <w:sz w:val="26"/>
                <w:szCs w:val="26"/>
              </w:rPr>
              <w:object w:dxaOrig="7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35pt;height:20.1pt;mso-width-percent:0;mso-height-percent:0;mso-width-percent:0;mso-height-percent:0" o:ole="">
                  <v:imagedata r:id="rId6" o:title=""/>
                </v:shape>
                <o:OLEObject Type="Embed" ProgID="Equation.DSMT4" ShapeID="_x0000_i1025" DrawAspect="Content" ObjectID="_1749358119" r:id="rId7"/>
              </w:object>
            </w:r>
            <w:r w:rsidRPr="00164328">
              <w:rPr>
                <w:sz w:val="26"/>
                <w:szCs w:val="26"/>
              </w:rPr>
              <w:t xml:space="preserve"> </w:t>
            </w:r>
          </w:p>
          <w:p w:rsidR="00887CBB" w:rsidRPr="00384903" w:rsidRDefault="00887CBB" w:rsidP="00237F54">
            <w:pPr>
              <w:widowControl w:val="0"/>
              <w:spacing w:before="40" w:after="40" w:line="312" w:lineRule="auto"/>
              <w:rPr>
                <w:sz w:val="26"/>
                <w:szCs w:val="26"/>
              </w:rPr>
            </w:pPr>
            <w:r w:rsidRPr="00164328">
              <w:rPr>
                <w:sz w:val="26"/>
                <w:szCs w:val="26"/>
              </w:rPr>
              <w:t>– Chỉ ra được một số muối tan và muối không tan từ bảng tính tan.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Đọc được tên một số loại muối thông dụng.</w:t>
            </w:r>
          </w:p>
          <w:p w:rsidR="00887CBB" w:rsidRPr="00164328" w:rsidRDefault="00887CBB" w:rsidP="00237F54">
            <w:pPr>
              <w:widowControl w:val="0"/>
              <w:spacing w:before="40" w:after="40" w:line="312" w:lineRule="auto"/>
              <w:rPr>
                <w:sz w:val="26"/>
                <w:szCs w:val="26"/>
              </w:rPr>
            </w:pPr>
            <w:r w:rsidRPr="00164328">
              <w:rPr>
                <w:sz w:val="26"/>
                <w:szCs w:val="26"/>
              </w:rPr>
              <w:t>– *Trình bày được một số phương pháp điều chế muối.</w:t>
            </w:r>
          </w:p>
          <w:p w:rsidR="00887CBB" w:rsidRPr="00164328" w:rsidRDefault="00887CBB" w:rsidP="00237F54">
            <w:pPr>
              <w:widowControl w:val="0"/>
              <w:spacing w:before="40" w:after="40" w:line="312" w:lineRule="auto"/>
              <w:rPr>
                <w:sz w:val="26"/>
                <w:szCs w:val="26"/>
              </w:rPr>
            </w:pPr>
            <w:r w:rsidRPr="00164328">
              <w:rPr>
                <w:sz w:val="26"/>
                <w:szCs w:val="26"/>
              </w:rPr>
              <w:t>– *Trình bày được mối quan hệ giữa acid, base, oxide và muối; rút ra được kết luận về tính chất hoá học của acid, base, oxide.</w:t>
            </w:r>
          </w:p>
          <w:p w:rsidR="00887CBB" w:rsidRPr="00164328" w:rsidRDefault="00887CBB" w:rsidP="00237F54">
            <w:pPr>
              <w:widowControl w:val="0"/>
              <w:spacing w:before="40" w:after="40" w:line="312" w:lineRule="auto"/>
              <w:rPr>
                <w:rFonts w:cs="Times New Roman"/>
                <w:b/>
                <w:sz w:val="26"/>
                <w:szCs w:val="26"/>
              </w:rPr>
            </w:pPr>
            <w:r w:rsidRPr="00164328">
              <w:rPr>
                <w:sz w:val="26"/>
                <w:szCs w:val="26"/>
              </w:rPr>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5000" w:type="pct"/>
            <w:gridSpan w:val="7"/>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r w:rsidRPr="00164328">
              <w:rPr>
                <w:b/>
                <w:sz w:val="26"/>
                <w:szCs w:val="26"/>
              </w:rPr>
              <w:t>Phân bón hoá học</w:t>
            </w:r>
          </w:p>
        </w:tc>
      </w:tr>
      <w:tr w:rsidR="00887CBB" w:rsidRPr="00164328" w:rsidTr="00237F54">
        <w:trPr>
          <w:tblHeader/>
        </w:trPr>
        <w:tc>
          <w:tcPr>
            <w:tcW w:w="728" w:type="pct"/>
            <w:vMerge w:val="restart"/>
            <w:tcBorders>
              <w:left w:val="single" w:sz="4" w:space="0" w:color="auto"/>
              <w:right w:val="single" w:sz="4" w:space="0" w:color="auto"/>
            </w:tcBorders>
            <w:shd w:val="clear" w:color="auto" w:fill="FFFFFF"/>
            <w:vAlign w:val="center"/>
          </w:tcPr>
          <w:p w:rsidR="00887CBB" w:rsidRPr="00384903" w:rsidRDefault="00887CBB" w:rsidP="00237F54">
            <w:pPr>
              <w:widowControl w:val="0"/>
              <w:spacing w:before="40" w:after="40" w:line="312" w:lineRule="auto"/>
              <w:jc w:val="center"/>
              <w:rPr>
                <w:rFonts w:cs="Times New Roman"/>
                <w:sz w:val="26"/>
                <w:szCs w:val="26"/>
              </w:rPr>
            </w:pPr>
            <w:r w:rsidRPr="00384903">
              <w:rPr>
                <w:sz w:val="26"/>
                <w:szCs w:val="26"/>
              </w:rPr>
              <w:lastRenderedPageBreak/>
              <w:t>Phân bón hoá học</w:t>
            </w: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Nhận biết</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sz w:val="26"/>
                <w:szCs w:val="26"/>
              </w:rPr>
            </w:pPr>
            <w:r w:rsidRPr="00164328">
              <w:rPr>
                <w:sz w:val="26"/>
                <w:szCs w:val="26"/>
              </w:rPr>
              <w:t>– Trình bày được vai trò của phân bón (một trong những nguồn bổ sung một số nguyên tố: đa lượng, trung lượng, vi lượng dưới dạng vô cơ và hữu cơ) cho đất, cây trồng.</w:t>
            </w:r>
          </w:p>
          <w:p w:rsidR="00887CBB" w:rsidRPr="00384903" w:rsidRDefault="00887CBB" w:rsidP="00237F54">
            <w:pPr>
              <w:widowControl w:val="0"/>
              <w:spacing w:before="40" w:after="40" w:line="312" w:lineRule="auto"/>
              <w:rPr>
                <w:sz w:val="26"/>
                <w:szCs w:val="26"/>
              </w:rPr>
            </w:pPr>
            <w:r w:rsidRPr="00164328">
              <w:rPr>
                <w:sz w:val="26"/>
                <w:szCs w:val="26"/>
              </w:rPr>
              <w:t>– Nêu được thành phần và tác dụng cơ bản của một số loại phân bón hoá học đối với cây trồng (phân đạm, phân lân, phân kali, phân N–P–K).</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237F54">
        <w:trPr>
          <w:tblHeader/>
        </w:trPr>
        <w:tc>
          <w:tcPr>
            <w:tcW w:w="728" w:type="pct"/>
            <w:vMerge/>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164328" w:rsidRDefault="00887CBB" w:rsidP="00237F54">
            <w:pPr>
              <w:widowControl w:val="0"/>
              <w:spacing w:before="40" w:after="40" w:line="312" w:lineRule="auto"/>
              <w:rPr>
                <w:b/>
                <w:bCs/>
                <w:sz w:val="26"/>
                <w:szCs w:val="26"/>
              </w:rPr>
            </w:pPr>
            <w:r w:rsidRPr="00164328">
              <w:rPr>
                <w:b/>
                <w:bCs/>
                <w:sz w:val="26"/>
                <w:szCs w:val="26"/>
              </w:rPr>
              <w:t>Thông hiểu</w:t>
            </w:r>
          </w:p>
          <w:p w:rsidR="00887CBB" w:rsidRPr="00164328" w:rsidRDefault="00887CBB" w:rsidP="00237F54">
            <w:pPr>
              <w:widowControl w:val="0"/>
              <w:spacing w:before="40" w:after="40" w:line="312"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rFonts w:cs="Times New Roman"/>
                <w:b/>
                <w:sz w:val="26"/>
                <w:szCs w:val="26"/>
              </w:rPr>
            </w:pPr>
            <w:r w:rsidRPr="00164328">
              <w:rPr>
                <w:sz w:val="26"/>
                <w:szCs w:val="26"/>
              </w:rPr>
              <w:t>Trình bày được ảnh hưởng của việc sử dụng phân bón hoá học (không đúng cách, không đúng liều lượng) đến môi trường của đất, nước và sức khoẻ của con người.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887CBB">
        <w:trPr>
          <w:tblHeader/>
        </w:trPr>
        <w:tc>
          <w:tcPr>
            <w:tcW w:w="728" w:type="pct"/>
            <w:vMerge/>
            <w:tcBorders>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887CBB" w:rsidRPr="00384903" w:rsidRDefault="00887CBB" w:rsidP="00237F54">
            <w:pPr>
              <w:widowControl w:val="0"/>
              <w:spacing w:before="40" w:after="40" w:line="312" w:lineRule="auto"/>
              <w:rPr>
                <w:sz w:val="26"/>
                <w:szCs w:val="26"/>
              </w:rPr>
            </w:pPr>
            <w:r w:rsidRPr="00164328">
              <w:rPr>
                <w:b/>
                <w:bCs/>
                <w:sz w:val="26"/>
                <w:szCs w:val="26"/>
              </w:rPr>
              <w:t>Vận dụng cao</w:t>
            </w:r>
          </w:p>
        </w:tc>
        <w:tc>
          <w:tcPr>
            <w:tcW w:w="2403" w:type="pct"/>
            <w:tcBorders>
              <w:left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rPr>
                <w:rFonts w:cs="Times New Roman"/>
                <w:b/>
                <w:sz w:val="26"/>
                <w:szCs w:val="26"/>
              </w:rPr>
            </w:pPr>
            <w:r w:rsidRPr="00164328">
              <w:rPr>
                <w:sz w:val="26"/>
                <w:szCs w:val="26"/>
              </w:rPr>
              <w:t>Đề xuất được biện pháp giảm thiểu ô nhiễm của phân bón.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887CBB" w:rsidRPr="00164328" w:rsidRDefault="00887CBB" w:rsidP="00237F54">
            <w:pPr>
              <w:widowControl w:val="0"/>
              <w:spacing w:before="40" w:after="40" w:line="312" w:lineRule="auto"/>
              <w:ind w:left="-116"/>
              <w:jc w:val="center"/>
              <w:rPr>
                <w:rFonts w:cs="Times New Roman"/>
                <w:sz w:val="26"/>
                <w:szCs w:val="26"/>
              </w:rPr>
            </w:pPr>
          </w:p>
        </w:tc>
      </w:tr>
      <w:tr w:rsidR="00887CBB" w:rsidRPr="00164328" w:rsidTr="00887CBB">
        <w:trPr>
          <w:tblHeader/>
        </w:trPr>
        <w:tc>
          <w:tcPr>
            <w:tcW w:w="5000" w:type="pct"/>
            <w:gridSpan w:val="7"/>
            <w:tcBorders>
              <w:left w:val="single" w:sz="4" w:space="0" w:color="auto"/>
              <w:right w:val="single" w:sz="4" w:space="0" w:color="auto"/>
            </w:tcBorders>
            <w:shd w:val="clear" w:color="auto" w:fill="FFFFFF"/>
            <w:vAlign w:val="center"/>
          </w:tcPr>
          <w:p w:rsidR="00887CBB" w:rsidRPr="00887CBB" w:rsidRDefault="00887CBB" w:rsidP="00237F54">
            <w:pPr>
              <w:widowControl w:val="0"/>
              <w:spacing w:before="40" w:after="40" w:line="312" w:lineRule="auto"/>
              <w:ind w:left="-116"/>
              <w:jc w:val="center"/>
              <w:rPr>
                <w:rFonts w:cs="Times New Roman"/>
                <w:b/>
                <w:sz w:val="26"/>
                <w:szCs w:val="26"/>
              </w:rPr>
            </w:pPr>
            <w:r w:rsidRPr="00887CBB">
              <w:rPr>
                <w:b/>
                <w:sz w:val="26"/>
                <w:szCs w:val="26"/>
              </w:rPr>
              <w:t>Khối lượng riêng và áp suất</w:t>
            </w:r>
          </w:p>
        </w:tc>
      </w:tr>
      <w:tr w:rsidR="00FF2213" w:rsidRPr="00164328" w:rsidTr="00887CBB">
        <w:trPr>
          <w:tblHeader/>
        </w:trPr>
        <w:tc>
          <w:tcPr>
            <w:tcW w:w="728" w:type="pct"/>
            <w:vMerge w:val="restart"/>
            <w:tcBorders>
              <w:left w:val="single" w:sz="4" w:space="0" w:color="auto"/>
              <w:right w:val="single" w:sz="4" w:space="0" w:color="auto"/>
            </w:tcBorders>
            <w:shd w:val="clear" w:color="auto" w:fill="FFFFFF"/>
            <w:vAlign w:val="center"/>
          </w:tcPr>
          <w:p w:rsidR="00FF2213" w:rsidRPr="00FF2213" w:rsidRDefault="00FF2213" w:rsidP="00FF2213">
            <w:pPr>
              <w:widowControl w:val="0"/>
              <w:spacing w:before="40" w:after="40" w:line="312" w:lineRule="auto"/>
              <w:rPr>
                <w:bCs/>
                <w:sz w:val="26"/>
                <w:szCs w:val="26"/>
                <w:lang w:val="vi-VN"/>
              </w:rPr>
            </w:pPr>
            <w:r w:rsidRPr="00164328">
              <w:rPr>
                <w:bCs/>
                <w:sz w:val="26"/>
                <w:szCs w:val="26"/>
                <w:lang w:val="vi-VN"/>
              </w:rPr>
              <w:t xml:space="preserve"> Khái niệm khối lượng riêng</w:t>
            </w:r>
            <w:r>
              <w:rPr>
                <w:bCs/>
                <w:sz w:val="26"/>
                <w:szCs w:val="26"/>
              </w:rPr>
              <w:t xml:space="preserve">. </w:t>
            </w:r>
            <w:r w:rsidRPr="00164328">
              <w:rPr>
                <w:bCs/>
                <w:sz w:val="26"/>
                <w:szCs w:val="26"/>
              </w:rPr>
              <w:t>Đo khối lượng riêng</w:t>
            </w:r>
          </w:p>
        </w:tc>
        <w:tc>
          <w:tcPr>
            <w:tcW w:w="555" w:type="pct"/>
            <w:tcBorders>
              <w:left w:val="single" w:sz="4" w:space="0" w:color="auto"/>
              <w:right w:val="single" w:sz="4" w:space="0" w:color="auto"/>
            </w:tcBorders>
            <w:shd w:val="clear" w:color="auto" w:fill="FFFFFF"/>
          </w:tcPr>
          <w:p w:rsidR="00FF2213" w:rsidRPr="00FF2213" w:rsidRDefault="00FF2213" w:rsidP="00887CBB">
            <w:pPr>
              <w:widowControl w:val="0"/>
              <w:spacing w:before="40" w:after="40" w:line="312" w:lineRule="auto"/>
              <w:rPr>
                <w:b/>
                <w:sz w:val="26"/>
                <w:szCs w:val="26"/>
              </w:rPr>
            </w:pPr>
            <w:r w:rsidRPr="00164328">
              <w:rPr>
                <w:b/>
                <w:sz w:val="26"/>
                <w:szCs w:val="26"/>
              </w:rPr>
              <w:t>Nhậ</w:t>
            </w:r>
            <w:r>
              <w:rPr>
                <w:b/>
                <w:sz w:val="26"/>
                <w:szCs w:val="26"/>
              </w:rPr>
              <w:t>n b</w:t>
            </w:r>
            <w:r w:rsidRPr="00164328">
              <w:rPr>
                <w:b/>
                <w:sz w:val="26"/>
                <w:szCs w:val="26"/>
              </w:rPr>
              <w:t>ết</w:t>
            </w:r>
          </w:p>
        </w:tc>
        <w:tc>
          <w:tcPr>
            <w:tcW w:w="2403" w:type="pct"/>
            <w:tcBorders>
              <w:left w:val="single" w:sz="4" w:space="0" w:color="auto"/>
              <w:right w:val="single" w:sz="4" w:space="0" w:color="auto"/>
            </w:tcBorders>
            <w:shd w:val="clear" w:color="auto" w:fill="FFFFFF"/>
            <w:vAlign w:val="center"/>
          </w:tcPr>
          <w:p w:rsidR="00FF2213" w:rsidRPr="00164328" w:rsidRDefault="00FF2213" w:rsidP="00887CBB">
            <w:pPr>
              <w:widowControl w:val="0"/>
              <w:spacing w:before="40" w:after="40" w:line="312" w:lineRule="auto"/>
              <w:rPr>
                <w:sz w:val="26"/>
                <w:szCs w:val="26"/>
              </w:rPr>
            </w:pPr>
            <w:r w:rsidRPr="00164328">
              <w:rPr>
                <w:sz w:val="26"/>
                <w:szCs w:val="26"/>
              </w:rPr>
              <w:t>- Nêu được định nghĩa khối lượng riêng.</w:t>
            </w:r>
          </w:p>
          <w:p w:rsidR="00FF2213" w:rsidRPr="00FF2213" w:rsidRDefault="00FF2213" w:rsidP="00FF2213">
            <w:pPr>
              <w:widowControl w:val="0"/>
              <w:spacing w:before="40" w:after="40" w:line="312" w:lineRule="auto"/>
              <w:rPr>
                <w:sz w:val="26"/>
                <w:szCs w:val="26"/>
                <w:vertAlign w:val="superscript"/>
              </w:rPr>
            </w:pPr>
            <w:r w:rsidRPr="00164328">
              <w:rPr>
                <w:sz w:val="26"/>
                <w:szCs w:val="26"/>
              </w:rPr>
              <w:t>- Kể tên được một số đơn vị khối lượng riêng của một cất: kg/m</w:t>
            </w:r>
            <w:r w:rsidRPr="00164328">
              <w:rPr>
                <w:sz w:val="26"/>
                <w:szCs w:val="26"/>
                <w:vertAlign w:val="superscript"/>
              </w:rPr>
              <w:t>3</w:t>
            </w:r>
            <w:r w:rsidRPr="00164328">
              <w:rPr>
                <w:sz w:val="26"/>
                <w:szCs w:val="26"/>
              </w:rPr>
              <w:t>; g/m</w:t>
            </w:r>
            <w:r w:rsidRPr="00164328">
              <w:rPr>
                <w:sz w:val="26"/>
                <w:szCs w:val="26"/>
                <w:vertAlign w:val="superscript"/>
              </w:rPr>
              <w:t>3</w:t>
            </w:r>
            <w:r w:rsidRPr="00164328">
              <w:rPr>
                <w:sz w:val="26"/>
                <w:szCs w:val="26"/>
              </w:rPr>
              <w:t>; g/cm</w:t>
            </w:r>
            <w:r w:rsidRPr="00164328">
              <w:rPr>
                <w:sz w:val="26"/>
                <w:szCs w:val="26"/>
                <w:vertAlign w:val="superscript"/>
              </w:rPr>
              <w:t>3</w:t>
            </w:r>
            <w:r w:rsidRPr="00164328">
              <w:rPr>
                <w:sz w:val="26"/>
                <w:szCs w:val="26"/>
              </w:rPr>
              <w:t>;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887CBB">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237F54">
            <w:pPr>
              <w:widowControl w:val="0"/>
              <w:spacing w:before="40" w:after="40" w:line="312" w:lineRule="auto"/>
              <w:rPr>
                <w:b/>
                <w:bCs/>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Viết được công thức: D = m/V; trong đó d là khối lượng riêng của một chất, đơn vị là kg/m</w:t>
            </w:r>
            <w:r w:rsidRPr="00164328">
              <w:rPr>
                <w:sz w:val="26"/>
                <w:szCs w:val="26"/>
                <w:vertAlign w:val="superscript"/>
              </w:rPr>
              <w:t>3</w:t>
            </w:r>
            <w:r w:rsidRPr="00164328">
              <w:rPr>
                <w:sz w:val="26"/>
                <w:szCs w:val="26"/>
              </w:rPr>
              <w:t>; m là khối lượng của vật [kg]; V là thể tích của vật [m</w:t>
            </w:r>
            <w:r w:rsidRPr="00164328">
              <w:rPr>
                <w:sz w:val="26"/>
                <w:szCs w:val="26"/>
                <w:vertAlign w:val="superscript"/>
              </w:rPr>
              <w:t>3</w:t>
            </w:r>
            <w:r w:rsidRPr="00164328">
              <w:rPr>
                <w:sz w:val="26"/>
                <w:szCs w:val="26"/>
              </w:rPr>
              <w:t>]</w:t>
            </w:r>
          </w:p>
          <w:p w:rsidR="00FF2213" w:rsidRPr="00164328" w:rsidRDefault="00FF2213" w:rsidP="00237F54">
            <w:pPr>
              <w:widowControl w:val="0"/>
              <w:spacing w:before="40" w:after="40" w:line="312" w:lineRule="auto"/>
              <w:rPr>
                <w:sz w:val="26"/>
                <w:szCs w:val="26"/>
              </w:rPr>
            </w:pPr>
            <w:r w:rsidRPr="00164328">
              <w:rPr>
                <w:sz w:val="26"/>
                <w:szCs w:val="26"/>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887CBB">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p w:rsidR="00FF2213" w:rsidRPr="00164328" w:rsidRDefault="00FF2213" w:rsidP="00237F54">
            <w:pPr>
              <w:widowControl w:val="0"/>
              <w:spacing w:before="40" w:after="40" w:line="312" w:lineRule="auto"/>
              <w:rPr>
                <w:b/>
                <w:bCs/>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Vận dụng được công thức tính khối lượng riêng của một chất khi biết khối lượng và thể tích của vật. Hoặc bài toán cho biết hai đại lượng trong công thức và tính đại lượng còn lại.</w:t>
            </w:r>
          </w:p>
          <w:p w:rsidR="00FF2213" w:rsidRPr="00164328" w:rsidRDefault="00FF2213" w:rsidP="00FF2213">
            <w:pPr>
              <w:widowControl w:val="0"/>
              <w:spacing w:before="40" w:after="40" w:line="312" w:lineRule="auto"/>
              <w:rPr>
                <w:sz w:val="26"/>
                <w:szCs w:val="26"/>
              </w:rPr>
            </w:pPr>
            <w:r w:rsidRPr="00164328">
              <w:rPr>
                <w:sz w:val="26"/>
                <w:szCs w:val="26"/>
              </w:rPr>
              <w:t>- Tiến hành được</w:t>
            </w:r>
            <w:r w:rsidRPr="00164328">
              <w:rPr>
                <w:sz w:val="26"/>
                <w:szCs w:val="26"/>
                <w:lang w:val="vi-VN"/>
              </w:rPr>
              <w:t xml:space="preserve"> thí nghiệm để xác định được khối lượng riêng của một khối hộp chữ nhật hay của một vật có hình dạng bất kì hoặc là của một lượng chất lỏng</w:t>
            </w:r>
            <w:r w:rsidRPr="00164328">
              <w:rPr>
                <w:sz w:val="26"/>
                <w:szCs w:val="26"/>
              </w:rPr>
              <w:t xml:space="preserve"> nào đó</w:t>
            </w:r>
            <w:r w:rsidRPr="00164328">
              <w:rPr>
                <w:sz w:val="26"/>
                <w:szCs w:val="26"/>
                <w:lang w:val="vi-VN"/>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val="restar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bCs/>
                <w:sz w:val="26"/>
                <w:szCs w:val="26"/>
              </w:rPr>
            </w:pPr>
            <w:r w:rsidRPr="00164328">
              <w:rPr>
                <w:bCs/>
                <w:sz w:val="26"/>
                <w:szCs w:val="26"/>
              </w:rPr>
              <w:t>Áp suất trên một bề mặt</w:t>
            </w:r>
            <w:r>
              <w:rPr>
                <w:bCs/>
                <w:sz w:val="26"/>
                <w:szCs w:val="26"/>
              </w:rPr>
              <w:t xml:space="preserve">. </w:t>
            </w:r>
            <w:r w:rsidRPr="00164328">
              <w:rPr>
                <w:bCs/>
                <w:sz w:val="26"/>
                <w:szCs w:val="26"/>
              </w:rPr>
              <w:t>Tăng, giảm áp suất</w:t>
            </w:r>
          </w:p>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Nhận biết</w:t>
            </w:r>
          </w:p>
          <w:p w:rsidR="00FF2213" w:rsidRPr="00164328" w:rsidRDefault="00FF2213" w:rsidP="00237F54">
            <w:pPr>
              <w:widowControl w:val="0"/>
              <w:spacing w:before="40" w:after="40" w:line="312" w:lineRule="auto"/>
              <w:rPr>
                <w:b/>
                <w:bCs/>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Phát biểu được khái niệm về áp suất.</w:t>
            </w:r>
          </w:p>
          <w:p w:rsidR="00FF2213" w:rsidRPr="00164328" w:rsidRDefault="00FF2213" w:rsidP="00FF2213">
            <w:pPr>
              <w:widowControl w:val="0"/>
              <w:spacing w:before="40" w:after="40" w:line="312" w:lineRule="auto"/>
              <w:rPr>
                <w:sz w:val="26"/>
                <w:szCs w:val="26"/>
              </w:rPr>
            </w:pPr>
            <w:r w:rsidRPr="00164328">
              <w:rPr>
                <w:sz w:val="26"/>
                <w:szCs w:val="26"/>
              </w:rPr>
              <w:t>- Kể tên được một số đơn vị đo áp suất: N/m</w:t>
            </w:r>
            <w:r w:rsidRPr="00164328">
              <w:rPr>
                <w:sz w:val="26"/>
                <w:szCs w:val="26"/>
                <w:vertAlign w:val="superscript"/>
              </w:rPr>
              <w:t>2</w:t>
            </w:r>
            <w:r w:rsidRPr="00164328">
              <w:rPr>
                <w:sz w:val="26"/>
                <w:szCs w:val="26"/>
              </w:rPr>
              <w:t>; Pascan (Pa)</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237F54">
            <w:pPr>
              <w:widowControl w:val="0"/>
              <w:spacing w:before="40" w:after="40" w:line="312" w:lineRule="auto"/>
              <w:rPr>
                <w:b/>
                <w:bCs/>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xml:space="preserve">- Nêu được điều kiện vật nổi (hoặc vật chìm) là do khối lượng riêng của chúng nhỏ hơn hoặc lớn hơn lực đẩy </w:t>
            </w:r>
            <w:r w:rsidRPr="00164328">
              <w:rPr>
                <w:sz w:val="26"/>
                <w:szCs w:val="26"/>
                <w:lang w:val="vi-VN"/>
              </w:rPr>
              <w:t>A</w:t>
            </w:r>
            <w:r w:rsidRPr="00164328">
              <w:rPr>
                <w:sz w:val="26"/>
                <w:szCs w:val="26"/>
              </w:rPr>
              <w:t>rchimedes.</w:t>
            </w:r>
          </w:p>
          <w:p w:rsidR="00FF2213" w:rsidRPr="00164328" w:rsidRDefault="00FF2213" w:rsidP="00FF2213">
            <w:pPr>
              <w:widowControl w:val="0"/>
              <w:spacing w:before="40" w:after="40" w:line="312" w:lineRule="auto"/>
              <w:rPr>
                <w:sz w:val="26"/>
                <w:szCs w:val="26"/>
              </w:rPr>
            </w:pPr>
            <w:r w:rsidRPr="00164328">
              <w:rPr>
                <w:sz w:val="26"/>
                <w:szCs w:val="26"/>
              </w:rPr>
              <w:t>- Lấy được ví dụ thực tế về vật có áp suất lớn và vật áp suất nhỏ.</w:t>
            </w:r>
          </w:p>
          <w:p w:rsidR="00FF2213" w:rsidRPr="00164328" w:rsidRDefault="00FF2213" w:rsidP="00237F54">
            <w:pPr>
              <w:widowControl w:val="0"/>
              <w:spacing w:before="40" w:after="40" w:line="312" w:lineRule="auto"/>
              <w:rPr>
                <w:sz w:val="26"/>
                <w:szCs w:val="26"/>
              </w:rPr>
            </w:pPr>
            <w:r w:rsidRPr="00164328">
              <w:rPr>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p w:rsidR="00FF2213" w:rsidRPr="00164328" w:rsidRDefault="00FF2213" w:rsidP="00237F54">
            <w:pPr>
              <w:widowControl w:val="0"/>
              <w:spacing w:before="40" w:after="40" w:line="312" w:lineRule="auto"/>
              <w:rPr>
                <w:b/>
                <w:bCs/>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rPr>
                <w:sz w:val="26"/>
                <w:szCs w:val="26"/>
              </w:rPr>
            </w:pPr>
            <w:r w:rsidRPr="00164328">
              <w:rPr>
                <w:sz w:val="26"/>
                <w:szCs w:val="26"/>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FF2213" w:rsidRDefault="00FF2213" w:rsidP="00237F54">
            <w:pPr>
              <w:widowControl w:val="0"/>
              <w:spacing w:before="40" w:after="40" w:line="312"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Thiết kế mô hình phao bơi từ những dụng cụ thông dụng bỏ đi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val="restart"/>
            <w:tcBorders>
              <w:left w:val="single" w:sz="4" w:space="0" w:color="auto"/>
              <w:right w:val="single" w:sz="4" w:space="0" w:color="auto"/>
            </w:tcBorders>
            <w:shd w:val="clear" w:color="auto" w:fill="FFFFFF"/>
            <w:vAlign w:val="center"/>
          </w:tcPr>
          <w:p w:rsidR="00FF2213" w:rsidRPr="00FF2213" w:rsidRDefault="00FF2213" w:rsidP="00FF2213">
            <w:pPr>
              <w:widowControl w:val="0"/>
              <w:spacing w:before="40" w:after="40" w:line="312" w:lineRule="auto"/>
              <w:rPr>
                <w:bCs/>
                <w:sz w:val="26"/>
                <w:szCs w:val="26"/>
              </w:rPr>
            </w:pPr>
            <w:r w:rsidRPr="00164328">
              <w:rPr>
                <w:bCs/>
                <w:sz w:val="26"/>
                <w:szCs w:val="26"/>
              </w:rPr>
              <w:t>Áp suất trong chất lỏng</w:t>
            </w:r>
            <w:r>
              <w:rPr>
                <w:bCs/>
                <w:sz w:val="26"/>
                <w:szCs w:val="26"/>
              </w:rPr>
              <w:t xml:space="preserve">. </w:t>
            </w:r>
            <w:r w:rsidRPr="00164328">
              <w:rPr>
                <w:bCs/>
                <w:sz w:val="26"/>
                <w:szCs w:val="26"/>
              </w:rPr>
              <w:t>Áp suất trong chất khí</w:t>
            </w: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Nhận biết</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Lấy được ví dụ về sự tồn tại của áp suất chất lỏng.</w:t>
            </w:r>
          </w:p>
          <w:p w:rsidR="00FF2213" w:rsidRPr="00164328" w:rsidRDefault="00FF2213" w:rsidP="00FF2213">
            <w:pPr>
              <w:widowControl w:val="0"/>
              <w:spacing w:before="40" w:after="40" w:line="312" w:lineRule="auto"/>
              <w:rPr>
                <w:sz w:val="26"/>
                <w:szCs w:val="26"/>
              </w:rPr>
            </w:pPr>
            <w:r w:rsidRPr="00164328">
              <w:rPr>
                <w:sz w:val="26"/>
                <w:szCs w:val="26"/>
              </w:rPr>
              <w:t xml:space="preserve">- Lấy được ví dụ về sự tồn tại lực đẩy </w:t>
            </w:r>
            <w:r w:rsidRPr="00164328">
              <w:rPr>
                <w:sz w:val="26"/>
                <w:szCs w:val="26"/>
                <w:lang w:val="vi-VN"/>
              </w:rPr>
              <w:t>A</w:t>
            </w:r>
            <w:r w:rsidRPr="00164328">
              <w:rPr>
                <w:sz w:val="26"/>
                <w:szCs w:val="26"/>
              </w:rPr>
              <w:t>rchimedes.</w:t>
            </w:r>
          </w:p>
          <w:p w:rsidR="00FF2213" w:rsidRPr="00164328" w:rsidRDefault="00FF2213" w:rsidP="00FF2213">
            <w:pPr>
              <w:widowControl w:val="0"/>
              <w:spacing w:before="40" w:after="40" w:line="312" w:lineRule="auto"/>
              <w:rPr>
                <w:sz w:val="26"/>
                <w:szCs w:val="26"/>
              </w:rPr>
            </w:pPr>
            <w:r w:rsidRPr="00164328">
              <w:rPr>
                <w:sz w:val="26"/>
                <w:szCs w:val="26"/>
              </w:rPr>
              <w:t>- Lấy được ví dụ chứng tỏ không khí (khí quyển) có áp suất.</w:t>
            </w:r>
          </w:p>
          <w:p w:rsidR="00FF2213" w:rsidRPr="00FF2213" w:rsidRDefault="00FF2213" w:rsidP="00FF2213">
            <w:pPr>
              <w:widowControl w:val="0"/>
              <w:spacing w:before="40" w:after="40" w:line="312" w:lineRule="auto"/>
              <w:rPr>
                <w:b/>
                <w:sz w:val="26"/>
                <w:szCs w:val="26"/>
              </w:rPr>
            </w:pPr>
            <w:r w:rsidRPr="00164328">
              <w:rPr>
                <w:sz w:val="26"/>
                <w:szCs w:val="26"/>
              </w:rPr>
              <w:t>- Mô tả được hiện tượng bất thường trong tai khi con người thay đổi độ cao so với mặt đất</w:t>
            </w:r>
            <w:r w:rsidRPr="00164328">
              <w:rPr>
                <w:sz w:val="26"/>
                <w:szCs w:val="26"/>
                <w:lang w:val="vi-VN"/>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Lấy được ví dụ để chỉ ra được áp suất chất lỏng tác dụng lên mọi phương của vật chứa nó.</w:t>
            </w:r>
          </w:p>
          <w:p w:rsidR="00FF2213" w:rsidRPr="00164328" w:rsidRDefault="00FF2213" w:rsidP="00FF2213">
            <w:pPr>
              <w:widowControl w:val="0"/>
              <w:spacing w:before="40" w:after="40" w:line="312" w:lineRule="auto"/>
              <w:rPr>
                <w:sz w:val="26"/>
                <w:szCs w:val="26"/>
              </w:rPr>
            </w:pPr>
            <w:r w:rsidRPr="00164328">
              <w:rPr>
                <w:sz w:val="26"/>
                <w:szCs w:val="26"/>
              </w:rPr>
              <w:t xml:space="preserve">- Nêu được điều kiện vật nổi (hoặc vật chìm) là do khối lượng riêng của chúng nhỏ hơn hoặc lớn hơn lực đẩy </w:t>
            </w:r>
            <w:r w:rsidRPr="00164328">
              <w:rPr>
                <w:sz w:val="26"/>
                <w:szCs w:val="26"/>
                <w:lang w:val="vi-VN"/>
              </w:rPr>
              <w:t>A</w:t>
            </w:r>
            <w:r w:rsidRPr="00164328">
              <w:rPr>
                <w:sz w:val="26"/>
                <w:szCs w:val="26"/>
              </w:rPr>
              <w:t>rchimedes.</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xml:space="preserve">- Giải thích được áp suất chất lỏng phụ thuộc vào độ cao của cột chất lỏng. </w:t>
            </w:r>
          </w:p>
          <w:p w:rsidR="00FF2213" w:rsidRPr="00FF2213" w:rsidRDefault="00FF2213" w:rsidP="00FF2213">
            <w:pPr>
              <w:widowControl w:val="0"/>
              <w:spacing w:before="40" w:after="40" w:line="312" w:lineRule="auto"/>
              <w:rPr>
                <w:b/>
                <w:sz w:val="26"/>
                <w:szCs w:val="26"/>
              </w:rPr>
            </w:pPr>
            <w:r w:rsidRPr="00164328">
              <w:rPr>
                <w:sz w:val="26"/>
                <w:szCs w:val="26"/>
              </w:rPr>
              <w:t>- Giải thích được tại sao con người chỉ lặn xuống nước ở một độ sâu nhất định.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sz w:val="26"/>
                <w:szCs w:val="26"/>
              </w:rPr>
            </w:pPr>
            <w:r w:rsidRPr="00164328">
              <w:rPr>
                <w:b/>
                <w:sz w:val="26"/>
                <w:szCs w:val="26"/>
              </w:rPr>
              <w:t>Vận dụng cao</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Thiết kế được phương án chứng minh được áp suất chất lỏng phụ thuộc vào độ cao của cột chất lỏng.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val="restart"/>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r w:rsidRPr="00164328">
              <w:rPr>
                <w:bCs/>
                <w:sz w:val="26"/>
                <w:szCs w:val="26"/>
              </w:rPr>
              <w:t xml:space="preserve"> Áp suất khí quyển</w:t>
            </w: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Lấy được ví dụ để chứng minh được áp suất khí quyển tác dụng theo mọi phương.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Giải thích được hiện tượng bất thường khi con người thay đổi độ cao so với mặt đất.</w:t>
            </w:r>
          </w:p>
          <w:p w:rsidR="00FF2213" w:rsidRPr="00164328" w:rsidRDefault="00FF2213" w:rsidP="00FF2213">
            <w:pPr>
              <w:widowControl w:val="0"/>
              <w:spacing w:before="40" w:after="40" w:line="312" w:lineRule="auto"/>
              <w:rPr>
                <w:sz w:val="26"/>
                <w:szCs w:val="26"/>
              </w:rPr>
            </w:pPr>
            <w:r w:rsidRPr="00164328">
              <w:rPr>
                <w:sz w:val="26"/>
                <w:szCs w:val="26"/>
              </w:rPr>
              <w:t>- Giải thích được một số ứng dụng của áp suất không khí để phục vụ trong khoa học kĩ thuật và đời sống.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Mô tả phương án thiết kế một vật dụng để sử dụng trong sinh hoạt có ứng dụng áp suất khí quyển.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5000" w:type="pct"/>
            <w:gridSpan w:val="7"/>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r w:rsidRPr="00164328">
              <w:rPr>
                <w:b/>
                <w:sz w:val="26"/>
                <w:szCs w:val="26"/>
              </w:rPr>
              <w:t>Tác dụng làm quay của lực</w:t>
            </w:r>
          </w:p>
        </w:tc>
      </w:tr>
      <w:tr w:rsidR="00FF2213" w:rsidRPr="00164328" w:rsidTr="00FF2213">
        <w:trPr>
          <w:tblHeader/>
        </w:trPr>
        <w:tc>
          <w:tcPr>
            <w:tcW w:w="728" w:type="pct"/>
            <w:vMerge w:val="restart"/>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r w:rsidRPr="00164328">
              <w:rPr>
                <w:bCs/>
                <w:sz w:val="26"/>
                <w:szCs w:val="26"/>
                <w:lang w:val="vi-VN"/>
              </w:rPr>
              <w:t xml:space="preserve"> Lực có thể làm quay vật</w:t>
            </w: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Nhận biết</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Lấy được ví dụ về chuyển động quay của một vật rắn quanh một trục cố định.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Nêu được đặc điểm của ngẫu lực.</w:t>
            </w:r>
          </w:p>
          <w:p w:rsidR="00FF2213" w:rsidRPr="00164328" w:rsidRDefault="00FF2213" w:rsidP="00FF2213">
            <w:pPr>
              <w:widowControl w:val="0"/>
              <w:spacing w:before="40" w:after="40" w:line="312" w:lineRule="auto"/>
              <w:rPr>
                <w:sz w:val="26"/>
                <w:szCs w:val="26"/>
              </w:rPr>
            </w:pPr>
            <w:r w:rsidRPr="00164328">
              <w:rPr>
                <w:sz w:val="26"/>
                <w:szCs w:val="26"/>
              </w:rPr>
              <w:t xml:space="preserve">- Giải thích được cách vặn ốc,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 cao</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Thiết kế phương án để uốn một thanh kim loại hình trụ nhỏ thành hình chữ O, L, U hoặc một vật dụng bất kì để sử dụng trong sinh hoạt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val="restart"/>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r w:rsidRPr="00164328">
              <w:rPr>
                <w:bCs/>
                <w:sz w:val="26"/>
                <w:szCs w:val="26"/>
                <w:lang w:val="fr-FR"/>
              </w:rPr>
              <w:t xml:space="preserve"> Đòn bẩy và moment lực</w:t>
            </w: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Nhận biết</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Mô tả cấu tạo của đòn bẩy.</w:t>
            </w:r>
          </w:p>
          <w:p w:rsidR="00FF2213" w:rsidRPr="00164328" w:rsidRDefault="00FF2213" w:rsidP="00FF2213">
            <w:pPr>
              <w:widowControl w:val="0"/>
              <w:spacing w:before="40" w:after="40" w:line="312" w:lineRule="auto"/>
              <w:rPr>
                <w:sz w:val="26"/>
                <w:szCs w:val="26"/>
              </w:rPr>
            </w:pPr>
            <w:r w:rsidRPr="00164328">
              <w:rPr>
                <w:sz w:val="26"/>
                <w:szCs w:val="26"/>
              </w:rPr>
              <w:t>- Nêu được khi sử dụng đòn bẩy sẽ làm thay đổi lực tác dụng lên vật.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Thông hiểu</w:t>
            </w:r>
          </w:p>
          <w:p w:rsidR="00FF2213" w:rsidRPr="00164328" w:rsidRDefault="00FF2213" w:rsidP="00FF2213">
            <w:pPr>
              <w:widowControl w:val="0"/>
              <w:spacing w:before="40" w:after="40" w:line="312" w:lineRule="auto"/>
              <w:rPr>
                <w:b/>
                <w:sz w:val="26"/>
                <w:szCs w:val="26"/>
              </w:rPr>
            </w:pP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pacing w:val="-8"/>
                <w:sz w:val="26"/>
                <w:szCs w:val="26"/>
              </w:rPr>
            </w:pPr>
            <w:r w:rsidRPr="00164328">
              <w:rPr>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rsidR="00FF2213" w:rsidRPr="00FF2213" w:rsidRDefault="00FF2213" w:rsidP="00FF2213">
            <w:pPr>
              <w:widowControl w:val="0"/>
              <w:spacing w:before="40" w:after="40" w:line="312" w:lineRule="auto"/>
              <w:rPr>
                <w:b/>
                <w:sz w:val="26"/>
                <w:szCs w:val="26"/>
              </w:rPr>
            </w:pPr>
            <w:r w:rsidRPr="00164328">
              <w:rPr>
                <w:sz w:val="26"/>
                <w:szCs w:val="26"/>
              </w:rPr>
              <w:t xml:space="preserve">- </w:t>
            </w:r>
            <w:r w:rsidRPr="00164328">
              <w:rPr>
                <w:sz w:val="26"/>
                <w:szCs w:val="26"/>
                <w:lang w:val="vi-VN"/>
              </w:rPr>
              <w:t>Nêu được tác dụng làm quay của lực lên một vật quanh một điểm hoặc một trục được đặc trưng bằng moment lực.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FF2213">
        <w:trPr>
          <w:tblHeader/>
        </w:trPr>
        <w:tc>
          <w:tcPr>
            <w:tcW w:w="728" w:type="pct"/>
            <w:vMerge/>
            <w:tcBorders>
              <w:left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w:t>
            </w:r>
          </w:p>
        </w:tc>
        <w:tc>
          <w:tcPr>
            <w:tcW w:w="2403" w:type="pct"/>
            <w:tcBorders>
              <w:left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xml:space="preserve">- </w:t>
            </w:r>
            <w:r w:rsidRPr="00164328">
              <w:rPr>
                <w:sz w:val="26"/>
                <w:szCs w:val="26"/>
                <w:lang w:val="vi-VN"/>
              </w:rPr>
              <w:t>Sử dụng đòn bẩy để giải quyết được một số vấn đề thực tiễn.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r w:rsidR="00FF2213" w:rsidRPr="00164328" w:rsidTr="00237F54">
        <w:trPr>
          <w:tblHeader/>
        </w:trPr>
        <w:tc>
          <w:tcPr>
            <w:tcW w:w="728" w:type="pct"/>
            <w:vMerge/>
            <w:tcBorders>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b/>
                <w:sz w:val="26"/>
                <w:szCs w:val="26"/>
              </w:rPr>
            </w:pPr>
          </w:p>
        </w:tc>
        <w:tc>
          <w:tcPr>
            <w:tcW w:w="555" w:type="pct"/>
            <w:tcBorders>
              <w:left w:val="single" w:sz="4" w:space="0" w:color="auto"/>
              <w:bottom w:val="single" w:sz="4" w:space="0" w:color="auto"/>
              <w:right w:val="single" w:sz="4" w:space="0" w:color="auto"/>
            </w:tcBorders>
            <w:shd w:val="clear" w:color="auto" w:fill="FFFFFF"/>
          </w:tcPr>
          <w:p w:rsidR="00FF2213" w:rsidRPr="00164328" w:rsidRDefault="00FF2213" w:rsidP="00FF2213">
            <w:pPr>
              <w:widowControl w:val="0"/>
              <w:spacing w:before="40" w:after="40" w:line="312" w:lineRule="auto"/>
              <w:rPr>
                <w:b/>
                <w:sz w:val="26"/>
                <w:szCs w:val="26"/>
              </w:rPr>
            </w:pPr>
            <w:r w:rsidRPr="00164328">
              <w:rPr>
                <w:b/>
                <w:sz w:val="26"/>
                <w:szCs w:val="26"/>
              </w:rPr>
              <w:t>Vận dụng cao</w:t>
            </w:r>
          </w:p>
        </w:tc>
        <w:tc>
          <w:tcPr>
            <w:tcW w:w="2403" w:type="pct"/>
            <w:tcBorders>
              <w:left w:val="single" w:sz="4" w:space="0" w:color="auto"/>
              <w:bottom w:val="single" w:sz="4" w:space="0" w:color="auto"/>
              <w:right w:val="single" w:sz="4" w:space="0" w:color="auto"/>
            </w:tcBorders>
            <w:shd w:val="clear" w:color="auto" w:fill="FFFFFF"/>
            <w:vAlign w:val="center"/>
          </w:tcPr>
          <w:p w:rsidR="00FF2213" w:rsidRPr="00164328" w:rsidRDefault="00FF2213" w:rsidP="00FF2213">
            <w:pPr>
              <w:widowControl w:val="0"/>
              <w:spacing w:before="40" w:after="40" w:line="312" w:lineRule="auto"/>
              <w:rPr>
                <w:sz w:val="26"/>
                <w:szCs w:val="26"/>
              </w:rPr>
            </w:pPr>
            <w:r w:rsidRPr="00164328">
              <w:rPr>
                <w:sz w:val="26"/>
                <w:szCs w:val="26"/>
              </w:rPr>
              <w:t>- Thiết kế một vật dụng sinh hoạt cá nhân có sử dụng nguyên tắc đòn bẩy.</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FF2213" w:rsidRPr="00164328" w:rsidRDefault="00FF2213" w:rsidP="00237F54">
            <w:pPr>
              <w:widowControl w:val="0"/>
              <w:spacing w:before="40" w:after="40" w:line="312" w:lineRule="auto"/>
              <w:ind w:left="-116"/>
              <w:jc w:val="center"/>
              <w:rPr>
                <w:rFonts w:cs="Times New Roman"/>
                <w:sz w:val="26"/>
                <w:szCs w:val="26"/>
              </w:rPr>
            </w:pPr>
          </w:p>
        </w:tc>
      </w:tr>
    </w:tbl>
    <w:p w:rsidR="00887CBB" w:rsidRDefault="00887CBB" w:rsidP="00887CBB">
      <w:pPr>
        <w:spacing w:after="0" w:line="240" w:lineRule="auto"/>
      </w:pPr>
    </w:p>
    <w:p w:rsidR="00887CBB" w:rsidRDefault="00887CBB" w:rsidP="00887CBB">
      <w:pPr>
        <w:widowControl w:val="0"/>
        <w:spacing w:before="40" w:after="40" w:line="312" w:lineRule="auto"/>
        <w:jc w:val="both"/>
        <w:rPr>
          <w:rFonts w:cs="Times New Roman"/>
          <w:b/>
          <w:i/>
          <w:sz w:val="26"/>
          <w:szCs w:val="26"/>
          <w:lang w:val="nl-NL"/>
        </w:rPr>
      </w:pPr>
      <w:r>
        <w:rPr>
          <w:rFonts w:cs="Times New Roman"/>
          <w:b/>
          <w:i/>
          <w:sz w:val="26"/>
          <w:szCs w:val="26"/>
          <w:lang w:val="nl-NL"/>
        </w:rPr>
        <w:t>c, Câu hỏi đề kiểm tra</w:t>
      </w:r>
    </w:p>
    <w:p w:rsidR="00887CBB" w:rsidRPr="00384903" w:rsidRDefault="00887CBB" w:rsidP="00887CBB">
      <w:pPr>
        <w:widowControl w:val="0"/>
        <w:spacing w:before="40" w:after="40" w:line="312" w:lineRule="auto"/>
        <w:jc w:val="both"/>
        <w:rPr>
          <w:rFonts w:cs="Times New Roman"/>
          <w:b/>
          <w:sz w:val="26"/>
          <w:szCs w:val="26"/>
          <w:lang w:val="nl-NL"/>
        </w:rPr>
      </w:pPr>
      <w:r w:rsidRPr="00384903">
        <w:rPr>
          <w:rFonts w:cs="Times New Roman"/>
          <w:b/>
          <w:sz w:val="26"/>
          <w:szCs w:val="26"/>
          <w:lang w:val="nl-NL"/>
        </w:rPr>
        <w:t>A. TRẮC NGHIỆM (3,0 điểm)</w:t>
      </w:r>
    </w:p>
    <w:p w:rsidR="00887CBB" w:rsidRDefault="00887CBB" w:rsidP="00887CBB">
      <w:pPr>
        <w:spacing w:after="0" w:line="240" w:lineRule="auto"/>
      </w:pPr>
      <w:r>
        <w:t>Câu 1.</w:t>
      </w:r>
    </w:p>
    <w:p w:rsidR="00887CBB" w:rsidRDefault="00887CBB" w:rsidP="00887CBB">
      <w:pPr>
        <w:spacing w:after="0" w:line="240" w:lineRule="auto"/>
      </w:pPr>
      <w:r>
        <w:t>Câu 2.</w:t>
      </w:r>
    </w:p>
    <w:p w:rsidR="00887CBB" w:rsidRDefault="00887CBB" w:rsidP="00887CBB">
      <w:pPr>
        <w:spacing w:after="0" w:line="240" w:lineRule="auto"/>
      </w:pPr>
      <w:r>
        <w:t>…</w:t>
      </w:r>
    </w:p>
    <w:p w:rsidR="00887CBB" w:rsidRPr="00384903" w:rsidRDefault="00887CBB" w:rsidP="00887CBB">
      <w:pPr>
        <w:widowControl w:val="0"/>
        <w:spacing w:before="40" w:after="40" w:line="312" w:lineRule="auto"/>
        <w:jc w:val="both"/>
        <w:rPr>
          <w:rFonts w:cs="Times New Roman"/>
          <w:b/>
          <w:sz w:val="26"/>
          <w:szCs w:val="26"/>
          <w:lang w:val="nl-NL"/>
        </w:rPr>
      </w:pPr>
      <w:r w:rsidRPr="00384903">
        <w:rPr>
          <w:rFonts w:cs="Times New Roman"/>
          <w:b/>
          <w:sz w:val="26"/>
          <w:szCs w:val="26"/>
          <w:lang w:val="nl-NL"/>
        </w:rPr>
        <w:t>B. TỰ LUẬN (</w:t>
      </w:r>
      <w:r>
        <w:rPr>
          <w:rFonts w:cs="Times New Roman"/>
          <w:b/>
          <w:sz w:val="26"/>
          <w:szCs w:val="26"/>
          <w:lang w:val="nl-NL"/>
        </w:rPr>
        <w:t>7</w:t>
      </w:r>
      <w:r w:rsidRPr="00384903">
        <w:rPr>
          <w:rFonts w:cs="Times New Roman"/>
          <w:b/>
          <w:sz w:val="26"/>
          <w:szCs w:val="26"/>
          <w:lang w:val="nl-NL"/>
        </w:rPr>
        <w:t>,0 điểm)</w:t>
      </w:r>
    </w:p>
    <w:p w:rsidR="00887CBB" w:rsidRDefault="00887CBB" w:rsidP="00887CBB">
      <w:pPr>
        <w:spacing w:after="0" w:line="240" w:lineRule="auto"/>
      </w:pPr>
      <w:r>
        <w:t>Câu 13</w:t>
      </w:r>
    </w:p>
    <w:p w:rsidR="00887CBB" w:rsidRDefault="00887CBB" w:rsidP="00887CBB">
      <w:pPr>
        <w:spacing w:after="0" w:line="240" w:lineRule="auto"/>
      </w:pPr>
      <w:r>
        <w:t>Câu 14</w:t>
      </w:r>
    </w:p>
    <w:p w:rsidR="00887CBB" w:rsidRDefault="00887CBB" w:rsidP="00887CBB">
      <w:pPr>
        <w:spacing w:after="0" w:line="240" w:lineRule="auto"/>
      </w:pPr>
      <w:r>
        <w:t>…</w:t>
      </w:r>
    </w:p>
    <w:p w:rsidR="00887CBB" w:rsidRDefault="00887CBB" w:rsidP="00887CBB">
      <w:pPr>
        <w:spacing w:after="240" w:line="360" w:lineRule="atLeast"/>
        <w:ind w:left="48" w:right="48"/>
        <w:jc w:val="center"/>
        <w:rPr>
          <w:b/>
          <w:szCs w:val="28"/>
        </w:rPr>
      </w:pPr>
      <w:r w:rsidRPr="00D563C1">
        <w:rPr>
          <w:b/>
          <w:szCs w:val="28"/>
        </w:rPr>
        <w:lastRenderedPageBreak/>
        <w:t>ĐÁP ÁN + THANG ĐIỂM</w:t>
      </w:r>
    </w:p>
    <w:p w:rsidR="00887CBB" w:rsidRDefault="00887CBB" w:rsidP="00887CBB">
      <w:pPr>
        <w:pStyle w:val="ListParagraph"/>
        <w:numPr>
          <w:ilvl w:val="0"/>
          <w:numId w:val="1"/>
        </w:numPr>
        <w:spacing w:after="240" w:line="360" w:lineRule="atLeast"/>
        <w:ind w:right="48"/>
        <w:rPr>
          <w:rFonts w:eastAsia="Times New Roman" w:cs="Times New Roman"/>
          <w:b/>
          <w:color w:val="000000"/>
          <w:szCs w:val="28"/>
        </w:rPr>
      </w:pPr>
      <w:r>
        <w:rPr>
          <w:rFonts w:eastAsia="Times New Roman" w:cs="Times New Roman"/>
          <w:b/>
          <w:color w:val="000000"/>
          <w:szCs w:val="28"/>
        </w:rPr>
        <w:t>TRẮC NGHIỆM – 3 điểm</w:t>
      </w:r>
    </w:p>
    <w:tbl>
      <w:tblPr>
        <w:tblStyle w:val="TableGrid"/>
        <w:tblW w:w="0" w:type="auto"/>
        <w:tblInd w:w="360" w:type="dxa"/>
        <w:tblLook w:val="04A0" w:firstRow="1" w:lastRow="0" w:firstColumn="1" w:lastColumn="0" w:noHBand="0" w:noVBand="1"/>
      </w:tblPr>
      <w:tblGrid>
        <w:gridCol w:w="847"/>
        <w:gridCol w:w="847"/>
        <w:gridCol w:w="847"/>
        <w:gridCol w:w="847"/>
        <w:gridCol w:w="847"/>
        <w:gridCol w:w="847"/>
        <w:gridCol w:w="847"/>
        <w:gridCol w:w="848"/>
        <w:gridCol w:w="848"/>
        <w:gridCol w:w="848"/>
        <w:gridCol w:w="848"/>
        <w:gridCol w:w="848"/>
        <w:gridCol w:w="848"/>
      </w:tblGrid>
      <w:tr w:rsidR="00887CBB" w:rsidRPr="00D563C1" w:rsidTr="00237F54">
        <w:tc>
          <w:tcPr>
            <w:tcW w:w="847" w:type="dxa"/>
          </w:tcPr>
          <w:p w:rsidR="00887CBB" w:rsidRPr="00D563C1" w:rsidRDefault="00887CBB" w:rsidP="00237F54">
            <w:pPr>
              <w:spacing w:after="240" w:line="360" w:lineRule="atLeast"/>
              <w:ind w:right="48"/>
              <w:jc w:val="center"/>
              <w:rPr>
                <w:b/>
                <w:color w:val="000000"/>
                <w:szCs w:val="28"/>
              </w:rPr>
            </w:pPr>
            <w:r>
              <w:rPr>
                <w:b/>
                <w:color w:val="000000"/>
                <w:szCs w:val="28"/>
              </w:rPr>
              <w:t>Câu</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2</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3</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4</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5</w:t>
            </w:r>
          </w:p>
        </w:tc>
        <w:tc>
          <w:tcPr>
            <w:tcW w:w="847"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6</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7</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8</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9</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10</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11</w:t>
            </w:r>
          </w:p>
        </w:tc>
        <w:tc>
          <w:tcPr>
            <w:tcW w:w="848" w:type="dxa"/>
          </w:tcPr>
          <w:p w:rsidR="00887CBB" w:rsidRPr="00D563C1" w:rsidRDefault="00887CBB" w:rsidP="00237F54">
            <w:pPr>
              <w:spacing w:after="240" w:line="360" w:lineRule="atLeast"/>
              <w:ind w:right="48"/>
              <w:jc w:val="center"/>
              <w:rPr>
                <w:rFonts w:ascii="Times New Roman" w:hAnsi="Times New Roman"/>
                <w:b/>
                <w:color w:val="000000"/>
                <w:sz w:val="28"/>
                <w:szCs w:val="28"/>
              </w:rPr>
            </w:pPr>
            <w:r w:rsidRPr="00D563C1">
              <w:rPr>
                <w:rFonts w:ascii="Times New Roman" w:hAnsi="Times New Roman"/>
                <w:b/>
                <w:color w:val="000000"/>
                <w:sz w:val="28"/>
                <w:szCs w:val="28"/>
              </w:rPr>
              <w:t>12</w:t>
            </w:r>
          </w:p>
        </w:tc>
      </w:tr>
      <w:tr w:rsidR="00887CBB" w:rsidRPr="00D563C1" w:rsidTr="00237F54">
        <w:tc>
          <w:tcPr>
            <w:tcW w:w="847" w:type="dxa"/>
          </w:tcPr>
          <w:p w:rsidR="00887CBB" w:rsidRPr="00D563C1" w:rsidRDefault="00887CBB" w:rsidP="00237F54">
            <w:pPr>
              <w:spacing w:after="240" w:line="360" w:lineRule="atLeast"/>
              <w:ind w:right="48"/>
              <w:rPr>
                <w:b/>
                <w:color w:val="000000"/>
                <w:szCs w:val="28"/>
              </w:rPr>
            </w:pPr>
            <w:r>
              <w:rPr>
                <w:b/>
                <w:color w:val="000000"/>
                <w:szCs w:val="28"/>
              </w:rPr>
              <w:t>Đáp án</w:t>
            </w: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7"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c>
          <w:tcPr>
            <w:tcW w:w="848" w:type="dxa"/>
          </w:tcPr>
          <w:p w:rsidR="00887CBB" w:rsidRPr="00D563C1" w:rsidRDefault="00887CBB" w:rsidP="00237F54">
            <w:pPr>
              <w:spacing w:after="240" w:line="360" w:lineRule="atLeast"/>
              <w:ind w:right="48"/>
              <w:rPr>
                <w:rFonts w:ascii="Times New Roman" w:hAnsi="Times New Roman"/>
                <w:b/>
                <w:color w:val="000000"/>
                <w:sz w:val="28"/>
                <w:szCs w:val="28"/>
              </w:rPr>
            </w:pPr>
          </w:p>
        </w:tc>
      </w:tr>
    </w:tbl>
    <w:p w:rsidR="00887CBB" w:rsidRDefault="00887CBB" w:rsidP="00887CBB">
      <w:pPr>
        <w:spacing w:after="240" w:line="360" w:lineRule="atLeast"/>
        <w:ind w:left="360" w:right="48"/>
        <w:rPr>
          <w:rFonts w:eastAsia="Times New Roman" w:cs="Times New Roman"/>
          <w:b/>
          <w:color w:val="000000"/>
          <w:szCs w:val="28"/>
        </w:rPr>
      </w:pPr>
      <w:r>
        <w:rPr>
          <w:rFonts w:eastAsia="Times New Roman" w:cs="Times New Roman"/>
          <w:b/>
          <w:color w:val="000000"/>
          <w:szCs w:val="28"/>
        </w:rPr>
        <w:t>(Mỗi câu đúng 0,25 điểm)</w:t>
      </w:r>
    </w:p>
    <w:p w:rsidR="00887CBB" w:rsidRPr="002867AA" w:rsidRDefault="00887CBB" w:rsidP="00887CBB">
      <w:pPr>
        <w:pStyle w:val="ListParagraph"/>
        <w:numPr>
          <w:ilvl w:val="0"/>
          <w:numId w:val="1"/>
        </w:numPr>
        <w:spacing w:after="240" w:line="360" w:lineRule="atLeast"/>
        <w:ind w:right="48"/>
        <w:rPr>
          <w:rFonts w:eastAsia="Times New Roman" w:cs="Times New Roman"/>
          <w:b/>
          <w:color w:val="000000"/>
          <w:szCs w:val="28"/>
        </w:rPr>
      </w:pPr>
      <w:r w:rsidRPr="002867AA">
        <w:rPr>
          <w:rFonts w:eastAsia="Times New Roman" w:cs="Times New Roman"/>
          <w:b/>
          <w:color w:val="000000"/>
          <w:szCs w:val="28"/>
        </w:rPr>
        <w:t>TỰ LUẬN</w:t>
      </w:r>
      <w:r>
        <w:rPr>
          <w:rFonts w:eastAsia="Times New Roman" w:cs="Times New Roman"/>
          <w:b/>
          <w:color w:val="000000"/>
          <w:szCs w:val="28"/>
        </w:rPr>
        <w:t>-7 điểm</w:t>
      </w:r>
    </w:p>
    <w:tbl>
      <w:tblPr>
        <w:tblStyle w:val="TableGrid"/>
        <w:tblW w:w="0" w:type="auto"/>
        <w:tblInd w:w="360" w:type="dxa"/>
        <w:tblLook w:val="04A0" w:firstRow="1" w:lastRow="0" w:firstColumn="1" w:lastColumn="0" w:noHBand="0" w:noVBand="1"/>
      </w:tblPr>
      <w:tblGrid>
        <w:gridCol w:w="1165"/>
        <w:gridCol w:w="10980"/>
        <w:gridCol w:w="1057"/>
      </w:tblGrid>
      <w:tr w:rsidR="00887CBB" w:rsidRPr="002867AA" w:rsidTr="00237F54">
        <w:tc>
          <w:tcPr>
            <w:tcW w:w="1165" w:type="dxa"/>
          </w:tcPr>
          <w:p w:rsidR="00887CBB" w:rsidRPr="002867AA" w:rsidRDefault="00887CBB" w:rsidP="00237F54">
            <w:pPr>
              <w:spacing w:after="240" w:line="360" w:lineRule="atLeast"/>
              <w:ind w:right="48"/>
              <w:jc w:val="center"/>
              <w:rPr>
                <w:rFonts w:ascii="Times New Roman" w:hAnsi="Times New Roman"/>
                <w:b/>
                <w:color w:val="000000"/>
                <w:sz w:val="28"/>
                <w:szCs w:val="28"/>
              </w:rPr>
            </w:pPr>
            <w:r w:rsidRPr="002867AA">
              <w:rPr>
                <w:rFonts w:ascii="Times New Roman" w:hAnsi="Times New Roman"/>
                <w:b/>
                <w:color w:val="000000"/>
                <w:sz w:val="28"/>
                <w:szCs w:val="28"/>
              </w:rPr>
              <w:t>Câu</w:t>
            </w:r>
          </w:p>
        </w:tc>
        <w:tc>
          <w:tcPr>
            <w:tcW w:w="10980" w:type="dxa"/>
          </w:tcPr>
          <w:p w:rsidR="00887CBB" w:rsidRPr="002867AA" w:rsidRDefault="00887CBB" w:rsidP="00237F54">
            <w:pPr>
              <w:spacing w:after="240" w:line="360" w:lineRule="atLeast"/>
              <w:ind w:right="48"/>
              <w:jc w:val="center"/>
              <w:rPr>
                <w:rFonts w:ascii="Times New Roman" w:hAnsi="Times New Roman"/>
                <w:b/>
                <w:color w:val="000000"/>
                <w:sz w:val="28"/>
                <w:szCs w:val="28"/>
              </w:rPr>
            </w:pPr>
            <w:r w:rsidRPr="002867AA">
              <w:rPr>
                <w:rFonts w:ascii="Times New Roman" w:hAnsi="Times New Roman"/>
                <w:b/>
                <w:color w:val="000000"/>
                <w:sz w:val="28"/>
                <w:szCs w:val="28"/>
              </w:rPr>
              <w:t>Nội dung</w:t>
            </w:r>
          </w:p>
        </w:tc>
        <w:tc>
          <w:tcPr>
            <w:tcW w:w="1057" w:type="dxa"/>
          </w:tcPr>
          <w:p w:rsidR="00887CBB" w:rsidRPr="002867AA" w:rsidRDefault="00887CBB" w:rsidP="00237F54">
            <w:pPr>
              <w:spacing w:after="240" w:line="360" w:lineRule="atLeast"/>
              <w:ind w:right="48"/>
              <w:jc w:val="center"/>
              <w:rPr>
                <w:rFonts w:ascii="Times New Roman" w:hAnsi="Times New Roman"/>
                <w:b/>
                <w:color w:val="000000"/>
                <w:sz w:val="28"/>
                <w:szCs w:val="28"/>
              </w:rPr>
            </w:pPr>
            <w:r w:rsidRPr="002867AA">
              <w:rPr>
                <w:rFonts w:ascii="Times New Roman" w:hAnsi="Times New Roman"/>
                <w:b/>
                <w:color w:val="000000"/>
                <w:sz w:val="28"/>
                <w:szCs w:val="28"/>
              </w:rPr>
              <w:t>Điểm</w:t>
            </w:r>
          </w:p>
        </w:tc>
      </w:tr>
      <w:tr w:rsidR="00887CBB" w:rsidRPr="002867AA" w:rsidTr="00237F54">
        <w:trPr>
          <w:trHeight w:val="1044"/>
        </w:trPr>
        <w:tc>
          <w:tcPr>
            <w:tcW w:w="1165" w:type="dxa"/>
          </w:tcPr>
          <w:p w:rsidR="00887CBB" w:rsidRPr="002867AA" w:rsidRDefault="00887CBB" w:rsidP="00237F54">
            <w:pPr>
              <w:spacing w:after="0" w:line="240" w:lineRule="auto"/>
              <w:ind w:right="45"/>
              <w:rPr>
                <w:rFonts w:ascii="Times New Roman" w:hAnsi="Times New Roman"/>
                <w:color w:val="000000"/>
                <w:sz w:val="28"/>
                <w:szCs w:val="28"/>
              </w:rPr>
            </w:pPr>
            <w:r>
              <w:rPr>
                <w:rFonts w:ascii="Times New Roman" w:hAnsi="Times New Roman"/>
                <w:color w:val="000000"/>
                <w:sz w:val="28"/>
                <w:szCs w:val="28"/>
              </w:rPr>
              <w:t>13</w:t>
            </w:r>
          </w:p>
        </w:tc>
        <w:tc>
          <w:tcPr>
            <w:tcW w:w="10980" w:type="dxa"/>
          </w:tcPr>
          <w:p w:rsidR="00887CBB" w:rsidRPr="002867AA" w:rsidRDefault="00887CBB" w:rsidP="00237F54">
            <w:pPr>
              <w:spacing w:after="0" w:line="240" w:lineRule="auto"/>
              <w:ind w:right="45"/>
              <w:rPr>
                <w:rFonts w:ascii="Times New Roman" w:hAnsi="Times New Roman"/>
                <w:color w:val="000000"/>
                <w:sz w:val="28"/>
                <w:szCs w:val="28"/>
              </w:rPr>
            </w:pPr>
          </w:p>
        </w:tc>
        <w:tc>
          <w:tcPr>
            <w:tcW w:w="1057" w:type="dxa"/>
          </w:tcPr>
          <w:p w:rsidR="00887CBB" w:rsidRDefault="00887CBB" w:rsidP="00237F54">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887CBB" w:rsidRDefault="00887CBB" w:rsidP="00237F54">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887CBB" w:rsidRDefault="00887CBB" w:rsidP="00237F54">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887CBB" w:rsidRPr="002867AA" w:rsidRDefault="00887CBB" w:rsidP="00237F54">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tc>
      </w:tr>
      <w:tr w:rsidR="00887CBB" w:rsidRPr="002867AA" w:rsidTr="00237F54">
        <w:tc>
          <w:tcPr>
            <w:tcW w:w="1165" w:type="dxa"/>
          </w:tcPr>
          <w:p w:rsidR="00887CBB" w:rsidRDefault="00887CBB" w:rsidP="00237F54">
            <w:pPr>
              <w:spacing w:after="240" w:line="360" w:lineRule="atLeast"/>
              <w:ind w:right="48"/>
              <w:rPr>
                <w:color w:val="000000"/>
                <w:szCs w:val="28"/>
              </w:rPr>
            </w:pPr>
          </w:p>
        </w:tc>
        <w:tc>
          <w:tcPr>
            <w:tcW w:w="10980" w:type="dxa"/>
          </w:tcPr>
          <w:p w:rsidR="00887CBB" w:rsidRPr="002867AA" w:rsidRDefault="00887CBB" w:rsidP="00237F54">
            <w:pPr>
              <w:spacing w:after="240" w:line="360" w:lineRule="atLeast"/>
              <w:ind w:right="48"/>
              <w:rPr>
                <w:color w:val="000000"/>
                <w:szCs w:val="28"/>
              </w:rPr>
            </w:pPr>
          </w:p>
        </w:tc>
        <w:tc>
          <w:tcPr>
            <w:tcW w:w="1057" w:type="dxa"/>
          </w:tcPr>
          <w:p w:rsidR="00887CBB" w:rsidRDefault="00887CBB" w:rsidP="00237F54">
            <w:pPr>
              <w:spacing w:after="240" w:line="360" w:lineRule="atLeast"/>
              <w:ind w:right="48"/>
              <w:rPr>
                <w:color w:val="000000"/>
                <w:szCs w:val="28"/>
              </w:rPr>
            </w:pPr>
          </w:p>
        </w:tc>
      </w:tr>
    </w:tbl>
    <w:p w:rsidR="00887CBB" w:rsidRDefault="00887CBB" w:rsidP="00887CBB">
      <w:pPr>
        <w:spacing w:after="0" w:line="240" w:lineRule="auto"/>
      </w:pPr>
    </w:p>
    <w:p w:rsidR="00887CBB" w:rsidRDefault="00887CBB"/>
    <w:sectPr w:rsidR="00887CBB" w:rsidSect="00887CBB">
      <w:pgSz w:w="16840" w:h="11907" w:orient="landscape"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82ABE"/>
    <w:multiLevelType w:val="hybridMultilevel"/>
    <w:tmpl w:val="A7BC4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BB"/>
    <w:rsid w:val="0004491B"/>
    <w:rsid w:val="005223A7"/>
    <w:rsid w:val="00525D70"/>
    <w:rsid w:val="00887CBB"/>
    <w:rsid w:val="00D34EB9"/>
    <w:rsid w:val="00E14EAE"/>
    <w:rsid w:val="00FF2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BB"/>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7CBB"/>
    <w:pPr>
      <w:ind w:left="720"/>
      <w:contextualSpacing/>
    </w:pPr>
  </w:style>
  <w:style w:type="character" w:customStyle="1" w:styleId="ListParagraphChar">
    <w:name w:val="List Paragraph Char"/>
    <w:basedOn w:val="DefaultParagraphFont"/>
    <w:link w:val="ListParagraph"/>
    <w:uiPriority w:val="34"/>
    <w:locked/>
    <w:rsid w:val="00887CBB"/>
  </w:style>
  <w:style w:type="table" w:styleId="TableGrid">
    <w:name w:val="Table Grid"/>
    <w:basedOn w:val="TableNormal"/>
    <w:uiPriority w:val="39"/>
    <w:rsid w:val="00887CBB"/>
    <w:pPr>
      <w:spacing w:line="240" w:lineRule="auto"/>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CBB"/>
    <w:pPr>
      <w:spacing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7CBB"/>
    <w:pPr>
      <w:ind w:left="720"/>
      <w:contextualSpacing/>
    </w:pPr>
  </w:style>
  <w:style w:type="character" w:customStyle="1" w:styleId="ListParagraphChar">
    <w:name w:val="List Paragraph Char"/>
    <w:basedOn w:val="DefaultParagraphFont"/>
    <w:link w:val="ListParagraph"/>
    <w:uiPriority w:val="34"/>
    <w:locked/>
    <w:rsid w:val="00887CBB"/>
  </w:style>
  <w:style w:type="table" w:styleId="TableGrid">
    <w:name w:val="Table Grid"/>
    <w:basedOn w:val="TableNormal"/>
    <w:uiPriority w:val="39"/>
    <w:rsid w:val="00887CBB"/>
    <w:pPr>
      <w:spacing w:line="240" w:lineRule="auto"/>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1335</Words>
  <Characters>7615</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2023-06-26T09:22:00Z</dcterms:created>
  <dcterms:modified xsi:type="dcterms:W3CDTF">2023-06-27T01:02:00Z</dcterms:modified>
</cp:coreProperties>
</file>