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26334D" w:rsidRPr="0096650E" w14:paraId="5FFA9EBE" w14:textId="77777777" w:rsidTr="00AA7573">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55BB2FC8" w14:textId="77777777" w:rsidR="0026334D" w:rsidRPr="0096650E" w:rsidRDefault="0026334D" w:rsidP="00AA7573">
            <w:pPr>
              <w:jc w:val="center"/>
              <w:rPr>
                <w:rFonts w:cs="Times New Roman"/>
                <w:color w:val="auto"/>
                <w:szCs w:val="24"/>
              </w:rPr>
            </w:pPr>
            <w:bookmarkStart w:id="0" w:name="_Hlk97460037"/>
            <w:bookmarkStart w:id="1" w:name="_Hlk121491766"/>
            <w:r w:rsidRPr="0096650E">
              <w:rPr>
                <w:rFonts w:cs="Times New Roman"/>
                <w:color w:val="auto"/>
                <w:szCs w:val="24"/>
              </w:rPr>
              <w:t>SỞ GIÁO DỤC &amp; ĐÀO TẠO TPHCM</w:t>
            </w:r>
          </w:p>
          <w:p w14:paraId="0924DDC8" w14:textId="77777777" w:rsidR="0026334D" w:rsidRPr="0096650E" w:rsidRDefault="0026334D" w:rsidP="00AA7573">
            <w:pPr>
              <w:jc w:val="center"/>
              <w:rPr>
                <w:rFonts w:cs="Times New Roman"/>
                <w:b/>
                <w:bCs/>
                <w:color w:val="auto"/>
                <w:szCs w:val="24"/>
                <w:u w:val="single"/>
              </w:rPr>
            </w:pPr>
            <w:r w:rsidRPr="0096650E">
              <w:rPr>
                <w:rFonts w:cs="Times New Roman"/>
                <w:b/>
                <w:bCs/>
                <w:color w:val="auto"/>
                <w:szCs w:val="24"/>
                <w:u w:val="single"/>
              </w:rPr>
              <w:t>TRƯỜNG THPT VIỆT ÂU</w:t>
            </w:r>
          </w:p>
          <w:p w14:paraId="665CF821" w14:textId="77777777" w:rsidR="0026334D" w:rsidRPr="0096650E" w:rsidRDefault="0026334D" w:rsidP="00AA7573">
            <w:pPr>
              <w:jc w:val="center"/>
              <w:rPr>
                <w:rFonts w:cs="Times New Roman"/>
                <w:color w:val="auto"/>
                <w:szCs w:val="24"/>
              </w:rPr>
            </w:pPr>
          </w:p>
          <w:p w14:paraId="17A7E5DA" w14:textId="7DF1B03E" w:rsidR="0026334D" w:rsidRPr="0096650E" w:rsidRDefault="0026334D" w:rsidP="00AA7573">
            <w:pPr>
              <w:jc w:val="center"/>
              <w:rPr>
                <w:rFonts w:cs="Times New Roman"/>
                <w:b/>
                <w:bCs/>
                <w:color w:val="auto"/>
                <w:sz w:val="36"/>
                <w:szCs w:val="36"/>
              </w:rPr>
            </w:pPr>
            <w:r w:rsidRPr="0096650E">
              <w:rPr>
                <w:rFonts w:cs="Times New Roman"/>
                <w:b/>
                <w:bCs/>
                <w:color w:val="auto"/>
                <w:sz w:val="36"/>
                <w:szCs w:val="36"/>
              </w:rPr>
              <w:t>Mã đề thi: 40</w:t>
            </w:r>
            <w:r>
              <w:rPr>
                <w:rFonts w:cs="Times New Roman"/>
                <w:b/>
                <w:bCs/>
                <w:color w:val="auto"/>
                <w:sz w:val="36"/>
                <w:szCs w:val="36"/>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29AA33" w14:textId="77777777" w:rsidR="0026334D" w:rsidRPr="0096650E" w:rsidRDefault="0026334D" w:rsidP="00AA7573">
            <w:pPr>
              <w:jc w:val="center"/>
              <w:rPr>
                <w:rFonts w:cs="Times New Roman"/>
                <w:b/>
                <w:bCs/>
                <w:color w:val="auto"/>
                <w:szCs w:val="24"/>
              </w:rPr>
            </w:pPr>
            <w:r w:rsidRPr="0096650E">
              <w:rPr>
                <w:rFonts w:cs="Times New Roman"/>
                <w:b/>
                <w:bCs/>
                <w:color w:val="auto"/>
                <w:szCs w:val="24"/>
              </w:rPr>
              <w:t>KIỂM TRA HỌC KÌ I – NH: 2022-2023</w:t>
            </w:r>
          </w:p>
          <w:p w14:paraId="1C731D61" w14:textId="51783B12" w:rsidR="0026334D" w:rsidRPr="0096650E" w:rsidRDefault="0026334D" w:rsidP="00AA7573">
            <w:pPr>
              <w:jc w:val="center"/>
              <w:rPr>
                <w:rFonts w:cs="Times New Roman"/>
                <w:b/>
                <w:bCs/>
                <w:color w:val="auto"/>
                <w:szCs w:val="24"/>
              </w:rPr>
            </w:pPr>
            <w:r w:rsidRPr="0096650E">
              <w:rPr>
                <w:rFonts w:cs="Times New Roman"/>
                <w:b/>
                <w:bCs/>
                <w:color w:val="auto"/>
                <w:szCs w:val="24"/>
              </w:rPr>
              <w:t xml:space="preserve">Môn: </w:t>
            </w:r>
            <w:r>
              <w:rPr>
                <w:rFonts w:cs="Times New Roman"/>
                <w:b/>
                <w:bCs/>
                <w:color w:val="auto"/>
                <w:szCs w:val="24"/>
              </w:rPr>
              <w:t>VẬT LÍ</w:t>
            </w:r>
            <w:r w:rsidRPr="0096650E">
              <w:rPr>
                <w:rFonts w:cs="Times New Roman"/>
                <w:b/>
                <w:bCs/>
                <w:color w:val="auto"/>
                <w:szCs w:val="24"/>
              </w:rPr>
              <w:t xml:space="preserve"> 10</w:t>
            </w:r>
          </w:p>
          <w:p w14:paraId="073AC438" w14:textId="77777777" w:rsidR="0026334D" w:rsidRPr="0096650E" w:rsidRDefault="0026334D" w:rsidP="00AA7573">
            <w:pPr>
              <w:jc w:val="center"/>
              <w:rPr>
                <w:rFonts w:cs="Times New Roman"/>
                <w:i/>
                <w:iCs/>
                <w:color w:val="auto"/>
                <w:szCs w:val="24"/>
              </w:rPr>
            </w:pPr>
            <w:r w:rsidRPr="0096650E">
              <w:rPr>
                <w:rFonts w:cs="Times New Roman"/>
                <w:i/>
                <w:iCs/>
                <w:color w:val="auto"/>
                <w:szCs w:val="24"/>
              </w:rPr>
              <w:t xml:space="preserve">Thời gian làm bài: 45 phút; </w:t>
            </w:r>
          </w:p>
          <w:p w14:paraId="748651BC" w14:textId="77777777" w:rsidR="0026334D" w:rsidRPr="0096650E" w:rsidRDefault="0026334D" w:rsidP="00AA7573">
            <w:pPr>
              <w:jc w:val="center"/>
              <w:rPr>
                <w:rFonts w:cs="Times New Roman"/>
                <w:b/>
                <w:bCs/>
                <w:color w:val="auto"/>
                <w:szCs w:val="24"/>
              </w:rPr>
            </w:pPr>
            <w:r w:rsidRPr="0096650E">
              <w:rPr>
                <w:rFonts w:cs="Times New Roman"/>
                <w:i/>
                <w:iCs/>
                <w:color w:val="auto"/>
                <w:szCs w:val="24"/>
              </w:rPr>
              <w:t>(không tính thời gian phát đề)</w:t>
            </w:r>
          </w:p>
        </w:tc>
      </w:tr>
    </w:tbl>
    <w:p w14:paraId="2CA8CC32" w14:textId="77777777" w:rsidR="0026334D" w:rsidRPr="0096650E" w:rsidRDefault="0026334D" w:rsidP="0026334D">
      <w:pPr>
        <w:jc w:val="center"/>
        <w:rPr>
          <w:rFonts w:cs="Times New Roman"/>
          <w:color w:val="auto"/>
          <w:szCs w:val="24"/>
        </w:rPr>
      </w:pPr>
      <w:r w:rsidRPr="0096650E">
        <w:rPr>
          <w:rFonts w:cs="Times New Roman"/>
          <w:i/>
          <w:iCs/>
          <w:color w:val="auto"/>
          <w:szCs w:val="24"/>
        </w:rPr>
        <w:t>(Thí sinh không được sử dụng tài liệu)</w:t>
      </w:r>
    </w:p>
    <w:p w14:paraId="62AE6697" w14:textId="77777777" w:rsidR="0026334D" w:rsidRPr="0096650E" w:rsidRDefault="0026334D" w:rsidP="0026334D">
      <w:pPr>
        <w:jc w:val="center"/>
        <w:rPr>
          <w:rFonts w:cs="Times New Roman"/>
          <w:color w:val="auto"/>
          <w:szCs w:val="24"/>
        </w:rPr>
      </w:pPr>
      <w:r w:rsidRPr="0096650E">
        <w:rPr>
          <w:rFonts w:cs="Times New Roman"/>
          <w:color w:val="auto"/>
          <w:szCs w:val="24"/>
        </w:rPr>
        <w:t>Họ, tên thí sinh:..................................................................... Mã số: .............................</w:t>
      </w:r>
    </w:p>
    <w:bookmarkEnd w:id="0"/>
    <w:p w14:paraId="68AD3353" w14:textId="77777777" w:rsidR="0026334D" w:rsidRPr="0096650E" w:rsidRDefault="0026334D" w:rsidP="0026334D">
      <w:pPr>
        <w:jc w:val="both"/>
        <w:rPr>
          <w:rFonts w:cs="Times New Roman"/>
          <w:szCs w:val="24"/>
        </w:rPr>
      </w:pPr>
    </w:p>
    <w:p w14:paraId="5796D376" w14:textId="77777777" w:rsidR="0026334D" w:rsidRPr="0096650E" w:rsidRDefault="0026334D" w:rsidP="0026334D">
      <w:pPr>
        <w:tabs>
          <w:tab w:val="left" w:pos="284"/>
          <w:tab w:val="left" w:pos="540"/>
          <w:tab w:val="left" w:pos="720"/>
          <w:tab w:val="left" w:pos="2835"/>
          <w:tab w:val="left" w:pos="5387"/>
          <w:tab w:val="left" w:pos="7938"/>
        </w:tabs>
        <w:jc w:val="both"/>
        <w:rPr>
          <w:rFonts w:cs="Times New Roman"/>
          <w:b/>
          <w:szCs w:val="24"/>
        </w:rPr>
      </w:pPr>
      <w:bookmarkStart w:id="2" w:name="_Hlk116395608"/>
      <w:r w:rsidRPr="0096650E">
        <w:rPr>
          <w:rFonts w:cs="Times New Roman"/>
          <w:b/>
          <w:szCs w:val="24"/>
        </w:rPr>
        <w:t>PHẦN I: TRẮC NGHIỆM KHÔNG GIẢI THÍCH (</w:t>
      </w:r>
      <w:r>
        <w:rPr>
          <w:rFonts w:cs="Times New Roman"/>
          <w:b/>
          <w:szCs w:val="24"/>
        </w:rPr>
        <w:t>5</w:t>
      </w:r>
      <w:r w:rsidRPr="0096650E">
        <w:rPr>
          <w:rFonts w:cs="Times New Roman"/>
          <w:b/>
          <w:szCs w:val="24"/>
        </w:rPr>
        <w:t>Đ)</w:t>
      </w:r>
    </w:p>
    <w:bookmarkEnd w:id="1"/>
    <w:bookmarkEnd w:id="2"/>
    <w:p w14:paraId="71A88EB7" w14:textId="77777777" w:rsidR="000170D2" w:rsidRPr="00C86520" w:rsidRDefault="000170D2" w:rsidP="000170D2">
      <w:pPr>
        <w:pStyle w:val="ListParagraph"/>
        <w:spacing w:line="240" w:lineRule="auto"/>
        <w:ind w:left="0"/>
        <w:jc w:val="both"/>
        <w:rPr>
          <w:rFonts w:cs="Times New Roman"/>
          <w:color w:val="000000" w:themeColor="text1"/>
          <w:szCs w:val="24"/>
          <w:lang w:val="sv-SE"/>
        </w:rPr>
      </w:pPr>
      <w:r>
        <w:rPr>
          <w:b/>
        </w:rPr>
        <w:t xml:space="preserve">Câu 1. </w:t>
      </w:r>
      <w:r w:rsidRPr="00C86520">
        <w:rPr>
          <w:rFonts w:cs="Times New Roman"/>
          <w:szCs w:val="24"/>
          <w:lang w:val="sv-SE"/>
        </w:rPr>
        <w:t xml:space="preserve">Điều nào sau đây là </w:t>
      </w:r>
      <w:r w:rsidRPr="00C86520">
        <w:rPr>
          <w:rFonts w:cs="Times New Roman"/>
          <w:b/>
          <w:szCs w:val="24"/>
          <w:lang w:val="sv-SE"/>
        </w:rPr>
        <w:t>SAI</w:t>
      </w:r>
      <w:r w:rsidRPr="00C86520">
        <w:rPr>
          <w:rFonts w:cs="Times New Roman"/>
          <w:szCs w:val="24"/>
          <w:lang w:val="sv-SE"/>
        </w:rPr>
        <w:t xml:space="preserve"> khi nói về trọng lực</w:t>
      </w:r>
    </w:p>
    <w:p w14:paraId="6A77ECCD" w14:textId="77777777" w:rsidR="000170D2" w:rsidRPr="00C86520" w:rsidRDefault="000170D2" w:rsidP="000170D2">
      <w:pPr>
        <w:tabs>
          <w:tab w:val="left" w:pos="283"/>
        </w:tabs>
      </w:pPr>
      <w:r>
        <w:rPr>
          <w:rStyle w:val="YoungMixChar"/>
          <w:b/>
        </w:rPr>
        <w:tab/>
        <w:t xml:space="preserve">A. </w:t>
      </w:r>
      <w:r w:rsidRPr="000170D2">
        <w:rPr>
          <w:rFonts w:cs="Times New Roman"/>
          <w:bCs/>
          <w:szCs w:val="24"/>
          <w:lang w:val="sv-SE"/>
        </w:rPr>
        <w:t>Trọng lực</w:t>
      </w:r>
      <w:r w:rsidRPr="00C86520">
        <w:rPr>
          <w:rFonts w:cs="Times New Roman"/>
          <w:szCs w:val="24"/>
          <w:lang w:val="sv-SE"/>
        </w:rPr>
        <w:t xml:space="preserve"> là lực hút của trái đất tác dụng lên vật</w:t>
      </w:r>
      <w:r w:rsidR="00642D64">
        <w:rPr>
          <w:rFonts w:cs="Times New Roman"/>
          <w:szCs w:val="24"/>
          <w:lang w:val="sv-SE"/>
        </w:rPr>
        <w:t>.</w:t>
      </w:r>
    </w:p>
    <w:p w14:paraId="15C46B16" w14:textId="77777777" w:rsidR="000170D2" w:rsidRPr="000170D2" w:rsidRDefault="000170D2" w:rsidP="000170D2">
      <w:pPr>
        <w:tabs>
          <w:tab w:val="left" w:pos="283"/>
        </w:tabs>
      </w:pPr>
      <w:r>
        <w:rPr>
          <w:rStyle w:val="YoungMixChar"/>
          <w:b/>
        </w:rPr>
        <w:tab/>
        <w:t xml:space="preserve">B. </w:t>
      </w:r>
      <w:r w:rsidRPr="000170D2">
        <w:rPr>
          <w:rFonts w:cs="Times New Roman"/>
          <w:bCs/>
          <w:szCs w:val="24"/>
          <w:lang w:val="sv-SE"/>
        </w:rPr>
        <w:t xml:space="preserve">Trọng lực tỉ lệ nghịch với khối lượng của </w:t>
      </w:r>
      <w:r w:rsidR="00AE09C0">
        <w:rPr>
          <w:rFonts w:cs="Times New Roman"/>
          <w:bCs/>
          <w:szCs w:val="24"/>
          <w:lang w:val="sv-SE"/>
        </w:rPr>
        <w:t>vật</w:t>
      </w:r>
      <w:r w:rsidR="00642D64">
        <w:rPr>
          <w:rFonts w:cs="Times New Roman"/>
          <w:bCs/>
          <w:szCs w:val="24"/>
          <w:lang w:val="sv-SE"/>
        </w:rPr>
        <w:t>.</w:t>
      </w:r>
    </w:p>
    <w:p w14:paraId="2B4CF313" w14:textId="77777777" w:rsidR="000170D2" w:rsidRPr="000170D2" w:rsidRDefault="000170D2" w:rsidP="000170D2">
      <w:pPr>
        <w:tabs>
          <w:tab w:val="left" w:pos="283"/>
        </w:tabs>
      </w:pPr>
      <w:r>
        <w:rPr>
          <w:rStyle w:val="YoungMixChar"/>
          <w:b/>
        </w:rPr>
        <w:tab/>
        <w:t xml:space="preserve">C. </w:t>
      </w:r>
      <w:r w:rsidRPr="000170D2">
        <w:rPr>
          <w:rFonts w:cs="Times New Roman"/>
          <w:bCs/>
          <w:szCs w:val="24"/>
          <w:lang w:val="sv-SE"/>
        </w:rPr>
        <w:t>Trọng lực xác định bởi b</w:t>
      </w:r>
      <w:r w:rsidR="003D35FB">
        <w:rPr>
          <w:rFonts w:cs="Times New Roman"/>
          <w:bCs/>
          <w:szCs w:val="24"/>
          <w:lang w:val="sv-SE"/>
        </w:rPr>
        <w:t>iểu</w:t>
      </w:r>
      <w:r w:rsidRPr="000170D2">
        <w:rPr>
          <w:rFonts w:cs="Times New Roman"/>
          <w:bCs/>
          <w:szCs w:val="24"/>
          <w:lang w:val="sv-SE"/>
        </w:rPr>
        <w:t xml:space="preserve"> thức</w:t>
      </w:r>
      <w:r w:rsidR="00642D64">
        <w:rPr>
          <w:rFonts w:cs="Times New Roman"/>
          <w:bCs/>
          <w:szCs w:val="24"/>
          <w:lang w:val="sv-SE"/>
        </w:rPr>
        <w:t xml:space="preserve"> </w:t>
      </w:r>
      <w:r w:rsidR="00642D64" w:rsidRPr="00642D64">
        <w:rPr>
          <w:rFonts w:cs="Times New Roman"/>
          <w:bCs/>
          <w:position w:val="-10"/>
          <w:szCs w:val="24"/>
          <w:lang w:val="sv-SE"/>
        </w:rPr>
        <w:object w:dxaOrig="840" w:dyaOrig="380" w14:anchorId="008D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9.15pt" o:ole="">
            <v:imagedata r:id="rId7" o:title=""/>
          </v:shape>
          <o:OLEObject Type="Embed" ProgID="Equation.DSMT4" ShapeID="_x0000_i1025" DrawAspect="Content" ObjectID="_1734841560" r:id="rId8"/>
        </w:object>
      </w:r>
    </w:p>
    <w:p w14:paraId="4215EFB4" w14:textId="77777777" w:rsidR="000170D2" w:rsidRPr="000170D2" w:rsidRDefault="000170D2" w:rsidP="000170D2">
      <w:pPr>
        <w:tabs>
          <w:tab w:val="left" w:pos="283"/>
        </w:tabs>
      </w:pPr>
      <w:r>
        <w:rPr>
          <w:rStyle w:val="YoungMixChar"/>
          <w:b/>
        </w:rPr>
        <w:tab/>
        <w:t xml:space="preserve">D. </w:t>
      </w:r>
      <w:r w:rsidRPr="000170D2">
        <w:rPr>
          <w:rFonts w:cs="Times New Roman"/>
          <w:bCs/>
          <w:szCs w:val="24"/>
          <w:lang w:val="sv-SE"/>
        </w:rPr>
        <w:t>Điểm đặt của trọng lực là trọng tâm của vật</w:t>
      </w:r>
      <w:r w:rsidR="00642D64">
        <w:rPr>
          <w:rFonts w:cs="Times New Roman"/>
          <w:bCs/>
          <w:szCs w:val="24"/>
          <w:lang w:val="sv-SE"/>
        </w:rPr>
        <w:t>.</w:t>
      </w:r>
    </w:p>
    <w:p w14:paraId="5E999106" w14:textId="77777777" w:rsidR="009C0E2A" w:rsidRPr="008E46F4" w:rsidRDefault="009C0E2A" w:rsidP="009C0E2A">
      <w:pPr>
        <w:widowControl w:val="0"/>
        <w:autoSpaceDE w:val="0"/>
        <w:autoSpaceDN w:val="0"/>
        <w:adjustRightInd w:val="0"/>
        <w:spacing w:line="240" w:lineRule="auto"/>
        <w:ind w:right="31"/>
        <w:jc w:val="both"/>
        <w:rPr>
          <w:rFonts w:eastAsia="Calibri" w:cs="Times New Roman"/>
          <w:bCs/>
          <w:szCs w:val="24"/>
          <w:lang w:val="en-ZW"/>
        </w:rPr>
      </w:pPr>
      <w:r>
        <w:rPr>
          <w:b/>
        </w:rPr>
        <w:t xml:space="preserve">Câu 2. </w:t>
      </w:r>
      <w:r w:rsidRPr="008E46F4">
        <w:rPr>
          <w:rFonts w:eastAsia="Calibri" w:cs="Times New Roman"/>
          <w:bCs/>
          <w:szCs w:val="24"/>
          <w:lang w:val="en-ZW"/>
        </w:rPr>
        <w:t>Một vật được ném ngang từ độ cao h với vận tốc v</w:t>
      </w:r>
      <w:r w:rsidRPr="008E46F4">
        <w:rPr>
          <w:rFonts w:eastAsia="Calibri" w:cs="Times New Roman"/>
          <w:bCs/>
          <w:szCs w:val="24"/>
          <w:vertAlign w:val="subscript"/>
          <w:lang w:val="en-ZW"/>
        </w:rPr>
        <w:t>0</w:t>
      </w:r>
      <w:r w:rsidRPr="008E46F4">
        <w:rPr>
          <w:rFonts w:eastAsia="Calibri" w:cs="Times New Roman"/>
          <w:bCs/>
          <w:szCs w:val="24"/>
          <w:lang w:val="en-ZW"/>
        </w:rPr>
        <w:t>; bỏ qua sức cản của không khí. Thời gian vật rơi từ độ cao h đến mặt đất là</w:t>
      </w:r>
    </w:p>
    <w:p w14:paraId="445D7BB4" w14:textId="77777777" w:rsidR="004D6F33" w:rsidRDefault="00000000">
      <w:pPr>
        <w:tabs>
          <w:tab w:val="left" w:pos="283"/>
          <w:tab w:val="left" w:pos="2906"/>
          <w:tab w:val="left" w:pos="5528"/>
          <w:tab w:val="left" w:pos="8150"/>
        </w:tabs>
      </w:pPr>
      <w:r>
        <w:rPr>
          <w:rStyle w:val="YoungMixChar"/>
          <w:b/>
        </w:rPr>
        <w:tab/>
        <w:t xml:space="preserve">A. </w:t>
      </w:r>
      <w:r w:rsidR="00642D64" w:rsidRPr="00642D64">
        <w:rPr>
          <w:rFonts w:eastAsia="Calibri" w:cs="Times New Roman"/>
          <w:bCs/>
          <w:position w:val="-30"/>
          <w:szCs w:val="24"/>
          <w:lang w:val="en-ZW"/>
        </w:rPr>
        <w:object w:dxaOrig="560" w:dyaOrig="740" w14:anchorId="5333C8D4">
          <v:shape id="_x0000_i1026" type="#_x0000_t75" style="width:27.8pt;height:36.9pt" o:ole="">
            <v:imagedata r:id="rId9" o:title=""/>
          </v:shape>
          <o:OLEObject Type="Embed" ProgID="Equation.DSMT4" ShapeID="_x0000_i1026" DrawAspect="Content" ObjectID="_1734841561" r:id="rId10"/>
        </w:object>
      </w:r>
      <w:r>
        <w:rPr>
          <w:rStyle w:val="YoungMixChar"/>
          <w:b/>
        </w:rPr>
        <w:tab/>
        <w:t xml:space="preserve">B. </w:t>
      </w:r>
      <w:r w:rsidR="00642D64" w:rsidRPr="00642D64">
        <w:rPr>
          <w:rFonts w:eastAsia="Calibri" w:cs="Times New Roman"/>
          <w:bCs/>
          <w:position w:val="-30"/>
          <w:szCs w:val="24"/>
          <w:lang w:val="en-ZW"/>
        </w:rPr>
        <w:object w:dxaOrig="540" w:dyaOrig="740" w14:anchorId="04AC4476">
          <v:shape id="_x0000_i1027" type="#_x0000_t75" style="width:26.9pt;height:36.9pt" o:ole="">
            <v:imagedata r:id="rId11" o:title=""/>
          </v:shape>
          <o:OLEObject Type="Embed" ProgID="Equation.DSMT4" ShapeID="_x0000_i1027" DrawAspect="Content" ObjectID="_1734841562" r:id="rId12"/>
        </w:object>
      </w:r>
      <w:r>
        <w:rPr>
          <w:rStyle w:val="YoungMixChar"/>
          <w:b/>
        </w:rPr>
        <w:tab/>
        <w:t xml:space="preserve">C. </w:t>
      </w:r>
      <w:r w:rsidR="00642D64" w:rsidRPr="00642D64">
        <w:rPr>
          <w:rFonts w:eastAsia="Calibri" w:cs="Times New Roman"/>
          <w:bCs/>
          <w:position w:val="-30"/>
          <w:szCs w:val="24"/>
          <w:lang w:val="en-ZW"/>
        </w:rPr>
        <w:object w:dxaOrig="480" w:dyaOrig="740" w14:anchorId="5FCB20D5">
          <v:shape id="_x0000_i1028" type="#_x0000_t75" style="width:24.15pt;height:36.9pt" o:ole="">
            <v:imagedata r:id="rId13" o:title=""/>
          </v:shape>
          <o:OLEObject Type="Embed" ProgID="Equation.DSMT4" ShapeID="_x0000_i1028" DrawAspect="Content" ObjectID="_1734841563" r:id="rId14"/>
        </w:object>
      </w:r>
      <w:r>
        <w:rPr>
          <w:rStyle w:val="YoungMixChar"/>
          <w:b/>
        </w:rPr>
        <w:tab/>
        <w:t xml:space="preserve">D. </w:t>
      </w:r>
      <w:r w:rsidR="00642D64" w:rsidRPr="00642D64">
        <w:rPr>
          <w:rFonts w:eastAsia="Calibri" w:cs="Times New Roman"/>
          <w:bCs/>
          <w:position w:val="-30"/>
          <w:szCs w:val="24"/>
          <w:lang w:val="en-ZW"/>
        </w:rPr>
        <w:object w:dxaOrig="440" w:dyaOrig="740" w14:anchorId="0EB76D8A">
          <v:shape id="_x0000_i1029" type="#_x0000_t75" style="width:21.85pt;height:36.9pt" o:ole="">
            <v:imagedata r:id="rId15" o:title=""/>
          </v:shape>
          <o:OLEObject Type="Embed" ProgID="Equation.DSMT4" ShapeID="_x0000_i1029" DrawAspect="Content" ObjectID="_1734841564" r:id="rId16"/>
        </w:object>
      </w:r>
    </w:p>
    <w:p w14:paraId="515F9124" w14:textId="77777777" w:rsidR="008E46F4" w:rsidRPr="008E46F4" w:rsidRDefault="008E46F4" w:rsidP="008E46F4">
      <w:pPr>
        <w:pStyle w:val="NormalWeb"/>
        <w:tabs>
          <w:tab w:val="left" w:pos="180"/>
          <w:tab w:val="left" w:pos="993"/>
        </w:tabs>
        <w:spacing w:before="0" w:beforeAutospacing="0" w:after="0" w:afterAutospacing="0"/>
        <w:jc w:val="both"/>
        <w:rPr>
          <w:bCs/>
          <w:color w:val="000000" w:themeColor="text1"/>
        </w:rPr>
      </w:pPr>
      <w:r>
        <w:rPr>
          <w:b/>
        </w:rPr>
        <w:t xml:space="preserve">Câu 3. </w:t>
      </w:r>
      <w:r w:rsidRPr="008E46F4">
        <w:rPr>
          <w:bCs/>
          <w:shd w:val="clear" w:color="auto" w:fill="FFFFFF"/>
        </w:rPr>
        <w:t>Một vật đang lơ lửng ở trong nước chịu tác dụng của những lực nào</w:t>
      </w:r>
      <w:r w:rsidR="00642D64">
        <w:rPr>
          <w:bCs/>
          <w:shd w:val="clear" w:color="auto" w:fill="FFFFFF"/>
        </w:rPr>
        <w:t>?</w:t>
      </w:r>
    </w:p>
    <w:p w14:paraId="5A4FE95E" w14:textId="77777777" w:rsidR="004D6F33" w:rsidRDefault="00000000">
      <w:pPr>
        <w:tabs>
          <w:tab w:val="left" w:pos="283"/>
          <w:tab w:val="left" w:pos="5528"/>
        </w:tabs>
      </w:pPr>
      <w:r>
        <w:rPr>
          <w:rStyle w:val="YoungMixChar"/>
          <w:b/>
        </w:rPr>
        <w:tab/>
        <w:t xml:space="preserve">A. </w:t>
      </w:r>
      <w:r w:rsidRPr="008E46F4">
        <w:rPr>
          <w:bCs/>
        </w:rPr>
        <w:t>Lực đẩy Ác-si-mét và lực ma sát</w:t>
      </w:r>
      <w:r>
        <w:rPr>
          <w:rStyle w:val="YoungMixChar"/>
          <w:b/>
        </w:rPr>
        <w:tab/>
        <w:t xml:space="preserve">B. </w:t>
      </w:r>
      <w:r w:rsidRPr="008E46F4">
        <w:rPr>
          <w:bCs/>
        </w:rPr>
        <w:t>Lực đẩy Ác-si-mét</w:t>
      </w:r>
    </w:p>
    <w:p w14:paraId="46B8AC71" w14:textId="77777777" w:rsidR="004D6F33" w:rsidRDefault="00000000">
      <w:pPr>
        <w:tabs>
          <w:tab w:val="left" w:pos="283"/>
          <w:tab w:val="left" w:pos="5528"/>
        </w:tabs>
      </w:pPr>
      <w:r>
        <w:rPr>
          <w:rStyle w:val="YoungMixChar"/>
          <w:b/>
        </w:rPr>
        <w:tab/>
        <w:t xml:space="preserve">C. </w:t>
      </w:r>
      <w:r w:rsidRPr="008E46F4">
        <w:rPr>
          <w:bCs/>
        </w:rPr>
        <w:t>Trọng lực</w:t>
      </w:r>
      <w:r>
        <w:rPr>
          <w:rStyle w:val="YoungMixChar"/>
          <w:b/>
        </w:rPr>
        <w:tab/>
        <w:t xml:space="preserve">D. </w:t>
      </w:r>
      <w:r w:rsidRPr="008E46F4">
        <w:rPr>
          <w:bCs/>
        </w:rPr>
        <w:t>Trọng lực và lực đẩy Ác-si-mét</w:t>
      </w:r>
    </w:p>
    <w:p w14:paraId="35BC371B" w14:textId="77777777" w:rsidR="00E17636" w:rsidRPr="00C86520" w:rsidRDefault="00E17636" w:rsidP="00E17636">
      <w:pPr>
        <w:spacing w:line="240" w:lineRule="auto"/>
        <w:rPr>
          <w:rFonts w:eastAsiaTheme="minorEastAsia" w:cs="Times New Roman"/>
          <w:bCs/>
          <w:szCs w:val="24"/>
        </w:rPr>
      </w:pPr>
      <w:r>
        <w:rPr>
          <w:b/>
        </w:rPr>
        <w:t xml:space="preserve">Câu 4. </w:t>
      </w:r>
      <w:r w:rsidRPr="00C86520">
        <w:rPr>
          <w:rFonts w:eastAsiaTheme="minorEastAsia" w:cs="Times New Roman"/>
          <w:bCs/>
          <w:szCs w:val="24"/>
        </w:rPr>
        <w:t>Phát biểu nào dưới đây là SAI khi nói về chuyển động thẳng biến đổi đều</w:t>
      </w:r>
      <w:r w:rsidR="00642D64">
        <w:rPr>
          <w:rFonts w:eastAsiaTheme="minorEastAsia" w:cs="Times New Roman"/>
          <w:bCs/>
          <w:szCs w:val="24"/>
        </w:rPr>
        <w:t>?</w:t>
      </w:r>
    </w:p>
    <w:p w14:paraId="109AC84D" w14:textId="77777777" w:rsidR="00E17636" w:rsidRPr="00C86520" w:rsidRDefault="00E17636" w:rsidP="00E17636">
      <w:pPr>
        <w:tabs>
          <w:tab w:val="left" w:pos="283"/>
        </w:tabs>
      </w:pPr>
      <w:r>
        <w:rPr>
          <w:rStyle w:val="YoungMixChar"/>
          <w:b/>
        </w:rPr>
        <w:tab/>
        <w:t xml:space="preserve">A. </w:t>
      </w:r>
      <w:r w:rsidRPr="00C86520">
        <w:rPr>
          <w:rFonts w:eastAsiaTheme="minorEastAsia" w:cs="Times New Roman"/>
          <w:bCs/>
          <w:szCs w:val="24"/>
        </w:rPr>
        <w:t xml:space="preserve">Độ dịch chuyển của vật </w:t>
      </w:r>
      <w:r w:rsidR="00642D64">
        <w:rPr>
          <w:rFonts w:eastAsiaTheme="minorEastAsia" w:cs="Times New Roman"/>
          <w:bCs/>
          <w:szCs w:val="24"/>
        </w:rPr>
        <w:t>chuyển động thẳng biến đổi đều</w:t>
      </w:r>
      <w:r w:rsidR="00642D64" w:rsidRPr="00C86520">
        <w:rPr>
          <w:rFonts w:eastAsiaTheme="minorEastAsia" w:cs="Times New Roman"/>
          <w:bCs/>
          <w:szCs w:val="24"/>
        </w:rPr>
        <w:t xml:space="preserve"> </w:t>
      </w:r>
      <w:r w:rsidR="00642D64">
        <w:rPr>
          <w:rFonts w:eastAsiaTheme="minorEastAsia" w:cs="Times New Roman"/>
          <w:bCs/>
          <w:szCs w:val="24"/>
        </w:rPr>
        <w:t xml:space="preserve">có biểu thức là </w:t>
      </w:r>
      <w:r w:rsidR="00642D64" w:rsidRPr="00642D64">
        <w:rPr>
          <w:rFonts w:eastAsiaTheme="minorEastAsia" w:cs="Times New Roman"/>
          <w:bCs/>
          <w:position w:val="-24"/>
          <w:szCs w:val="24"/>
        </w:rPr>
        <w:object w:dxaOrig="1500" w:dyaOrig="620" w14:anchorId="2DF1F8A9">
          <v:shape id="_x0000_i1030" type="#_x0000_t75" style="width:75.2pt;height:31pt" o:ole="">
            <v:imagedata r:id="rId17" o:title=""/>
          </v:shape>
          <o:OLEObject Type="Embed" ProgID="Equation.DSMT4" ShapeID="_x0000_i1030" DrawAspect="Content" ObjectID="_1734841565" r:id="rId18"/>
        </w:object>
      </w:r>
    </w:p>
    <w:p w14:paraId="1D02DC03" w14:textId="77777777" w:rsidR="00E17636" w:rsidRPr="00C86520" w:rsidRDefault="00E17636" w:rsidP="00E17636">
      <w:pPr>
        <w:tabs>
          <w:tab w:val="left" w:pos="283"/>
        </w:tabs>
      </w:pPr>
      <w:r>
        <w:rPr>
          <w:rStyle w:val="YoungMixChar"/>
          <w:b/>
        </w:rPr>
        <w:tab/>
        <w:t xml:space="preserve">B. </w:t>
      </w:r>
      <w:r w:rsidRPr="00C86520">
        <w:rPr>
          <w:rFonts w:eastAsiaTheme="minorEastAsia" w:cs="Times New Roman"/>
          <w:bCs/>
          <w:szCs w:val="24"/>
        </w:rPr>
        <w:t xml:space="preserve">Vận tốc tức thời của vật </w:t>
      </w:r>
      <w:r w:rsidR="00642D64">
        <w:rPr>
          <w:rFonts w:eastAsiaTheme="minorEastAsia" w:cs="Times New Roman"/>
          <w:bCs/>
          <w:szCs w:val="24"/>
        </w:rPr>
        <w:t>chuyển động thẳng biến đổi đều</w:t>
      </w:r>
      <w:r w:rsidRPr="00C86520">
        <w:rPr>
          <w:rFonts w:eastAsiaTheme="minorEastAsia" w:cs="Times New Roman"/>
          <w:bCs/>
          <w:szCs w:val="24"/>
        </w:rPr>
        <w:t xml:space="preserve"> có độ lớn tăng hay giảm đều theo thời gian</w:t>
      </w:r>
      <w:r w:rsidR="00642D64">
        <w:rPr>
          <w:rFonts w:eastAsiaTheme="minorEastAsia" w:cs="Times New Roman"/>
          <w:bCs/>
          <w:szCs w:val="24"/>
        </w:rPr>
        <w:t>.</w:t>
      </w:r>
    </w:p>
    <w:p w14:paraId="11BF0EBF" w14:textId="77777777" w:rsidR="00E17636" w:rsidRPr="00C86520" w:rsidRDefault="00E17636" w:rsidP="00E17636">
      <w:pPr>
        <w:tabs>
          <w:tab w:val="left" w:pos="283"/>
        </w:tabs>
      </w:pPr>
      <w:r>
        <w:rPr>
          <w:rStyle w:val="YoungMixChar"/>
          <w:b/>
        </w:rPr>
        <w:tab/>
        <w:t xml:space="preserve">C. </w:t>
      </w:r>
      <w:r w:rsidRPr="00C86520">
        <w:rPr>
          <w:rFonts w:eastAsiaTheme="minorEastAsia" w:cs="Times New Roman"/>
          <w:bCs/>
          <w:szCs w:val="24"/>
        </w:rPr>
        <w:t xml:space="preserve">Gia tốc của vật </w:t>
      </w:r>
      <w:r w:rsidR="00642D64">
        <w:rPr>
          <w:rFonts w:eastAsiaTheme="minorEastAsia" w:cs="Times New Roman"/>
          <w:bCs/>
          <w:szCs w:val="24"/>
        </w:rPr>
        <w:t>chuyển động thẳng biến đổi đều</w:t>
      </w:r>
      <w:r w:rsidR="00642D64" w:rsidRPr="00C86520">
        <w:rPr>
          <w:rFonts w:eastAsiaTheme="minorEastAsia" w:cs="Times New Roman"/>
          <w:bCs/>
          <w:szCs w:val="24"/>
        </w:rPr>
        <w:t xml:space="preserve"> </w:t>
      </w:r>
      <w:r w:rsidRPr="00C86520">
        <w:rPr>
          <w:rFonts w:eastAsiaTheme="minorEastAsia" w:cs="Times New Roman"/>
          <w:bCs/>
          <w:szCs w:val="24"/>
        </w:rPr>
        <w:t>luôn cùng phương, cùng chiều với vận tốc</w:t>
      </w:r>
      <w:r w:rsidR="00642D64">
        <w:rPr>
          <w:rFonts w:eastAsiaTheme="minorEastAsia" w:cs="Times New Roman"/>
          <w:bCs/>
          <w:szCs w:val="24"/>
        </w:rPr>
        <w:t>.</w:t>
      </w:r>
    </w:p>
    <w:p w14:paraId="69A57CF1" w14:textId="77777777" w:rsidR="00E17636" w:rsidRPr="00C86520" w:rsidRDefault="00E17636" w:rsidP="00E17636">
      <w:pPr>
        <w:tabs>
          <w:tab w:val="left" w:pos="283"/>
        </w:tabs>
      </w:pPr>
      <w:r>
        <w:rPr>
          <w:rStyle w:val="YoungMixChar"/>
          <w:b/>
        </w:rPr>
        <w:tab/>
        <w:t xml:space="preserve">D. </w:t>
      </w:r>
      <w:r w:rsidRPr="00C86520">
        <w:rPr>
          <w:rFonts w:eastAsiaTheme="minorEastAsia" w:cs="Times New Roman"/>
          <w:bCs/>
          <w:szCs w:val="24"/>
        </w:rPr>
        <w:t xml:space="preserve">Gia tốc của vật </w:t>
      </w:r>
      <w:r w:rsidR="00642D64">
        <w:rPr>
          <w:rFonts w:eastAsiaTheme="minorEastAsia" w:cs="Times New Roman"/>
          <w:bCs/>
          <w:szCs w:val="24"/>
        </w:rPr>
        <w:t>chuyển động thẳng biến đổi đều</w:t>
      </w:r>
      <w:r w:rsidR="00642D64" w:rsidRPr="00C86520">
        <w:rPr>
          <w:rFonts w:eastAsiaTheme="minorEastAsia" w:cs="Times New Roman"/>
          <w:bCs/>
          <w:szCs w:val="24"/>
        </w:rPr>
        <w:t xml:space="preserve"> </w:t>
      </w:r>
      <w:r w:rsidRPr="00C86520">
        <w:rPr>
          <w:rFonts w:eastAsiaTheme="minorEastAsia" w:cs="Times New Roman"/>
          <w:bCs/>
          <w:szCs w:val="24"/>
        </w:rPr>
        <w:t>luôn có độ lớn không đổi</w:t>
      </w:r>
      <w:r w:rsidR="00642D64">
        <w:rPr>
          <w:rFonts w:eastAsiaTheme="minorEastAsia" w:cs="Times New Roman"/>
          <w:bCs/>
          <w:szCs w:val="24"/>
        </w:rPr>
        <w:t>.</w:t>
      </w:r>
    </w:p>
    <w:p w14:paraId="0CB7154D" w14:textId="77777777" w:rsidR="008E46F4" w:rsidRPr="008E46F4" w:rsidRDefault="008E46F4" w:rsidP="008E46F4">
      <w:pPr>
        <w:spacing w:line="240" w:lineRule="auto"/>
        <w:rPr>
          <w:rFonts w:eastAsiaTheme="minorEastAsia" w:cs="Times New Roman"/>
          <w:bCs/>
          <w:szCs w:val="24"/>
        </w:rPr>
      </w:pPr>
      <w:r>
        <w:rPr>
          <w:b/>
        </w:rPr>
        <w:t xml:space="preserve">Câu 5. </w:t>
      </w:r>
      <w:r w:rsidRPr="008E46F4">
        <w:rPr>
          <w:rFonts w:eastAsiaTheme="minorEastAsia" w:cs="Times New Roman"/>
          <w:bCs/>
          <w:szCs w:val="24"/>
        </w:rPr>
        <w:t>Gia tốc trung bình là đại lượng đặc trưng cho</w:t>
      </w:r>
    </w:p>
    <w:p w14:paraId="66B8E617" w14:textId="77777777" w:rsidR="008E46F4" w:rsidRPr="008E46F4" w:rsidRDefault="008E46F4" w:rsidP="008E46F4">
      <w:pPr>
        <w:tabs>
          <w:tab w:val="left" w:pos="283"/>
        </w:tabs>
      </w:pPr>
      <w:r>
        <w:rPr>
          <w:rStyle w:val="YoungMixChar"/>
          <w:b/>
        </w:rPr>
        <w:tab/>
        <w:t xml:space="preserve">A. </w:t>
      </w:r>
      <w:r w:rsidRPr="008E46F4">
        <w:rPr>
          <w:rFonts w:eastAsiaTheme="minorEastAsia" w:cs="Times New Roman"/>
          <w:bCs/>
          <w:szCs w:val="24"/>
        </w:rPr>
        <w:t>độ biến thiên của vận tốc theo thời gian</w:t>
      </w:r>
      <w:r w:rsidR="00642D64">
        <w:rPr>
          <w:rFonts w:eastAsiaTheme="minorEastAsia" w:cs="Times New Roman"/>
          <w:bCs/>
          <w:szCs w:val="24"/>
        </w:rPr>
        <w:t>.</w:t>
      </w:r>
    </w:p>
    <w:p w14:paraId="5E5FE642" w14:textId="77777777" w:rsidR="008E46F4" w:rsidRPr="008E46F4" w:rsidRDefault="008E46F4" w:rsidP="008E46F4">
      <w:pPr>
        <w:tabs>
          <w:tab w:val="left" w:pos="283"/>
        </w:tabs>
      </w:pPr>
      <w:r>
        <w:rPr>
          <w:rStyle w:val="YoungMixChar"/>
          <w:b/>
        </w:rPr>
        <w:tab/>
        <w:t xml:space="preserve">B. </w:t>
      </w:r>
      <w:r w:rsidRPr="008E46F4">
        <w:rPr>
          <w:rFonts w:eastAsiaTheme="minorEastAsia" w:cs="Times New Roman"/>
          <w:bCs/>
          <w:szCs w:val="24"/>
        </w:rPr>
        <w:t>tốc độ trung bình của vật suốt chiều dài quãng đường</w:t>
      </w:r>
      <w:r w:rsidR="00642D64">
        <w:rPr>
          <w:rFonts w:eastAsiaTheme="minorEastAsia" w:cs="Times New Roman"/>
          <w:bCs/>
          <w:szCs w:val="24"/>
        </w:rPr>
        <w:t>.</w:t>
      </w:r>
    </w:p>
    <w:p w14:paraId="20114D04" w14:textId="77777777" w:rsidR="008E46F4" w:rsidRPr="008E46F4" w:rsidRDefault="008E46F4" w:rsidP="008E46F4">
      <w:pPr>
        <w:tabs>
          <w:tab w:val="left" w:pos="283"/>
        </w:tabs>
      </w:pPr>
      <w:r>
        <w:rPr>
          <w:rStyle w:val="YoungMixChar"/>
          <w:b/>
        </w:rPr>
        <w:tab/>
        <w:t xml:space="preserve">C. </w:t>
      </w:r>
      <w:r w:rsidRPr="008E46F4">
        <w:rPr>
          <w:rFonts w:eastAsiaTheme="minorEastAsia" w:cs="Times New Roman"/>
          <w:bCs/>
          <w:szCs w:val="24"/>
        </w:rPr>
        <w:t>quãng đường di chuyển ngắn hay dài của chuyển động</w:t>
      </w:r>
      <w:r w:rsidR="00642D64">
        <w:rPr>
          <w:rFonts w:eastAsiaTheme="minorEastAsia" w:cs="Times New Roman"/>
          <w:bCs/>
          <w:szCs w:val="24"/>
        </w:rPr>
        <w:t>.</w:t>
      </w:r>
    </w:p>
    <w:p w14:paraId="52C46087" w14:textId="77777777" w:rsidR="008E46F4" w:rsidRPr="008E46F4" w:rsidRDefault="008E46F4" w:rsidP="008E46F4">
      <w:pPr>
        <w:tabs>
          <w:tab w:val="left" w:pos="283"/>
        </w:tabs>
      </w:pPr>
      <w:r>
        <w:rPr>
          <w:rStyle w:val="YoungMixChar"/>
          <w:b/>
        </w:rPr>
        <w:tab/>
        <w:t xml:space="preserve">D. </w:t>
      </w:r>
      <w:r w:rsidRPr="008E46F4">
        <w:rPr>
          <w:rFonts w:eastAsiaTheme="minorEastAsia" w:cs="Times New Roman"/>
          <w:bCs/>
          <w:szCs w:val="24"/>
        </w:rPr>
        <w:t>độ dịch chuyển nhanh hay chậm của vật</w:t>
      </w:r>
      <w:r w:rsidR="00642D64">
        <w:rPr>
          <w:rFonts w:eastAsiaTheme="minorEastAsia" w:cs="Times New Roman"/>
          <w:bCs/>
          <w:szCs w:val="24"/>
        </w:rPr>
        <w:t>.</w:t>
      </w:r>
    </w:p>
    <w:p w14:paraId="52B7FF39" w14:textId="77777777" w:rsidR="009C18AB" w:rsidRPr="00C86520" w:rsidRDefault="009C18AB" w:rsidP="009C18AB">
      <w:pPr>
        <w:pStyle w:val="NormalWeb"/>
        <w:tabs>
          <w:tab w:val="left" w:pos="180"/>
          <w:tab w:val="left" w:pos="993"/>
        </w:tabs>
        <w:spacing w:before="0" w:beforeAutospacing="0" w:after="0" w:afterAutospacing="0"/>
        <w:jc w:val="both"/>
        <w:rPr>
          <w:color w:val="000000" w:themeColor="text1"/>
        </w:rPr>
      </w:pPr>
      <w:r>
        <w:rPr>
          <w:b/>
        </w:rPr>
        <w:t xml:space="preserve">Câu 6. </w:t>
      </w:r>
      <w:r w:rsidR="00642D64">
        <w:t xml:space="preserve">Cho m là khối lượng </w:t>
      </w:r>
      <w:r w:rsidR="00782519">
        <w:t>của vật, S là tiết diện của vật</w:t>
      </w:r>
      <w:r w:rsidR="00642D64">
        <w:t>, V: thể thích chất lỏng bị chiếm chỗ, ρ: khối lượng riêng của chất lỏng</w:t>
      </w:r>
      <w:r w:rsidR="00782519">
        <w:t xml:space="preserve">. </w:t>
      </w:r>
      <w:r w:rsidRPr="00C86520">
        <w:t>Công thức tính lực đẩy Ác-si-mét là</w:t>
      </w:r>
    </w:p>
    <w:p w14:paraId="77C701EC" w14:textId="77777777" w:rsidR="004D6F33" w:rsidRDefault="00000000">
      <w:pPr>
        <w:tabs>
          <w:tab w:val="left" w:pos="283"/>
          <w:tab w:val="left" w:pos="2906"/>
          <w:tab w:val="left" w:pos="5528"/>
          <w:tab w:val="left" w:pos="8150"/>
        </w:tabs>
      </w:pPr>
      <w:r>
        <w:rPr>
          <w:rStyle w:val="YoungMixChar"/>
          <w:b/>
        </w:rPr>
        <w:tab/>
        <w:t xml:space="preserve">A. </w:t>
      </w:r>
      <w:r w:rsidR="00642D64" w:rsidRPr="00642D64">
        <w:rPr>
          <w:rFonts w:cs="Times New Roman"/>
          <w:position w:val="-24"/>
          <w:szCs w:val="24"/>
        </w:rPr>
        <w:object w:dxaOrig="760" w:dyaOrig="620" w14:anchorId="36DD47B5">
          <v:shape id="_x0000_i1031" type="#_x0000_t75" style="width:37.8pt;height:31pt" o:ole="">
            <v:imagedata r:id="rId19" o:title=""/>
          </v:shape>
          <o:OLEObject Type="Embed" ProgID="Equation.DSMT4" ShapeID="_x0000_i1031" DrawAspect="Content" ObjectID="_1734841566" r:id="rId20"/>
        </w:object>
      </w:r>
      <w:r>
        <w:rPr>
          <w:rStyle w:val="YoungMixChar"/>
          <w:b/>
        </w:rPr>
        <w:tab/>
        <w:t xml:space="preserve">B. </w:t>
      </w:r>
      <w:r w:rsidR="00642D64" w:rsidRPr="00642D64">
        <w:rPr>
          <w:rFonts w:cs="Times New Roman"/>
          <w:position w:val="-12"/>
          <w:szCs w:val="24"/>
        </w:rPr>
        <w:object w:dxaOrig="1120" w:dyaOrig="360" w14:anchorId="6214BC33">
          <v:shape id="_x0000_i1032" type="#_x0000_t75" style="width:56.05pt;height:18.25pt" o:ole="">
            <v:imagedata r:id="rId21" o:title=""/>
          </v:shape>
          <o:OLEObject Type="Embed" ProgID="Equation.DSMT4" ShapeID="_x0000_i1032" DrawAspect="Content" ObjectID="_1734841567" r:id="rId22"/>
        </w:object>
      </w:r>
      <w:r>
        <w:rPr>
          <w:rStyle w:val="YoungMixChar"/>
          <w:b/>
        </w:rPr>
        <w:tab/>
        <w:t xml:space="preserve">C. </w:t>
      </w:r>
      <w:r w:rsidR="00642D64" w:rsidRPr="00642D64">
        <w:rPr>
          <w:rFonts w:cs="Times New Roman"/>
          <w:position w:val="-24"/>
          <w:szCs w:val="24"/>
        </w:rPr>
        <w:object w:dxaOrig="780" w:dyaOrig="620" w14:anchorId="5084DB60">
          <v:shape id="_x0000_i1033" type="#_x0000_t75" style="width:39.2pt;height:31pt" o:ole="">
            <v:imagedata r:id="rId23" o:title=""/>
          </v:shape>
          <o:OLEObject Type="Embed" ProgID="Equation.DSMT4" ShapeID="_x0000_i1033" DrawAspect="Content" ObjectID="_1734841568" r:id="rId24"/>
        </w:object>
      </w:r>
      <w:r>
        <w:rPr>
          <w:rStyle w:val="YoungMixChar"/>
          <w:b/>
        </w:rPr>
        <w:tab/>
        <w:t xml:space="preserve">D. </w:t>
      </w:r>
      <w:r w:rsidR="00642D64" w:rsidRPr="00642D64">
        <w:rPr>
          <w:rFonts w:cs="Times New Roman"/>
          <w:position w:val="-12"/>
          <w:szCs w:val="24"/>
        </w:rPr>
        <w:object w:dxaOrig="920" w:dyaOrig="360" w14:anchorId="13E0CC77">
          <v:shape id="_x0000_i1034" type="#_x0000_t75" style="width:46.05pt;height:18.25pt" o:ole="">
            <v:imagedata r:id="rId25" o:title=""/>
          </v:shape>
          <o:OLEObject Type="Embed" ProgID="Equation.DSMT4" ShapeID="_x0000_i1034" DrawAspect="Content" ObjectID="_1734841569" r:id="rId26"/>
        </w:object>
      </w:r>
    </w:p>
    <w:p w14:paraId="28A1C13B" w14:textId="77777777" w:rsidR="009C0E2A" w:rsidRPr="008E46F4" w:rsidRDefault="009C0E2A" w:rsidP="009C0E2A">
      <w:pPr>
        <w:pStyle w:val="ListParagraph"/>
        <w:spacing w:line="240" w:lineRule="auto"/>
        <w:ind w:left="0"/>
        <w:jc w:val="both"/>
        <w:rPr>
          <w:rFonts w:eastAsia="Calibri" w:cs="Times New Roman"/>
          <w:bCs/>
          <w:szCs w:val="24"/>
        </w:rPr>
      </w:pPr>
      <w:r>
        <w:rPr>
          <w:b/>
        </w:rPr>
        <w:t xml:space="preserve">Câu 7. </w:t>
      </w:r>
      <w:r w:rsidRPr="008E46F4">
        <w:rPr>
          <w:rFonts w:eastAsia="Calibri" w:cs="Times New Roman"/>
          <w:bCs/>
          <w:szCs w:val="24"/>
        </w:rPr>
        <w:t>Điều nào sau đây là SAI khi nói về chuyển động của vật ném ngang</w:t>
      </w:r>
      <w:r w:rsidR="00642D64">
        <w:rPr>
          <w:rFonts w:eastAsia="Calibri" w:cs="Times New Roman"/>
          <w:bCs/>
          <w:szCs w:val="24"/>
        </w:rPr>
        <w:t>?</w:t>
      </w:r>
    </w:p>
    <w:p w14:paraId="607ED012" w14:textId="77777777" w:rsidR="009C0E2A" w:rsidRPr="008E46F4" w:rsidRDefault="009C0E2A" w:rsidP="00E17636">
      <w:pPr>
        <w:tabs>
          <w:tab w:val="left" w:pos="283"/>
        </w:tabs>
      </w:pPr>
      <w:r>
        <w:rPr>
          <w:rStyle w:val="YoungMixChar"/>
          <w:b/>
        </w:rPr>
        <w:tab/>
        <w:t xml:space="preserve">A. </w:t>
      </w:r>
      <w:r w:rsidRPr="008E46F4">
        <w:rPr>
          <w:rFonts w:eastAsia="Calibri" w:cs="Times New Roman"/>
          <w:bCs/>
          <w:szCs w:val="24"/>
        </w:rPr>
        <w:t>Vectơ vận tốc tại mỗi điểm trùng với tiếp tuyến với quỹ đạo tại điểm đó</w:t>
      </w:r>
      <w:r w:rsidR="00642D64">
        <w:rPr>
          <w:rFonts w:eastAsia="Calibri" w:cs="Times New Roman"/>
          <w:bCs/>
          <w:szCs w:val="24"/>
        </w:rPr>
        <w:t>.</w:t>
      </w:r>
    </w:p>
    <w:p w14:paraId="7C0121FF" w14:textId="77777777" w:rsidR="009C0E2A" w:rsidRPr="008E46F4" w:rsidRDefault="009C0E2A" w:rsidP="00E17636">
      <w:pPr>
        <w:tabs>
          <w:tab w:val="left" w:pos="283"/>
        </w:tabs>
      </w:pPr>
      <w:r>
        <w:rPr>
          <w:rStyle w:val="YoungMixChar"/>
          <w:b/>
        </w:rPr>
        <w:tab/>
        <w:t xml:space="preserve">B. </w:t>
      </w:r>
      <w:r w:rsidRPr="008E46F4">
        <w:rPr>
          <w:rFonts w:eastAsia="Calibri" w:cs="Times New Roman"/>
          <w:bCs/>
          <w:szCs w:val="24"/>
        </w:rPr>
        <w:t>Quỹ đạo của chuyển động ném ngang là đường thẳng</w:t>
      </w:r>
      <w:r w:rsidR="00642D64">
        <w:rPr>
          <w:rFonts w:eastAsia="Calibri" w:cs="Times New Roman"/>
          <w:bCs/>
          <w:szCs w:val="24"/>
        </w:rPr>
        <w:t>.</w:t>
      </w:r>
    </w:p>
    <w:p w14:paraId="52821D36" w14:textId="77777777" w:rsidR="009C0E2A" w:rsidRPr="008E46F4" w:rsidRDefault="009C0E2A" w:rsidP="00E17636">
      <w:pPr>
        <w:tabs>
          <w:tab w:val="left" w:pos="283"/>
        </w:tabs>
      </w:pPr>
      <w:r>
        <w:rPr>
          <w:rStyle w:val="YoungMixChar"/>
          <w:b/>
        </w:rPr>
        <w:tab/>
        <w:t xml:space="preserve">C. </w:t>
      </w:r>
      <w:r w:rsidRPr="008E46F4">
        <w:rPr>
          <w:rFonts w:eastAsia="Calibri" w:cs="Times New Roman"/>
          <w:bCs/>
          <w:szCs w:val="24"/>
        </w:rPr>
        <w:t>Tầm xa của vật phụ thuộc vào vận tốc ban đầu và độ cao</w:t>
      </w:r>
      <w:r w:rsidR="00642D64">
        <w:rPr>
          <w:rFonts w:eastAsia="Calibri" w:cs="Times New Roman"/>
          <w:bCs/>
          <w:szCs w:val="24"/>
        </w:rPr>
        <w:t>.</w:t>
      </w:r>
    </w:p>
    <w:p w14:paraId="64A777E8" w14:textId="77777777" w:rsidR="009C0E2A" w:rsidRPr="008E46F4" w:rsidRDefault="009C0E2A" w:rsidP="00E17636">
      <w:pPr>
        <w:tabs>
          <w:tab w:val="left" w:pos="283"/>
        </w:tabs>
      </w:pPr>
      <w:r>
        <w:rPr>
          <w:rStyle w:val="YoungMixChar"/>
          <w:b/>
        </w:rPr>
        <w:tab/>
        <w:t xml:space="preserve">D. </w:t>
      </w:r>
      <w:r w:rsidRPr="008E46F4">
        <w:rPr>
          <w:rFonts w:eastAsia="Calibri" w:cs="Times New Roman"/>
          <w:bCs/>
          <w:szCs w:val="24"/>
        </w:rPr>
        <w:t>Lực duy nhất tác dụng vào vật là trọng lực nếu bỏ qua sức cản của không khí</w:t>
      </w:r>
      <w:r w:rsidR="00642D64">
        <w:rPr>
          <w:rFonts w:eastAsia="Calibri" w:cs="Times New Roman"/>
          <w:bCs/>
          <w:szCs w:val="24"/>
        </w:rPr>
        <w:t>.</w:t>
      </w:r>
    </w:p>
    <w:p w14:paraId="07AFF094" w14:textId="77777777" w:rsidR="00B010C0" w:rsidRPr="00C86520" w:rsidRDefault="00B010C0" w:rsidP="00B010C0">
      <w:pPr>
        <w:tabs>
          <w:tab w:val="left" w:pos="992"/>
        </w:tabs>
        <w:spacing w:line="240" w:lineRule="auto"/>
        <w:ind w:left="992" w:hanging="992"/>
        <w:jc w:val="both"/>
        <w:rPr>
          <w:rFonts w:cs="Times New Roman"/>
          <w:b/>
          <w:szCs w:val="24"/>
        </w:rPr>
      </w:pPr>
      <w:r>
        <w:rPr>
          <w:b/>
        </w:rPr>
        <w:t xml:space="preserve">Câu 8. </w:t>
      </w:r>
      <w:r w:rsidRPr="00C86520">
        <w:rPr>
          <w:rFonts w:cs="Times New Roman"/>
          <w:szCs w:val="24"/>
        </w:rPr>
        <w:t>Cánh tay đòn của lực là</w:t>
      </w:r>
    </w:p>
    <w:p w14:paraId="03AD0375" w14:textId="77777777" w:rsidR="00B010C0" w:rsidRPr="005F6DBF" w:rsidRDefault="00B010C0" w:rsidP="00B010C0">
      <w:pPr>
        <w:tabs>
          <w:tab w:val="left" w:pos="283"/>
        </w:tabs>
      </w:pPr>
      <w:r>
        <w:rPr>
          <w:rStyle w:val="YoungMixChar"/>
          <w:b/>
        </w:rPr>
        <w:tab/>
        <w:t xml:space="preserve">A. </w:t>
      </w:r>
      <w:r w:rsidRPr="005F6DBF">
        <w:rPr>
          <w:rFonts w:cs="Times New Roman"/>
          <w:bCs/>
          <w:szCs w:val="24"/>
        </w:rPr>
        <w:t>khoảng cách từ vật đến giá của lực</w:t>
      </w:r>
      <w:r w:rsidR="00642D64">
        <w:rPr>
          <w:rFonts w:cs="Times New Roman"/>
          <w:bCs/>
          <w:szCs w:val="24"/>
        </w:rPr>
        <w:t>.</w:t>
      </w:r>
    </w:p>
    <w:p w14:paraId="1F6A60FE" w14:textId="77777777" w:rsidR="00B010C0" w:rsidRPr="005F6DBF" w:rsidRDefault="00B010C0" w:rsidP="00B010C0">
      <w:pPr>
        <w:tabs>
          <w:tab w:val="left" w:pos="283"/>
        </w:tabs>
      </w:pPr>
      <w:r>
        <w:rPr>
          <w:rStyle w:val="YoungMixChar"/>
          <w:b/>
        </w:rPr>
        <w:tab/>
        <w:t xml:space="preserve">B. </w:t>
      </w:r>
      <w:r w:rsidRPr="005F6DBF">
        <w:rPr>
          <w:rFonts w:cs="Times New Roman"/>
          <w:bCs/>
          <w:szCs w:val="24"/>
        </w:rPr>
        <w:t>khoảng cách từ trục quay đến giá của lực</w:t>
      </w:r>
      <w:r w:rsidR="00642D64">
        <w:rPr>
          <w:rFonts w:cs="Times New Roman"/>
          <w:bCs/>
          <w:szCs w:val="24"/>
        </w:rPr>
        <w:t>.</w:t>
      </w:r>
    </w:p>
    <w:p w14:paraId="4F17C0AC" w14:textId="77777777" w:rsidR="00B010C0" w:rsidRPr="00C86520" w:rsidRDefault="00B010C0" w:rsidP="00B010C0">
      <w:pPr>
        <w:tabs>
          <w:tab w:val="left" w:pos="283"/>
        </w:tabs>
      </w:pPr>
      <w:r>
        <w:rPr>
          <w:rStyle w:val="YoungMixChar"/>
          <w:b/>
        </w:rPr>
        <w:tab/>
        <w:t xml:space="preserve">C. </w:t>
      </w:r>
      <w:r w:rsidRPr="005F6DBF">
        <w:rPr>
          <w:rFonts w:cs="Times New Roman"/>
          <w:bCs/>
          <w:szCs w:val="24"/>
        </w:rPr>
        <w:t>khoảng</w:t>
      </w:r>
      <w:r w:rsidRPr="00C86520">
        <w:rPr>
          <w:rFonts w:cs="Times New Roman"/>
          <w:szCs w:val="24"/>
        </w:rPr>
        <w:t xml:space="preserve"> cách từ trục quay đến vật</w:t>
      </w:r>
      <w:r w:rsidR="00642D64">
        <w:rPr>
          <w:rFonts w:cs="Times New Roman"/>
          <w:szCs w:val="24"/>
        </w:rPr>
        <w:t>.</w:t>
      </w:r>
    </w:p>
    <w:p w14:paraId="5D475C80" w14:textId="77777777" w:rsidR="00B010C0" w:rsidRPr="005F6DBF" w:rsidRDefault="00B010C0" w:rsidP="00B010C0">
      <w:pPr>
        <w:tabs>
          <w:tab w:val="left" w:pos="283"/>
        </w:tabs>
      </w:pPr>
      <w:r>
        <w:rPr>
          <w:rStyle w:val="YoungMixChar"/>
          <w:b/>
        </w:rPr>
        <w:tab/>
        <w:t xml:space="preserve">D. </w:t>
      </w:r>
      <w:r w:rsidRPr="005F6DBF">
        <w:rPr>
          <w:rFonts w:cs="Times New Roman"/>
          <w:bCs/>
          <w:szCs w:val="24"/>
        </w:rPr>
        <w:t>khoảng cách từ trục quay đến điểm đặt của lực</w:t>
      </w:r>
      <w:r w:rsidR="00642D64">
        <w:rPr>
          <w:rFonts w:cs="Times New Roman"/>
          <w:bCs/>
          <w:szCs w:val="24"/>
        </w:rPr>
        <w:t>.</w:t>
      </w:r>
    </w:p>
    <w:p w14:paraId="15B4886C" w14:textId="77777777" w:rsidR="009C0E2A" w:rsidRPr="008E46F4" w:rsidRDefault="009C0E2A" w:rsidP="009C0E2A">
      <w:pPr>
        <w:tabs>
          <w:tab w:val="left" w:pos="992"/>
        </w:tabs>
        <w:spacing w:line="240" w:lineRule="auto"/>
        <w:jc w:val="both"/>
        <w:rPr>
          <w:rFonts w:cs="Times New Roman"/>
          <w:bCs/>
          <w:szCs w:val="24"/>
        </w:rPr>
      </w:pPr>
      <w:r>
        <w:rPr>
          <w:b/>
        </w:rPr>
        <w:t xml:space="preserve">Câu 9. </w:t>
      </w:r>
      <w:r w:rsidRPr="008E46F4">
        <w:rPr>
          <w:rFonts w:cs="Times New Roman"/>
          <w:bCs/>
          <w:szCs w:val="24"/>
        </w:rPr>
        <w:t>Hành khách ngồi trên xe ôtô đang chuyển động, xe bất ngờ rẽ sang trái. Theo quán tính, hành khách sẽ bị</w:t>
      </w:r>
    </w:p>
    <w:p w14:paraId="49E25C9E" w14:textId="77777777" w:rsidR="004D6F33" w:rsidRDefault="00000000">
      <w:pPr>
        <w:tabs>
          <w:tab w:val="left" w:pos="283"/>
          <w:tab w:val="left" w:pos="5528"/>
        </w:tabs>
      </w:pPr>
      <w:r>
        <w:rPr>
          <w:rStyle w:val="YoungMixChar"/>
          <w:b/>
        </w:rPr>
        <w:tab/>
        <w:t xml:space="preserve">A. </w:t>
      </w:r>
      <w:r w:rsidRPr="008E46F4">
        <w:rPr>
          <w:rFonts w:cs="Times New Roman"/>
          <w:bCs/>
          <w:szCs w:val="24"/>
        </w:rPr>
        <w:t>chúi người về phía trước</w:t>
      </w:r>
      <w:r w:rsidR="00642D64">
        <w:rPr>
          <w:rFonts w:cs="Times New Roman"/>
          <w:bCs/>
          <w:szCs w:val="24"/>
        </w:rPr>
        <w:t>.</w:t>
      </w:r>
      <w:r>
        <w:rPr>
          <w:rStyle w:val="YoungMixChar"/>
          <w:b/>
        </w:rPr>
        <w:tab/>
        <w:t xml:space="preserve">B. </w:t>
      </w:r>
      <w:r w:rsidRPr="008E46F4">
        <w:rPr>
          <w:rFonts w:cs="Times New Roman"/>
          <w:bCs/>
          <w:szCs w:val="24"/>
        </w:rPr>
        <w:t>nghiêng sang phải</w:t>
      </w:r>
      <w:r w:rsidR="00642D64">
        <w:rPr>
          <w:rFonts w:cs="Times New Roman"/>
          <w:bCs/>
          <w:szCs w:val="24"/>
        </w:rPr>
        <w:t>.</w:t>
      </w:r>
    </w:p>
    <w:p w14:paraId="0C07FAE2" w14:textId="77777777" w:rsidR="004D6F33" w:rsidRDefault="00000000">
      <w:pPr>
        <w:tabs>
          <w:tab w:val="left" w:pos="283"/>
          <w:tab w:val="left" w:pos="5528"/>
        </w:tabs>
      </w:pPr>
      <w:r>
        <w:rPr>
          <w:rStyle w:val="YoungMixChar"/>
          <w:b/>
        </w:rPr>
        <w:tab/>
        <w:t xml:space="preserve">C. </w:t>
      </w:r>
      <w:r w:rsidRPr="008E46F4">
        <w:rPr>
          <w:rFonts w:cs="Times New Roman"/>
          <w:bCs/>
          <w:szCs w:val="24"/>
        </w:rPr>
        <w:t>ngả người về phía sau</w:t>
      </w:r>
      <w:r w:rsidR="00642D64">
        <w:rPr>
          <w:rFonts w:cs="Times New Roman"/>
          <w:bCs/>
          <w:szCs w:val="24"/>
        </w:rPr>
        <w:t>.</w:t>
      </w:r>
      <w:r>
        <w:rPr>
          <w:rStyle w:val="YoungMixChar"/>
          <w:b/>
        </w:rPr>
        <w:tab/>
        <w:t xml:space="preserve">D. </w:t>
      </w:r>
      <w:r w:rsidRPr="008E46F4">
        <w:rPr>
          <w:rFonts w:cs="Times New Roman"/>
          <w:bCs/>
          <w:szCs w:val="24"/>
        </w:rPr>
        <w:t>nghiêng sang trái</w:t>
      </w:r>
      <w:r w:rsidR="00642D64">
        <w:rPr>
          <w:rFonts w:cs="Times New Roman"/>
          <w:bCs/>
          <w:szCs w:val="24"/>
        </w:rPr>
        <w:t>.</w:t>
      </w:r>
    </w:p>
    <w:p w14:paraId="29306FA4" w14:textId="77777777" w:rsidR="00257AAE" w:rsidRPr="008E46F4" w:rsidRDefault="00257AAE" w:rsidP="00257AAE">
      <w:pPr>
        <w:spacing w:line="240" w:lineRule="auto"/>
        <w:rPr>
          <w:rFonts w:eastAsiaTheme="minorEastAsia" w:cs="Times New Roman"/>
          <w:bCs/>
          <w:szCs w:val="24"/>
        </w:rPr>
      </w:pPr>
      <w:r>
        <w:rPr>
          <w:b/>
        </w:rPr>
        <w:t xml:space="preserve">Câu 10. </w:t>
      </w:r>
      <w:r w:rsidRPr="008E46F4">
        <w:rPr>
          <w:rFonts w:eastAsiaTheme="minorEastAsia" w:cs="Times New Roman"/>
          <w:bCs/>
          <w:szCs w:val="24"/>
        </w:rPr>
        <w:t>Biểu thức liên hệ giữa độ dịch chuyển d, gia tốc a, vận tốc v và v</w:t>
      </w:r>
      <w:r w:rsidRPr="008E46F4">
        <w:rPr>
          <w:rFonts w:eastAsiaTheme="minorEastAsia" w:cs="Times New Roman"/>
          <w:bCs/>
          <w:szCs w:val="24"/>
          <w:vertAlign w:val="subscript"/>
        </w:rPr>
        <w:t>0</w:t>
      </w:r>
      <w:r w:rsidRPr="008E46F4">
        <w:rPr>
          <w:rFonts w:eastAsiaTheme="minorEastAsia" w:cs="Times New Roman"/>
          <w:bCs/>
          <w:szCs w:val="24"/>
        </w:rPr>
        <w:t xml:space="preserve"> là</w:t>
      </w:r>
    </w:p>
    <w:p w14:paraId="4237C19E" w14:textId="77777777" w:rsidR="004D6F33" w:rsidRDefault="00000000">
      <w:pPr>
        <w:tabs>
          <w:tab w:val="left" w:pos="283"/>
          <w:tab w:val="left" w:pos="2906"/>
          <w:tab w:val="left" w:pos="5528"/>
          <w:tab w:val="left" w:pos="8150"/>
        </w:tabs>
      </w:pPr>
      <w:r>
        <w:rPr>
          <w:rStyle w:val="YoungMixChar"/>
          <w:b/>
        </w:rPr>
        <w:tab/>
        <w:t xml:space="preserve">A.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2.a</w:t>
      </w:r>
      <w:r>
        <w:rPr>
          <w:rStyle w:val="YoungMixChar"/>
          <w:b/>
        </w:rPr>
        <w:tab/>
        <w:t xml:space="preserve">B.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a.d</w:t>
      </w:r>
      <w:r>
        <w:rPr>
          <w:rStyle w:val="YoungMixChar"/>
          <w:b/>
        </w:rPr>
        <w:tab/>
        <w:t xml:space="preserve">C.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2.a.d</w:t>
      </w:r>
      <w:r>
        <w:rPr>
          <w:rStyle w:val="YoungMixChar"/>
          <w:b/>
        </w:rPr>
        <w:tab/>
        <w:t xml:space="preserve">D. </w:t>
      </w:r>
      <w:r w:rsidRPr="008E46F4">
        <w:rPr>
          <w:rFonts w:eastAsiaTheme="minorEastAsia" w:cs="Times New Roman"/>
          <w:bCs/>
          <w:szCs w:val="24"/>
        </w:rPr>
        <w:t>v</w:t>
      </w:r>
      <w:r w:rsidRPr="008E46F4">
        <w:rPr>
          <w:rFonts w:eastAsiaTheme="minorEastAsia" w:cs="Times New Roman"/>
          <w:bCs/>
          <w:szCs w:val="24"/>
          <w:vertAlign w:val="superscript"/>
        </w:rPr>
        <w:t>2</w:t>
      </w:r>
      <w:r w:rsidRPr="008E46F4">
        <w:rPr>
          <w:rFonts w:eastAsiaTheme="minorEastAsia" w:cs="Times New Roman"/>
          <w:bCs/>
          <w:szCs w:val="24"/>
        </w:rPr>
        <w:t xml:space="preserve"> – v</w:t>
      </w:r>
      <w:r w:rsidRPr="008E46F4">
        <w:rPr>
          <w:rFonts w:eastAsiaTheme="minorEastAsia" w:cs="Times New Roman"/>
          <w:bCs/>
          <w:szCs w:val="24"/>
          <w:vertAlign w:val="subscript"/>
        </w:rPr>
        <w:t>0</w:t>
      </w:r>
      <w:r w:rsidRPr="008E46F4">
        <w:rPr>
          <w:rFonts w:eastAsiaTheme="minorEastAsia" w:cs="Times New Roman"/>
          <w:bCs/>
          <w:szCs w:val="24"/>
          <w:vertAlign w:val="superscript"/>
        </w:rPr>
        <w:t>2</w:t>
      </w:r>
      <w:r w:rsidRPr="008E46F4">
        <w:rPr>
          <w:rFonts w:eastAsiaTheme="minorEastAsia" w:cs="Times New Roman"/>
          <w:bCs/>
          <w:szCs w:val="24"/>
        </w:rPr>
        <w:t xml:space="preserve"> = 2.d</w:t>
      </w:r>
    </w:p>
    <w:p w14:paraId="47C703CE" w14:textId="77777777" w:rsidR="0026334D" w:rsidRPr="0096650E" w:rsidRDefault="0026334D" w:rsidP="00AA7B0D">
      <w:pPr>
        <w:spacing w:line="276" w:lineRule="auto"/>
        <w:jc w:val="both"/>
        <w:rPr>
          <w:rFonts w:eastAsia="Times New Roman" w:cs="Times New Roman"/>
          <w:b/>
          <w:iCs/>
          <w:szCs w:val="24"/>
        </w:rPr>
      </w:pPr>
      <w:bookmarkStart w:id="3" w:name="_Hlk121919998"/>
      <w:r w:rsidRPr="0096650E">
        <w:rPr>
          <w:rFonts w:eastAsia="Times New Roman" w:cs="Times New Roman"/>
          <w:b/>
          <w:iCs/>
          <w:szCs w:val="24"/>
        </w:rPr>
        <w:lastRenderedPageBreak/>
        <w:t>PHẦN</w:t>
      </w:r>
      <w:r>
        <w:rPr>
          <w:rFonts w:eastAsia="Times New Roman" w:cs="Times New Roman"/>
          <w:b/>
          <w:iCs/>
          <w:szCs w:val="24"/>
        </w:rPr>
        <w:t xml:space="preserve"> II:</w:t>
      </w:r>
      <w:r w:rsidRPr="0096650E">
        <w:rPr>
          <w:rFonts w:eastAsia="Times New Roman" w:cs="Times New Roman"/>
          <w:b/>
          <w:iCs/>
          <w:szCs w:val="24"/>
        </w:rPr>
        <w:t xml:space="preserve"> TỰ LUẬN</w:t>
      </w:r>
      <w:r>
        <w:rPr>
          <w:rFonts w:eastAsia="Times New Roman" w:cs="Times New Roman"/>
          <w:b/>
          <w:iCs/>
          <w:szCs w:val="24"/>
        </w:rPr>
        <w:t xml:space="preserve"> (5Đ)</w:t>
      </w:r>
    </w:p>
    <w:p w14:paraId="409B80DE" w14:textId="6F8863BA" w:rsidR="0026334D" w:rsidRPr="00027BEE" w:rsidRDefault="0026334D" w:rsidP="00AA7B0D">
      <w:pPr>
        <w:tabs>
          <w:tab w:val="left" w:pos="992"/>
        </w:tabs>
        <w:spacing w:line="276" w:lineRule="auto"/>
        <w:jc w:val="both"/>
        <w:rPr>
          <w:rFonts w:cs="Times New Roman"/>
          <w:b/>
          <w:bCs/>
          <w:szCs w:val="24"/>
          <w:u w:val="single"/>
        </w:rPr>
      </w:pPr>
      <w:r w:rsidRPr="00C86520">
        <w:rPr>
          <w:rFonts w:cs="Times New Roman"/>
          <w:b/>
          <w:bCs/>
          <w:szCs w:val="24"/>
          <w:u w:val="single"/>
        </w:rPr>
        <w:t xml:space="preserve">Bài </w:t>
      </w:r>
      <w:r>
        <w:rPr>
          <w:rFonts w:cs="Times New Roman"/>
          <w:b/>
          <w:bCs/>
          <w:szCs w:val="24"/>
          <w:u w:val="single"/>
        </w:rPr>
        <w:t>1</w:t>
      </w:r>
      <w:r w:rsidRPr="00C86520">
        <w:rPr>
          <w:rFonts w:cs="Times New Roman"/>
          <w:b/>
          <w:bCs/>
          <w:szCs w:val="24"/>
        </w:rPr>
        <w:t>:</w:t>
      </w:r>
      <w:r w:rsidRPr="002F2B45">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Pr>
          <w:rFonts w:cs="Times New Roman"/>
          <w:szCs w:val="24"/>
        </w:rPr>
        <w:t>Thể tích của một miếng sắt là 3.10</w:t>
      </w:r>
      <w:r>
        <w:rPr>
          <w:rFonts w:cs="Times New Roman"/>
          <w:szCs w:val="24"/>
          <w:vertAlign w:val="superscript"/>
        </w:rPr>
        <w:t xml:space="preserve">-3 </w:t>
      </w:r>
      <w:r>
        <w:rPr>
          <w:rFonts w:cs="Times New Roman"/>
          <w:szCs w:val="24"/>
        </w:rPr>
        <w:t>m</w:t>
      </w:r>
      <w:r>
        <w:rPr>
          <w:rFonts w:cs="Times New Roman"/>
          <w:szCs w:val="24"/>
          <w:vertAlign w:val="superscript"/>
        </w:rPr>
        <w:t>3</w:t>
      </w:r>
      <w:r>
        <w:rPr>
          <w:rFonts w:cs="Times New Roman"/>
          <w:szCs w:val="24"/>
        </w:rPr>
        <w:t xml:space="preserve">; cho khối lượng riêng của nước là </w:t>
      </w:r>
      <m:oMath>
        <m:r>
          <w:rPr>
            <w:rFonts w:ascii="Cambria Math" w:hAnsi="Cambria Math"/>
          </w:rPr>
          <m:t>ρ</m:t>
        </m:r>
      </m:oMath>
      <w:r>
        <w:t xml:space="preserve"> = </w:t>
      </w:r>
      <w:r>
        <w:rPr>
          <w:rFonts w:cs="Times New Roman"/>
          <w:szCs w:val="24"/>
        </w:rPr>
        <w:t>1000kg/m</w:t>
      </w:r>
      <w:r>
        <w:rPr>
          <w:rFonts w:cs="Times New Roman"/>
          <w:szCs w:val="24"/>
          <w:vertAlign w:val="superscript"/>
        </w:rPr>
        <w:t>3</w:t>
      </w:r>
      <w:r>
        <w:rPr>
          <w:rFonts w:cs="Times New Roman"/>
          <w:szCs w:val="24"/>
        </w:rPr>
        <w:t>; lấy g = 9,8 m/s</w:t>
      </w:r>
      <w:r>
        <w:rPr>
          <w:rFonts w:cs="Times New Roman"/>
          <w:szCs w:val="24"/>
          <w:vertAlign w:val="superscript"/>
        </w:rPr>
        <w:t>2</w:t>
      </w:r>
      <w:r>
        <w:rPr>
          <w:rFonts w:cs="Times New Roman"/>
          <w:szCs w:val="24"/>
        </w:rPr>
        <w:t>. Tính lực đẩy Ac-si-mét tác dụng lên miếng sắt khi nhúng chìm nó trong nước.</w:t>
      </w:r>
    </w:p>
    <w:p w14:paraId="4FD90950" w14:textId="77777777" w:rsidR="00AA7B0D" w:rsidRDefault="00AA7B0D" w:rsidP="00AA7B0D">
      <w:pPr>
        <w:spacing w:line="276" w:lineRule="auto"/>
        <w:jc w:val="both"/>
        <w:rPr>
          <w:rFonts w:cs="Times New Roman"/>
          <w:b/>
          <w:bCs/>
          <w:szCs w:val="24"/>
          <w:u w:val="single"/>
        </w:rPr>
      </w:pPr>
    </w:p>
    <w:p w14:paraId="28ABA888" w14:textId="3DC1D36E" w:rsidR="0026334D" w:rsidRPr="00832219" w:rsidRDefault="0026334D" w:rsidP="00AA7B0D">
      <w:pPr>
        <w:spacing w:line="276" w:lineRule="auto"/>
        <w:jc w:val="both"/>
        <w:rPr>
          <w:rFonts w:cs="Times New Roman"/>
          <w:szCs w:val="24"/>
        </w:rPr>
      </w:pPr>
      <w:r w:rsidRPr="00DC0869">
        <w:rPr>
          <w:rFonts w:cs="Times New Roman"/>
          <w:b/>
          <w:bCs/>
          <w:szCs w:val="24"/>
          <w:u w:val="single"/>
        </w:rPr>
        <w:t xml:space="preserve">Bài </w:t>
      </w:r>
      <w:r>
        <w:rPr>
          <w:rFonts w:cs="Times New Roman"/>
          <w:b/>
          <w:bCs/>
          <w:szCs w:val="24"/>
          <w:u w:val="single"/>
        </w:rPr>
        <w:t>2</w:t>
      </w:r>
      <w:r w:rsidRPr="00E85C82">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sidRPr="00E85C82">
        <w:rPr>
          <w:rFonts w:cs="Times New Roman"/>
          <w:bCs/>
          <w:szCs w:val="24"/>
        </w:rPr>
        <w:t>Một vật ở độ</w:t>
      </w:r>
      <w:r w:rsidRPr="000D6891">
        <w:rPr>
          <w:rFonts w:cs="Times New Roman"/>
          <w:bCs/>
          <w:szCs w:val="24"/>
        </w:rPr>
        <w:t xml:space="preserve"> cao h</w:t>
      </w:r>
      <w:r>
        <w:rPr>
          <w:rFonts w:cs="Times New Roman"/>
          <w:bCs/>
          <w:szCs w:val="24"/>
        </w:rPr>
        <w:t xml:space="preserve"> so với mặt đất </w:t>
      </w:r>
      <w:r w:rsidRPr="000D6891">
        <w:rPr>
          <w:rFonts w:cs="Times New Roman"/>
          <w:bCs/>
          <w:szCs w:val="24"/>
        </w:rPr>
        <w:t xml:space="preserve">được ném theo phương ngang với </w:t>
      </w:r>
      <w:r>
        <w:rPr>
          <w:rFonts w:cs="Times New Roman"/>
          <w:bCs/>
          <w:szCs w:val="24"/>
        </w:rPr>
        <w:t>vận tốc</w:t>
      </w:r>
      <w:r w:rsidRPr="000D6891">
        <w:rPr>
          <w:rFonts w:cs="Times New Roman"/>
          <w:bCs/>
          <w:szCs w:val="24"/>
        </w:rPr>
        <w:t xml:space="preserve"> </w:t>
      </w:r>
      <w:r>
        <w:rPr>
          <w:rFonts w:cs="Times New Roman"/>
          <w:bCs/>
          <w:szCs w:val="24"/>
        </w:rPr>
        <w:t xml:space="preserve">ban đầu </w:t>
      </w:r>
      <w:r w:rsidRPr="000D6891">
        <w:rPr>
          <w:rFonts w:cs="Times New Roman"/>
          <w:bCs/>
          <w:szCs w:val="24"/>
        </w:rPr>
        <w:t>v</w:t>
      </w:r>
      <w:r w:rsidRPr="000D6891">
        <w:rPr>
          <w:rFonts w:cs="Times New Roman"/>
          <w:bCs/>
          <w:szCs w:val="24"/>
          <w:vertAlign w:val="subscript"/>
        </w:rPr>
        <w:t xml:space="preserve">0 </w:t>
      </w:r>
      <w:r w:rsidRPr="000D6891">
        <w:rPr>
          <w:rFonts w:cs="Times New Roman"/>
          <w:bCs/>
          <w:szCs w:val="24"/>
        </w:rPr>
        <w:t xml:space="preserve">= </w:t>
      </w:r>
      <w:r>
        <w:rPr>
          <w:rFonts w:cs="Times New Roman"/>
          <w:bCs/>
          <w:szCs w:val="24"/>
        </w:rPr>
        <w:t xml:space="preserve">10 </w:t>
      </w:r>
      <w:r w:rsidRPr="000D6891">
        <w:rPr>
          <w:rFonts w:cs="Times New Roman"/>
          <w:bCs/>
          <w:szCs w:val="24"/>
        </w:rPr>
        <w:t xml:space="preserve">m/s và </w:t>
      </w:r>
      <w:r>
        <w:rPr>
          <w:rFonts w:cs="Times New Roman"/>
          <w:bCs/>
          <w:szCs w:val="24"/>
        </w:rPr>
        <w:t xml:space="preserve">vật </w:t>
      </w:r>
      <w:r w:rsidRPr="000D6891">
        <w:rPr>
          <w:rFonts w:cs="Times New Roman"/>
          <w:bCs/>
          <w:szCs w:val="24"/>
        </w:rPr>
        <w:t>rơi chạm đất</w:t>
      </w:r>
      <w:r>
        <w:rPr>
          <w:rFonts w:cs="Times New Roman"/>
          <w:bCs/>
          <w:szCs w:val="24"/>
        </w:rPr>
        <w:t xml:space="preserve"> với vận tốc chạm đất là 30 m/s</w:t>
      </w:r>
      <w:r w:rsidRPr="000D6891">
        <w:rPr>
          <w:rFonts w:cs="Times New Roman"/>
          <w:bCs/>
          <w:szCs w:val="24"/>
        </w:rPr>
        <w:t xml:space="preserve">. </w:t>
      </w:r>
      <w:r w:rsidRPr="000D6891">
        <w:rPr>
          <w:rFonts w:cs="Times New Roman"/>
          <w:szCs w:val="24"/>
        </w:rPr>
        <w:t>Lấy g = 10</w:t>
      </w:r>
      <w:r>
        <w:rPr>
          <w:rFonts w:cs="Times New Roman"/>
          <w:szCs w:val="24"/>
        </w:rPr>
        <w:t xml:space="preserve"> </w:t>
      </w:r>
      <w:r w:rsidRPr="000D6891">
        <w:rPr>
          <w:rFonts w:cs="Times New Roman"/>
          <w:szCs w:val="24"/>
        </w:rPr>
        <w:t>m/s</w:t>
      </w:r>
      <w:r w:rsidRPr="000D6891">
        <w:rPr>
          <w:rFonts w:cs="Times New Roman"/>
          <w:szCs w:val="24"/>
          <w:vertAlign w:val="superscript"/>
        </w:rPr>
        <w:t>2</w:t>
      </w:r>
      <w:r>
        <w:rPr>
          <w:rFonts w:cs="Times New Roman"/>
          <w:szCs w:val="24"/>
        </w:rPr>
        <w:t>, bỏ qua sức cản của không khí. Tính:</w:t>
      </w:r>
    </w:p>
    <w:p w14:paraId="5C6D21C0" w14:textId="36BDBB76" w:rsidR="0026334D" w:rsidRPr="000D6891" w:rsidRDefault="0026334D" w:rsidP="00AA7B0D">
      <w:pPr>
        <w:spacing w:line="276" w:lineRule="auto"/>
        <w:ind w:left="720"/>
        <w:jc w:val="both"/>
        <w:rPr>
          <w:rFonts w:cs="Times New Roman"/>
          <w:b/>
          <w:color w:val="0000FF"/>
          <w:szCs w:val="24"/>
        </w:rPr>
      </w:pPr>
      <w:r w:rsidRPr="0026334D">
        <w:rPr>
          <w:rFonts w:cs="Times New Roman"/>
          <w:b/>
          <w:bCs/>
          <w:szCs w:val="24"/>
        </w:rPr>
        <w:t>a/</w:t>
      </w:r>
      <w:r>
        <w:rPr>
          <w:rFonts w:cs="Times New Roman"/>
          <w:szCs w:val="24"/>
        </w:rPr>
        <w:t xml:space="preserve"> Độ cao h của vật so với mặt đất.</w:t>
      </w:r>
    </w:p>
    <w:p w14:paraId="61B4B35E" w14:textId="35D7E6CB" w:rsidR="0026334D" w:rsidRPr="007E5063" w:rsidRDefault="0026334D" w:rsidP="00AA7B0D">
      <w:pPr>
        <w:spacing w:line="276" w:lineRule="auto"/>
        <w:ind w:left="720"/>
        <w:jc w:val="both"/>
        <w:rPr>
          <w:rFonts w:cs="Times New Roman"/>
          <w:b/>
          <w:color w:val="0000FF"/>
          <w:szCs w:val="24"/>
        </w:rPr>
      </w:pPr>
      <w:r w:rsidRPr="0026334D">
        <w:rPr>
          <w:rFonts w:cs="Times New Roman"/>
          <w:b/>
          <w:bCs/>
          <w:szCs w:val="24"/>
        </w:rPr>
        <w:t>b/</w:t>
      </w:r>
      <w:r>
        <w:rPr>
          <w:rFonts w:cs="Times New Roman"/>
          <w:szCs w:val="24"/>
        </w:rPr>
        <w:t xml:space="preserve"> Tầm ném xa của vật.</w:t>
      </w:r>
    </w:p>
    <w:p w14:paraId="47B87692" w14:textId="77777777" w:rsidR="00AA7B0D" w:rsidRDefault="00AA7B0D" w:rsidP="00AA7B0D">
      <w:pPr>
        <w:spacing w:line="276" w:lineRule="auto"/>
        <w:jc w:val="both"/>
        <w:rPr>
          <w:rFonts w:cs="Times New Roman"/>
          <w:b/>
          <w:bCs/>
          <w:szCs w:val="24"/>
          <w:u w:val="single"/>
        </w:rPr>
      </w:pPr>
    </w:p>
    <w:p w14:paraId="6C51F736" w14:textId="5447208C" w:rsidR="0026334D" w:rsidRDefault="0026334D" w:rsidP="00AA7B0D">
      <w:pPr>
        <w:spacing w:line="276" w:lineRule="auto"/>
        <w:jc w:val="both"/>
        <w:rPr>
          <w:rFonts w:eastAsiaTheme="minorEastAsia" w:cs="Times New Roman"/>
          <w:szCs w:val="24"/>
        </w:rPr>
      </w:pPr>
      <w:r w:rsidRPr="00C86520">
        <w:rPr>
          <w:rFonts w:cs="Times New Roman"/>
          <w:b/>
          <w:bCs/>
          <w:szCs w:val="24"/>
          <w:u w:val="single"/>
        </w:rPr>
        <w:t xml:space="preserve">Bài </w:t>
      </w:r>
      <w:r>
        <w:rPr>
          <w:rFonts w:cs="Times New Roman"/>
          <w:b/>
          <w:bCs/>
          <w:szCs w:val="24"/>
          <w:u w:val="single"/>
        </w:rPr>
        <w:t>3</w:t>
      </w:r>
      <w:r w:rsidRPr="00C86520">
        <w:rPr>
          <w:rFonts w:cs="Times New Roman"/>
          <w:b/>
          <w:bCs/>
          <w:szCs w:val="24"/>
        </w:rPr>
        <w:t>:</w:t>
      </w:r>
      <w:r w:rsidRPr="002F2B45">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Pr>
          <w:rFonts w:cs="Times New Roman"/>
          <w:szCs w:val="24"/>
        </w:rPr>
        <w:t xml:space="preserve">Cho </w:t>
      </w:r>
      <w:r w:rsidRPr="00C86520">
        <w:rPr>
          <w:rFonts w:cs="Times New Roman"/>
          <w:szCs w:val="24"/>
        </w:rPr>
        <w:t xml:space="preserve">hệ </w:t>
      </w:r>
      <w:r>
        <w:rPr>
          <w:rFonts w:cs="Times New Roman"/>
          <w:szCs w:val="24"/>
        </w:rPr>
        <w:t xml:space="preserve">M </w:t>
      </w:r>
      <w:r w:rsidRPr="00C86520">
        <w:rPr>
          <w:rFonts w:cs="Times New Roman"/>
          <w:szCs w:val="24"/>
        </w:rPr>
        <w:t>gồm xe con có tích hợp cảm biến gia tốc và cảm biến lực, các gia trọng</w:t>
      </w:r>
      <w:r>
        <w:rPr>
          <w:rFonts w:cs="Times New Roman"/>
          <w:szCs w:val="24"/>
        </w:rPr>
        <w:t xml:space="preserve"> </w:t>
      </w:r>
      <w:r w:rsidRPr="00C86520">
        <w:rPr>
          <w:rFonts w:cs="Times New Roman"/>
          <w:szCs w:val="24"/>
        </w:rPr>
        <w:t>được đặt lên xe khi lực tác dụng vào hệ có độ lớn không đổi. Cho biết tổng khối lượng của xe con có tích hợp cảm biến gia tốc và cảm biến lực</w:t>
      </w:r>
      <w:r>
        <w:rPr>
          <w:rFonts w:cs="Times New Roman"/>
          <w:szCs w:val="24"/>
        </w:rPr>
        <w:t xml:space="preserve"> là</w:t>
      </w:r>
      <w:r w:rsidRPr="00C86520">
        <w:rPr>
          <w:rFonts w:cs="Times New Roman"/>
          <w:szCs w:val="24"/>
        </w:rPr>
        <w:t xml:space="preserve"> m</w:t>
      </w:r>
      <w:r w:rsidRPr="00C86520">
        <w:rPr>
          <w:rFonts w:cs="Times New Roman"/>
          <w:szCs w:val="24"/>
          <w:vertAlign w:val="subscript"/>
        </w:rPr>
        <w:t>0</w:t>
      </w:r>
      <w:r w:rsidRPr="00C86520">
        <w:rPr>
          <w:rFonts w:cs="Times New Roman"/>
          <w:szCs w:val="24"/>
        </w:rPr>
        <w:t xml:space="preserve"> = </w:t>
      </w:r>
      <w:r>
        <w:rPr>
          <w:rFonts w:cs="Times New Roman"/>
          <w:szCs w:val="24"/>
        </w:rPr>
        <w:t>25</w:t>
      </w:r>
      <w:r w:rsidRPr="00C86520">
        <w:rPr>
          <w:rFonts w:cs="Times New Roman"/>
          <w:szCs w:val="24"/>
        </w:rPr>
        <w:t>0,0g; khối lượng mỗi gia trọng m</w:t>
      </w:r>
      <w:r w:rsidRPr="00C86520">
        <w:rPr>
          <w:rFonts w:cs="Times New Roman"/>
          <w:szCs w:val="24"/>
          <w:vertAlign w:val="superscript"/>
        </w:rPr>
        <w:t>*</w:t>
      </w:r>
      <w:r w:rsidRPr="00C86520">
        <w:rPr>
          <w:rFonts w:cs="Times New Roman"/>
          <w:szCs w:val="24"/>
        </w:rPr>
        <w:t xml:space="preserve"> = </w:t>
      </w:r>
      <w:r>
        <w:rPr>
          <w:rFonts w:cs="Times New Roman"/>
          <w:szCs w:val="24"/>
        </w:rPr>
        <w:t>20</w:t>
      </w:r>
      <w:r w:rsidRPr="00C86520">
        <w:rPr>
          <w:rFonts w:cs="Times New Roman"/>
          <w:szCs w:val="24"/>
        </w:rPr>
        <w:t xml:space="preserve">,0g; lực kéo </w:t>
      </w:r>
      <w:r>
        <w:rPr>
          <w:rFonts w:cs="Times New Roman"/>
          <w:szCs w:val="24"/>
        </w:rPr>
        <w:t xml:space="preserve">không đổi </w:t>
      </w:r>
      <w:r w:rsidRPr="00C86520">
        <w:rPr>
          <w:rFonts w:cs="Times New Roman"/>
          <w:szCs w:val="24"/>
        </w:rPr>
        <w:t xml:space="preserve">F = </w:t>
      </w:r>
      <w:r w:rsidRPr="00C86520">
        <w:rPr>
          <w:rFonts w:eastAsiaTheme="minorEastAsia" w:cs="Times New Roman"/>
          <w:szCs w:val="24"/>
        </w:rPr>
        <w:t>0,2</w:t>
      </w:r>
      <w:r>
        <w:rPr>
          <w:rFonts w:eastAsiaTheme="minorEastAsia" w:cs="Times New Roman"/>
          <w:szCs w:val="24"/>
        </w:rPr>
        <w:t>5</w:t>
      </w:r>
      <w:r w:rsidRPr="00C86520">
        <w:rPr>
          <w:rFonts w:eastAsiaTheme="minorEastAsia" w:cs="Times New Roman"/>
          <w:szCs w:val="24"/>
        </w:rPr>
        <w:t>N</w:t>
      </w:r>
      <w:r>
        <w:rPr>
          <w:rFonts w:eastAsiaTheme="minorEastAsia" w:cs="Times New Roman"/>
          <w:szCs w:val="24"/>
        </w:rPr>
        <w:t xml:space="preserve">. Thực hành đo gia tốc của hệ M </w:t>
      </w:r>
      <w:r w:rsidR="00EB2447">
        <w:rPr>
          <w:rFonts w:eastAsiaTheme="minorEastAsia" w:cs="Times New Roman"/>
          <w:szCs w:val="24"/>
        </w:rPr>
        <w:t xml:space="preserve">khi nó chuyển động trên mặt ngang bỏ qua ma sát, </w:t>
      </w:r>
      <w:r>
        <w:rPr>
          <w:rFonts w:eastAsiaTheme="minorEastAsia" w:cs="Times New Roman"/>
          <w:szCs w:val="24"/>
        </w:rPr>
        <w:t xml:space="preserve">ta được bảng số liệu sau: </w:t>
      </w:r>
    </w:p>
    <w:p w14:paraId="681E8043" w14:textId="0A04E030" w:rsidR="0026334D" w:rsidRDefault="0026334D" w:rsidP="00AA7B0D">
      <w:pPr>
        <w:spacing w:line="276" w:lineRule="auto"/>
        <w:jc w:val="both"/>
        <w:rPr>
          <w:rFonts w:cs="Times New Roman"/>
          <w:szCs w:val="24"/>
        </w:rPr>
      </w:pPr>
    </w:p>
    <w:tbl>
      <w:tblPr>
        <w:tblStyle w:val="TableGrid"/>
        <w:tblW w:w="0" w:type="auto"/>
        <w:jc w:val="center"/>
        <w:tblLook w:val="04A0" w:firstRow="1" w:lastRow="0" w:firstColumn="1" w:lastColumn="0" w:noHBand="0" w:noVBand="1"/>
      </w:tblPr>
      <w:tblGrid>
        <w:gridCol w:w="1837"/>
        <w:gridCol w:w="2610"/>
        <w:gridCol w:w="1260"/>
        <w:gridCol w:w="1260"/>
        <w:gridCol w:w="1260"/>
        <w:gridCol w:w="1524"/>
      </w:tblGrid>
      <w:tr w:rsidR="0026334D" w:rsidRPr="00C86520" w14:paraId="62134B19" w14:textId="77777777" w:rsidTr="00AA7B0D">
        <w:trPr>
          <w:jc w:val="center"/>
        </w:trPr>
        <w:tc>
          <w:tcPr>
            <w:tcW w:w="1837" w:type="dxa"/>
            <w:vMerge w:val="restart"/>
            <w:vAlign w:val="center"/>
          </w:tcPr>
          <w:p w14:paraId="12571B81" w14:textId="1110AB0D" w:rsidR="0026334D" w:rsidRPr="00C86520" w:rsidRDefault="00EB2447" w:rsidP="00AA7B0D">
            <w:pPr>
              <w:spacing w:line="276" w:lineRule="auto"/>
              <w:jc w:val="center"/>
              <w:rPr>
                <w:rFonts w:cs="Times New Roman"/>
                <w:b/>
                <w:bCs/>
                <w:szCs w:val="24"/>
              </w:rPr>
            </w:pPr>
            <w:r>
              <w:rPr>
                <w:rFonts w:cs="Times New Roman"/>
                <w:b/>
                <w:bCs/>
                <w:szCs w:val="24"/>
              </w:rPr>
              <w:t>Số gia trọng đặt lên xe</w:t>
            </w:r>
          </w:p>
        </w:tc>
        <w:tc>
          <w:tcPr>
            <w:tcW w:w="2610" w:type="dxa"/>
            <w:vMerge w:val="restart"/>
            <w:vAlign w:val="center"/>
          </w:tcPr>
          <w:p w14:paraId="32C6CC8D"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Khối lượng hệ</w:t>
            </w:r>
          </w:p>
          <w:p w14:paraId="0FA208E7" w14:textId="410BF3D7" w:rsidR="0026334D" w:rsidRPr="00C86520" w:rsidRDefault="0026334D" w:rsidP="00AA7B0D">
            <w:pPr>
              <w:spacing w:line="276" w:lineRule="auto"/>
              <w:jc w:val="center"/>
              <w:rPr>
                <w:rFonts w:cs="Times New Roman"/>
                <w:b/>
                <w:bCs/>
                <w:szCs w:val="24"/>
              </w:rPr>
            </w:pPr>
            <w:r w:rsidRPr="00C86520">
              <w:rPr>
                <w:rFonts w:cs="Times New Roman"/>
                <w:b/>
                <w:bCs/>
                <w:szCs w:val="24"/>
              </w:rPr>
              <w:t>M = m</w:t>
            </w:r>
            <w:r w:rsidRPr="00C86520">
              <w:rPr>
                <w:rFonts w:cs="Times New Roman"/>
                <w:b/>
                <w:bCs/>
                <w:szCs w:val="24"/>
              </w:rPr>
              <w:softHyphen/>
            </w:r>
            <w:r w:rsidRPr="00C86520">
              <w:rPr>
                <w:rFonts w:cs="Times New Roman"/>
                <w:b/>
                <w:bCs/>
                <w:szCs w:val="24"/>
                <w:vertAlign w:val="subscript"/>
              </w:rPr>
              <w:t>0</w:t>
            </w:r>
            <w:r w:rsidRPr="00C86520">
              <w:rPr>
                <w:rFonts w:cs="Times New Roman"/>
                <w:b/>
                <w:bCs/>
                <w:szCs w:val="24"/>
              </w:rPr>
              <w:t xml:space="preserve"> + m</w:t>
            </w:r>
            <w:r w:rsidRPr="00C86520">
              <w:rPr>
                <w:rFonts w:cs="Times New Roman"/>
                <w:b/>
                <w:bCs/>
                <w:szCs w:val="24"/>
                <w:vertAlign w:val="superscript"/>
              </w:rPr>
              <w:t>*</w:t>
            </w:r>
            <w:r w:rsidRPr="00C86520">
              <w:rPr>
                <w:rFonts w:cs="Times New Roman"/>
                <w:b/>
                <w:bCs/>
                <w:szCs w:val="24"/>
              </w:rPr>
              <w:t xml:space="preserve"> (kg)</w:t>
            </w:r>
          </w:p>
        </w:tc>
        <w:tc>
          <w:tcPr>
            <w:tcW w:w="5304" w:type="dxa"/>
            <w:gridSpan w:val="4"/>
            <w:vAlign w:val="center"/>
          </w:tcPr>
          <w:p w14:paraId="563C4AED"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a (m/s</w:t>
            </w:r>
            <w:r w:rsidRPr="00C86520">
              <w:rPr>
                <w:rFonts w:cs="Times New Roman"/>
                <w:b/>
                <w:bCs/>
                <w:szCs w:val="24"/>
                <w:vertAlign w:val="superscript"/>
              </w:rPr>
              <w:t>2</w:t>
            </w:r>
            <w:r w:rsidRPr="00C86520">
              <w:rPr>
                <w:rFonts w:cs="Times New Roman"/>
                <w:b/>
                <w:bCs/>
                <w:szCs w:val="24"/>
              </w:rPr>
              <w:t>)</w:t>
            </w:r>
          </w:p>
        </w:tc>
      </w:tr>
      <w:tr w:rsidR="0026334D" w:rsidRPr="00C86520" w14:paraId="796B2F67" w14:textId="77777777" w:rsidTr="00AA7B0D">
        <w:trPr>
          <w:jc w:val="center"/>
        </w:trPr>
        <w:tc>
          <w:tcPr>
            <w:tcW w:w="1837" w:type="dxa"/>
            <w:vMerge/>
            <w:vAlign w:val="center"/>
          </w:tcPr>
          <w:p w14:paraId="1934F898" w14:textId="77777777" w:rsidR="0026334D" w:rsidRPr="00C86520" w:rsidRDefault="0026334D" w:rsidP="00AA7B0D">
            <w:pPr>
              <w:spacing w:line="276" w:lineRule="auto"/>
              <w:jc w:val="center"/>
              <w:rPr>
                <w:rFonts w:cs="Times New Roman"/>
                <w:b/>
                <w:bCs/>
                <w:szCs w:val="24"/>
              </w:rPr>
            </w:pPr>
          </w:p>
        </w:tc>
        <w:tc>
          <w:tcPr>
            <w:tcW w:w="2610" w:type="dxa"/>
            <w:vMerge/>
            <w:vAlign w:val="center"/>
          </w:tcPr>
          <w:p w14:paraId="20319206" w14:textId="77777777" w:rsidR="0026334D" w:rsidRPr="00C86520" w:rsidRDefault="0026334D" w:rsidP="00AA7B0D">
            <w:pPr>
              <w:spacing w:line="276" w:lineRule="auto"/>
              <w:jc w:val="center"/>
              <w:rPr>
                <w:rFonts w:cs="Times New Roman"/>
                <w:b/>
                <w:bCs/>
                <w:szCs w:val="24"/>
              </w:rPr>
            </w:pPr>
          </w:p>
        </w:tc>
        <w:tc>
          <w:tcPr>
            <w:tcW w:w="1260" w:type="dxa"/>
            <w:vAlign w:val="center"/>
          </w:tcPr>
          <w:p w14:paraId="42626B9E"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Lần 1</w:t>
            </w:r>
          </w:p>
        </w:tc>
        <w:tc>
          <w:tcPr>
            <w:tcW w:w="1260" w:type="dxa"/>
            <w:vAlign w:val="center"/>
          </w:tcPr>
          <w:p w14:paraId="7E6B1DB2"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Lần 2</w:t>
            </w:r>
          </w:p>
        </w:tc>
        <w:tc>
          <w:tcPr>
            <w:tcW w:w="1260" w:type="dxa"/>
            <w:vAlign w:val="center"/>
          </w:tcPr>
          <w:p w14:paraId="529A3A50"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Lần 3</w:t>
            </w:r>
          </w:p>
        </w:tc>
        <w:tc>
          <w:tcPr>
            <w:tcW w:w="1524" w:type="dxa"/>
            <w:vAlign w:val="center"/>
          </w:tcPr>
          <w:p w14:paraId="21E56BF4" w14:textId="77777777" w:rsidR="0026334D" w:rsidRPr="00C86520" w:rsidRDefault="0026334D" w:rsidP="00AA7B0D">
            <w:pPr>
              <w:spacing w:line="276" w:lineRule="auto"/>
              <w:jc w:val="center"/>
              <w:rPr>
                <w:rFonts w:cs="Times New Roman"/>
                <w:b/>
                <w:bCs/>
                <w:szCs w:val="24"/>
              </w:rPr>
            </w:pPr>
            <w:r w:rsidRPr="00C86520">
              <w:rPr>
                <w:rFonts w:cs="Times New Roman"/>
                <w:b/>
                <w:bCs/>
                <w:szCs w:val="24"/>
              </w:rPr>
              <w:t>T.Bình</w:t>
            </w:r>
          </w:p>
        </w:tc>
      </w:tr>
      <w:tr w:rsidR="0026334D" w:rsidRPr="00C86520" w14:paraId="34E3CA95" w14:textId="77777777" w:rsidTr="00AA7B0D">
        <w:trPr>
          <w:jc w:val="center"/>
        </w:trPr>
        <w:tc>
          <w:tcPr>
            <w:tcW w:w="1837" w:type="dxa"/>
            <w:vAlign w:val="center"/>
          </w:tcPr>
          <w:p w14:paraId="2006895E" w14:textId="65B08393" w:rsidR="0026334D" w:rsidRPr="00C86520" w:rsidRDefault="00EB2447" w:rsidP="00AA7B0D">
            <w:pPr>
              <w:spacing w:line="276" w:lineRule="auto"/>
              <w:jc w:val="center"/>
              <w:rPr>
                <w:rFonts w:cs="Times New Roman"/>
                <w:szCs w:val="24"/>
              </w:rPr>
            </w:pPr>
            <w:r>
              <w:rPr>
                <w:rFonts w:cs="Times New Roman"/>
                <w:szCs w:val="24"/>
              </w:rPr>
              <w:t>1</w:t>
            </w:r>
          </w:p>
        </w:tc>
        <w:tc>
          <w:tcPr>
            <w:tcW w:w="2610" w:type="dxa"/>
            <w:vAlign w:val="center"/>
          </w:tcPr>
          <w:p w14:paraId="35D093DF" w14:textId="77777777" w:rsidR="0026334D" w:rsidRPr="00C86520" w:rsidRDefault="0026334D" w:rsidP="00AA7B0D">
            <w:pPr>
              <w:spacing w:line="276" w:lineRule="auto"/>
              <w:jc w:val="center"/>
              <w:rPr>
                <w:rFonts w:cs="Times New Roman"/>
                <w:b/>
                <w:bCs/>
                <w:szCs w:val="24"/>
              </w:rPr>
            </w:pPr>
          </w:p>
        </w:tc>
        <w:tc>
          <w:tcPr>
            <w:tcW w:w="1260" w:type="dxa"/>
            <w:vAlign w:val="center"/>
          </w:tcPr>
          <w:p w14:paraId="1DC598BF"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92</w:t>
            </w:r>
          </w:p>
        </w:tc>
        <w:tc>
          <w:tcPr>
            <w:tcW w:w="1260" w:type="dxa"/>
            <w:vAlign w:val="center"/>
          </w:tcPr>
          <w:p w14:paraId="40819CD8"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91</w:t>
            </w:r>
          </w:p>
        </w:tc>
        <w:tc>
          <w:tcPr>
            <w:tcW w:w="1260" w:type="dxa"/>
            <w:vAlign w:val="center"/>
          </w:tcPr>
          <w:p w14:paraId="476AF2EB"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93</w:t>
            </w:r>
          </w:p>
        </w:tc>
        <w:tc>
          <w:tcPr>
            <w:tcW w:w="1524" w:type="dxa"/>
            <w:vAlign w:val="center"/>
          </w:tcPr>
          <w:p w14:paraId="6CF60326" w14:textId="77777777" w:rsidR="0026334D" w:rsidRPr="00C86520" w:rsidRDefault="0026334D" w:rsidP="00AA7B0D">
            <w:pPr>
              <w:spacing w:line="276" w:lineRule="auto"/>
              <w:jc w:val="center"/>
              <w:rPr>
                <w:rFonts w:cs="Times New Roman"/>
                <w:b/>
                <w:bCs/>
                <w:szCs w:val="24"/>
              </w:rPr>
            </w:pPr>
          </w:p>
        </w:tc>
      </w:tr>
      <w:tr w:rsidR="0026334D" w:rsidRPr="00C86520" w14:paraId="76F077F4" w14:textId="77777777" w:rsidTr="00AA7B0D">
        <w:trPr>
          <w:jc w:val="center"/>
        </w:trPr>
        <w:tc>
          <w:tcPr>
            <w:tcW w:w="1837" w:type="dxa"/>
            <w:vAlign w:val="center"/>
          </w:tcPr>
          <w:p w14:paraId="21DF80AF" w14:textId="0F18B347" w:rsidR="0026334D" w:rsidRPr="00C86520" w:rsidRDefault="00EB2447" w:rsidP="00AA7B0D">
            <w:pPr>
              <w:spacing w:line="276" w:lineRule="auto"/>
              <w:jc w:val="center"/>
              <w:rPr>
                <w:rFonts w:cs="Times New Roman"/>
                <w:szCs w:val="24"/>
              </w:rPr>
            </w:pPr>
            <w:r>
              <w:rPr>
                <w:rFonts w:cs="Times New Roman"/>
                <w:szCs w:val="24"/>
              </w:rPr>
              <w:t>2</w:t>
            </w:r>
          </w:p>
        </w:tc>
        <w:tc>
          <w:tcPr>
            <w:tcW w:w="2610" w:type="dxa"/>
            <w:vAlign w:val="center"/>
          </w:tcPr>
          <w:p w14:paraId="16588927" w14:textId="77777777" w:rsidR="0026334D" w:rsidRPr="00C86520" w:rsidRDefault="0026334D" w:rsidP="00AA7B0D">
            <w:pPr>
              <w:spacing w:line="276" w:lineRule="auto"/>
              <w:jc w:val="center"/>
              <w:rPr>
                <w:rFonts w:cs="Times New Roman"/>
                <w:b/>
                <w:bCs/>
                <w:szCs w:val="24"/>
              </w:rPr>
            </w:pPr>
          </w:p>
        </w:tc>
        <w:tc>
          <w:tcPr>
            <w:tcW w:w="1260" w:type="dxa"/>
            <w:vAlign w:val="center"/>
          </w:tcPr>
          <w:p w14:paraId="5D924CE5"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86</w:t>
            </w:r>
          </w:p>
        </w:tc>
        <w:tc>
          <w:tcPr>
            <w:tcW w:w="1260" w:type="dxa"/>
            <w:vAlign w:val="center"/>
          </w:tcPr>
          <w:p w14:paraId="509CE214"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85</w:t>
            </w:r>
          </w:p>
        </w:tc>
        <w:tc>
          <w:tcPr>
            <w:tcW w:w="1260" w:type="dxa"/>
            <w:vAlign w:val="center"/>
          </w:tcPr>
          <w:p w14:paraId="2D9A00E5"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87</w:t>
            </w:r>
          </w:p>
        </w:tc>
        <w:tc>
          <w:tcPr>
            <w:tcW w:w="1524" w:type="dxa"/>
            <w:vAlign w:val="center"/>
          </w:tcPr>
          <w:p w14:paraId="08210CB0" w14:textId="77777777" w:rsidR="0026334D" w:rsidRPr="00C86520" w:rsidRDefault="0026334D" w:rsidP="00AA7B0D">
            <w:pPr>
              <w:spacing w:line="276" w:lineRule="auto"/>
              <w:jc w:val="center"/>
              <w:rPr>
                <w:rFonts w:cs="Times New Roman"/>
                <w:b/>
                <w:bCs/>
                <w:szCs w:val="24"/>
              </w:rPr>
            </w:pPr>
          </w:p>
        </w:tc>
      </w:tr>
      <w:tr w:rsidR="0026334D" w:rsidRPr="00C86520" w14:paraId="64C924CB" w14:textId="77777777" w:rsidTr="00AA7B0D">
        <w:trPr>
          <w:jc w:val="center"/>
        </w:trPr>
        <w:tc>
          <w:tcPr>
            <w:tcW w:w="1837" w:type="dxa"/>
            <w:vAlign w:val="center"/>
          </w:tcPr>
          <w:p w14:paraId="0236B871" w14:textId="0D634A9A" w:rsidR="0026334D" w:rsidRPr="00C86520" w:rsidRDefault="00EB2447" w:rsidP="00AA7B0D">
            <w:pPr>
              <w:spacing w:line="276" w:lineRule="auto"/>
              <w:jc w:val="center"/>
              <w:rPr>
                <w:rFonts w:cs="Times New Roman"/>
                <w:szCs w:val="24"/>
              </w:rPr>
            </w:pPr>
            <w:r>
              <w:rPr>
                <w:rFonts w:cs="Times New Roman"/>
                <w:szCs w:val="24"/>
              </w:rPr>
              <w:t>3</w:t>
            </w:r>
          </w:p>
        </w:tc>
        <w:tc>
          <w:tcPr>
            <w:tcW w:w="2610" w:type="dxa"/>
            <w:vAlign w:val="center"/>
          </w:tcPr>
          <w:p w14:paraId="084E70A4" w14:textId="77777777" w:rsidR="0026334D" w:rsidRPr="00C86520" w:rsidRDefault="0026334D" w:rsidP="00AA7B0D">
            <w:pPr>
              <w:spacing w:line="276" w:lineRule="auto"/>
              <w:jc w:val="center"/>
              <w:rPr>
                <w:rFonts w:cs="Times New Roman"/>
                <w:b/>
                <w:bCs/>
                <w:szCs w:val="24"/>
              </w:rPr>
            </w:pPr>
          </w:p>
        </w:tc>
        <w:tc>
          <w:tcPr>
            <w:tcW w:w="1260" w:type="dxa"/>
            <w:vAlign w:val="center"/>
          </w:tcPr>
          <w:p w14:paraId="4443EFCA"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81</w:t>
            </w:r>
          </w:p>
        </w:tc>
        <w:tc>
          <w:tcPr>
            <w:tcW w:w="1260" w:type="dxa"/>
            <w:vAlign w:val="center"/>
          </w:tcPr>
          <w:p w14:paraId="7D52E94B"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80</w:t>
            </w:r>
          </w:p>
        </w:tc>
        <w:tc>
          <w:tcPr>
            <w:tcW w:w="1260" w:type="dxa"/>
            <w:vAlign w:val="center"/>
          </w:tcPr>
          <w:p w14:paraId="70CCD9C1"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80</w:t>
            </w:r>
          </w:p>
        </w:tc>
        <w:tc>
          <w:tcPr>
            <w:tcW w:w="1524" w:type="dxa"/>
            <w:vAlign w:val="center"/>
          </w:tcPr>
          <w:p w14:paraId="7DCAB686" w14:textId="77777777" w:rsidR="0026334D" w:rsidRPr="00C86520" w:rsidRDefault="0026334D" w:rsidP="00AA7B0D">
            <w:pPr>
              <w:spacing w:line="276" w:lineRule="auto"/>
              <w:jc w:val="center"/>
              <w:rPr>
                <w:rFonts w:cs="Times New Roman"/>
                <w:b/>
                <w:bCs/>
                <w:szCs w:val="24"/>
              </w:rPr>
            </w:pPr>
          </w:p>
        </w:tc>
      </w:tr>
      <w:tr w:rsidR="0026334D" w:rsidRPr="00C86520" w14:paraId="33B9BA6D" w14:textId="77777777" w:rsidTr="00AA7B0D">
        <w:trPr>
          <w:jc w:val="center"/>
        </w:trPr>
        <w:tc>
          <w:tcPr>
            <w:tcW w:w="1837" w:type="dxa"/>
            <w:vAlign w:val="center"/>
          </w:tcPr>
          <w:p w14:paraId="1395722A" w14:textId="50680170" w:rsidR="0026334D" w:rsidRPr="00C86520" w:rsidRDefault="00EB2447" w:rsidP="00AA7B0D">
            <w:pPr>
              <w:spacing w:line="276" w:lineRule="auto"/>
              <w:jc w:val="center"/>
              <w:rPr>
                <w:rFonts w:cs="Times New Roman"/>
                <w:szCs w:val="24"/>
              </w:rPr>
            </w:pPr>
            <w:r>
              <w:rPr>
                <w:rFonts w:cs="Times New Roman"/>
                <w:szCs w:val="24"/>
              </w:rPr>
              <w:t>4</w:t>
            </w:r>
          </w:p>
        </w:tc>
        <w:tc>
          <w:tcPr>
            <w:tcW w:w="2610" w:type="dxa"/>
            <w:vAlign w:val="center"/>
          </w:tcPr>
          <w:p w14:paraId="674976BE" w14:textId="77777777" w:rsidR="0026334D" w:rsidRPr="00C86520" w:rsidRDefault="0026334D" w:rsidP="00AA7B0D">
            <w:pPr>
              <w:spacing w:line="276" w:lineRule="auto"/>
              <w:jc w:val="center"/>
              <w:rPr>
                <w:rFonts w:cs="Times New Roman"/>
                <w:b/>
                <w:bCs/>
                <w:szCs w:val="24"/>
              </w:rPr>
            </w:pPr>
          </w:p>
        </w:tc>
        <w:tc>
          <w:tcPr>
            <w:tcW w:w="1260" w:type="dxa"/>
            <w:vAlign w:val="center"/>
          </w:tcPr>
          <w:p w14:paraId="085D4DCA"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76</w:t>
            </w:r>
          </w:p>
        </w:tc>
        <w:tc>
          <w:tcPr>
            <w:tcW w:w="1260" w:type="dxa"/>
            <w:vAlign w:val="center"/>
          </w:tcPr>
          <w:p w14:paraId="7E7DEE09"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74</w:t>
            </w:r>
          </w:p>
        </w:tc>
        <w:tc>
          <w:tcPr>
            <w:tcW w:w="1260" w:type="dxa"/>
            <w:vAlign w:val="center"/>
          </w:tcPr>
          <w:p w14:paraId="4021BD31" w14:textId="77777777" w:rsidR="0026334D" w:rsidRPr="00C86520" w:rsidRDefault="0026334D" w:rsidP="00AA7B0D">
            <w:pPr>
              <w:spacing w:line="276" w:lineRule="auto"/>
              <w:jc w:val="center"/>
              <w:rPr>
                <w:rFonts w:cs="Times New Roman"/>
                <w:szCs w:val="24"/>
              </w:rPr>
            </w:pPr>
            <w:r w:rsidRPr="00C86520">
              <w:rPr>
                <w:rFonts w:cs="Times New Roman"/>
                <w:szCs w:val="24"/>
              </w:rPr>
              <w:t>0,</w:t>
            </w:r>
            <w:r>
              <w:rPr>
                <w:rFonts w:cs="Times New Roman"/>
                <w:szCs w:val="24"/>
              </w:rPr>
              <w:t>75</w:t>
            </w:r>
          </w:p>
        </w:tc>
        <w:tc>
          <w:tcPr>
            <w:tcW w:w="1524" w:type="dxa"/>
            <w:vAlign w:val="center"/>
          </w:tcPr>
          <w:p w14:paraId="6963C642" w14:textId="77777777" w:rsidR="0026334D" w:rsidRPr="00C86520" w:rsidRDefault="0026334D" w:rsidP="00AA7B0D">
            <w:pPr>
              <w:spacing w:line="276" w:lineRule="auto"/>
              <w:jc w:val="center"/>
              <w:rPr>
                <w:rFonts w:cs="Times New Roman"/>
                <w:b/>
                <w:bCs/>
                <w:szCs w:val="24"/>
              </w:rPr>
            </w:pPr>
          </w:p>
        </w:tc>
      </w:tr>
    </w:tbl>
    <w:p w14:paraId="78193E04" w14:textId="3F025BE1" w:rsidR="00EB2447" w:rsidRDefault="00EB2447" w:rsidP="00AA7B0D">
      <w:pPr>
        <w:spacing w:line="276" w:lineRule="auto"/>
        <w:ind w:firstLine="720"/>
        <w:jc w:val="both"/>
        <w:rPr>
          <w:rFonts w:cs="Times New Roman"/>
          <w:szCs w:val="24"/>
        </w:rPr>
      </w:pPr>
      <w:r w:rsidRPr="00EB2447">
        <w:rPr>
          <w:rFonts w:cs="Times New Roman"/>
          <w:b/>
          <w:bCs/>
          <w:szCs w:val="24"/>
        </w:rPr>
        <w:t>a/</w:t>
      </w:r>
      <w:r w:rsidRPr="009F4EC2">
        <w:rPr>
          <w:rFonts w:cs="Times New Roman"/>
          <w:szCs w:val="24"/>
        </w:rPr>
        <w:t xml:space="preserve"> Vẽ lại </w:t>
      </w:r>
      <w:r>
        <w:rPr>
          <w:rFonts w:cs="Times New Roman"/>
          <w:szCs w:val="24"/>
        </w:rPr>
        <w:t xml:space="preserve">toàn bộ </w:t>
      </w:r>
      <w:r w:rsidRPr="009F4EC2">
        <w:rPr>
          <w:rFonts w:cs="Times New Roman"/>
          <w:szCs w:val="24"/>
        </w:rPr>
        <w:t>bảng số liệu và hoàn thành tính khối lượng hệ M và gia tốc trung bình làm tròn đến hàng phần trăm</w:t>
      </w:r>
      <w:r>
        <w:rPr>
          <w:rFonts w:cs="Times New Roman"/>
          <w:szCs w:val="24"/>
        </w:rPr>
        <w:t>.</w:t>
      </w:r>
    </w:p>
    <w:p w14:paraId="73B1A949" w14:textId="7A2F4522" w:rsidR="0026334D" w:rsidRPr="00C86520" w:rsidRDefault="00EB2447" w:rsidP="00AA7B0D">
      <w:pPr>
        <w:spacing w:line="276" w:lineRule="auto"/>
        <w:ind w:firstLine="720"/>
        <w:jc w:val="both"/>
        <w:rPr>
          <w:rFonts w:cs="Times New Roman"/>
          <w:b/>
          <w:bCs/>
          <w:szCs w:val="24"/>
        </w:rPr>
      </w:pPr>
      <w:r w:rsidRPr="00EB2447">
        <w:rPr>
          <w:rFonts w:cs="Times New Roman"/>
          <w:b/>
          <w:bCs/>
          <w:szCs w:val="24"/>
        </w:rPr>
        <w:t>b/</w:t>
      </w:r>
      <w:r>
        <w:rPr>
          <w:rFonts w:cs="Times New Roman"/>
          <w:szCs w:val="24"/>
        </w:rPr>
        <w:t xml:space="preserve"> Qua kết quả của bảng số liệu mà em hoàn thành, em có kết luận gì về mối quan hệ giữa gia tốc và khối lượng hệ khi lực kéo tác động không đổi</w:t>
      </w:r>
      <w:r w:rsidR="00AA7B0D">
        <w:rPr>
          <w:rFonts w:cs="Times New Roman"/>
          <w:szCs w:val="24"/>
        </w:rPr>
        <w:t>.</w:t>
      </w:r>
    </w:p>
    <w:p w14:paraId="293DABAF" w14:textId="77777777" w:rsidR="00AA7B0D" w:rsidRDefault="00AA7B0D" w:rsidP="00AA7B0D">
      <w:pPr>
        <w:tabs>
          <w:tab w:val="left" w:pos="992"/>
        </w:tabs>
        <w:spacing w:line="276" w:lineRule="auto"/>
        <w:jc w:val="both"/>
        <w:rPr>
          <w:rFonts w:cs="Times New Roman"/>
          <w:b/>
          <w:bCs/>
          <w:szCs w:val="24"/>
          <w:u w:val="single"/>
        </w:rPr>
      </w:pPr>
    </w:p>
    <w:p w14:paraId="01B85C8B" w14:textId="01A4253A" w:rsidR="0026334D" w:rsidRDefault="0026334D" w:rsidP="00AA7B0D">
      <w:pPr>
        <w:tabs>
          <w:tab w:val="left" w:pos="992"/>
        </w:tabs>
        <w:spacing w:line="276" w:lineRule="auto"/>
        <w:jc w:val="both"/>
        <w:rPr>
          <w:rFonts w:eastAsiaTheme="minorEastAsia" w:cs="Times New Roman"/>
          <w:szCs w:val="24"/>
        </w:rPr>
      </w:pPr>
      <w:r>
        <w:rPr>
          <w:noProof/>
        </w:rPr>
        <w:drawing>
          <wp:anchor distT="0" distB="0" distL="114300" distR="114300" simplePos="0" relativeHeight="251659264" behindDoc="0" locked="0" layoutInCell="1" allowOverlap="1" wp14:anchorId="5747B96E" wp14:editId="53F443DA">
            <wp:simplePos x="0" y="0"/>
            <wp:positionH relativeFrom="margin">
              <wp:posOffset>5057140</wp:posOffset>
            </wp:positionH>
            <wp:positionV relativeFrom="paragraph">
              <wp:posOffset>40640</wp:posOffset>
            </wp:positionV>
            <wp:extent cx="1521460" cy="1358265"/>
            <wp:effectExtent l="0" t="0" r="2540" b="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27">
                      <a:extLst>
                        <a:ext uri="{28A0092B-C50C-407E-A947-70E740481C1C}">
                          <a14:useLocalDpi xmlns:a14="http://schemas.microsoft.com/office/drawing/2010/main" val="0"/>
                        </a:ext>
                      </a:extLst>
                    </a:blip>
                    <a:srcRect l="11824" t="33107" r="69205" b="34280"/>
                    <a:stretch/>
                  </pic:blipFill>
                  <pic:spPr bwMode="auto">
                    <a:xfrm>
                      <a:off x="0" y="0"/>
                      <a:ext cx="1521460" cy="135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6520">
        <w:rPr>
          <w:rFonts w:cs="Times New Roman"/>
          <w:b/>
          <w:bCs/>
          <w:szCs w:val="24"/>
          <w:u w:val="single"/>
        </w:rPr>
        <w:t xml:space="preserve">Bài </w:t>
      </w:r>
      <w:r>
        <w:rPr>
          <w:rFonts w:cs="Times New Roman"/>
          <w:b/>
          <w:bCs/>
          <w:szCs w:val="24"/>
          <w:u w:val="single"/>
        </w:rPr>
        <w:t>4</w:t>
      </w:r>
      <w:r w:rsidRPr="00C86520">
        <w:rPr>
          <w:rFonts w:cs="Times New Roman"/>
          <w:b/>
          <w:bCs/>
          <w:szCs w:val="24"/>
        </w:rPr>
        <w:t>:</w:t>
      </w:r>
      <w:r w:rsidRPr="002F2B45">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Pr>
          <w:rFonts w:cs="Times New Roman"/>
          <w:szCs w:val="24"/>
        </w:rPr>
        <w:t>Một người tác dụng lực F = 50N để nâng tấm gỗ nặng 15</w:t>
      </w:r>
      <w:r w:rsidR="00AA7B0D">
        <w:rPr>
          <w:rFonts w:cs="Times New Roman"/>
          <w:szCs w:val="24"/>
        </w:rPr>
        <w:t xml:space="preserve"> </w:t>
      </w:r>
      <w:r>
        <w:rPr>
          <w:rFonts w:cs="Times New Roman"/>
          <w:szCs w:val="24"/>
        </w:rPr>
        <w:t>kg có chiều dài AB = 1,2</w:t>
      </w:r>
      <w:r w:rsidR="00AA7B0D">
        <w:rPr>
          <w:rFonts w:cs="Times New Roman"/>
          <w:szCs w:val="24"/>
        </w:rPr>
        <w:t xml:space="preserve"> </w:t>
      </w:r>
      <w:r>
        <w:rPr>
          <w:rFonts w:cs="Times New Roman"/>
          <w:szCs w:val="24"/>
        </w:rPr>
        <w:t xml:space="preserve">m và giữ cho nó hợp với mặt đất nằm ngang góc </w:t>
      </w:r>
      <m:oMath>
        <m:r>
          <w:rPr>
            <w:rFonts w:ascii="Cambria Math" w:hAnsi="Cambria Math" w:cs="Times New Roman"/>
            <w:szCs w:val="24"/>
          </w:rPr>
          <m:t>α</m:t>
        </m:r>
      </m:oMath>
      <w:r>
        <w:rPr>
          <w:rFonts w:eastAsiaTheme="minorEastAsia" w:cs="Times New Roman"/>
          <w:szCs w:val="24"/>
        </w:rPr>
        <w:t xml:space="preserve"> = 30</w:t>
      </w:r>
      <w:r>
        <w:rPr>
          <w:rFonts w:eastAsiaTheme="minorEastAsia" w:cs="Times New Roman"/>
          <w:szCs w:val="24"/>
          <w:vertAlign w:val="superscript"/>
        </w:rPr>
        <w:t>0</w:t>
      </w:r>
      <w:r>
        <w:rPr>
          <w:rFonts w:eastAsiaTheme="minorEastAsia" w:cs="Times New Roman"/>
          <w:szCs w:val="24"/>
        </w:rPr>
        <w:t xml:space="preserve"> như hình vẽ. Biết trọng tâm G của tấm gỗ cách đầu A một đoạn GA = 40cm; lấy g = 10m/s</w:t>
      </w:r>
      <w:r>
        <w:rPr>
          <w:rFonts w:eastAsiaTheme="minorEastAsia" w:cs="Times New Roman"/>
          <w:szCs w:val="24"/>
          <w:vertAlign w:val="superscript"/>
        </w:rPr>
        <w:t>2</w:t>
      </w:r>
      <w:r w:rsidR="00AA7B0D">
        <w:rPr>
          <w:rFonts w:eastAsiaTheme="minorEastAsia" w:cs="Times New Roman"/>
          <w:szCs w:val="24"/>
        </w:rPr>
        <w:t>.</w:t>
      </w:r>
    </w:p>
    <w:p w14:paraId="18C30043" w14:textId="1134D7A6" w:rsidR="0026334D" w:rsidRPr="001D52D8" w:rsidRDefault="0026334D" w:rsidP="00AA7B0D">
      <w:pPr>
        <w:tabs>
          <w:tab w:val="left" w:pos="992"/>
        </w:tabs>
        <w:spacing w:line="276" w:lineRule="auto"/>
        <w:ind w:left="720"/>
        <w:jc w:val="both"/>
        <w:rPr>
          <w:rFonts w:eastAsiaTheme="minorEastAsia" w:cs="Times New Roman"/>
          <w:szCs w:val="24"/>
        </w:rPr>
      </w:pPr>
      <w:r w:rsidRPr="00AA7B0D">
        <w:rPr>
          <w:rFonts w:eastAsiaTheme="minorEastAsia" w:cs="Times New Roman"/>
          <w:b/>
          <w:bCs/>
          <w:szCs w:val="24"/>
        </w:rPr>
        <w:t>a/</w:t>
      </w:r>
      <w:r>
        <w:rPr>
          <w:rFonts w:eastAsiaTheme="minorEastAsia" w:cs="Times New Roman"/>
          <w:szCs w:val="24"/>
        </w:rPr>
        <w:t xml:space="preserve"> Tính moment </w:t>
      </w:r>
      <w:r w:rsidRPr="001D52D8">
        <w:rPr>
          <w:rFonts w:eastAsiaTheme="minorEastAsia" w:cs="Times New Roman"/>
          <w:szCs w:val="24"/>
        </w:rPr>
        <w:t xml:space="preserve">lực </w:t>
      </w:r>
      <m:oMath>
        <m:acc>
          <m:accPr>
            <m:chr m:val="⃗"/>
            <m:ctrlPr>
              <w:rPr>
                <w:rFonts w:ascii="Cambria Math" w:eastAsiaTheme="minorEastAsia" w:hAnsi="Cambria Math" w:cs="Times New Roman"/>
                <w:szCs w:val="24"/>
              </w:rPr>
            </m:ctrlPr>
          </m:accPr>
          <m:e>
            <m:r>
              <m:rPr>
                <m:sty m:val="p"/>
              </m:rPr>
              <w:rPr>
                <w:rFonts w:ascii="Cambria Math" w:eastAsiaTheme="minorEastAsia" w:hAnsi="Cambria Math" w:cs="Times New Roman"/>
                <w:szCs w:val="24"/>
              </w:rPr>
              <m:t>F</m:t>
            </m:r>
          </m:e>
        </m:acc>
      </m:oMath>
      <w:r w:rsidRPr="001D52D8">
        <w:rPr>
          <w:rFonts w:eastAsiaTheme="minorEastAsia" w:cs="Times New Roman"/>
          <w:szCs w:val="24"/>
        </w:rPr>
        <w:t xml:space="preserve"> tác dụng vào trục quay đi qua A</w:t>
      </w:r>
      <w:r w:rsidR="00AA7B0D">
        <w:rPr>
          <w:rFonts w:eastAsiaTheme="minorEastAsia" w:cs="Times New Roman"/>
          <w:szCs w:val="24"/>
        </w:rPr>
        <w:t>.</w:t>
      </w:r>
    </w:p>
    <w:p w14:paraId="0BEDD3ED" w14:textId="3341A9EA" w:rsidR="0026334D" w:rsidRPr="007E6C69" w:rsidRDefault="0026334D" w:rsidP="00AA7B0D">
      <w:pPr>
        <w:tabs>
          <w:tab w:val="left" w:pos="992"/>
        </w:tabs>
        <w:spacing w:line="276" w:lineRule="auto"/>
        <w:ind w:left="720"/>
        <w:jc w:val="both"/>
        <w:rPr>
          <w:rFonts w:eastAsiaTheme="minorEastAsia" w:cs="Times New Roman"/>
          <w:szCs w:val="24"/>
        </w:rPr>
      </w:pPr>
      <w:r w:rsidRPr="00AA7B0D">
        <w:rPr>
          <w:rFonts w:eastAsiaTheme="minorEastAsia" w:cs="Times New Roman"/>
          <w:b/>
          <w:bCs/>
          <w:szCs w:val="24"/>
        </w:rPr>
        <w:t>b/</w:t>
      </w:r>
      <w:r w:rsidRPr="001D52D8">
        <w:rPr>
          <w:rFonts w:eastAsiaTheme="minorEastAsia" w:cs="Times New Roman"/>
          <w:szCs w:val="24"/>
        </w:rPr>
        <w:t xml:space="preserve"> Tính moment trọng lực </w:t>
      </w:r>
      <m:oMath>
        <m:acc>
          <m:accPr>
            <m:chr m:val="⃗"/>
            <m:ctrlPr>
              <w:rPr>
                <w:rFonts w:ascii="Cambria Math" w:eastAsiaTheme="minorEastAsia" w:hAnsi="Cambria Math" w:cs="Times New Roman"/>
                <w:szCs w:val="24"/>
              </w:rPr>
            </m:ctrlPr>
          </m:accPr>
          <m:e>
            <m:r>
              <m:rPr>
                <m:sty m:val="p"/>
              </m:rPr>
              <w:rPr>
                <w:rFonts w:ascii="Cambria Math" w:eastAsiaTheme="minorEastAsia" w:hAnsi="Cambria Math" w:cs="Times New Roman"/>
                <w:szCs w:val="24"/>
              </w:rPr>
              <m:t>P</m:t>
            </m:r>
          </m:e>
        </m:acc>
      </m:oMath>
      <w:r w:rsidRPr="001D52D8">
        <w:rPr>
          <w:rFonts w:eastAsiaTheme="minorEastAsia" w:cs="Times New Roman"/>
          <w:szCs w:val="24"/>
        </w:rPr>
        <w:t xml:space="preserve"> tác</w:t>
      </w:r>
      <w:r>
        <w:rPr>
          <w:rFonts w:eastAsiaTheme="minorEastAsia" w:cs="Times New Roman"/>
          <w:szCs w:val="24"/>
        </w:rPr>
        <w:t xml:space="preserve"> dụng vào trục quay đi qua A</w:t>
      </w:r>
      <w:r w:rsidR="00AA7B0D">
        <w:rPr>
          <w:rFonts w:eastAsiaTheme="minorEastAsia" w:cs="Times New Roman"/>
          <w:szCs w:val="24"/>
        </w:rPr>
        <w:t>.</w:t>
      </w:r>
    </w:p>
    <w:p w14:paraId="4274A20F" w14:textId="77777777" w:rsidR="00AA7B0D" w:rsidRDefault="00AA7B0D" w:rsidP="00AA7B0D">
      <w:pPr>
        <w:tabs>
          <w:tab w:val="left" w:pos="992"/>
        </w:tabs>
        <w:spacing w:line="276" w:lineRule="auto"/>
        <w:jc w:val="both"/>
        <w:rPr>
          <w:rFonts w:cs="Times New Roman"/>
          <w:b/>
          <w:bCs/>
          <w:szCs w:val="24"/>
          <w:u w:val="single"/>
        </w:rPr>
      </w:pPr>
    </w:p>
    <w:p w14:paraId="3DE7DD73" w14:textId="6380C929" w:rsidR="0026334D" w:rsidRPr="003924AD" w:rsidRDefault="0026334D" w:rsidP="00AA7B0D">
      <w:pPr>
        <w:tabs>
          <w:tab w:val="left" w:pos="992"/>
        </w:tabs>
        <w:spacing w:line="276" w:lineRule="auto"/>
        <w:jc w:val="both"/>
        <w:rPr>
          <w:rFonts w:eastAsiaTheme="minorEastAsia" w:cs="Times New Roman"/>
          <w:szCs w:val="24"/>
          <w:lang w:val="pt-BR"/>
        </w:rPr>
      </w:pPr>
      <w:r w:rsidRPr="00EC2A0E">
        <w:rPr>
          <w:noProof/>
          <w:szCs w:val="24"/>
        </w:rPr>
        <w:drawing>
          <wp:anchor distT="0" distB="0" distL="114300" distR="114300" simplePos="0" relativeHeight="251660288" behindDoc="0" locked="0" layoutInCell="1" allowOverlap="1" wp14:anchorId="54D783CB" wp14:editId="1B513120">
            <wp:simplePos x="0" y="0"/>
            <wp:positionH relativeFrom="margin">
              <wp:align>right</wp:align>
            </wp:positionH>
            <wp:positionV relativeFrom="paragraph">
              <wp:posOffset>62586</wp:posOffset>
            </wp:positionV>
            <wp:extent cx="1708785" cy="1421765"/>
            <wp:effectExtent l="0" t="0" r="5715" b="6985"/>
            <wp:wrapSquare wrapText="bothSides"/>
            <wp:docPr id="239" name="Picture 2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picture containing graphical user interface&#10;&#10;Description automatically generated"/>
                    <pic:cNvPicPr/>
                  </pic:nvPicPr>
                  <pic:blipFill rotWithShape="1">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l="50863" t="38192" r="21666" b="16659"/>
                    <a:stretch/>
                  </pic:blipFill>
                  <pic:spPr bwMode="auto">
                    <a:xfrm>
                      <a:off x="0" y="0"/>
                      <a:ext cx="1710350" cy="1423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869">
        <w:rPr>
          <w:rFonts w:cs="Times New Roman"/>
          <w:b/>
          <w:bCs/>
          <w:szCs w:val="24"/>
          <w:u w:val="single"/>
        </w:rPr>
        <w:t xml:space="preserve">Bài </w:t>
      </w:r>
      <w:r>
        <w:rPr>
          <w:rFonts w:cs="Times New Roman"/>
          <w:b/>
          <w:bCs/>
          <w:szCs w:val="24"/>
          <w:u w:val="single"/>
        </w:rPr>
        <w:t>5</w:t>
      </w:r>
      <w:r w:rsidRPr="00E85C82">
        <w:rPr>
          <w:rFonts w:cs="Times New Roman"/>
          <w:b/>
          <w:bCs/>
          <w:szCs w:val="24"/>
        </w:rPr>
        <w:t xml:space="preserve">: </w:t>
      </w:r>
      <w:r>
        <w:rPr>
          <w:rFonts w:cs="Times New Roman"/>
          <w:b/>
          <w:bCs/>
          <w:szCs w:val="24"/>
        </w:rPr>
        <w:t>(</w:t>
      </w:r>
      <w:r w:rsidRPr="00E85C82">
        <w:rPr>
          <w:rFonts w:cs="Times New Roman"/>
          <w:b/>
          <w:bCs/>
          <w:szCs w:val="24"/>
        </w:rPr>
        <w:t>1,</w:t>
      </w:r>
      <w:r>
        <w:rPr>
          <w:rFonts w:cs="Times New Roman"/>
          <w:b/>
          <w:bCs/>
          <w:szCs w:val="24"/>
        </w:rPr>
        <w:t>0</w:t>
      </w:r>
      <w:r w:rsidRPr="00E85C82">
        <w:rPr>
          <w:rFonts w:cs="Times New Roman"/>
          <w:b/>
          <w:bCs/>
          <w:szCs w:val="24"/>
        </w:rPr>
        <w:t xml:space="preserve"> điểm</w:t>
      </w:r>
      <w:r>
        <w:rPr>
          <w:rFonts w:cs="Times New Roman"/>
          <w:b/>
          <w:bCs/>
          <w:szCs w:val="24"/>
        </w:rPr>
        <w:t>)</w:t>
      </w:r>
      <w:r w:rsidRPr="00E85C82">
        <w:rPr>
          <w:rFonts w:cs="Times New Roman"/>
          <w:b/>
          <w:bCs/>
          <w:szCs w:val="24"/>
        </w:rPr>
        <w:t xml:space="preserve"> </w:t>
      </w:r>
      <w:r w:rsidRPr="00EC2A0E">
        <w:rPr>
          <w:rFonts w:cs="Times New Roman"/>
          <w:szCs w:val="24"/>
          <w:lang w:val="pt-BR"/>
        </w:rPr>
        <w:t xml:space="preserve">Một vật có khối lượng m = </w:t>
      </w:r>
      <w:r>
        <w:rPr>
          <w:rFonts w:cs="Times New Roman"/>
          <w:szCs w:val="24"/>
          <w:lang w:val="pt-BR"/>
        </w:rPr>
        <w:t>4</w:t>
      </w:r>
      <w:r w:rsidR="00AA7B0D">
        <w:rPr>
          <w:rFonts w:cs="Times New Roman"/>
          <w:szCs w:val="24"/>
          <w:lang w:val="pt-BR"/>
        </w:rPr>
        <w:t xml:space="preserve"> </w:t>
      </w:r>
      <w:r w:rsidRPr="00EC2A0E">
        <w:rPr>
          <w:rFonts w:cs="Times New Roman"/>
          <w:szCs w:val="24"/>
          <w:lang w:val="pt-BR"/>
        </w:rPr>
        <w:t>kg được kéo trượt</w:t>
      </w:r>
      <w:r>
        <w:rPr>
          <w:rFonts w:cs="Times New Roman"/>
          <w:szCs w:val="24"/>
          <w:lang w:val="pt-BR"/>
        </w:rPr>
        <w:t xml:space="preserve"> </w:t>
      </w:r>
      <w:r w:rsidRPr="00EC2A0E">
        <w:rPr>
          <w:rFonts w:cs="Times New Roman"/>
          <w:szCs w:val="24"/>
          <w:lang w:val="pt-BR"/>
        </w:rPr>
        <w:t>trên mặt phẳng nằm ngang bằng lực kéo F</w:t>
      </w:r>
      <w:r w:rsidRPr="00EC2A0E">
        <w:rPr>
          <w:rFonts w:cs="Times New Roman"/>
          <w:szCs w:val="24"/>
          <w:vertAlign w:val="subscript"/>
          <w:lang w:val="pt-BR"/>
        </w:rPr>
        <w:t>k</w:t>
      </w:r>
      <w:r w:rsidRPr="00EC2A0E">
        <w:rPr>
          <w:rFonts w:cs="Times New Roman"/>
          <w:szCs w:val="24"/>
          <w:lang w:val="pt-BR"/>
        </w:rPr>
        <w:t xml:space="preserve"> = </w:t>
      </w:r>
      <w:r>
        <w:rPr>
          <w:rFonts w:cs="Times New Roman"/>
          <w:szCs w:val="24"/>
          <w:lang w:val="pt-BR"/>
        </w:rPr>
        <w:t>26</w:t>
      </w:r>
      <w:r w:rsidR="00AA7B0D">
        <w:rPr>
          <w:rFonts w:cs="Times New Roman"/>
          <w:szCs w:val="24"/>
          <w:lang w:val="pt-BR"/>
        </w:rPr>
        <w:t xml:space="preserve"> </w:t>
      </w:r>
      <w:r w:rsidRPr="00EC2A0E">
        <w:rPr>
          <w:rFonts w:cs="Times New Roman"/>
          <w:szCs w:val="24"/>
          <w:lang w:val="pt-BR"/>
        </w:rPr>
        <w:t xml:space="preserve">N theo phương ngang kể từ trạng thái nghỉ. Biết bề mặt giữa vật và mặt phẳng </w:t>
      </w:r>
      <w:r>
        <w:rPr>
          <w:rFonts w:cs="Times New Roman"/>
          <w:szCs w:val="24"/>
          <w:lang w:val="pt-BR"/>
        </w:rPr>
        <w:t xml:space="preserve">ngang </w:t>
      </w:r>
      <w:r w:rsidRPr="00EC2A0E">
        <w:rPr>
          <w:rFonts w:cs="Times New Roman"/>
          <w:szCs w:val="24"/>
          <w:lang w:val="pt-BR"/>
        </w:rPr>
        <w:t xml:space="preserve">có lực ma sát tác động </w:t>
      </w:r>
      <w:r w:rsidRPr="00EC2A0E">
        <w:rPr>
          <w:rFonts w:eastAsiaTheme="minorEastAsia" w:cs="Times New Roman"/>
          <w:szCs w:val="24"/>
          <w:lang w:val="pt-BR"/>
        </w:rPr>
        <w:t>với</w:t>
      </w:r>
      <w:r>
        <w:rPr>
          <w:rFonts w:eastAsiaTheme="minorEastAsia" w:cs="Times New Roman"/>
          <w:szCs w:val="24"/>
          <w:lang w:val="pt-BR"/>
        </w:rPr>
        <w:t xml:space="preserve"> hệ số ma sát</w:t>
      </w:r>
      <w:r w:rsidRPr="00EC2A0E">
        <w:rPr>
          <w:rFonts w:eastAsiaTheme="minorEastAsia" w:cs="Times New Roman"/>
          <w:szCs w:val="24"/>
          <w:lang w:val="pt-BR"/>
        </w:rPr>
        <w:t xml:space="preserve"> </w:t>
      </w:r>
      <m:oMath>
        <m:r>
          <w:rPr>
            <w:rFonts w:ascii="Cambria Math" w:eastAsiaTheme="minorEastAsia" w:hAnsi="Cambria Math" w:cs="Times New Roman"/>
            <w:szCs w:val="24"/>
            <w:lang w:val="pt-BR"/>
          </w:rPr>
          <m:t>μ</m:t>
        </m:r>
      </m:oMath>
      <w:r>
        <w:rPr>
          <w:rFonts w:eastAsiaTheme="minorEastAsia" w:cs="Times New Roman"/>
          <w:szCs w:val="24"/>
          <w:lang w:val="pt-BR"/>
        </w:rPr>
        <w:t xml:space="preserve"> ; </w:t>
      </w:r>
      <w:r w:rsidRPr="00EC2A0E">
        <w:rPr>
          <w:rFonts w:eastAsiaTheme="minorEastAsia" w:cs="Times New Roman"/>
          <w:szCs w:val="24"/>
          <w:lang w:val="pt-BR"/>
        </w:rPr>
        <w:t>lấy g = 10m/s</w:t>
      </w:r>
      <w:r w:rsidRPr="00EC2A0E">
        <w:rPr>
          <w:rFonts w:eastAsiaTheme="minorEastAsia" w:cs="Times New Roman"/>
          <w:szCs w:val="24"/>
          <w:vertAlign w:val="superscript"/>
          <w:lang w:val="pt-BR"/>
        </w:rPr>
        <w:t>2</w:t>
      </w:r>
      <w:r>
        <w:rPr>
          <w:rFonts w:eastAsiaTheme="minorEastAsia" w:cs="Times New Roman"/>
          <w:szCs w:val="24"/>
          <w:lang w:val="pt-BR"/>
        </w:rPr>
        <w:t xml:space="preserve"> và gia tốc của vật là a = 1,5m/s</w:t>
      </w:r>
      <w:r>
        <w:rPr>
          <w:rFonts w:eastAsiaTheme="minorEastAsia" w:cs="Times New Roman"/>
          <w:szCs w:val="24"/>
          <w:vertAlign w:val="superscript"/>
          <w:lang w:val="pt-BR"/>
        </w:rPr>
        <w:t>2</w:t>
      </w:r>
    </w:p>
    <w:p w14:paraId="03276105" w14:textId="5EB20694" w:rsidR="0026334D" w:rsidRDefault="0026334D" w:rsidP="00AA7B0D">
      <w:pPr>
        <w:tabs>
          <w:tab w:val="left" w:pos="992"/>
        </w:tabs>
        <w:spacing w:line="276" w:lineRule="auto"/>
        <w:jc w:val="both"/>
        <w:rPr>
          <w:rFonts w:eastAsiaTheme="minorEastAsia" w:cs="Times New Roman"/>
          <w:szCs w:val="24"/>
          <w:lang w:val="pt-BR"/>
        </w:rPr>
      </w:pPr>
      <w:r>
        <w:rPr>
          <w:rFonts w:eastAsiaTheme="minorEastAsia" w:cs="Times New Roman"/>
          <w:szCs w:val="24"/>
          <w:lang w:val="pt-BR"/>
        </w:rPr>
        <w:t xml:space="preserve">a/ Tính hệ số ma sát </w:t>
      </w:r>
      <m:oMath>
        <m:r>
          <w:rPr>
            <w:rFonts w:ascii="Cambria Math" w:eastAsiaTheme="minorEastAsia" w:hAnsi="Cambria Math" w:cs="Times New Roman"/>
            <w:szCs w:val="24"/>
            <w:lang w:val="pt-BR"/>
          </w:rPr>
          <m:t>μ</m:t>
        </m:r>
      </m:oMath>
      <w:r>
        <w:rPr>
          <w:rFonts w:eastAsiaTheme="minorEastAsia" w:cs="Times New Roman"/>
          <w:szCs w:val="24"/>
          <w:lang w:val="pt-BR"/>
        </w:rPr>
        <w:t xml:space="preserve"> giữa vật và mặt phẳng ngang</w:t>
      </w:r>
      <w:r w:rsidR="00AA7B0D">
        <w:rPr>
          <w:rFonts w:eastAsiaTheme="minorEastAsia" w:cs="Times New Roman"/>
          <w:szCs w:val="24"/>
          <w:lang w:val="pt-BR"/>
        </w:rPr>
        <w:t>.</w:t>
      </w:r>
    </w:p>
    <w:p w14:paraId="18C1A0EF" w14:textId="7012FF53" w:rsidR="0026334D" w:rsidRDefault="0026334D" w:rsidP="00AA7B0D">
      <w:pPr>
        <w:tabs>
          <w:tab w:val="left" w:pos="992"/>
        </w:tabs>
        <w:spacing w:line="276" w:lineRule="auto"/>
        <w:jc w:val="both"/>
        <w:rPr>
          <w:rFonts w:eastAsiaTheme="minorEastAsia" w:cs="Times New Roman"/>
          <w:szCs w:val="24"/>
          <w:lang w:val="pt-BR"/>
        </w:rPr>
      </w:pPr>
      <w:r>
        <w:rPr>
          <w:rFonts w:eastAsiaTheme="minorEastAsia" w:cs="Times New Roman"/>
          <w:szCs w:val="24"/>
          <w:lang w:val="pt-BR"/>
        </w:rPr>
        <w:t>b/ Hệ số ma sát trượt phụ thuộc vào yếu tố nào? Nêu tối thiểu hai trường hợp ứng dụng có lợi của ma sát</w:t>
      </w:r>
      <w:r w:rsidR="00AA7B0D">
        <w:rPr>
          <w:rFonts w:eastAsiaTheme="minorEastAsia" w:cs="Times New Roman"/>
          <w:szCs w:val="24"/>
          <w:lang w:val="pt-BR"/>
        </w:rPr>
        <w:t>.</w:t>
      </w:r>
    </w:p>
    <w:p w14:paraId="69755A17" w14:textId="77777777" w:rsidR="0023387C" w:rsidRDefault="0023387C">
      <w:pPr>
        <w:jc w:val="center"/>
        <w:rPr>
          <w:rStyle w:val="YoungMixChar"/>
          <w:b/>
          <w:i/>
        </w:rPr>
      </w:pPr>
    </w:p>
    <w:bookmarkEnd w:id="3"/>
    <w:p w14:paraId="07E53E24" w14:textId="6E5604E5" w:rsidR="004D6F33" w:rsidRDefault="00000000">
      <w:pPr>
        <w:jc w:val="center"/>
        <w:rPr>
          <w:rStyle w:val="YoungMixChar"/>
          <w:b/>
          <w:i/>
        </w:rPr>
      </w:pPr>
      <w:r>
        <w:rPr>
          <w:rStyle w:val="YoungMixChar"/>
          <w:b/>
          <w:i/>
        </w:rPr>
        <w:t>------ HẾT ------</w:t>
      </w:r>
    </w:p>
    <w:p w14:paraId="7506AB77" w14:textId="1BECF230" w:rsidR="006C53CA" w:rsidRDefault="006C53CA">
      <w:pPr>
        <w:jc w:val="center"/>
        <w:rPr>
          <w:rStyle w:val="YoungMixChar"/>
          <w:b/>
          <w:i/>
        </w:rPr>
      </w:pPr>
    </w:p>
    <w:p w14:paraId="6C13DBF3" w14:textId="50E9E22D" w:rsidR="006C53CA" w:rsidRDefault="006C53CA">
      <w:pPr>
        <w:jc w:val="center"/>
        <w:rPr>
          <w:rStyle w:val="YoungMixChar"/>
          <w:b/>
          <w:i/>
        </w:rPr>
      </w:pPr>
    </w:p>
    <w:p w14:paraId="3796BD94" w14:textId="2CF39974" w:rsidR="006C53CA" w:rsidRDefault="006C53CA">
      <w:pPr>
        <w:jc w:val="center"/>
        <w:rPr>
          <w:rStyle w:val="YoungMixChar"/>
          <w:b/>
          <w:i/>
        </w:rPr>
      </w:pPr>
    </w:p>
    <w:p w14:paraId="1852C3F2" w14:textId="3A33D55C" w:rsidR="006C53CA" w:rsidRDefault="006C53CA">
      <w:pPr>
        <w:jc w:val="center"/>
        <w:rPr>
          <w:rStyle w:val="YoungMixChar"/>
          <w:b/>
          <w:i/>
        </w:rPr>
      </w:pPr>
    </w:p>
    <w:p w14:paraId="718CF7F8" w14:textId="4811E539" w:rsidR="006C53CA" w:rsidRDefault="006C53CA">
      <w:pPr>
        <w:jc w:val="center"/>
        <w:rPr>
          <w:rStyle w:val="YoungMixChar"/>
          <w:b/>
          <w:i/>
        </w:rPr>
      </w:pPr>
    </w:p>
    <w:p w14:paraId="7193868F" w14:textId="439E0766" w:rsidR="006C53CA" w:rsidRDefault="006C53CA">
      <w:pPr>
        <w:jc w:val="center"/>
        <w:rPr>
          <w:rStyle w:val="YoungMixChar"/>
          <w:b/>
          <w:i/>
        </w:rPr>
      </w:pPr>
    </w:p>
    <w:p w14:paraId="208E99D1" w14:textId="19AF9E86" w:rsidR="006C53CA" w:rsidRDefault="006C53CA">
      <w:pPr>
        <w:jc w:val="center"/>
        <w:rPr>
          <w:rStyle w:val="YoungMixChar"/>
          <w:b/>
          <w:i/>
        </w:rPr>
      </w:pPr>
    </w:p>
    <w:p w14:paraId="61775DCF" w14:textId="77777777" w:rsidR="00DF1EB1" w:rsidRPr="000A2063" w:rsidRDefault="00DF1EB1" w:rsidP="00DF1EB1">
      <w:pPr>
        <w:spacing w:line="276" w:lineRule="auto"/>
        <w:rPr>
          <w:rFonts w:cs="Times New Roman"/>
          <w:szCs w:val="24"/>
        </w:rPr>
      </w:pPr>
      <w:bookmarkStart w:id="4" w:name="_Hlk111724285"/>
      <w:r w:rsidRPr="000A2063">
        <w:rPr>
          <w:rFonts w:cs="Times New Roman"/>
          <w:szCs w:val="24"/>
        </w:rPr>
        <w:lastRenderedPageBreak/>
        <w:t>TRƯỜNG THPT VIỆT ÂU</w:t>
      </w:r>
    </w:p>
    <w:p w14:paraId="3B56AAF6" w14:textId="77777777" w:rsidR="00DF1EB1" w:rsidRPr="0067608C" w:rsidRDefault="00DF1EB1" w:rsidP="00DF1EB1">
      <w:pPr>
        <w:spacing w:line="276" w:lineRule="auto"/>
        <w:jc w:val="center"/>
        <w:rPr>
          <w:rFonts w:cs="Times New Roman"/>
          <w:b/>
          <w:bCs/>
          <w:sz w:val="28"/>
          <w:szCs w:val="28"/>
        </w:rPr>
      </w:pPr>
      <w:r w:rsidRPr="0067608C">
        <w:rPr>
          <w:rFonts w:cs="Times New Roman"/>
          <w:b/>
          <w:bCs/>
          <w:sz w:val="28"/>
          <w:szCs w:val="28"/>
        </w:rPr>
        <w:t xml:space="preserve">HƯỚNG DẪN CHẤM KIỂM TRA HỌC KÌ I – NH: 2022-2023 </w:t>
      </w:r>
    </w:p>
    <w:p w14:paraId="06E97444" w14:textId="77777777" w:rsidR="00DF1EB1" w:rsidRPr="0067608C" w:rsidRDefault="00DF1EB1" w:rsidP="00DF1EB1">
      <w:pPr>
        <w:spacing w:line="276" w:lineRule="auto"/>
        <w:jc w:val="center"/>
        <w:rPr>
          <w:rFonts w:cs="Times New Roman"/>
          <w:b/>
          <w:bCs/>
          <w:sz w:val="28"/>
          <w:szCs w:val="28"/>
        </w:rPr>
      </w:pPr>
      <w:r>
        <w:rPr>
          <w:rFonts w:cs="Times New Roman"/>
          <w:b/>
          <w:bCs/>
          <w:sz w:val="28"/>
          <w:szCs w:val="28"/>
        </w:rPr>
        <w:t>VẬT LÍ</w:t>
      </w:r>
      <w:r w:rsidRPr="0067608C">
        <w:rPr>
          <w:rFonts w:cs="Times New Roman"/>
          <w:b/>
          <w:bCs/>
          <w:sz w:val="28"/>
          <w:szCs w:val="28"/>
        </w:rPr>
        <w:t xml:space="preserve"> 10</w:t>
      </w:r>
    </w:p>
    <w:p w14:paraId="451E0076" w14:textId="77777777" w:rsidR="00DF1EB1" w:rsidRPr="000A2063" w:rsidRDefault="00DF1EB1" w:rsidP="00DF1EB1">
      <w:pPr>
        <w:spacing w:line="276" w:lineRule="auto"/>
        <w:rPr>
          <w:rFonts w:cs="Times New Roman"/>
          <w:b/>
          <w:szCs w:val="24"/>
        </w:rPr>
      </w:pPr>
    </w:p>
    <w:p w14:paraId="2B048BB4" w14:textId="77777777" w:rsidR="00DF1EB1" w:rsidRPr="00894AB7" w:rsidRDefault="00DF1EB1" w:rsidP="00DF1EB1">
      <w:pPr>
        <w:spacing w:line="276" w:lineRule="auto"/>
        <w:jc w:val="both"/>
        <w:rPr>
          <w:rFonts w:cs="Times New Roman"/>
          <w:b/>
          <w:szCs w:val="24"/>
        </w:rPr>
      </w:pPr>
      <w:r w:rsidRPr="00894AB7">
        <w:rPr>
          <w:rFonts w:cs="Times New Roman"/>
          <w:b/>
          <w:szCs w:val="24"/>
        </w:rPr>
        <w:t>PHẦN I: TRẮC NGHIỆM (0,5điểm/ câu)</w:t>
      </w:r>
    </w:p>
    <w:tbl>
      <w:tblPr>
        <w:tblW w:w="4800" w:type="dxa"/>
        <w:jc w:val="center"/>
        <w:tblLook w:val="04A0" w:firstRow="1" w:lastRow="0" w:firstColumn="1" w:lastColumn="0" w:noHBand="0" w:noVBand="1"/>
      </w:tblPr>
      <w:tblGrid>
        <w:gridCol w:w="960"/>
        <w:gridCol w:w="960"/>
        <w:gridCol w:w="960"/>
        <w:gridCol w:w="960"/>
        <w:gridCol w:w="960"/>
      </w:tblGrid>
      <w:tr w:rsidR="00DF1EB1" w:rsidRPr="003E1319" w14:paraId="0B9E781A" w14:textId="77777777" w:rsidTr="0038246A">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14:paraId="68705440"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Đề\câu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5D0F9D"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2CD73E"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4A643B"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F3E4D4"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404</w:t>
            </w:r>
          </w:p>
        </w:tc>
      </w:tr>
      <w:tr w:rsidR="00DF1EB1" w:rsidRPr="003E1319" w14:paraId="6311BA71"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2442D"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14:paraId="0FAE5E2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2F5F8013"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DC1145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3356933"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r>
      <w:tr w:rsidR="00DF1EB1" w:rsidRPr="003E1319" w14:paraId="527BE5E7"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A7710"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0A267DE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01B7C4C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0204EE4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12369196"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r w:rsidR="00DF1EB1" w:rsidRPr="003E1319" w14:paraId="5BAF6358"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2FACE5"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1E08BCFD"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5046E9AF"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4B7FCC1E"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00C68A2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20AE4BA7"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30AFF"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14:paraId="2849D0C0"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32DA0FD2"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29DBC5C"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285003CB"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r w:rsidR="00DF1EB1" w:rsidRPr="003E1319" w14:paraId="01B04FFE"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991564"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5</w:t>
            </w:r>
          </w:p>
        </w:tc>
        <w:tc>
          <w:tcPr>
            <w:tcW w:w="960" w:type="dxa"/>
            <w:tcBorders>
              <w:top w:val="nil"/>
              <w:left w:val="nil"/>
              <w:bottom w:val="single" w:sz="4" w:space="0" w:color="auto"/>
              <w:right w:val="single" w:sz="4" w:space="0" w:color="auto"/>
            </w:tcBorders>
            <w:shd w:val="clear" w:color="auto" w:fill="auto"/>
            <w:noWrap/>
            <w:vAlign w:val="center"/>
            <w:hideMark/>
          </w:tcPr>
          <w:p w14:paraId="60D6815B"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202D6CB5"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09B01DC5"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4472C304"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5C51DD72"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F96716"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14:paraId="71F4B073"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53222D7A"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61378B5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2AE989A2"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r>
      <w:tr w:rsidR="00DF1EB1" w:rsidRPr="003E1319" w14:paraId="387CB58B"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5733"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3A8311E0"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515189C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401E809D"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6D38D62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07A46AB0"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4D5676"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14:paraId="68FAB2D9"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4AC21B2"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0A9594F7"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27807F67"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r>
      <w:tr w:rsidR="00DF1EB1" w:rsidRPr="003E1319" w14:paraId="40733730"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D945D"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9</w:t>
            </w:r>
          </w:p>
        </w:tc>
        <w:tc>
          <w:tcPr>
            <w:tcW w:w="960" w:type="dxa"/>
            <w:tcBorders>
              <w:top w:val="nil"/>
              <w:left w:val="nil"/>
              <w:bottom w:val="single" w:sz="4" w:space="0" w:color="auto"/>
              <w:right w:val="single" w:sz="4" w:space="0" w:color="auto"/>
            </w:tcBorders>
            <w:shd w:val="clear" w:color="auto" w:fill="auto"/>
            <w:noWrap/>
            <w:vAlign w:val="center"/>
            <w:hideMark/>
          </w:tcPr>
          <w:p w14:paraId="3D5196FE"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14:paraId="7E1A54A1"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14:paraId="532D93D5"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168D2939"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r w:rsidR="00DF1EB1" w:rsidRPr="003E1319" w14:paraId="1DB71114" w14:textId="77777777" w:rsidTr="0038246A">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191138" w14:textId="77777777" w:rsidR="00DF1EB1" w:rsidRPr="003E1319" w:rsidRDefault="00DF1EB1" w:rsidP="0038246A">
            <w:pPr>
              <w:spacing w:line="276" w:lineRule="auto"/>
              <w:jc w:val="center"/>
              <w:rPr>
                <w:rFonts w:ascii="Calibri" w:eastAsia="Times New Roman" w:hAnsi="Calibri" w:cs="Calibri"/>
                <w:b/>
                <w:bCs/>
                <w:szCs w:val="24"/>
              </w:rPr>
            </w:pPr>
            <w:r w:rsidRPr="003E1319">
              <w:rPr>
                <w:rFonts w:ascii="Calibri" w:eastAsia="Times New Roman" w:hAnsi="Calibri" w:cs="Calibri"/>
                <w:b/>
                <w:bCs/>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14:paraId="1FB65096"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303E49A8"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14:paraId="609C9097"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14:paraId="7163D389" w14:textId="77777777" w:rsidR="00DF1EB1" w:rsidRPr="003E1319" w:rsidRDefault="00DF1EB1" w:rsidP="0038246A">
            <w:pPr>
              <w:spacing w:line="276" w:lineRule="auto"/>
              <w:jc w:val="center"/>
              <w:rPr>
                <w:rFonts w:ascii="Calibri" w:eastAsia="Times New Roman" w:hAnsi="Calibri" w:cs="Calibri"/>
                <w:szCs w:val="24"/>
              </w:rPr>
            </w:pPr>
            <w:r w:rsidRPr="003E1319">
              <w:rPr>
                <w:rFonts w:ascii="Calibri" w:eastAsia="Times New Roman" w:hAnsi="Calibri" w:cs="Calibri"/>
                <w:szCs w:val="24"/>
              </w:rPr>
              <w:t>C</w:t>
            </w:r>
          </w:p>
        </w:tc>
      </w:tr>
    </w:tbl>
    <w:p w14:paraId="1316EBBC" w14:textId="77777777" w:rsidR="00DF1EB1" w:rsidRPr="00894AB7" w:rsidRDefault="00DF1EB1" w:rsidP="00DF1EB1">
      <w:pPr>
        <w:spacing w:line="276" w:lineRule="auto"/>
        <w:jc w:val="both"/>
        <w:rPr>
          <w:rFonts w:cs="Times New Roman"/>
          <w:b/>
          <w:szCs w:val="24"/>
        </w:rPr>
      </w:pPr>
    </w:p>
    <w:p w14:paraId="715E3900" w14:textId="77777777" w:rsidR="00DF1EB1" w:rsidRPr="00894AB7" w:rsidRDefault="00DF1EB1" w:rsidP="00DF1EB1">
      <w:pPr>
        <w:spacing w:line="276" w:lineRule="auto"/>
        <w:jc w:val="both"/>
        <w:rPr>
          <w:rFonts w:cs="Times New Roman"/>
          <w:b/>
          <w:szCs w:val="24"/>
        </w:rPr>
      </w:pPr>
      <w:r w:rsidRPr="00894AB7">
        <w:rPr>
          <w:rFonts w:cs="Times New Roman"/>
          <w:b/>
          <w:szCs w:val="24"/>
        </w:rPr>
        <w:t>PHẦN II: TỰ LUẬN (5điểm)</w:t>
      </w:r>
    </w:p>
    <w:tbl>
      <w:tblPr>
        <w:tblStyle w:val="TableGrid"/>
        <w:tblW w:w="5000" w:type="pct"/>
        <w:tblLook w:val="04A0" w:firstRow="1" w:lastRow="0" w:firstColumn="1" w:lastColumn="0" w:noHBand="0" w:noVBand="1"/>
      </w:tblPr>
      <w:tblGrid>
        <w:gridCol w:w="1402"/>
        <w:gridCol w:w="7425"/>
        <w:gridCol w:w="1602"/>
      </w:tblGrid>
      <w:tr w:rsidR="00DF1EB1" w:rsidRPr="00894AB7" w14:paraId="552CDAD3" w14:textId="77777777" w:rsidTr="0038246A">
        <w:tc>
          <w:tcPr>
            <w:tcW w:w="672" w:type="pct"/>
          </w:tcPr>
          <w:p w14:paraId="46BDAD8F"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1:</w:t>
            </w:r>
          </w:p>
        </w:tc>
        <w:tc>
          <w:tcPr>
            <w:tcW w:w="3560" w:type="pct"/>
          </w:tcPr>
          <w:p w14:paraId="75B82AD3"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354FE5BA"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3340F0AC" w14:textId="77777777" w:rsidTr="0038246A">
        <w:trPr>
          <w:trHeight w:val="382"/>
        </w:trPr>
        <w:tc>
          <w:tcPr>
            <w:tcW w:w="672" w:type="pct"/>
            <w:vMerge w:val="restart"/>
          </w:tcPr>
          <w:p w14:paraId="34D3AAB8"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60" w:type="pct"/>
          </w:tcPr>
          <w:p w14:paraId="3749150F" w14:textId="77777777" w:rsidR="00DF1EB1" w:rsidRPr="00894AB7" w:rsidRDefault="00DF1EB1" w:rsidP="0038246A">
            <w:pPr>
              <w:pStyle w:val="NormalWeb"/>
              <w:spacing w:before="0" w:beforeAutospacing="0" w:after="160" w:afterAutospacing="0" w:line="276" w:lineRule="auto"/>
              <w:ind w:right="48"/>
              <w:jc w:val="both"/>
            </w:pPr>
            <w:r w:rsidRPr="00894AB7">
              <w:t>F</w:t>
            </w:r>
            <w:r w:rsidRPr="00894AB7">
              <w:rPr>
                <w:vertAlign w:val="subscript"/>
              </w:rPr>
              <w:t>A</w:t>
            </w:r>
            <w:r w:rsidRPr="00894AB7">
              <w:t xml:space="preserve"> = </w:t>
            </w:r>
            <m:oMath>
              <m:r>
                <w:rPr>
                  <w:rFonts w:ascii="Cambria Math" w:hAnsi="Cambria Math"/>
                </w:rPr>
                <m:t>ρ</m:t>
              </m:r>
            </m:oMath>
            <w:r w:rsidRPr="00894AB7">
              <w:t>.g.V = 1000.9,8.3.10</w:t>
            </w:r>
            <w:r w:rsidRPr="00894AB7">
              <w:rPr>
                <w:vertAlign w:val="superscript"/>
              </w:rPr>
              <w:t>-3</w:t>
            </w:r>
            <w:r w:rsidRPr="00894AB7">
              <w:t xml:space="preserve"> </w:t>
            </w:r>
          </w:p>
        </w:tc>
        <w:tc>
          <w:tcPr>
            <w:tcW w:w="769" w:type="pct"/>
          </w:tcPr>
          <w:p w14:paraId="09B9AD7B" w14:textId="77777777" w:rsidR="00DF1EB1" w:rsidRPr="00894AB7" w:rsidRDefault="00DF1EB1" w:rsidP="0038246A">
            <w:pPr>
              <w:pStyle w:val="NormalWeb"/>
              <w:spacing w:before="0" w:after="160" w:line="276" w:lineRule="auto"/>
              <w:ind w:right="48"/>
              <w:jc w:val="both"/>
            </w:pPr>
            <w:r w:rsidRPr="00894AB7">
              <w:t>0.50</w:t>
            </w:r>
          </w:p>
        </w:tc>
      </w:tr>
      <w:tr w:rsidR="00DF1EB1" w:rsidRPr="00894AB7" w14:paraId="4F191283" w14:textId="77777777" w:rsidTr="0038246A">
        <w:trPr>
          <w:trHeight w:val="440"/>
        </w:trPr>
        <w:tc>
          <w:tcPr>
            <w:tcW w:w="672" w:type="pct"/>
            <w:vMerge/>
          </w:tcPr>
          <w:p w14:paraId="5D5DB7AC"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60" w:type="pct"/>
          </w:tcPr>
          <w:p w14:paraId="6F5C1C5F" w14:textId="77777777" w:rsidR="00DF1EB1" w:rsidRPr="00894AB7" w:rsidRDefault="00DF1EB1" w:rsidP="0038246A">
            <w:pPr>
              <w:pStyle w:val="NormalWeb"/>
              <w:spacing w:before="0" w:after="160" w:line="276" w:lineRule="auto"/>
              <w:ind w:left="720" w:right="48"/>
              <w:jc w:val="both"/>
            </w:pPr>
            <w:r w:rsidRPr="00894AB7">
              <w:t>= 29,4 (N)</w:t>
            </w:r>
          </w:p>
        </w:tc>
        <w:tc>
          <w:tcPr>
            <w:tcW w:w="769" w:type="pct"/>
          </w:tcPr>
          <w:p w14:paraId="3BB94F04" w14:textId="77777777" w:rsidR="00DF1EB1" w:rsidRPr="00894AB7" w:rsidRDefault="00DF1EB1" w:rsidP="0038246A">
            <w:pPr>
              <w:pStyle w:val="NormalWeb"/>
              <w:spacing w:before="0" w:after="160" w:line="276" w:lineRule="auto"/>
              <w:ind w:right="48"/>
              <w:jc w:val="both"/>
            </w:pPr>
            <w:r w:rsidRPr="00894AB7">
              <w:t>0.50</w:t>
            </w:r>
          </w:p>
        </w:tc>
      </w:tr>
      <w:tr w:rsidR="00DF1EB1" w:rsidRPr="00894AB7" w14:paraId="7346A583" w14:textId="77777777" w:rsidTr="0038246A">
        <w:tc>
          <w:tcPr>
            <w:tcW w:w="672" w:type="pct"/>
          </w:tcPr>
          <w:p w14:paraId="0FE7FF10"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2:</w:t>
            </w:r>
          </w:p>
        </w:tc>
        <w:tc>
          <w:tcPr>
            <w:tcW w:w="3560" w:type="pct"/>
          </w:tcPr>
          <w:p w14:paraId="5230C9A0"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34B3DD89"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0700DA9F" w14:textId="77777777" w:rsidTr="0038246A">
        <w:tc>
          <w:tcPr>
            <w:tcW w:w="672" w:type="pct"/>
          </w:tcPr>
          <w:p w14:paraId="78487D23"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 xml:space="preserve">a/ </w:t>
            </w:r>
          </w:p>
        </w:tc>
        <w:tc>
          <w:tcPr>
            <w:tcW w:w="3560" w:type="pct"/>
          </w:tcPr>
          <w:p w14:paraId="0FF58CF2" w14:textId="77777777" w:rsidR="00DF1EB1" w:rsidRPr="00894AB7" w:rsidRDefault="00DF1EB1" w:rsidP="0038246A">
            <w:pPr>
              <w:pStyle w:val="NormalWeb"/>
              <w:spacing w:before="0" w:beforeAutospacing="0" w:after="160" w:afterAutospacing="0" w:line="276" w:lineRule="auto"/>
              <w:ind w:right="48"/>
              <w:jc w:val="both"/>
            </w:pPr>
            <w:r w:rsidRPr="00894AB7">
              <w:t xml:space="preserve">v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+2.g.h</m:t>
                  </m:r>
                </m:e>
              </m:rad>
              <m:r>
                <w:rPr>
                  <w:rFonts w:ascii="Cambria Math" w:hAnsi="Cambria Math"/>
                </w:rPr>
                <m:t>↔30=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+2.10.</m:t>
                  </m:r>
                  <m:r>
                    <w:rPr>
                      <w:rFonts w:ascii="Cambria Math" w:hAnsi="Cambria Math"/>
                    </w:rPr>
                    <m:t>h</m:t>
                  </m:r>
                </m:e>
              </m:rad>
            </m:oMath>
            <w:r w:rsidRPr="00894AB7">
              <w:t xml:space="preserve"> =&gt; h = 40 (m)</w:t>
            </w:r>
          </w:p>
        </w:tc>
        <w:tc>
          <w:tcPr>
            <w:tcW w:w="769" w:type="pct"/>
          </w:tcPr>
          <w:p w14:paraId="5A2CE2AD" w14:textId="77777777" w:rsidR="00DF1EB1" w:rsidRPr="00894AB7" w:rsidRDefault="00DF1EB1" w:rsidP="0038246A">
            <w:pPr>
              <w:pStyle w:val="NormalWeb"/>
              <w:spacing w:before="0" w:beforeAutospacing="0" w:after="160" w:afterAutospacing="0" w:line="276" w:lineRule="auto"/>
              <w:ind w:right="48"/>
              <w:jc w:val="both"/>
            </w:pPr>
            <w:r w:rsidRPr="00894AB7">
              <w:t>0.50</w:t>
            </w:r>
          </w:p>
        </w:tc>
      </w:tr>
      <w:tr w:rsidR="00DF1EB1" w:rsidRPr="00894AB7" w14:paraId="078E6980" w14:textId="77777777" w:rsidTr="0038246A">
        <w:tc>
          <w:tcPr>
            <w:tcW w:w="672" w:type="pct"/>
          </w:tcPr>
          <w:p w14:paraId="46CFBC16"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w:t>
            </w:r>
          </w:p>
        </w:tc>
        <w:tc>
          <w:tcPr>
            <w:tcW w:w="3560" w:type="pct"/>
          </w:tcPr>
          <w:p w14:paraId="2A6F65EB" w14:textId="77777777" w:rsidR="00DF1EB1" w:rsidRPr="00894AB7" w:rsidRDefault="00DF1EB1" w:rsidP="0038246A">
            <w:pPr>
              <w:pStyle w:val="NormalWeb"/>
              <w:spacing w:before="0" w:beforeAutospacing="0" w:after="160" w:afterAutospacing="0" w:line="276" w:lineRule="auto"/>
              <w:ind w:right="48"/>
              <w:jc w:val="both"/>
            </w:pPr>
            <w:r w:rsidRPr="00894AB7">
              <w:t>L = d</w:t>
            </w:r>
            <w:r w:rsidRPr="00894AB7">
              <w:softHyphen/>
              <w:t>xmax = v</w:t>
            </w:r>
            <w:r w:rsidRPr="00894AB7">
              <w:rPr>
                <w:vertAlign w:val="subscript"/>
              </w:rPr>
              <w:t>0</w:t>
            </w:r>
            <w:r w:rsidRPr="00894AB7">
              <w:t>.t = v</w:t>
            </w:r>
            <w:r w:rsidRPr="00894AB7">
              <w:rPr>
                <w:vertAlign w:val="subscript"/>
              </w:rPr>
              <w:t>0</w:t>
            </w:r>
            <w:r w:rsidRPr="00894AB7">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w:r w:rsidRPr="00894AB7">
              <w:t xml:space="preserve"> = 10.</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2.40</m:t>
                      </m:r>
                    </m:num>
                    <m:den>
                      <m:r>
                        <w:rPr>
                          <w:rFonts w:ascii="Cambria Math" w:hAnsi="Cambria Math"/>
                        </w:rPr>
                        <m:t>10</m:t>
                      </m:r>
                    </m:den>
                  </m:f>
                </m:e>
              </m:rad>
            </m:oMath>
            <w:r w:rsidRPr="00894AB7">
              <w:t xml:space="preserve"> = 20</w:t>
            </w:r>
            <m:oMath>
              <m:rad>
                <m:radPr>
                  <m:degHide m:val="1"/>
                  <m:ctrlPr>
                    <w:rPr>
                      <w:rFonts w:ascii="Cambria Math" w:hAnsi="Cambria Math"/>
                      <w:i/>
                    </w:rPr>
                  </m:ctrlPr>
                </m:radPr>
                <m:deg/>
                <m:e>
                  <m:r>
                    <w:rPr>
                      <w:rFonts w:ascii="Cambria Math" w:hAnsi="Cambria Math"/>
                    </w:rPr>
                    <m:t>2</m:t>
                  </m:r>
                </m:e>
              </m:rad>
            </m:oMath>
            <w:r w:rsidRPr="00894AB7">
              <w:t xml:space="preserve"> (m) </w:t>
            </w:r>
            <m:oMath>
              <m:r>
                <w:rPr>
                  <w:rFonts w:ascii="Cambria Math" w:hAnsi="Cambria Math"/>
                </w:rPr>
                <m:t>≈</m:t>
              </m:r>
            </m:oMath>
            <w:r w:rsidRPr="00894AB7">
              <w:t xml:space="preserve"> 28,28 (m)</w:t>
            </w:r>
          </w:p>
        </w:tc>
        <w:tc>
          <w:tcPr>
            <w:tcW w:w="769" w:type="pct"/>
          </w:tcPr>
          <w:p w14:paraId="0EA5BE9E" w14:textId="77777777" w:rsidR="00DF1EB1" w:rsidRPr="00894AB7" w:rsidRDefault="00DF1EB1" w:rsidP="0038246A">
            <w:pPr>
              <w:pStyle w:val="NormalWeb"/>
              <w:spacing w:before="0" w:beforeAutospacing="0" w:after="160" w:afterAutospacing="0" w:line="276" w:lineRule="auto"/>
              <w:ind w:right="48"/>
              <w:jc w:val="both"/>
            </w:pPr>
            <w:r w:rsidRPr="00894AB7">
              <w:t>0.50</w:t>
            </w:r>
          </w:p>
        </w:tc>
      </w:tr>
    </w:tbl>
    <w:tbl>
      <w:tblPr>
        <w:tblStyle w:val="TableGrid1"/>
        <w:tblW w:w="5000" w:type="pct"/>
        <w:tblLook w:val="04A0" w:firstRow="1" w:lastRow="0" w:firstColumn="1" w:lastColumn="0" w:noHBand="0" w:noVBand="1"/>
      </w:tblPr>
      <w:tblGrid>
        <w:gridCol w:w="10429"/>
      </w:tblGrid>
      <w:tr w:rsidR="00DF1EB1" w:rsidRPr="00894AB7" w14:paraId="1B572CED" w14:textId="77777777" w:rsidTr="0038246A">
        <w:tc>
          <w:tcPr>
            <w:tcW w:w="5000" w:type="pct"/>
          </w:tcPr>
          <w:p w14:paraId="7D720C84" w14:textId="77777777" w:rsidR="00DF1EB1" w:rsidRPr="00894AB7" w:rsidRDefault="00DF1EB1" w:rsidP="0038246A">
            <w:pPr>
              <w:pStyle w:val="NormalWeb"/>
              <w:spacing w:before="0" w:beforeAutospacing="0" w:after="160" w:afterAutospacing="0" w:line="276" w:lineRule="auto"/>
              <w:ind w:right="48"/>
              <w:jc w:val="both"/>
              <w:rPr>
                <w:i/>
                <w:iCs/>
              </w:rPr>
            </w:pPr>
            <w:r w:rsidRPr="00894AB7">
              <w:rPr>
                <w:i/>
                <w:iCs/>
              </w:rPr>
              <w:t>Ghi đúng biểu thức và thế số đúng cho 0,25đ mỗi câu</w:t>
            </w:r>
          </w:p>
        </w:tc>
      </w:tr>
    </w:tbl>
    <w:p w14:paraId="7A633512" w14:textId="77777777" w:rsidR="00DF1EB1" w:rsidRPr="00894AB7" w:rsidRDefault="00DF1EB1" w:rsidP="00DF1EB1">
      <w:pPr>
        <w:spacing w:line="276" w:lineRule="auto"/>
        <w:jc w:val="both"/>
        <w:rPr>
          <w:rFonts w:cs="Times New Roman"/>
          <w:b/>
          <w:szCs w:val="24"/>
        </w:rPr>
      </w:pPr>
    </w:p>
    <w:p w14:paraId="4AF7DD7D" w14:textId="77777777" w:rsidR="00DF1EB1" w:rsidRPr="00894AB7" w:rsidRDefault="00DF1EB1" w:rsidP="00DF1EB1">
      <w:pPr>
        <w:spacing w:line="276" w:lineRule="auto"/>
        <w:jc w:val="both"/>
        <w:rPr>
          <w:rFonts w:cs="Times New Roman"/>
          <w:b/>
          <w:bCs/>
          <w:szCs w:val="24"/>
        </w:rPr>
      </w:pPr>
      <w:r w:rsidRPr="00894AB7">
        <w:rPr>
          <w:rFonts w:cs="Times New Roman"/>
          <w:b/>
          <w:bCs/>
          <w:szCs w:val="24"/>
          <w:u w:val="single"/>
        </w:rPr>
        <w:t>Bài 3:</w:t>
      </w:r>
      <w:r w:rsidRPr="00894AB7">
        <w:rPr>
          <w:rFonts w:cs="Times New Roman"/>
          <w:b/>
          <w:bCs/>
          <w:szCs w:val="24"/>
        </w:rPr>
        <w:t xml:space="preserve"> (1,0 điểm)</w:t>
      </w:r>
    </w:p>
    <w:p w14:paraId="21F8D842" w14:textId="77777777" w:rsidR="00DF1EB1" w:rsidRPr="00894AB7" w:rsidRDefault="00DF1EB1" w:rsidP="00DF1EB1">
      <w:pPr>
        <w:spacing w:line="276" w:lineRule="auto"/>
        <w:jc w:val="both"/>
        <w:rPr>
          <w:rFonts w:cs="Times New Roman"/>
          <w:b/>
          <w:bCs/>
          <w:szCs w:val="24"/>
        </w:rPr>
      </w:pPr>
      <w:r w:rsidRPr="00894AB7">
        <w:rPr>
          <w:rFonts w:cs="Times New Roman"/>
          <w:b/>
          <w:bCs/>
          <w:szCs w:val="24"/>
        </w:rPr>
        <w:t xml:space="preserve">a/ </w:t>
      </w:r>
      <w:r w:rsidRPr="00894AB7">
        <w:rPr>
          <w:rFonts w:cs="Times New Roman"/>
          <w:szCs w:val="24"/>
        </w:rPr>
        <w:t>Điền đúng số liệu (0,75 điểm). Sai quá hai số liệu không tính điểm</w:t>
      </w:r>
    </w:p>
    <w:tbl>
      <w:tblPr>
        <w:tblStyle w:val="TableGrid"/>
        <w:tblW w:w="8742" w:type="dxa"/>
        <w:tblInd w:w="751" w:type="dxa"/>
        <w:tblLook w:val="04A0" w:firstRow="1" w:lastRow="0" w:firstColumn="1" w:lastColumn="0" w:noHBand="0" w:noVBand="1"/>
      </w:tblPr>
      <w:tblGrid>
        <w:gridCol w:w="1524"/>
        <w:gridCol w:w="2115"/>
        <w:gridCol w:w="1249"/>
        <w:gridCol w:w="1248"/>
        <w:gridCol w:w="1249"/>
        <w:gridCol w:w="1357"/>
      </w:tblGrid>
      <w:tr w:rsidR="00DF1EB1" w:rsidRPr="00894AB7" w14:paraId="4383CDBD" w14:textId="77777777" w:rsidTr="0038246A">
        <w:tc>
          <w:tcPr>
            <w:tcW w:w="1524" w:type="dxa"/>
            <w:vMerge w:val="restart"/>
            <w:vAlign w:val="center"/>
          </w:tcPr>
          <w:p w14:paraId="628D1944"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Số gia trọng đặt lên xe</w:t>
            </w:r>
          </w:p>
        </w:tc>
        <w:tc>
          <w:tcPr>
            <w:tcW w:w="2115" w:type="dxa"/>
            <w:vMerge w:val="restart"/>
            <w:vAlign w:val="center"/>
          </w:tcPr>
          <w:p w14:paraId="5A0F35DF"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Khối lượng hệ</w:t>
            </w:r>
          </w:p>
          <w:p w14:paraId="149282A2"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M = m</w:t>
            </w:r>
            <w:r w:rsidRPr="00894AB7">
              <w:rPr>
                <w:rFonts w:cs="Times New Roman"/>
                <w:b/>
                <w:bCs/>
                <w:szCs w:val="24"/>
              </w:rPr>
              <w:softHyphen/>
            </w:r>
            <w:r w:rsidRPr="00894AB7">
              <w:rPr>
                <w:rFonts w:cs="Times New Roman"/>
                <w:b/>
                <w:bCs/>
                <w:szCs w:val="24"/>
                <w:vertAlign w:val="subscript"/>
              </w:rPr>
              <w:t>0</w:t>
            </w:r>
            <w:r w:rsidRPr="00894AB7">
              <w:rPr>
                <w:rFonts w:cs="Times New Roman"/>
                <w:b/>
                <w:bCs/>
                <w:szCs w:val="24"/>
              </w:rPr>
              <w:t xml:space="preserve"> + m</w:t>
            </w:r>
            <w:r w:rsidRPr="00894AB7">
              <w:rPr>
                <w:rFonts w:cs="Times New Roman"/>
                <w:b/>
                <w:bCs/>
                <w:szCs w:val="24"/>
                <w:vertAlign w:val="superscript"/>
              </w:rPr>
              <w:t>*</w:t>
            </w:r>
            <w:r w:rsidRPr="00894AB7">
              <w:rPr>
                <w:rFonts w:cs="Times New Roman"/>
                <w:b/>
                <w:bCs/>
                <w:szCs w:val="24"/>
              </w:rPr>
              <w:t xml:space="preserve"> (kg)</w:t>
            </w:r>
          </w:p>
        </w:tc>
        <w:tc>
          <w:tcPr>
            <w:tcW w:w="5103" w:type="dxa"/>
            <w:gridSpan w:val="4"/>
            <w:vAlign w:val="center"/>
          </w:tcPr>
          <w:p w14:paraId="53AA336D"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a (m/s</w:t>
            </w:r>
            <w:r w:rsidRPr="00894AB7">
              <w:rPr>
                <w:rFonts w:cs="Times New Roman"/>
                <w:b/>
                <w:bCs/>
                <w:szCs w:val="24"/>
                <w:vertAlign w:val="superscript"/>
              </w:rPr>
              <w:t>2</w:t>
            </w:r>
            <w:r w:rsidRPr="00894AB7">
              <w:rPr>
                <w:rFonts w:cs="Times New Roman"/>
                <w:b/>
                <w:bCs/>
                <w:szCs w:val="24"/>
              </w:rPr>
              <w:t>)</w:t>
            </w:r>
          </w:p>
        </w:tc>
      </w:tr>
      <w:tr w:rsidR="00DF1EB1" w:rsidRPr="00894AB7" w14:paraId="17B30B36" w14:textId="77777777" w:rsidTr="0038246A">
        <w:tc>
          <w:tcPr>
            <w:tcW w:w="1524" w:type="dxa"/>
            <w:vMerge/>
            <w:vAlign w:val="center"/>
          </w:tcPr>
          <w:p w14:paraId="3278B024" w14:textId="77777777" w:rsidR="00DF1EB1" w:rsidRPr="00894AB7" w:rsidRDefault="00DF1EB1" w:rsidP="0038246A">
            <w:pPr>
              <w:spacing w:line="276" w:lineRule="auto"/>
              <w:jc w:val="center"/>
              <w:rPr>
                <w:rFonts w:cs="Times New Roman"/>
                <w:b/>
                <w:bCs/>
                <w:szCs w:val="24"/>
              </w:rPr>
            </w:pPr>
          </w:p>
        </w:tc>
        <w:tc>
          <w:tcPr>
            <w:tcW w:w="2115" w:type="dxa"/>
            <w:vMerge/>
            <w:vAlign w:val="center"/>
          </w:tcPr>
          <w:p w14:paraId="5B0A1ECE" w14:textId="77777777" w:rsidR="00DF1EB1" w:rsidRPr="00894AB7" w:rsidRDefault="00DF1EB1" w:rsidP="0038246A">
            <w:pPr>
              <w:spacing w:line="276" w:lineRule="auto"/>
              <w:jc w:val="center"/>
              <w:rPr>
                <w:rFonts w:cs="Times New Roman"/>
                <w:b/>
                <w:bCs/>
                <w:szCs w:val="24"/>
              </w:rPr>
            </w:pPr>
          </w:p>
        </w:tc>
        <w:tc>
          <w:tcPr>
            <w:tcW w:w="1249" w:type="dxa"/>
            <w:vAlign w:val="center"/>
          </w:tcPr>
          <w:p w14:paraId="2E4CBAD9" w14:textId="77777777" w:rsidR="00DF1EB1" w:rsidRPr="00894AB7" w:rsidRDefault="00DF1EB1" w:rsidP="0038246A">
            <w:pPr>
              <w:spacing w:line="276" w:lineRule="auto"/>
              <w:jc w:val="center"/>
              <w:rPr>
                <w:rFonts w:cs="Times New Roman"/>
                <w:b/>
                <w:bCs/>
                <w:szCs w:val="24"/>
              </w:rPr>
            </w:pPr>
          </w:p>
          <w:p w14:paraId="50A8F3E4"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Lần 1</w:t>
            </w:r>
          </w:p>
        </w:tc>
        <w:tc>
          <w:tcPr>
            <w:tcW w:w="1248" w:type="dxa"/>
            <w:vAlign w:val="center"/>
          </w:tcPr>
          <w:p w14:paraId="7CA16298" w14:textId="77777777" w:rsidR="00DF1EB1" w:rsidRPr="00894AB7" w:rsidRDefault="00DF1EB1" w:rsidP="0038246A">
            <w:pPr>
              <w:spacing w:line="276" w:lineRule="auto"/>
              <w:jc w:val="center"/>
              <w:rPr>
                <w:rFonts w:cs="Times New Roman"/>
                <w:b/>
                <w:bCs/>
                <w:szCs w:val="24"/>
              </w:rPr>
            </w:pPr>
          </w:p>
          <w:p w14:paraId="56504938"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Lần 2</w:t>
            </w:r>
          </w:p>
        </w:tc>
        <w:tc>
          <w:tcPr>
            <w:tcW w:w="1249" w:type="dxa"/>
            <w:vAlign w:val="center"/>
          </w:tcPr>
          <w:p w14:paraId="6115C7AD" w14:textId="77777777" w:rsidR="00DF1EB1" w:rsidRPr="00894AB7" w:rsidRDefault="00DF1EB1" w:rsidP="0038246A">
            <w:pPr>
              <w:spacing w:line="276" w:lineRule="auto"/>
              <w:jc w:val="center"/>
              <w:rPr>
                <w:rFonts w:cs="Times New Roman"/>
                <w:b/>
                <w:bCs/>
                <w:szCs w:val="24"/>
              </w:rPr>
            </w:pPr>
          </w:p>
          <w:p w14:paraId="1B9A2BFD"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Lần 3</w:t>
            </w:r>
          </w:p>
        </w:tc>
        <w:tc>
          <w:tcPr>
            <w:tcW w:w="1357" w:type="dxa"/>
            <w:vAlign w:val="center"/>
          </w:tcPr>
          <w:p w14:paraId="04965138" w14:textId="77777777" w:rsidR="00DF1EB1" w:rsidRPr="00894AB7" w:rsidRDefault="00DF1EB1" w:rsidP="0038246A">
            <w:pPr>
              <w:spacing w:line="276" w:lineRule="auto"/>
              <w:jc w:val="center"/>
              <w:rPr>
                <w:rFonts w:cs="Times New Roman"/>
                <w:b/>
                <w:bCs/>
                <w:szCs w:val="24"/>
              </w:rPr>
            </w:pPr>
          </w:p>
          <w:p w14:paraId="15B68FB0"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T.Bình</w:t>
            </w:r>
          </w:p>
        </w:tc>
      </w:tr>
      <w:tr w:rsidR="00DF1EB1" w:rsidRPr="00894AB7" w14:paraId="7D85A52D" w14:textId="77777777" w:rsidTr="0038246A">
        <w:tc>
          <w:tcPr>
            <w:tcW w:w="1524" w:type="dxa"/>
            <w:vAlign w:val="center"/>
          </w:tcPr>
          <w:p w14:paraId="4AC1D9E7" w14:textId="77777777" w:rsidR="00DF1EB1" w:rsidRPr="00894AB7" w:rsidRDefault="00DF1EB1" w:rsidP="0038246A">
            <w:pPr>
              <w:spacing w:line="276" w:lineRule="auto"/>
              <w:jc w:val="center"/>
              <w:rPr>
                <w:rFonts w:cs="Times New Roman"/>
                <w:szCs w:val="24"/>
              </w:rPr>
            </w:pPr>
            <w:r w:rsidRPr="00894AB7">
              <w:rPr>
                <w:rFonts w:cs="Times New Roman"/>
                <w:szCs w:val="24"/>
              </w:rPr>
              <w:t>1</w:t>
            </w:r>
          </w:p>
        </w:tc>
        <w:tc>
          <w:tcPr>
            <w:tcW w:w="2115" w:type="dxa"/>
            <w:vAlign w:val="center"/>
          </w:tcPr>
          <w:p w14:paraId="09D1511B"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0,27</w:t>
            </w:r>
          </w:p>
        </w:tc>
        <w:tc>
          <w:tcPr>
            <w:tcW w:w="1249" w:type="dxa"/>
            <w:vAlign w:val="center"/>
          </w:tcPr>
          <w:p w14:paraId="3E2138A6" w14:textId="77777777" w:rsidR="00DF1EB1" w:rsidRPr="00894AB7" w:rsidRDefault="00DF1EB1" w:rsidP="0038246A">
            <w:pPr>
              <w:spacing w:line="276" w:lineRule="auto"/>
              <w:jc w:val="center"/>
              <w:rPr>
                <w:rFonts w:cs="Times New Roman"/>
                <w:szCs w:val="24"/>
              </w:rPr>
            </w:pPr>
            <w:r w:rsidRPr="00894AB7">
              <w:rPr>
                <w:rFonts w:cs="Times New Roman"/>
                <w:szCs w:val="24"/>
              </w:rPr>
              <w:t>0,92</w:t>
            </w:r>
          </w:p>
        </w:tc>
        <w:tc>
          <w:tcPr>
            <w:tcW w:w="1248" w:type="dxa"/>
            <w:vAlign w:val="center"/>
          </w:tcPr>
          <w:p w14:paraId="1B8708DB" w14:textId="77777777" w:rsidR="00DF1EB1" w:rsidRPr="00894AB7" w:rsidRDefault="00DF1EB1" w:rsidP="0038246A">
            <w:pPr>
              <w:spacing w:line="276" w:lineRule="auto"/>
              <w:jc w:val="center"/>
              <w:rPr>
                <w:rFonts w:cs="Times New Roman"/>
                <w:szCs w:val="24"/>
              </w:rPr>
            </w:pPr>
            <w:r w:rsidRPr="00894AB7">
              <w:rPr>
                <w:rFonts w:cs="Times New Roman"/>
                <w:szCs w:val="24"/>
              </w:rPr>
              <w:t>0,91</w:t>
            </w:r>
          </w:p>
        </w:tc>
        <w:tc>
          <w:tcPr>
            <w:tcW w:w="1249" w:type="dxa"/>
            <w:vAlign w:val="center"/>
          </w:tcPr>
          <w:p w14:paraId="266B7727" w14:textId="77777777" w:rsidR="00DF1EB1" w:rsidRPr="00894AB7" w:rsidRDefault="00DF1EB1" w:rsidP="0038246A">
            <w:pPr>
              <w:spacing w:line="276" w:lineRule="auto"/>
              <w:jc w:val="center"/>
              <w:rPr>
                <w:rFonts w:cs="Times New Roman"/>
                <w:szCs w:val="24"/>
              </w:rPr>
            </w:pPr>
            <w:r w:rsidRPr="00894AB7">
              <w:rPr>
                <w:rFonts w:cs="Times New Roman"/>
                <w:szCs w:val="24"/>
              </w:rPr>
              <w:t>0,93</w:t>
            </w:r>
          </w:p>
        </w:tc>
        <w:tc>
          <w:tcPr>
            <w:tcW w:w="1357" w:type="dxa"/>
            <w:vAlign w:val="center"/>
          </w:tcPr>
          <w:p w14:paraId="03C6D27D"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0,92</w:t>
            </w:r>
          </w:p>
        </w:tc>
      </w:tr>
      <w:tr w:rsidR="00DF1EB1" w:rsidRPr="00894AB7" w14:paraId="61C20128" w14:textId="77777777" w:rsidTr="0038246A">
        <w:tc>
          <w:tcPr>
            <w:tcW w:w="1524" w:type="dxa"/>
            <w:vAlign w:val="center"/>
          </w:tcPr>
          <w:p w14:paraId="0B1EB027" w14:textId="77777777" w:rsidR="00DF1EB1" w:rsidRPr="00894AB7" w:rsidRDefault="00DF1EB1" w:rsidP="0038246A">
            <w:pPr>
              <w:spacing w:line="276" w:lineRule="auto"/>
              <w:jc w:val="center"/>
              <w:rPr>
                <w:rFonts w:cs="Times New Roman"/>
                <w:szCs w:val="24"/>
              </w:rPr>
            </w:pPr>
            <w:r w:rsidRPr="00894AB7">
              <w:rPr>
                <w:rFonts w:cs="Times New Roman"/>
                <w:szCs w:val="24"/>
              </w:rPr>
              <w:t>2</w:t>
            </w:r>
          </w:p>
        </w:tc>
        <w:tc>
          <w:tcPr>
            <w:tcW w:w="2115" w:type="dxa"/>
            <w:vAlign w:val="center"/>
          </w:tcPr>
          <w:p w14:paraId="335884F0"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0,29</w:t>
            </w:r>
          </w:p>
        </w:tc>
        <w:tc>
          <w:tcPr>
            <w:tcW w:w="1249" w:type="dxa"/>
            <w:vAlign w:val="center"/>
          </w:tcPr>
          <w:p w14:paraId="65F0AA93" w14:textId="77777777" w:rsidR="00DF1EB1" w:rsidRPr="00894AB7" w:rsidRDefault="00DF1EB1" w:rsidP="0038246A">
            <w:pPr>
              <w:spacing w:line="276" w:lineRule="auto"/>
              <w:jc w:val="center"/>
              <w:rPr>
                <w:rFonts w:cs="Times New Roman"/>
                <w:szCs w:val="24"/>
              </w:rPr>
            </w:pPr>
            <w:r w:rsidRPr="00894AB7">
              <w:rPr>
                <w:rFonts w:cs="Times New Roman"/>
                <w:szCs w:val="24"/>
              </w:rPr>
              <w:t>0,86</w:t>
            </w:r>
          </w:p>
        </w:tc>
        <w:tc>
          <w:tcPr>
            <w:tcW w:w="1248" w:type="dxa"/>
            <w:vAlign w:val="center"/>
          </w:tcPr>
          <w:p w14:paraId="5CCCBCDE" w14:textId="77777777" w:rsidR="00DF1EB1" w:rsidRPr="00894AB7" w:rsidRDefault="00DF1EB1" w:rsidP="0038246A">
            <w:pPr>
              <w:spacing w:line="276" w:lineRule="auto"/>
              <w:jc w:val="center"/>
              <w:rPr>
                <w:rFonts w:cs="Times New Roman"/>
                <w:szCs w:val="24"/>
              </w:rPr>
            </w:pPr>
            <w:r w:rsidRPr="00894AB7">
              <w:rPr>
                <w:rFonts w:cs="Times New Roman"/>
                <w:szCs w:val="24"/>
              </w:rPr>
              <w:t>0,85</w:t>
            </w:r>
          </w:p>
        </w:tc>
        <w:tc>
          <w:tcPr>
            <w:tcW w:w="1249" w:type="dxa"/>
            <w:vAlign w:val="center"/>
          </w:tcPr>
          <w:p w14:paraId="357666F8" w14:textId="77777777" w:rsidR="00DF1EB1" w:rsidRPr="00894AB7" w:rsidRDefault="00DF1EB1" w:rsidP="0038246A">
            <w:pPr>
              <w:spacing w:line="276" w:lineRule="auto"/>
              <w:jc w:val="center"/>
              <w:rPr>
                <w:rFonts w:cs="Times New Roman"/>
                <w:szCs w:val="24"/>
              </w:rPr>
            </w:pPr>
            <w:r w:rsidRPr="00894AB7">
              <w:rPr>
                <w:rFonts w:cs="Times New Roman"/>
                <w:szCs w:val="24"/>
              </w:rPr>
              <w:t>0,87</w:t>
            </w:r>
          </w:p>
        </w:tc>
        <w:tc>
          <w:tcPr>
            <w:tcW w:w="1357" w:type="dxa"/>
            <w:vAlign w:val="center"/>
          </w:tcPr>
          <w:p w14:paraId="1A58F52A"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0,86</w:t>
            </w:r>
          </w:p>
        </w:tc>
      </w:tr>
      <w:tr w:rsidR="00DF1EB1" w:rsidRPr="00894AB7" w14:paraId="4C41114F" w14:textId="77777777" w:rsidTr="0038246A">
        <w:tc>
          <w:tcPr>
            <w:tcW w:w="1524" w:type="dxa"/>
            <w:vAlign w:val="center"/>
          </w:tcPr>
          <w:p w14:paraId="6AB33E82" w14:textId="77777777" w:rsidR="00DF1EB1" w:rsidRPr="00894AB7" w:rsidRDefault="00DF1EB1" w:rsidP="0038246A">
            <w:pPr>
              <w:spacing w:line="276" w:lineRule="auto"/>
              <w:jc w:val="center"/>
              <w:rPr>
                <w:rFonts w:cs="Times New Roman"/>
                <w:szCs w:val="24"/>
              </w:rPr>
            </w:pPr>
            <w:r w:rsidRPr="00894AB7">
              <w:rPr>
                <w:rFonts w:cs="Times New Roman"/>
                <w:szCs w:val="24"/>
              </w:rPr>
              <w:t>3</w:t>
            </w:r>
          </w:p>
        </w:tc>
        <w:tc>
          <w:tcPr>
            <w:tcW w:w="2115" w:type="dxa"/>
            <w:vAlign w:val="center"/>
          </w:tcPr>
          <w:p w14:paraId="7971FF67"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0,31</w:t>
            </w:r>
          </w:p>
        </w:tc>
        <w:tc>
          <w:tcPr>
            <w:tcW w:w="1249" w:type="dxa"/>
            <w:vAlign w:val="center"/>
          </w:tcPr>
          <w:p w14:paraId="25600E20" w14:textId="77777777" w:rsidR="00DF1EB1" w:rsidRPr="00894AB7" w:rsidRDefault="00DF1EB1" w:rsidP="0038246A">
            <w:pPr>
              <w:spacing w:line="276" w:lineRule="auto"/>
              <w:jc w:val="center"/>
              <w:rPr>
                <w:rFonts w:cs="Times New Roman"/>
                <w:szCs w:val="24"/>
              </w:rPr>
            </w:pPr>
            <w:r w:rsidRPr="00894AB7">
              <w:rPr>
                <w:rFonts w:cs="Times New Roman"/>
                <w:szCs w:val="24"/>
              </w:rPr>
              <w:t>0,81</w:t>
            </w:r>
          </w:p>
        </w:tc>
        <w:tc>
          <w:tcPr>
            <w:tcW w:w="1248" w:type="dxa"/>
            <w:vAlign w:val="center"/>
          </w:tcPr>
          <w:p w14:paraId="710AB744" w14:textId="77777777" w:rsidR="00DF1EB1" w:rsidRPr="00894AB7" w:rsidRDefault="00DF1EB1" w:rsidP="0038246A">
            <w:pPr>
              <w:spacing w:line="276" w:lineRule="auto"/>
              <w:jc w:val="center"/>
              <w:rPr>
                <w:rFonts w:cs="Times New Roman"/>
                <w:szCs w:val="24"/>
              </w:rPr>
            </w:pPr>
            <w:r w:rsidRPr="00894AB7">
              <w:rPr>
                <w:rFonts w:cs="Times New Roman"/>
                <w:szCs w:val="24"/>
              </w:rPr>
              <w:t>0,80</w:t>
            </w:r>
          </w:p>
        </w:tc>
        <w:tc>
          <w:tcPr>
            <w:tcW w:w="1249" w:type="dxa"/>
            <w:vAlign w:val="center"/>
          </w:tcPr>
          <w:p w14:paraId="43259D25" w14:textId="77777777" w:rsidR="00DF1EB1" w:rsidRPr="00894AB7" w:rsidRDefault="00DF1EB1" w:rsidP="0038246A">
            <w:pPr>
              <w:spacing w:line="276" w:lineRule="auto"/>
              <w:jc w:val="center"/>
              <w:rPr>
                <w:rFonts w:cs="Times New Roman"/>
                <w:szCs w:val="24"/>
              </w:rPr>
            </w:pPr>
            <w:r w:rsidRPr="00894AB7">
              <w:rPr>
                <w:rFonts w:cs="Times New Roman"/>
                <w:szCs w:val="24"/>
              </w:rPr>
              <w:t>0,80</w:t>
            </w:r>
          </w:p>
        </w:tc>
        <w:tc>
          <w:tcPr>
            <w:tcW w:w="1357" w:type="dxa"/>
            <w:vAlign w:val="center"/>
          </w:tcPr>
          <w:p w14:paraId="150A6E95"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0,80</w:t>
            </w:r>
          </w:p>
        </w:tc>
      </w:tr>
      <w:tr w:rsidR="00DF1EB1" w:rsidRPr="00894AB7" w14:paraId="672276E5" w14:textId="77777777" w:rsidTr="0038246A">
        <w:tc>
          <w:tcPr>
            <w:tcW w:w="1524" w:type="dxa"/>
            <w:vAlign w:val="center"/>
          </w:tcPr>
          <w:p w14:paraId="7741F2F7" w14:textId="77777777" w:rsidR="00DF1EB1" w:rsidRPr="00894AB7" w:rsidRDefault="00DF1EB1" w:rsidP="0038246A">
            <w:pPr>
              <w:spacing w:line="276" w:lineRule="auto"/>
              <w:jc w:val="center"/>
              <w:rPr>
                <w:rFonts w:cs="Times New Roman"/>
                <w:szCs w:val="24"/>
              </w:rPr>
            </w:pPr>
            <w:r w:rsidRPr="00894AB7">
              <w:rPr>
                <w:rFonts w:cs="Times New Roman"/>
                <w:szCs w:val="24"/>
              </w:rPr>
              <w:t>4</w:t>
            </w:r>
          </w:p>
        </w:tc>
        <w:tc>
          <w:tcPr>
            <w:tcW w:w="2115" w:type="dxa"/>
            <w:vAlign w:val="center"/>
          </w:tcPr>
          <w:p w14:paraId="3812E3D1"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0,33</w:t>
            </w:r>
          </w:p>
        </w:tc>
        <w:tc>
          <w:tcPr>
            <w:tcW w:w="1249" w:type="dxa"/>
            <w:vAlign w:val="center"/>
          </w:tcPr>
          <w:p w14:paraId="47BAACF4" w14:textId="77777777" w:rsidR="00DF1EB1" w:rsidRPr="00894AB7" w:rsidRDefault="00DF1EB1" w:rsidP="0038246A">
            <w:pPr>
              <w:spacing w:line="276" w:lineRule="auto"/>
              <w:jc w:val="center"/>
              <w:rPr>
                <w:rFonts w:cs="Times New Roman"/>
                <w:szCs w:val="24"/>
              </w:rPr>
            </w:pPr>
            <w:r w:rsidRPr="00894AB7">
              <w:rPr>
                <w:rFonts w:cs="Times New Roman"/>
                <w:szCs w:val="24"/>
              </w:rPr>
              <w:t>0,76</w:t>
            </w:r>
          </w:p>
        </w:tc>
        <w:tc>
          <w:tcPr>
            <w:tcW w:w="1248" w:type="dxa"/>
            <w:vAlign w:val="center"/>
          </w:tcPr>
          <w:p w14:paraId="5F89F949" w14:textId="77777777" w:rsidR="00DF1EB1" w:rsidRPr="00894AB7" w:rsidRDefault="00DF1EB1" w:rsidP="0038246A">
            <w:pPr>
              <w:spacing w:line="276" w:lineRule="auto"/>
              <w:jc w:val="center"/>
              <w:rPr>
                <w:rFonts w:cs="Times New Roman"/>
                <w:szCs w:val="24"/>
              </w:rPr>
            </w:pPr>
            <w:r w:rsidRPr="00894AB7">
              <w:rPr>
                <w:rFonts w:cs="Times New Roman"/>
                <w:szCs w:val="24"/>
              </w:rPr>
              <w:t>0,74</w:t>
            </w:r>
          </w:p>
        </w:tc>
        <w:tc>
          <w:tcPr>
            <w:tcW w:w="1249" w:type="dxa"/>
            <w:vAlign w:val="center"/>
          </w:tcPr>
          <w:p w14:paraId="4B2D4DE5" w14:textId="77777777" w:rsidR="00DF1EB1" w:rsidRPr="00894AB7" w:rsidRDefault="00DF1EB1" w:rsidP="0038246A">
            <w:pPr>
              <w:spacing w:line="276" w:lineRule="auto"/>
              <w:jc w:val="center"/>
              <w:rPr>
                <w:rFonts w:cs="Times New Roman"/>
                <w:szCs w:val="24"/>
              </w:rPr>
            </w:pPr>
            <w:r w:rsidRPr="00894AB7">
              <w:rPr>
                <w:rFonts w:cs="Times New Roman"/>
                <w:szCs w:val="24"/>
              </w:rPr>
              <w:t>0,75</w:t>
            </w:r>
          </w:p>
        </w:tc>
        <w:tc>
          <w:tcPr>
            <w:tcW w:w="1357" w:type="dxa"/>
            <w:vAlign w:val="center"/>
          </w:tcPr>
          <w:p w14:paraId="24122502" w14:textId="77777777" w:rsidR="00DF1EB1" w:rsidRPr="00894AB7" w:rsidRDefault="00DF1EB1" w:rsidP="0038246A">
            <w:pPr>
              <w:spacing w:line="276" w:lineRule="auto"/>
              <w:jc w:val="center"/>
              <w:rPr>
                <w:rFonts w:cs="Times New Roman"/>
                <w:b/>
                <w:bCs/>
                <w:szCs w:val="24"/>
              </w:rPr>
            </w:pPr>
            <w:r w:rsidRPr="00894AB7">
              <w:rPr>
                <w:rFonts w:cs="Times New Roman"/>
                <w:b/>
                <w:bCs/>
                <w:szCs w:val="24"/>
              </w:rPr>
              <w:t>0,75</w:t>
            </w:r>
          </w:p>
        </w:tc>
      </w:tr>
    </w:tbl>
    <w:p w14:paraId="30381FBC" w14:textId="77777777" w:rsidR="00DF1EB1" w:rsidRDefault="00DF1EB1" w:rsidP="00DF1EB1">
      <w:pPr>
        <w:spacing w:line="276" w:lineRule="auto"/>
        <w:jc w:val="both"/>
        <w:rPr>
          <w:rFonts w:cs="Times New Roman"/>
          <w:b/>
          <w:bCs/>
          <w:szCs w:val="24"/>
        </w:rPr>
      </w:pPr>
    </w:p>
    <w:p w14:paraId="74264264" w14:textId="77777777" w:rsidR="00DF1EB1" w:rsidRDefault="00DF1EB1" w:rsidP="00DF1EB1">
      <w:pPr>
        <w:spacing w:line="276" w:lineRule="auto"/>
        <w:jc w:val="both"/>
        <w:rPr>
          <w:rFonts w:cs="Times New Roman"/>
          <w:b/>
          <w:bCs/>
          <w:i/>
          <w:iCs/>
          <w:szCs w:val="24"/>
        </w:rPr>
      </w:pPr>
      <w:r w:rsidRPr="00894AB7">
        <w:rPr>
          <w:rFonts w:cs="Times New Roman"/>
          <w:b/>
          <w:bCs/>
          <w:szCs w:val="24"/>
        </w:rPr>
        <w:t xml:space="preserve">b/ Kết luận: </w:t>
      </w:r>
      <w:r w:rsidRPr="00894AB7">
        <w:rPr>
          <w:rFonts w:cs="Times New Roman"/>
          <w:szCs w:val="24"/>
        </w:rPr>
        <w:t xml:space="preserve">Gia tốc a tỉ lệ nghịch với khối lượng M khi F không thay đổi </w:t>
      </w:r>
      <w:r w:rsidRPr="00894AB7">
        <w:rPr>
          <w:rFonts w:cs="Times New Roman"/>
          <w:b/>
          <w:bCs/>
          <w:i/>
          <w:iCs/>
          <w:szCs w:val="24"/>
        </w:rPr>
        <w:t>(0,25 điểm)</w:t>
      </w:r>
    </w:p>
    <w:p w14:paraId="7ACDE106" w14:textId="77777777" w:rsidR="00DF1EB1" w:rsidRDefault="00DF1EB1" w:rsidP="00DF1EB1">
      <w:pPr>
        <w:spacing w:line="276" w:lineRule="auto"/>
        <w:jc w:val="both"/>
        <w:rPr>
          <w:rFonts w:cs="Times New Roman"/>
          <w:b/>
          <w:bCs/>
          <w:i/>
          <w:iCs/>
          <w:szCs w:val="24"/>
        </w:rPr>
      </w:pPr>
    </w:p>
    <w:p w14:paraId="473E9632" w14:textId="77777777" w:rsidR="00DF1EB1" w:rsidRPr="00894AB7" w:rsidRDefault="00DF1EB1" w:rsidP="00DF1EB1">
      <w:pPr>
        <w:spacing w:line="276" w:lineRule="auto"/>
        <w:jc w:val="both"/>
        <w:rPr>
          <w:rFonts w:cs="Times New Roman"/>
          <w:b/>
          <w:bCs/>
          <w:szCs w:val="24"/>
        </w:rPr>
      </w:pPr>
    </w:p>
    <w:tbl>
      <w:tblPr>
        <w:tblStyle w:val="TableGrid"/>
        <w:tblW w:w="5000" w:type="pct"/>
        <w:tblLook w:val="04A0" w:firstRow="1" w:lastRow="0" w:firstColumn="1" w:lastColumn="0" w:noHBand="0" w:noVBand="1"/>
      </w:tblPr>
      <w:tblGrid>
        <w:gridCol w:w="1320"/>
        <w:gridCol w:w="7505"/>
        <w:gridCol w:w="1604"/>
      </w:tblGrid>
      <w:tr w:rsidR="00DF1EB1" w:rsidRPr="00894AB7" w14:paraId="402C5EF7" w14:textId="77777777" w:rsidTr="0038246A">
        <w:tc>
          <w:tcPr>
            <w:tcW w:w="633" w:type="pct"/>
          </w:tcPr>
          <w:p w14:paraId="4714CF1C"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4:</w:t>
            </w:r>
          </w:p>
        </w:tc>
        <w:tc>
          <w:tcPr>
            <w:tcW w:w="3598" w:type="pct"/>
          </w:tcPr>
          <w:p w14:paraId="045A41F0"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15A042B9"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4C8DF110" w14:textId="77777777" w:rsidTr="0038246A">
        <w:tc>
          <w:tcPr>
            <w:tcW w:w="633" w:type="pct"/>
          </w:tcPr>
          <w:p w14:paraId="01440692"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a/</w:t>
            </w:r>
          </w:p>
        </w:tc>
        <w:tc>
          <w:tcPr>
            <w:tcW w:w="3598" w:type="pct"/>
          </w:tcPr>
          <w:p w14:paraId="29BCC48A" w14:textId="77777777" w:rsidR="00DF1EB1" w:rsidRPr="00894AB7" w:rsidRDefault="00DF1EB1" w:rsidP="0038246A">
            <w:pPr>
              <w:pStyle w:val="NormalWeb"/>
              <w:spacing w:before="0" w:beforeAutospacing="0" w:after="160" w:afterAutospacing="0" w:line="276" w:lineRule="auto"/>
              <w:ind w:right="48"/>
              <w:jc w:val="both"/>
            </w:pPr>
            <w:r w:rsidRPr="00894AB7">
              <w:t>M</w:t>
            </w:r>
            <w:r w:rsidRPr="00894AB7">
              <w:rPr>
                <w:vertAlign w:val="subscript"/>
              </w:rPr>
              <w:t>F/A</w:t>
            </w:r>
            <w:r w:rsidRPr="00894AB7">
              <w:t xml:space="preserve"> = F.AB = 50.1,2 = 60 (N.m)</w:t>
            </w:r>
          </w:p>
        </w:tc>
        <w:tc>
          <w:tcPr>
            <w:tcW w:w="769" w:type="pct"/>
          </w:tcPr>
          <w:p w14:paraId="49CCB022" w14:textId="77777777" w:rsidR="00DF1EB1" w:rsidRPr="00894AB7" w:rsidRDefault="00DF1EB1" w:rsidP="0038246A">
            <w:pPr>
              <w:pStyle w:val="NormalWeb"/>
              <w:spacing w:before="0" w:beforeAutospacing="0" w:after="160" w:afterAutospacing="0" w:line="276" w:lineRule="auto"/>
              <w:ind w:right="48"/>
              <w:jc w:val="both"/>
            </w:pPr>
            <w:r w:rsidRPr="00894AB7">
              <w:t>0.50</w:t>
            </w:r>
          </w:p>
        </w:tc>
      </w:tr>
      <w:tr w:rsidR="00DF1EB1" w:rsidRPr="00894AB7" w14:paraId="0EDF6638" w14:textId="77777777" w:rsidTr="0038246A">
        <w:trPr>
          <w:trHeight w:val="521"/>
        </w:trPr>
        <w:tc>
          <w:tcPr>
            <w:tcW w:w="633" w:type="pct"/>
            <w:vMerge w:val="restart"/>
          </w:tcPr>
          <w:p w14:paraId="7C65D9C3"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lastRenderedPageBreak/>
              <w:t>b/</w:t>
            </w:r>
          </w:p>
        </w:tc>
        <w:tc>
          <w:tcPr>
            <w:tcW w:w="3598" w:type="pct"/>
          </w:tcPr>
          <w:p w14:paraId="6A5FFDB5" w14:textId="77777777" w:rsidR="00DF1EB1" w:rsidRPr="00894AB7" w:rsidRDefault="00DF1EB1" w:rsidP="0038246A">
            <w:pPr>
              <w:pStyle w:val="NormalWeb"/>
              <w:spacing w:before="0" w:beforeAutospacing="0" w:after="160" w:afterAutospacing="0" w:line="276" w:lineRule="auto"/>
              <w:ind w:right="48"/>
              <w:jc w:val="both"/>
              <w:rPr>
                <w:rFonts w:ascii="Cambria Math" w:hAnsi="Cambria Math"/>
                <w:iCs/>
              </w:rPr>
            </w:pPr>
            <w:r w:rsidRPr="00894AB7">
              <w:rPr>
                <w:iCs/>
              </w:rPr>
              <w:t>AI = AG.cos</w:t>
            </w:r>
            <m:oMath>
              <m:r>
                <w:rPr>
                  <w:rFonts w:ascii="Cambria Math" w:hAnsi="Cambria Math"/>
                </w:rPr>
                <m:t>α</m:t>
              </m:r>
            </m:oMath>
            <w:r w:rsidRPr="00894AB7">
              <w:rPr>
                <w:iCs/>
              </w:rPr>
              <w:t xml:space="preserve"> = 0,4.cos30</w:t>
            </w:r>
            <w:r w:rsidRPr="00894AB7">
              <w:rPr>
                <w:iCs/>
                <w:vertAlign w:val="superscript"/>
              </w:rPr>
              <w:t>0</w:t>
            </w:r>
            <w:r w:rsidRPr="00894AB7">
              <w:rPr>
                <w:iCs/>
              </w:rPr>
              <w:t xml:space="preserve"> = </w:t>
            </w:r>
            <m:oMath>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3</m:t>
                      </m:r>
                    </m:e>
                  </m:rad>
                </m:num>
                <m:den>
                  <m:r>
                    <w:rPr>
                      <w:rFonts w:ascii="Cambria Math" w:hAnsi="Cambria Math"/>
                    </w:rPr>
                    <m:t>5</m:t>
                  </m:r>
                </m:den>
              </m:f>
            </m:oMath>
            <w:r w:rsidRPr="00894AB7">
              <w:rPr>
                <w:iCs/>
              </w:rPr>
              <w:t xml:space="preserve"> (m)</w:t>
            </w:r>
          </w:p>
        </w:tc>
        <w:tc>
          <w:tcPr>
            <w:tcW w:w="769" w:type="pct"/>
          </w:tcPr>
          <w:p w14:paraId="7F94E9EF"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230EF88F" w14:textId="77777777" w:rsidTr="0038246A">
        <w:trPr>
          <w:trHeight w:val="413"/>
        </w:trPr>
        <w:tc>
          <w:tcPr>
            <w:tcW w:w="633" w:type="pct"/>
            <w:vMerge/>
          </w:tcPr>
          <w:p w14:paraId="2B613781"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98" w:type="pct"/>
          </w:tcPr>
          <w:p w14:paraId="4B9B1C71" w14:textId="77777777" w:rsidR="00DF1EB1" w:rsidRPr="00894AB7" w:rsidRDefault="00DF1EB1" w:rsidP="0038246A">
            <w:pPr>
              <w:pStyle w:val="NormalWeb"/>
              <w:spacing w:before="0" w:beforeAutospacing="0" w:after="160" w:afterAutospacing="0" w:line="276" w:lineRule="auto"/>
              <w:ind w:right="48"/>
              <w:jc w:val="both"/>
            </w:pPr>
            <m:oMath>
              <m:r>
                <w:rPr>
                  <w:rFonts w:ascii="Cambria Math" w:hAnsi="Cambria Math"/>
                </w:rPr>
                <m:t>→</m:t>
              </m:r>
            </m:oMath>
            <w:r w:rsidRPr="00894AB7">
              <w:t xml:space="preserve"> M</w:t>
            </w:r>
            <w:r w:rsidRPr="00894AB7">
              <w:rPr>
                <w:vertAlign w:val="subscript"/>
              </w:rPr>
              <w:t>P/A</w:t>
            </w:r>
            <w:r w:rsidRPr="00894AB7">
              <w:t xml:space="preserve"> = P.AI = m.g.AI = 15.10.</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5</m:t>
                  </m:r>
                </m:den>
              </m:f>
            </m:oMath>
            <w:r w:rsidRPr="00894AB7">
              <w:t xml:space="preserve"> = 30</w:t>
            </w:r>
            <m:oMath>
              <m:rad>
                <m:radPr>
                  <m:degHide m:val="1"/>
                  <m:ctrlPr>
                    <w:rPr>
                      <w:rFonts w:ascii="Cambria Math" w:hAnsi="Cambria Math"/>
                      <w:i/>
                    </w:rPr>
                  </m:ctrlPr>
                </m:radPr>
                <m:deg/>
                <m:e>
                  <m:r>
                    <w:rPr>
                      <w:rFonts w:ascii="Cambria Math" w:hAnsi="Cambria Math"/>
                    </w:rPr>
                    <m:t>3</m:t>
                  </m:r>
                </m:e>
              </m:rad>
            </m:oMath>
            <w:r w:rsidRPr="00894AB7">
              <w:t xml:space="preserve"> (N.m) </w:t>
            </w:r>
            <m:oMath>
              <m:r>
                <m:rPr>
                  <m:sty m:val="p"/>
                </m:rPr>
                <w:rPr>
                  <w:rFonts w:ascii="Cambria Math" w:hAnsi="Cambria Math"/>
                </w:rPr>
                <m:t>≈51,96 (N.m)</m:t>
              </m:r>
            </m:oMath>
          </w:p>
        </w:tc>
        <w:tc>
          <w:tcPr>
            <w:tcW w:w="769" w:type="pct"/>
          </w:tcPr>
          <w:p w14:paraId="189EE6F5" w14:textId="77777777" w:rsidR="00DF1EB1" w:rsidRPr="00894AB7" w:rsidRDefault="00DF1EB1" w:rsidP="0038246A">
            <w:pPr>
              <w:pStyle w:val="NormalWeb"/>
              <w:spacing w:before="0" w:after="160" w:line="276" w:lineRule="auto"/>
              <w:ind w:right="48"/>
              <w:jc w:val="both"/>
            </w:pPr>
            <w:r w:rsidRPr="00894AB7">
              <w:t>0.25</w:t>
            </w:r>
          </w:p>
        </w:tc>
      </w:tr>
      <w:tr w:rsidR="00DF1EB1" w:rsidRPr="00894AB7" w14:paraId="2313DE57" w14:textId="77777777" w:rsidTr="0038246A">
        <w:trPr>
          <w:trHeight w:val="413"/>
        </w:trPr>
        <w:tc>
          <w:tcPr>
            <w:tcW w:w="5000" w:type="pct"/>
            <w:gridSpan w:val="3"/>
          </w:tcPr>
          <w:p w14:paraId="1062383B" w14:textId="77777777" w:rsidR="00DF1EB1" w:rsidRPr="00894AB7" w:rsidRDefault="00DF1EB1" w:rsidP="0038246A">
            <w:pPr>
              <w:pStyle w:val="NormalWeb"/>
              <w:spacing w:before="0" w:after="160" w:line="276" w:lineRule="auto"/>
              <w:ind w:right="48"/>
              <w:jc w:val="both"/>
              <w:rPr>
                <w:i/>
                <w:iCs/>
              </w:rPr>
            </w:pPr>
            <w:r w:rsidRPr="00894AB7">
              <w:rPr>
                <w:i/>
                <w:iCs/>
              </w:rPr>
              <w:t>không tính điểm viết đúng công thức trong câu này</w:t>
            </w:r>
          </w:p>
        </w:tc>
      </w:tr>
      <w:tr w:rsidR="00DF1EB1" w:rsidRPr="00894AB7" w14:paraId="5928FC69" w14:textId="77777777" w:rsidTr="0038246A">
        <w:tc>
          <w:tcPr>
            <w:tcW w:w="633" w:type="pct"/>
          </w:tcPr>
          <w:p w14:paraId="4C457E34"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Bài 5:</w:t>
            </w:r>
          </w:p>
        </w:tc>
        <w:tc>
          <w:tcPr>
            <w:tcW w:w="3598" w:type="pct"/>
          </w:tcPr>
          <w:p w14:paraId="21077F7D"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Trình bày</w:t>
            </w:r>
          </w:p>
        </w:tc>
        <w:tc>
          <w:tcPr>
            <w:tcW w:w="769" w:type="pct"/>
          </w:tcPr>
          <w:p w14:paraId="37B295C8"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Điểm</w:t>
            </w:r>
          </w:p>
        </w:tc>
      </w:tr>
      <w:tr w:rsidR="00DF1EB1" w:rsidRPr="00894AB7" w14:paraId="6DAFDED7" w14:textId="77777777" w:rsidTr="0038246A">
        <w:tc>
          <w:tcPr>
            <w:tcW w:w="633" w:type="pct"/>
            <w:vMerge w:val="restart"/>
          </w:tcPr>
          <w:p w14:paraId="1468316C" w14:textId="77777777" w:rsidR="00DF1EB1" w:rsidRPr="00894AB7" w:rsidRDefault="00DF1EB1" w:rsidP="0038246A">
            <w:pPr>
              <w:pStyle w:val="NormalWeb"/>
              <w:spacing w:before="0" w:beforeAutospacing="0" w:after="160" w:afterAutospacing="0" w:line="276" w:lineRule="auto"/>
              <w:ind w:right="48"/>
              <w:jc w:val="both"/>
              <w:rPr>
                <w:b/>
                <w:bCs/>
              </w:rPr>
            </w:pPr>
          </w:p>
          <w:p w14:paraId="7C3CB793" w14:textId="77777777" w:rsidR="00DF1EB1" w:rsidRPr="00894AB7" w:rsidRDefault="00DF1EB1" w:rsidP="0038246A">
            <w:pPr>
              <w:pStyle w:val="NormalWeb"/>
              <w:spacing w:before="0" w:beforeAutospacing="0" w:after="160" w:afterAutospacing="0" w:line="276" w:lineRule="auto"/>
              <w:ind w:right="48"/>
              <w:jc w:val="both"/>
              <w:rPr>
                <w:b/>
                <w:bCs/>
              </w:rPr>
            </w:pPr>
          </w:p>
          <w:p w14:paraId="405B7D36" w14:textId="77777777" w:rsidR="00DF1EB1" w:rsidRPr="00894AB7" w:rsidRDefault="00DF1EB1" w:rsidP="0038246A">
            <w:pPr>
              <w:pStyle w:val="NormalWeb"/>
              <w:spacing w:before="0" w:beforeAutospacing="0" w:after="160" w:afterAutospacing="0" w:line="276" w:lineRule="auto"/>
              <w:ind w:right="48"/>
              <w:jc w:val="both"/>
              <w:rPr>
                <w:b/>
                <w:bCs/>
              </w:rPr>
            </w:pPr>
          </w:p>
          <w:p w14:paraId="10DF4F5F"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a/</w:t>
            </w:r>
          </w:p>
        </w:tc>
        <w:tc>
          <w:tcPr>
            <w:tcW w:w="3598" w:type="pct"/>
          </w:tcPr>
          <w:p w14:paraId="61F49F50" w14:textId="77777777" w:rsidR="00DF1EB1" w:rsidRPr="00894AB7" w:rsidRDefault="00DF1EB1" w:rsidP="0038246A">
            <w:pPr>
              <w:pStyle w:val="NormalWeb"/>
              <w:spacing w:before="0" w:beforeAutospacing="0" w:after="160" w:afterAutospacing="0" w:line="276" w:lineRule="auto"/>
              <w:ind w:right="48"/>
              <w:jc w:val="both"/>
            </w:pPr>
            <w:r w:rsidRPr="00894AB7">
              <w:t>Áp dụng định luật II Niu – tơn</w:t>
            </w:r>
          </w:p>
          <w:p w14:paraId="0090BBEC" w14:textId="77777777" w:rsidR="00DF1EB1" w:rsidRPr="00894AB7" w:rsidRDefault="00DF1EB1" w:rsidP="0038246A">
            <w:pPr>
              <w:pStyle w:val="NormalWeb"/>
              <w:spacing w:before="0" w:beforeAutospacing="0" w:after="160" w:afterAutospacing="0" w:line="276" w:lineRule="auto"/>
              <w:ind w:right="48"/>
              <w:jc w:val="both"/>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w:r w:rsidRPr="00894AB7">
              <w:t xml:space="preserve"> + </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acc>
                <m:accPr>
                  <m:chr m:val="⃗"/>
                  <m:ctrlPr>
                    <w:rPr>
                      <w:rFonts w:ascii="Cambria Math" w:hAnsi="Cambria Math"/>
                      <w:i/>
                    </w:rPr>
                  </m:ctrlPr>
                </m:accPr>
                <m:e>
                  <m:r>
                    <w:rPr>
                      <w:rFonts w:ascii="Cambria Math" w:hAnsi="Cambria Math"/>
                    </w:rPr>
                    <m:t>P</m:t>
                  </m:r>
                </m:e>
              </m:acc>
              <m:r>
                <w:rPr>
                  <w:rFonts w:ascii="Cambria Math" w:hAnsi="Cambria Math"/>
                </w:rPr>
                <m:t>=m.</m:t>
              </m:r>
              <m:acc>
                <m:accPr>
                  <m:chr m:val="⃗"/>
                  <m:ctrlPr>
                    <w:rPr>
                      <w:rFonts w:ascii="Cambria Math" w:hAnsi="Cambria Math"/>
                      <w:i/>
                    </w:rPr>
                  </m:ctrlPr>
                </m:accPr>
                <m:e>
                  <m:r>
                    <w:rPr>
                      <w:rFonts w:ascii="Cambria Math" w:hAnsi="Cambria Math"/>
                    </w:rPr>
                    <m:t>a</m:t>
                  </m:r>
                </m:e>
              </m:acc>
            </m:oMath>
            <w:r w:rsidRPr="00894AB7">
              <w:t xml:space="preserve"> (*)</w:t>
            </w:r>
          </w:p>
          <w:p w14:paraId="4B8609E0" w14:textId="77777777" w:rsidR="00DF1EB1" w:rsidRPr="00894AB7" w:rsidRDefault="00DF1EB1" w:rsidP="0038246A">
            <w:pPr>
              <w:pStyle w:val="NormalWeb"/>
              <w:spacing w:before="0" w:beforeAutospacing="0" w:after="160" w:afterAutospacing="0" w:line="276" w:lineRule="auto"/>
              <w:ind w:right="48"/>
              <w:jc w:val="both"/>
            </w:pPr>
            <w:r w:rsidRPr="00894AB7">
              <w:t>Chiếu (*) theo hệ trục Oxy</w:t>
            </w:r>
          </w:p>
          <w:p w14:paraId="7035B89B" w14:textId="77777777" w:rsidR="00DF1EB1" w:rsidRPr="00894AB7" w:rsidRDefault="00DF1EB1" w:rsidP="0038246A">
            <w:pPr>
              <w:pStyle w:val="NormalWeb"/>
              <w:spacing w:before="0" w:beforeAutospacing="0" w:after="160" w:afterAutospacing="0" w:line="276" w:lineRule="auto"/>
              <w:ind w:right="48"/>
              <w:jc w:val="both"/>
            </w:pPr>
            <w:r w:rsidRPr="00894AB7">
              <w:t>(*) =&gt; theo Ox: F</w:t>
            </w:r>
            <w:r w:rsidRPr="00894AB7">
              <w:rPr>
                <w:vertAlign w:val="subscript"/>
              </w:rPr>
              <w:t>k</w:t>
            </w:r>
            <w:r w:rsidRPr="00894AB7">
              <w:t xml:space="preserve"> – F</w:t>
            </w:r>
            <w:r w:rsidRPr="00894AB7">
              <w:rPr>
                <w:vertAlign w:val="subscript"/>
              </w:rPr>
              <w:t>ms</w:t>
            </w:r>
            <w:r w:rsidRPr="00894AB7">
              <w:t xml:space="preserve"> = m.a (1) và theo Oy: N – P = 0 (2)</w:t>
            </w:r>
          </w:p>
        </w:tc>
        <w:tc>
          <w:tcPr>
            <w:tcW w:w="769" w:type="pct"/>
          </w:tcPr>
          <w:p w14:paraId="57F7FCA1" w14:textId="77777777" w:rsidR="00DF1EB1" w:rsidRPr="00894AB7" w:rsidRDefault="00DF1EB1" w:rsidP="0038246A">
            <w:pPr>
              <w:pStyle w:val="NormalWeb"/>
              <w:spacing w:before="0" w:beforeAutospacing="0" w:after="160" w:afterAutospacing="0" w:line="276" w:lineRule="auto"/>
              <w:ind w:right="48"/>
              <w:jc w:val="both"/>
            </w:pPr>
          </w:p>
          <w:p w14:paraId="5FA3A319" w14:textId="77777777" w:rsidR="00DF1EB1" w:rsidRPr="00894AB7" w:rsidRDefault="00DF1EB1" w:rsidP="0038246A">
            <w:pPr>
              <w:pStyle w:val="NormalWeb"/>
              <w:spacing w:before="0" w:beforeAutospacing="0" w:after="160" w:afterAutospacing="0" w:line="276" w:lineRule="auto"/>
              <w:ind w:right="48"/>
              <w:jc w:val="both"/>
            </w:pPr>
          </w:p>
          <w:p w14:paraId="23B4E487"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5E5180C4" w14:textId="77777777" w:rsidTr="0038246A">
        <w:tc>
          <w:tcPr>
            <w:tcW w:w="633" w:type="pct"/>
            <w:vMerge/>
          </w:tcPr>
          <w:p w14:paraId="0F04C91B"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98" w:type="pct"/>
          </w:tcPr>
          <w:p w14:paraId="45A3D2F8" w14:textId="77777777" w:rsidR="00DF1EB1" w:rsidRPr="00894AB7" w:rsidRDefault="00DF1EB1" w:rsidP="0038246A">
            <w:pPr>
              <w:pStyle w:val="NormalWeb"/>
              <w:spacing w:before="0" w:beforeAutospacing="0" w:after="160" w:afterAutospacing="0" w:line="276" w:lineRule="auto"/>
              <w:ind w:right="48"/>
              <w:jc w:val="both"/>
            </w:pPr>
            <w:r w:rsidRPr="00894AB7">
              <w:t>(2) =&gt; N = P = m.g thay vào (1)</w:t>
            </w:r>
          </w:p>
          <w:p w14:paraId="38E15CD8" w14:textId="77777777" w:rsidR="00DF1EB1" w:rsidRPr="00894AB7" w:rsidRDefault="00DF1EB1" w:rsidP="0038246A">
            <w:pPr>
              <w:pStyle w:val="NormalWeb"/>
              <w:spacing w:before="0" w:beforeAutospacing="0" w:after="160" w:afterAutospacing="0" w:line="276" w:lineRule="auto"/>
              <w:ind w:right="48"/>
              <w:jc w:val="both"/>
            </w:pPr>
            <w:r w:rsidRPr="00894AB7">
              <w:t>(1) =&gt; F</w:t>
            </w:r>
            <w:r w:rsidRPr="00894AB7">
              <w:rPr>
                <w:vertAlign w:val="subscript"/>
              </w:rPr>
              <w:t>k</w:t>
            </w:r>
            <w:r w:rsidRPr="00894AB7">
              <w:t xml:space="preserve"> – </w:t>
            </w:r>
            <m:oMath>
              <m:r>
                <w:rPr>
                  <w:rFonts w:ascii="Cambria Math" w:hAnsi="Cambria Math"/>
                </w:rPr>
                <m:t>μ</m:t>
              </m:r>
            </m:oMath>
            <w:r w:rsidRPr="00894AB7">
              <w:t xml:space="preserve">.m.g = m.a </w:t>
            </w:r>
            <m:oMath>
              <m:r>
                <w:rPr>
                  <w:rFonts w:ascii="Cambria Math" w:hAnsi="Cambria Math"/>
                </w:rPr>
                <m:t>↔</m:t>
              </m:r>
            </m:oMath>
            <w:r w:rsidRPr="00894AB7">
              <w:t xml:space="preserve"> 26 – </w:t>
            </w:r>
            <m:oMath>
              <m:r>
                <w:rPr>
                  <w:rFonts w:ascii="Cambria Math" w:hAnsi="Cambria Math"/>
                </w:rPr>
                <m:t>μ</m:t>
              </m:r>
            </m:oMath>
            <w:r w:rsidRPr="00894AB7">
              <w:t xml:space="preserve">.4.10 = 4.1,5 =&gt; </w:t>
            </w:r>
            <m:oMath>
              <m:r>
                <w:rPr>
                  <w:rFonts w:ascii="Cambria Math" w:hAnsi="Cambria Math"/>
                </w:rPr>
                <m:t>μ</m:t>
              </m:r>
            </m:oMath>
            <w:r w:rsidRPr="00894AB7">
              <w:t xml:space="preserve"> = 0,5</w:t>
            </w:r>
          </w:p>
        </w:tc>
        <w:tc>
          <w:tcPr>
            <w:tcW w:w="769" w:type="pct"/>
          </w:tcPr>
          <w:p w14:paraId="38B3A1C3"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6777F323" w14:textId="77777777" w:rsidTr="0038246A">
        <w:trPr>
          <w:trHeight w:val="426"/>
        </w:trPr>
        <w:tc>
          <w:tcPr>
            <w:tcW w:w="633" w:type="pct"/>
            <w:vMerge w:val="restart"/>
          </w:tcPr>
          <w:p w14:paraId="77C5D19E" w14:textId="77777777" w:rsidR="00DF1EB1" w:rsidRPr="00894AB7" w:rsidRDefault="00DF1EB1" w:rsidP="0038246A">
            <w:pPr>
              <w:pStyle w:val="NormalWeb"/>
              <w:spacing w:before="0" w:beforeAutospacing="0" w:after="160" w:afterAutospacing="0" w:line="276" w:lineRule="auto"/>
              <w:ind w:right="48"/>
              <w:jc w:val="both"/>
              <w:rPr>
                <w:b/>
                <w:bCs/>
              </w:rPr>
            </w:pPr>
            <w:r w:rsidRPr="00894AB7">
              <w:rPr>
                <w:b/>
                <w:bCs/>
              </w:rPr>
              <w:t>b/</w:t>
            </w:r>
          </w:p>
        </w:tc>
        <w:tc>
          <w:tcPr>
            <w:tcW w:w="3598" w:type="pct"/>
          </w:tcPr>
          <w:p w14:paraId="7B07823F" w14:textId="77777777" w:rsidR="00DF1EB1" w:rsidRPr="00894AB7" w:rsidRDefault="00DF1EB1" w:rsidP="0038246A">
            <w:pPr>
              <w:pStyle w:val="NormalWeb"/>
              <w:spacing w:before="0" w:after="160" w:line="276" w:lineRule="auto"/>
              <w:ind w:right="48"/>
              <w:jc w:val="both"/>
              <w:rPr>
                <w:rFonts w:ascii="Cambria Math" w:hAnsi="Cambria Math"/>
                <w:iCs/>
              </w:rPr>
            </w:pPr>
            <w:r w:rsidRPr="00894AB7">
              <w:rPr>
                <w:iCs/>
              </w:rPr>
              <w:t>_Hệ số ma sát phụ thuộc vào vật liệu và tình trạng bề mặt tiếp xúc</w:t>
            </w:r>
          </w:p>
        </w:tc>
        <w:tc>
          <w:tcPr>
            <w:tcW w:w="769" w:type="pct"/>
          </w:tcPr>
          <w:p w14:paraId="6A1CA1CC" w14:textId="77777777" w:rsidR="00DF1EB1" w:rsidRPr="00894AB7" w:rsidRDefault="00DF1EB1" w:rsidP="0038246A">
            <w:pPr>
              <w:pStyle w:val="NormalWeb"/>
              <w:spacing w:before="0" w:beforeAutospacing="0" w:after="160" w:afterAutospacing="0" w:line="276" w:lineRule="auto"/>
              <w:ind w:right="48"/>
              <w:jc w:val="both"/>
            </w:pPr>
            <w:r w:rsidRPr="00894AB7">
              <w:t>0.25</w:t>
            </w:r>
          </w:p>
        </w:tc>
      </w:tr>
      <w:tr w:rsidR="00DF1EB1" w:rsidRPr="00894AB7" w14:paraId="3D488C24" w14:textId="77777777" w:rsidTr="0038246A">
        <w:trPr>
          <w:trHeight w:val="451"/>
        </w:trPr>
        <w:tc>
          <w:tcPr>
            <w:tcW w:w="633" w:type="pct"/>
            <w:vMerge/>
          </w:tcPr>
          <w:p w14:paraId="7FB7725B" w14:textId="77777777" w:rsidR="00DF1EB1" w:rsidRPr="00894AB7" w:rsidRDefault="00DF1EB1" w:rsidP="0038246A">
            <w:pPr>
              <w:pStyle w:val="NormalWeb"/>
              <w:spacing w:before="0" w:beforeAutospacing="0" w:after="160" w:afterAutospacing="0" w:line="276" w:lineRule="auto"/>
              <w:ind w:right="48"/>
              <w:jc w:val="both"/>
              <w:rPr>
                <w:b/>
                <w:bCs/>
              </w:rPr>
            </w:pPr>
          </w:p>
        </w:tc>
        <w:tc>
          <w:tcPr>
            <w:tcW w:w="3598" w:type="pct"/>
          </w:tcPr>
          <w:p w14:paraId="3BAB1BCC" w14:textId="77777777" w:rsidR="00DF1EB1" w:rsidRPr="00894AB7" w:rsidRDefault="00DF1EB1" w:rsidP="0038246A">
            <w:pPr>
              <w:pStyle w:val="NormalWeb"/>
              <w:spacing w:before="0" w:after="160" w:line="276" w:lineRule="auto"/>
              <w:ind w:right="48"/>
              <w:jc w:val="both"/>
              <w:rPr>
                <w:iCs/>
              </w:rPr>
            </w:pPr>
            <w:r w:rsidRPr="00894AB7">
              <w:rPr>
                <w:iCs/>
              </w:rPr>
              <w:t>_Ứng dụng có lợi của ma sát: nêu đúng từ 2 ứng dụng</w:t>
            </w:r>
          </w:p>
        </w:tc>
        <w:tc>
          <w:tcPr>
            <w:tcW w:w="769" w:type="pct"/>
          </w:tcPr>
          <w:p w14:paraId="2E563C00" w14:textId="77777777" w:rsidR="00DF1EB1" w:rsidRPr="00894AB7" w:rsidRDefault="00DF1EB1" w:rsidP="0038246A">
            <w:pPr>
              <w:pStyle w:val="NormalWeb"/>
              <w:spacing w:before="0" w:after="160" w:line="276" w:lineRule="auto"/>
              <w:ind w:right="48"/>
              <w:jc w:val="both"/>
            </w:pPr>
            <w:r w:rsidRPr="00894AB7">
              <w:t>0.25</w:t>
            </w:r>
          </w:p>
        </w:tc>
      </w:tr>
    </w:tbl>
    <w:p w14:paraId="23350723" w14:textId="77777777" w:rsidR="00DF1EB1" w:rsidRPr="00894AB7" w:rsidRDefault="00DF1EB1" w:rsidP="00DF1EB1">
      <w:pPr>
        <w:tabs>
          <w:tab w:val="left" w:pos="992"/>
        </w:tabs>
        <w:spacing w:before="120" w:line="276" w:lineRule="auto"/>
        <w:jc w:val="both"/>
        <w:rPr>
          <w:rFonts w:cs="Times New Roman"/>
          <w:b/>
          <w:bCs/>
          <w:szCs w:val="24"/>
          <w:u w:val="single"/>
        </w:rPr>
      </w:pPr>
      <w:r w:rsidRPr="00894AB7">
        <w:rPr>
          <w:rFonts w:cs="Times New Roman"/>
          <w:b/>
          <w:bCs/>
          <w:szCs w:val="24"/>
          <w:u w:val="single"/>
        </w:rPr>
        <w:t>Lưu ý:</w:t>
      </w:r>
    </w:p>
    <w:p w14:paraId="445F9D2F" w14:textId="77777777" w:rsidR="00DF1EB1" w:rsidRPr="00894AB7" w:rsidRDefault="00DF1EB1" w:rsidP="00DF1EB1">
      <w:pPr>
        <w:tabs>
          <w:tab w:val="left" w:pos="992"/>
        </w:tabs>
        <w:spacing w:before="120" w:line="276" w:lineRule="auto"/>
        <w:jc w:val="both"/>
        <w:rPr>
          <w:rFonts w:cs="Times New Roman"/>
          <w:i/>
          <w:iCs/>
          <w:szCs w:val="24"/>
        </w:rPr>
      </w:pPr>
      <w:r w:rsidRPr="00894AB7">
        <w:rPr>
          <w:rFonts w:cs="Times New Roman"/>
          <w:i/>
          <w:iCs/>
          <w:szCs w:val="24"/>
        </w:rPr>
        <w:t>_Lỗi sai hay thiếu đơn vị trừ 0,25đ và không được trừ quá 2 lần trên toàn bài</w:t>
      </w:r>
    </w:p>
    <w:p w14:paraId="231DFB41" w14:textId="77777777" w:rsidR="00DF1EB1" w:rsidRPr="00894AB7" w:rsidRDefault="00DF1EB1" w:rsidP="00DF1EB1">
      <w:pPr>
        <w:tabs>
          <w:tab w:val="left" w:pos="992"/>
        </w:tabs>
        <w:spacing w:before="120" w:line="276" w:lineRule="auto"/>
        <w:jc w:val="both"/>
        <w:rPr>
          <w:rFonts w:cs="Times New Roman"/>
          <w:i/>
          <w:iCs/>
          <w:szCs w:val="24"/>
        </w:rPr>
      </w:pPr>
      <w:r w:rsidRPr="00894AB7">
        <w:rPr>
          <w:rFonts w:cs="Times New Roman"/>
          <w:i/>
          <w:iCs/>
          <w:szCs w:val="24"/>
        </w:rPr>
        <w:t>_HS giải bài tập với nhiều cách giải và diễn đạt khác nhau, nếu kết quả vẫn chính xác giáo viên linh động chấm điểm cho các em</w:t>
      </w:r>
    </w:p>
    <w:p w14:paraId="569E3F1D"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56634BB8"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0F3075E4"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6C861BC4"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F39E484"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25CBC27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CBA55E9"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C269D27"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39E2E8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40A33EBB"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1D2A5CF"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87B364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48975AF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2B7C8F6C"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0B23E6B0"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1ED3748B"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51920D66"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3D57092"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742E9119"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33805126" w14:textId="77777777" w:rsidR="00DF1EB1" w:rsidRDefault="00DF1EB1" w:rsidP="006C53CA">
      <w:pPr>
        <w:widowControl w:val="0"/>
        <w:spacing w:before="20" w:after="80" w:line="240" w:lineRule="auto"/>
        <w:jc w:val="center"/>
        <w:rPr>
          <w:rFonts w:cs="Times New Roman"/>
          <w:b/>
          <w:color w:val="000000" w:themeColor="text1"/>
          <w:sz w:val="26"/>
          <w:szCs w:val="26"/>
        </w:rPr>
      </w:pPr>
    </w:p>
    <w:p w14:paraId="0CAC92BC" w14:textId="39816158" w:rsidR="006C53CA" w:rsidRPr="00A03B1E" w:rsidRDefault="006C53CA" w:rsidP="006C53C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MA TRẬN ĐỀ KIỂM TRA CUỐI KÌ I</w:t>
      </w:r>
      <w:r>
        <w:rPr>
          <w:rFonts w:cs="Times New Roman"/>
          <w:b/>
          <w:color w:val="000000" w:themeColor="text1"/>
          <w:sz w:val="26"/>
          <w:szCs w:val="26"/>
        </w:rPr>
        <w:t xml:space="preserve"> ( năm học 2022-2023) – TRƯỜNG THPT VIỆT ÂU</w:t>
      </w:r>
    </w:p>
    <w:p w14:paraId="5385F2C4" w14:textId="77777777" w:rsidR="006C53CA" w:rsidRPr="00A03B1E" w:rsidRDefault="006C53CA" w:rsidP="006C53C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w:t>
      </w:r>
      <w:r>
        <w:rPr>
          <w:rFonts w:cs="Times New Roman"/>
          <w:b/>
          <w:color w:val="000000" w:themeColor="text1"/>
          <w:sz w:val="26"/>
          <w:szCs w:val="26"/>
        </w:rPr>
        <w:t xml:space="preserve"> (SGK CHÂN TRỜI SÁNG TẠO</w:t>
      </w:r>
      <w:r w:rsidRPr="00A03B1E">
        <w:rPr>
          <w:rFonts w:cs="Times New Roman"/>
          <w:b/>
          <w:color w:val="000000" w:themeColor="text1"/>
          <w:sz w:val="26"/>
          <w:szCs w:val="26"/>
        </w:rPr>
        <w:t xml:space="preserve"> – THỜI GIAN LÀM BÀI: 45 PHÚT</w:t>
      </w:r>
      <w:r>
        <w:rPr>
          <w:rFonts w:cs="Times New Roman"/>
          <w:b/>
          <w:color w:val="000000" w:themeColor="text1"/>
          <w:sz w:val="26"/>
          <w:szCs w:val="26"/>
        </w:rPr>
        <w:t>)</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5"/>
        <w:gridCol w:w="1040"/>
        <w:gridCol w:w="592"/>
        <w:gridCol w:w="732"/>
        <w:gridCol w:w="592"/>
        <w:gridCol w:w="732"/>
        <w:gridCol w:w="592"/>
        <w:gridCol w:w="732"/>
        <w:gridCol w:w="592"/>
        <w:gridCol w:w="732"/>
        <w:gridCol w:w="563"/>
        <w:gridCol w:w="534"/>
        <w:gridCol w:w="181"/>
        <w:gridCol w:w="671"/>
        <w:gridCol w:w="765"/>
      </w:tblGrid>
      <w:tr w:rsidR="006C53CA" w:rsidRPr="00A03B1E" w14:paraId="77D1272F" w14:textId="77777777" w:rsidTr="006C53CA">
        <w:tc>
          <w:tcPr>
            <w:tcW w:w="261" w:type="pct"/>
            <w:vMerge w:val="restart"/>
            <w:vAlign w:val="center"/>
          </w:tcPr>
          <w:p w14:paraId="54BF1E9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473" w:type="pct"/>
            <w:vMerge w:val="restart"/>
            <w:vAlign w:val="center"/>
          </w:tcPr>
          <w:p w14:paraId="43052653"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w:t>
            </w:r>
          </w:p>
          <w:p w14:paraId="379C231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542" w:type="pct"/>
            <w:vMerge w:val="restart"/>
            <w:vAlign w:val="center"/>
          </w:tcPr>
          <w:p w14:paraId="7BFAA9CD"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2449" w:type="pct"/>
            <w:gridSpan w:val="8"/>
            <w:vAlign w:val="center"/>
          </w:tcPr>
          <w:p w14:paraId="5A51211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922" w:type="pct"/>
            <w:gridSpan w:val="4"/>
            <w:shd w:val="clear" w:color="auto" w:fill="auto"/>
            <w:vAlign w:val="center"/>
          </w:tcPr>
          <w:p w14:paraId="757081A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53" w:type="pct"/>
            <w:vMerge w:val="restart"/>
            <w:vAlign w:val="center"/>
          </w:tcPr>
          <w:p w14:paraId="782A798B"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14:paraId="1085CB33"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6C53CA" w:rsidRPr="00A03B1E" w14:paraId="563F8A81" w14:textId="77777777" w:rsidTr="006C53CA">
        <w:tc>
          <w:tcPr>
            <w:tcW w:w="261" w:type="pct"/>
            <w:vMerge/>
            <w:vAlign w:val="center"/>
          </w:tcPr>
          <w:p w14:paraId="2DD9371A"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0123B232"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542" w:type="pct"/>
            <w:vMerge/>
          </w:tcPr>
          <w:p w14:paraId="5177E228" w14:textId="77777777" w:rsidR="006C53CA" w:rsidRPr="00A03B1E" w:rsidRDefault="006C53CA" w:rsidP="0038246A">
            <w:pPr>
              <w:widowControl w:val="0"/>
              <w:spacing w:before="20" w:after="80" w:line="240" w:lineRule="auto"/>
              <w:jc w:val="both"/>
              <w:rPr>
                <w:rFonts w:cs="Times New Roman"/>
                <w:b/>
                <w:color w:val="000000" w:themeColor="text1"/>
                <w:sz w:val="26"/>
                <w:szCs w:val="26"/>
              </w:rPr>
            </w:pPr>
          </w:p>
        </w:tc>
        <w:tc>
          <w:tcPr>
            <w:tcW w:w="612" w:type="pct"/>
            <w:gridSpan w:val="2"/>
            <w:vAlign w:val="center"/>
          </w:tcPr>
          <w:p w14:paraId="7F2C08F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612" w:type="pct"/>
            <w:gridSpan w:val="2"/>
            <w:vAlign w:val="center"/>
          </w:tcPr>
          <w:p w14:paraId="57621C9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612" w:type="pct"/>
            <w:gridSpan w:val="2"/>
            <w:vAlign w:val="center"/>
          </w:tcPr>
          <w:p w14:paraId="69EFB3BB"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612" w:type="pct"/>
            <w:gridSpan w:val="2"/>
            <w:vAlign w:val="center"/>
          </w:tcPr>
          <w:p w14:paraId="2BCEF5D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509" w:type="pct"/>
            <w:gridSpan w:val="2"/>
            <w:shd w:val="clear" w:color="auto" w:fill="auto"/>
            <w:vAlign w:val="center"/>
          </w:tcPr>
          <w:p w14:paraId="3DB9D19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413" w:type="pct"/>
            <w:gridSpan w:val="2"/>
            <w:vMerge w:val="restart"/>
            <w:shd w:val="clear" w:color="auto" w:fill="auto"/>
            <w:vAlign w:val="center"/>
          </w:tcPr>
          <w:p w14:paraId="1CAB105C"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699F6639"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353" w:type="pct"/>
            <w:vMerge/>
            <w:vAlign w:val="center"/>
          </w:tcPr>
          <w:p w14:paraId="2321798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r>
      <w:tr w:rsidR="006C53CA" w:rsidRPr="00A03B1E" w14:paraId="026E6AC1" w14:textId="77777777" w:rsidTr="006C53CA">
        <w:tc>
          <w:tcPr>
            <w:tcW w:w="261" w:type="pct"/>
            <w:vMerge/>
            <w:vAlign w:val="center"/>
          </w:tcPr>
          <w:p w14:paraId="5EB150A0"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536EFB31"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542" w:type="pct"/>
            <w:vMerge/>
          </w:tcPr>
          <w:p w14:paraId="63A7644F" w14:textId="77777777" w:rsidR="006C53CA" w:rsidRPr="00A03B1E" w:rsidRDefault="006C53CA" w:rsidP="0038246A">
            <w:pPr>
              <w:widowControl w:val="0"/>
              <w:spacing w:before="20" w:after="80" w:line="240" w:lineRule="auto"/>
              <w:jc w:val="both"/>
              <w:rPr>
                <w:rFonts w:cs="Times New Roman"/>
                <w:b/>
                <w:i/>
                <w:color w:val="000000" w:themeColor="text1"/>
                <w:sz w:val="26"/>
                <w:szCs w:val="26"/>
              </w:rPr>
            </w:pPr>
          </w:p>
        </w:tc>
        <w:tc>
          <w:tcPr>
            <w:tcW w:w="274" w:type="pct"/>
            <w:shd w:val="clear" w:color="auto" w:fill="auto"/>
            <w:vAlign w:val="center"/>
          </w:tcPr>
          <w:p w14:paraId="27C01EEA"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106EC649"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04B998BE"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74" w:type="pct"/>
            <w:shd w:val="clear" w:color="auto" w:fill="auto"/>
            <w:vAlign w:val="center"/>
          </w:tcPr>
          <w:p w14:paraId="5F2569AB"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3953AB40"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59DD7FD4"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74" w:type="pct"/>
            <w:shd w:val="clear" w:color="auto" w:fill="auto"/>
            <w:vAlign w:val="center"/>
          </w:tcPr>
          <w:p w14:paraId="217DD018"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72A4E7A8"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3B58080D"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74" w:type="pct"/>
            <w:shd w:val="clear" w:color="auto" w:fill="auto"/>
            <w:vAlign w:val="center"/>
          </w:tcPr>
          <w:p w14:paraId="3B39A37B"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338" w:type="pct"/>
            <w:shd w:val="clear" w:color="auto" w:fill="auto"/>
            <w:vAlign w:val="center"/>
          </w:tcPr>
          <w:p w14:paraId="2D416779"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14:paraId="412B52DE"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261" w:type="pct"/>
            <w:shd w:val="clear" w:color="auto" w:fill="auto"/>
            <w:vAlign w:val="center"/>
          </w:tcPr>
          <w:p w14:paraId="3616D42F"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248" w:type="pct"/>
            <w:vAlign w:val="center"/>
          </w:tcPr>
          <w:p w14:paraId="24D6D822"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413" w:type="pct"/>
            <w:gridSpan w:val="2"/>
            <w:vMerge/>
            <w:vAlign w:val="center"/>
          </w:tcPr>
          <w:p w14:paraId="612E47A6"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p>
        </w:tc>
        <w:tc>
          <w:tcPr>
            <w:tcW w:w="353" w:type="pct"/>
            <w:vMerge/>
            <w:vAlign w:val="center"/>
          </w:tcPr>
          <w:p w14:paraId="477F8717" w14:textId="77777777" w:rsidR="006C53CA" w:rsidRPr="00A03B1E" w:rsidRDefault="006C53CA" w:rsidP="0038246A">
            <w:pPr>
              <w:widowControl w:val="0"/>
              <w:spacing w:before="20" w:after="80" w:line="240" w:lineRule="auto"/>
              <w:jc w:val="center"/>
              <w:rPr>
                <w:rFonts w:cs="Times New Roman"/>
                <w:b/>
                <w:i/>
                <w:color w:val="000000" w:themeColor="text1"/>
                <w:sz w:val="26"/>
                <w:szCs w:val="26"/>
              </w:rPr>
            </w:pPr>
          </w:p>
        </w:tc>
      </w:tr>
      <w:tr w:rsidR="006C53CA" w:rsidRPr="00A03B1E" w14:paraId="0A514A38" w14:textId="77777777" w:rsidTr="006C53CA">
        <w:tc>
          <w:tcPr>
            <w:tcW w:w="261" w:type="pct"/>
            <w:vMerge w:val="restart"/>
            <w:vAlign w:val="center"/>
          </w:tcPr>
          <w:p w14:paraId="6102291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473" w:type="pct"/>
            <w:vMerge w:val="restart"/>
            <w:vAlign w:val="center"/>
          </w:tcPr>
          <w:p w14:paraId="2AEEE299" w14:textId="77777777" w:rsidR="006C53CA" w:rsidRPr="00A03B1E" w:rsidRDefault="006C53CA" w:rsidP="0038246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Mô tả chuyển động</w:t>
            </w:r>
          </w:p>
        </w:tc>
        <w:tc>
          <w:tcPr>
            <w:tcW w:w="542" w:type="pct"/>
          </w:tcPr>
          <w:p w14:paraId="2977DB81"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1.1. </w:t>
            </w:r>
            <w:r>
              <w:rPr>
                <w:rFonts w:cs="Times New Roman"/>
                <w:color w:val="000000" w:themeColor="text1"/>
                <w:sz w:val="26"/>
                <w:szCs w:val="26"/>
              </w:rPr>
              <w:t>Chuyển động thẳng</w:t>
            </w:r>
          </w:p>
        </w:tc>
        <w:tc>
          <w:tcPr>
            <w:tcW w:w="274" w:type="pct"/>
            <w:shd w:val="clear" w:color="auto" w:fill="auto"/>
            <w:vAlign w:val="center"/>
          </w:tcPr>
          <w:p w14:paraId="762CA81F"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338" w:type="pct"/>
            <w:shd w:val="clear" w:color="auto" w:fill="auto"/>
            <w:vAlign w:val="center"/>
          </w:tcPr>
          <w:p w14:paraId="2A3A994F"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51842D8"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338" w:type="pct"/>
            <w:shd w:val="clear" w:color="auto" w:fill="auto"/>
            <w:vAlign w:val="center"/>
          </w:tcPr>
          <w:p w14:paraId="2EC91576"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r>
              <w:rPr>
                <w:rFonts w:cs="Times New Roman"/>
                <w:bCs/>
                <w:iCs/>
                <w:color w:val="000000" w:themeColor="text1"/>
                <w:sz w:val="26"/>
                <w:szCs w:val="26"/>
                <w:lang w:bidi="hi-IN"/>
              </w:rPr>
              <w:t>,0</w:t>
            </w:r>
          </w:p>
        </w:tc>
        <w:tc>
          <w:tcPr>
            <w:tcW w:w="274" w:type="pct"/>
            <w:vMerge w:val="restart"/>
            <w:shd w:val="clear" w:color="auto" w:fill="auto"/>
            <w:vAlign w:val="center"/>
          </w:tcPr>
          <w:p w14:paraId="73492429"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338" w:type="pct"/>
            <w:vMerge w:val="restart"/>
            <w:shd w:val="clear" w:color="auto" w:fill="auto"/>
            <w:vAlign w:val="center"/>
          </w:tcPr>
          <w:p w14:paraId="57FD1FF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8,0</w:t>
            </w:r>
          </w:p>
        </w:tc>
        <w:tc>
          <w:tcPr>
            <w:tcW w:w="274" w:type="pct"/>
            <w:vMerge w:val="restart"/>
            <w:shd w:val="clear" w:color="auto" w:fill="auto"/>
            <w:vAlign w:val="center"/>
          </w:tcPr>
          <w:p w14:paraId="24C15114"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vMerge w:val="restart"/>
            <w:shd w:val="clear" w:color="auto" w:fill="auto"/>
            <w:vAlign w:val="center"/>
          </w:tcPr>
          <w:p w14:paraId="2750452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4D78ED2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248" w:type="pct"/>
            <w:vMerge w:val="restart"/>
            <w:vAlign w:val="center"/>
          </w:tcPr>
          <w:p w14:paraId="332F267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32E49F7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12,0</w:t>
            </w:r>
          </w:p>
        </w:tc>
        <w:tc>
          <w:tcPr>
            <w:tcW w:w="353" w:type="pct"/>
            <w:vMerge w:val="restart"/>
            <w:vAlign w:val="center"/>
          </w:tcPr>
          <w:p w14:paraId="07C777F3"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25</w:t>
            </w:r>
          </w:p>
        </w:tc>
      </w:tr>
      <w:tr w:rsidR="006C53CA" w:rsidRPr="00A03B1E" w14:paraId="313821AE" w14:textId="77777777" w:rsidTr="006C53CA">
        <w:trPr>
          <w:trHeight w:val="368"/>
        </w:trPr>
        <w:tc>
          <w:tcPr>
            <w:tcW w:w="261" w:type="pct"/>
            <w:vMerge/>
            <w:vAlign w:val="center"/>
          </w:tcPr>
          <w:p w14:paraId="6B990ED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69DC7A9E" w14:textId="77777777" w:rsidR="006C53CA" w:rsidRPr="00A03B1E" w:rsidRDefault="006C53CA" w:rsidP="0038246A">
            <w:pPr>
              <w:widowControl w:val="0"/>
              <w:spacing w:before="20" w:after="80" w:line="240" w:lineRule="auto"/>
              <w:rPr>
                <w:rFonts w:cs="Times New Roman"/>
                <w:bCs/>
                <w:color w:val="000000" w:themeColor="text1"/>
                <w:sz w:val="26"/>
                <w:szCs w:val="26"/>
              </w:rPr>
            </w:pPr>
          </w:p>
        </w:tc>
        <w:tc>
          <w:tcPr>
            <w:tcW w:w="542" w:type="pct"/>
          </w:tcPr>
          <w:p w14:paraId="4A58F81C"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w:t>
            </w:r>
            <w:r>
              <w:rPr>
                <w:rFonts w:cs="Times New Roman"/>
                <w:color w:val="000000" w:themeColor="text1"/>
                <w:sz w:val="26"/>
                <w:szCs w:val="26"/>
              </w:rPr>
              <w:t>huyển động tổng hợp</w:t>
            </w:r>
          </w:p>
        </w:tc>
        <w:tc>
          <w:tcPr>
            <w:tcW w:w="274" w:type="pct"/>
            <w:shd w:val="clear" w:color="auto" w:fill="auto"/>
            <w:vAlign w:val="center"/>
          </w:tcPr>
          <w:p w14:paraId="5233158D"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338" w:type="pct"/>
            <w:shd w:val="clear" w:color="auto" w:fill="auto"/>
            <w:vAlign w:val="center"/>
          </w:tcPr>
          <w:p w14:paraId="0CCE91BA"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6BB93554"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338" w:type="pct"/>
            <w:shd w:val="clear" w:color="auto" w:fill="auto"/>
            <w:vAlign w:val="center"/>
          </w:tcPr>
          <w:p w14:paraId="3B3FD08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r>
              <w:rPr>
                <w:rFonts w:cs="Times New Roman"/>
                <w:bCs/>
                <w:iCs/>
                <w:color w:val="000000" w:themeColor="text1"/>
                <w:sz w:val="26"/>
                <w:szCs w:val="26"/>
                <w:lang w:bidi="hi-IN"/>
              </w:rPr>
              <w:t>,0</w:t>
            </w:r>
          </w:p>
        </w:tc>
        <w:tc>
          <w:tcPr>
            <w:tcW w:w="274" w:type="pct"/>
            <w:vMerge/>
            <w:shd w:val="clear" w:color="auto" w:fill="auto"/>
            <w:vAlign w:val="center"/>
          </w:tcPr>
          <w:p w14:paraId="1A2F8C0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vMerge/>
            <w:shd w:val="clear" w:color="auto" w:fill="auto"/>
            <w:vAlign w:val="center"/>
          </w:tcPr>
          <w:p w14:paraId="2D1AEEB6"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vMerge/>
            <w:shd w:val="clear" w:color="auto" w:fill="auto"/>
            <w:vAlign w:val="center"/>
          </w:tcPr>
          <w:p w14:paraId="7D44889E"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vMerge/>
            <w:shd w:val="clear" w:color="auto" w:fill="auto"/>
            <w:vAlign w:val="center"/>
          </w:tcPr>
          <w:p w14:paraId="493A00B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51398AB3"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248" w:type="pct"/>
            <w:vMerge/>
            <w:vAlign w:val="center"/>
          </w:tcPr>
          <w:p w14:paraId="278ACD4B"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12F28F0A"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7E662F7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1B572831" w14:textId="77777777" w:rsidTr="006C53CA">
        <w:trPr>
          <w:trHeight w:val="738"/>
        </w:trPr>
        <w:tc>
          <w:tcPr>
            <w:tcW w:w="261" w:type="pct"/>
            <w:vMerge w:val="restart"/>
            <w:vAlign w:val="center"/>
          </w:tcPr>
          <w:p w14:paraId="5170D94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473" w:type="pct"/>
            <w:vMerge w:val="restart"/>
            <w:vAlign w:val="center"/>
          </w:tcPr>
          <w:p w14:paraId="714BE35C" w14:textId="77777777" w:rsidR="006C53CA" w:rsidRPr="00A03B1E" w:rsidRDefault="006C53CA" w:rsidP="0038246A">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w:t>
            </w:r>
            <w:r>
              <w:rPr>
                <w:rFonts w:cs="Times New Roman"/>
                <w:bCs/>
                <w:color w:val="000000" w:themeColor="text1"/>
                <w:sz w:val="26"/>
                <w:szCs w:val="26"/>
              </w:rPr>
              <w:t>uyển động biến đổi</w:t>
            </w:r>
          </w:p>
        </w:tc>
        <w:tc>
          <w:tcPr>
            <w:tcW w:w="542" w:type="pct"/>
          </w:tcPr>
          <w:p w14:paraId="075E4293"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2.1. </w:t>
            </w:r>
            <w:r>
              <w:rPr>
                <w:rFonts w:cs="Times New Roman"/>
                <w:color w:val="000000" w:themeColor="text1"/>
                <w:sz w:val="26"/>
                <w:szCs w:val="26"/>
              </w:rPr>
              <w:t>Gia tốc – chuyển động thẳng biến đổi đều</w:t>
            </w:r>
          </w:p>
        </w:tc>
        <w:tc>
          <w:tcPr>
            <w:tcW w:w="274" w:type="pct"/>
            <w:shd w:val="clear" w:color="auto" w:fill="auto"/>
            <w:vAlign w:val="center"/>
          </w:tcPr>
          <w:p w14:paraId="462CC882"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3F150B87"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5680DE4"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23E9A11F"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54D6EC11"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542B1EC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15492AB0"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32F76CB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59128CF5"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restart"/>
            <w:vAlign w:val="center"/>
          </w:tcPr>
          <w:p w14:paraId="37B6831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6FD025BA"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10,0</w:t>
            </w:r>
          </w:p>
        </w:tc>
        <w:tc>
          <w:tcPr>
            <w:tcW w:w="353" w:type="pct"/>
            <w:vMerge w:val="restart"/>
            <w:vAlign w:val="center"/>
          </w:tcPr>
          <w:p w14:paraId="1F4453F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30</w:t>
            </w:r>
          </w:p>
        </w:tc>
      </w:tr>
      <w:tr w:rsidR="006C53CA" w:rsidRPr="00A03B1E" w14:paraId="30AD90E6" w14:textId="77777777" w:rsidTr="006C53CA">
        <w:trPr>
          <w:trHeight w:val="540"/>
        </w:trPr>
        <w:tc>
          <w:tcPr>
            <w:tcW w:w="261" w:type="pct"/>
            <w:vMerge/>
            <w:vAlign w:val="center"/>
          </w:tcPr>
          <w:p w14:paraId="79ADAF5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172DCBF8" w14:textId="77777777" w:rsidR="006C53CA" w:rsidRPr="00A03B1E" w:rsidRDefault="006C53CA" w:rsidP="0038246A">
            <w:pPr>
              <w:widowControl w:val="0"/>
              <w:spacing w:before="20" w:after="80" w:line="240" w:lineRule="auto"/>
              <w:rPr>
                <w:rFonts w:cs="Times New Roman"/>
                <w:bCs/>
                <w:color w:val="000000" w:themeColor="text1"/>
                <w:sz w:val="26"/>
                <w:szCs w:val="26"/>
              </w:rPr>
            </w:pPr>
          </w:p>
        </w:tc>
        <w:tc>
          <w:tcPr>
            <w:tcW w:w="542" w:type="pct"/>
          </w:tcPr>
          <w:p w14:paraId="52F6B7B1"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2.2 Chuyển động ném</w:t>
            </w:r>
          </w:p>
        </w:tc>
        <w:tc>
          <w:tcPr>
            <w:tcW w:w="274" w:type="pct"/>
            <w:shd w:val="clear" w:color="auto" w:fill="auto"/>
            <w:vAlign w:val="center"/>
          </w:tcPr>
          <w:p w14:paraId="5DF1EFE5"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258D01EE"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D8FC3DB"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7F596B7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247CBC4D"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338" w:type="pct"/>
            <w:shd w:val="clear" w:color="auto" w:fill="auto"/>
            <w:vAlign w:val="center"/>
          </w:tcPr>
          <w:p w14:paraId="6050AA6A"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8,0</w:t>
            </w:r>
          </w:p>
        </w:tc>
        <w:tc>
          <w:tcPr>
            <w:tcW w:w="274" w:type="pct"/>
            <w:shd w:val="clear" w:color="auto" w:fill="auto"/>
            <w:vAlign w:val="center"/>
          </w:tcPr>
          <w:p w14:paraId="11A6998D"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3F5D5F0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7C149C0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ign w:val="center"/>
          </w:tcPr>
          <w:p w14:paraId="3DB3F4F1"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3BC8A761"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1BCA084F"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28BEE5D7" w14:textId="77777777" w:rsidTr="006C53CA">
        <w:trPr>
          <w:trHeight w:val="675"/>
        </w:trPr>
        <w:tc>
          <w:tcPr>
            <w:tcW w:w="261" w:type="pct"/>
            <w:vMerge w:val="restart"/>
            <w:vAlign w:val="center"/>
          </w:tcPr>
          <w:p w14:paraId="0D9C8500"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473" w:type="pct"/>
            <w:vMerge w:val="restart"/>
            <w:vAlign w:val="center"/>
          </w:tcPr>
          <w:p w14:paraId="48A70261" w14:textId="77777777" w:rsidR="006C53CA" w:rsidRPr="00A03B1E" w:rsidRDefault="006C53CA" w:rsidP="0038246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Ba định luật Niu-tơn</w:t>
            </w:r>
          </w:p>
        </w:tc>
        <w:tc>
          <w:tcPr>
            <w:tcW w:w="542" w:type="pct"/>
          </w:tcPr>
          <w:p w14:paraId="4A13119D"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3.1. </w:t>
            </w:r>
            <w:r>
              <w:rPr>
                <w:rFonts w:cs="Times New Roman"/>
                <w:color w:val="000000" w:themeColor="text1"/>
                <w:sz w:val="26"/>
                <w:szCs w:val="26"/>
              </w:rPr>
              <w:t>Ba định luật Newton về chuyển động</w:t>
            </w:r>
          </w:p>
        </w:tc>
        <w:tc>
          <w:tcPr>
            <w:tcW w:w="274" w:type="pct"/>
            <w:shd w:val="clear" w:color="auto" w:fill="auto"/>
            <w:vAlign w:val="center"/>
          </w:tcPr>
          <w:p w14:paraId="58978DB9"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4924DC4E"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26247DF8"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61016091"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0CE293D7"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6B4E4790"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351C62D0"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338" w:type="pct"/>
            <w:shd w:val="clear" w:color="auto" w:fill="auto"/>
            <w:vAlign w:val="center"/>
          </w:tcPr>
          <w:p w14:paraId="1D079703"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10,0</w:t>
            </w:r>
          </w:p>
        </w:tc>
        <w:tc>
          <w:tcPr>
            <w:tcW w:w="261" w:type="pct"/>
            <w:shd w:val="clear" w:color="auto" w:fill="auto"/>
            <w:vAlign w:val="center"/>
          </w:tcPr>
          <w:p w14:paraId="47391293"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restart"/>
            <w:vAlign w:val="center"/>
          </w:tcPr>
          <w:p w14:paraId="738A6BFD"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205DB9E7"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13,0</w:t>
            </w:r>
          </w:p>
        </w:tc>
        <w:tc>
          <w:tcPr>
            <w:tcW w:w="353" w:type="pct"/>
            <w:vMerge w:val="restart"/>
            <w:vAlign w:val="center"/>
          </w:tcPr>
          <w:p w14:paraId="46B1A976"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30</w:t>
            </w:r>
          </w:p>
        </w:tc>
      </w:tr>
      <w:tr w:rsidR="006C53CA" w:rsidRPr="00A03B1E" w14:paraId="4C38448F" w14:textId="77777777" w:rsidTr="006C53CA">
        <w:trPr>
          <w:trHeight w:val="516"/>
        </w:trPr>
        <w:tc>
          <w:tcPr>
            <w:tcW w:w="261" w:type="pct"/>
            <w:vMerge/>
            <w:vAlign w:val="center"/>
          </w:tcPr>
          <w:p w14:paraId="3E843801"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71656277" w14:textId="77777777" w:rsidR="006C53CA" w:rsidRDefault="006C53CA" w:rsidP="0038246A">
            <w:pPr>
              <w:widowControl w:val="0"/>
              <w:spacing w:before="20" w:after="80" w:line="240" w:lineRule="auto"/>
              <w:rPr>
                <w:rFonts w:cs="Times New Roman"/>
                <w:bCs/>
                <w:color w:val="000000" w:themeColor="text1"/>
                <w:sz w:val="26"/>
                <w:szCs w:val="26"/>
              </w:rPr>
            </w:pPr>
          </w:p>
        </w:tc>
        <w:tc>
          <w:tcPr>
            <w:tcW w:w="542" w:type="pct"/>
          </w:tcPr>
          <w:p w14:paraId="597F62D8"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3.2 Một số lực thực tiễn</w:t>
            </w:r>
          </w:p>
        </w:tc>
        <w:tc>
          <w:tcPr>
            <w:tcW w:w="274" w:type="pct"/>
            <w:shd w:val="clear" w:color="auto" w:fill="auto"/>
            <w:vAlign w:val="center"/>
          </w:tcPr>
          <w:p w14:paraId="06FFDCCD"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338" w:type="pct"/>
            <w:shd w:val="clear" w:color="auto" w:fill="auto"/>
            <w:vAlign w:val="center"/>
          </w:tcPr>
          <w:p w14:paraId="20C66045"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274" w:type="pct"/>
            <w:shd w:val="clear" w:color="auto" w:fill="auto"/>
            <w:vAlign w:val="center"/>
          </w:tcPr>
          <w:p w14:paraId="7567E89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w:t>
            </w:r>
          </w:p>
        </w:tc>
        <w:tc>
          <w:tcPr>
            <w:tcW w:w="338" w:type="pct"/>
            <w:shd w:val="clear" w:color="auto" w:fill="auto"/>
            <w:vAlign w:val="center"/>
          </w:tcPr>
          <w:p w14:paraId="2E52EB88"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1,0</w:t>
            </w:r>
          </w:p>
        </w:tc>
        <w:tc>
          <w:tcPr>
            <w:tcW w:w="274" w:type="pct"/>
            <w:shd w:val="clear" w:color="auto" w:fill="auto"/>
            <w:vAlign w:val="center"/>
          </w:tcPr>
          <w:p w14:paraId="3E2291D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4F42430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3C12D796"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39E5601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2FA55BC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ign w:val="center"/>
          </w:tcPr>
          <w:p w14:paraId="75BFBFC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582E3719"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00049E44"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06B98634" w14:textId="77777777" w:rsidTr="006C53CA">
        <w:trPr>
          <w:trHeight w:val="725"/>
        </w:trPr>
        <w:tc>
          <w:tcPr>
            <w:tcW w:w="261" w:type="pct"/>
            <w:vMerge/>
            <w:vAlign w:val="center"/>
          </w:tcPr>
          <w:p w14:paraId="25AB021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2C7BC90E" w14:textId="77777777" w:rsidR="006C53CA" w:rsidRDefault="006C53CA" w:rsidP="0038246A">
            <w:pPr>
              <w:widowControl w:val="0"/>
              <w:spacing w:before="20" w:after="80" w:line="240" w:lineRule="auto"/>
              <w:rPr>
                <w:rFonts w:cs="Times New Roman"/>
                <w:bCs/>
                <w:color w:val="000000" w:themeColor="text1"/>
                <w:sz w:val="26"/>
                <w:szCs w:val="26"/>
              </w:rPr>
            </w:pPr>
          </w:p>
        </w:tc>
        <w:tc>
          <w:tcPr>
            <w:tcW w:w="542" w:type="pct"/>
          </w:tcPr>
          <w:p w14:paraId="23DCE75E" w14:textId="77777777" w:rsidR="006C53CA" w:rsidRDefault="006C53CA" w:rsidP="0038246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3.3 Chuyển động của vật trong chất lưu</w:t>
            </w:r>
          </w:p>
        </w:tc>
        <w:tc>
          <w:tcPr>
            <w:tcW w:w="274" w:type="pct"/>
            <w:shd w:val="clear" w:color="auto" w:fill="auto"/>
            <w:vAlign w:val="center"/>
          </w:tcPr>
          <w:p w14:paraId="6CA4CD59"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0966C51F"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46A4FE6B"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42C125A3"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06CDC51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1F0EEC42"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1A8A5ED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49654728"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4D679655"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ign w:val="center"/>
          </w:tcPr>
          <w:p w14:paraId="19FF1BB0"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6AD5FC7C"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2E44212D"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7DE5CC2C" w14:textId="77777777" w:rsidTr="006C53CA">
        <w:trPr>
          <w:trHeight w:val="835"/>
        </w:trPr>
        <w:tc>
          <w:tcPr>
            <w:tcW w:w="261" w:type="pct"/>
            <w:vMerge w:val="restart"/>
            <w:vAlign w:val="center"/>
          </w:tcPr>
          <w:p w14:paraId="165E3DFA"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4</w:t>
            </w:r>
          </w:p>
        </w:tc>
        <w:tc>
          <w:tcPr>
            <w:tcW w:w="473" w:type="pct"/>
            <w:vMerge w:val="restart"/>
            <w:vAlign w:val="center"/>
          </w:tcPr>
          <w:p w14:paraId="387C656E" w14:textId="77777777" w:rsidR="006C53CA" w:rsidRPr="00A03B1E" w:rsidRDefault="006C53CA" w:rsidP="0038246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Momet lực</w:t>
            </w:r>
          </w:p>
        </w:tc>
        <w:tc>
          <w:tcPr>
            <w:tcW w:w="542" w:type="pct"/>
          </w:tcPr>
          <w:p w14:paraId="174BFCFD" w14:textId="77777777" w:rsidR="006C53CA" w:rsidRPr="00A03B1E" w:rsidRDefault="006C53CA" w:rsidP="0038246A">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4.1. </w:t>
            </w:r>
            <w:r>
              <w:rPr>
                <w:rFonts w:cs="Times New Roman"/>
                <w:color w:val="000000" w:themeColor="text1"/>
                <w:sz w:val="26"/>
                <w:szCs w:val="26"/>
                <w:lang w:val="nl-NL"/>
              </w:rPr>
              <w:t>Tổng hợp lực – phân tích lực</w:t>
            </w:r>
          </w:p>
        </w:tc>
        <w:tc>
          <w:tcPr>
            <w:tcW w:w="274" w:type="pct"/>
            <w:shd w:val="clear" w:color="auto" w:fill="auto"/>
            <w:vAlign w:val="center"/>
          </w:tcPr>
          <w:p w14:paraId="59352916"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38" w:type="pct"/>
            <w:shd w:val="clear" w:color="auto" w:fill="auto"/>
            <w:vAlign w:val="center"/>
          </w:tcPr>
          <w:p w14:paraId="67760D27"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274" w:type="pct"/>
            <w:shd w:val="clear" w:color="auto" w:fill="auto"/>
            <w:vAlign w:val="center"/>
          </w:tcPr>
          <w:p w14:paraId="36E37B0B"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4FF421B9"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63BE900B"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20A8EE09"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74" w:type="pct"/>
            <w:shd w:val="clear" w:color="auto" w:fill="auto"/>
            <w:vAlign w:val="center"/>
          </w:tcPr>
          <w:p w14:paraId="0BC0824D"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73536BD5"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625CBC7E"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248" w:type="pct"/>
            <w:vMerge w:val="restart"/>
            <w:vAlign w:val="center"/>
          </w:tcPr>
          <w:p w14:paraId="1AB82031"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w:t>
            </w:r>
          </w:p>
        </w:tc>
        <w:tc>
          <w:tcPr>
            <w:tcW w:w="413" w:type="pct"/>
            <w:gridSpan w:val="2"/>
            <w:vMerge w:val="restart"/>
            <w:vAlign w:val="center"/>
          </w:tcPr>
          <w:p w14:paraId="24B7B94A"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10,0</w:t>
            </w:r>
          </w:p>
        </w:tc>
        <w:tc>
          <w:tcPr>
            <w:tcW w:w="353" w:type="pct"/>
            <w:vMerge w:val="restart"/>
            <w:vAlign w:val="center"/>
          </w:tcPr>
          <w:p w14:paraId="374C1C48"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r>
              <w:rPr>
                <w:rFonts w:cs="Times New Roman"/>
                <w:b/>
                <w:bCs/>
                <w:color w:val="000000" w:themeColor="text1"/>
                <w:sz w:val="26"/>
                <w:szCs w:val="26"/>
                <w:lang w:bidi="hi-IN"/>
              </w:rPr>
              <w:t>15</w:t>
            </w:r>
          </w:p>
        </w:tc>
      </w:tr>
      <w:tr w:rsidR="006C53CA" w:rsidRPr="00A03B1E" w14:paraId="30D002D9" w14:textId="77777777" w:rsidTr="006C53CA">
        <w:trPr>
          <w:trHeight w:val="706"/>
        </w:trPr>
        <w:tc>
          <w:tcPr>
            <w:tcW w:w="261" w:type="pct"/>
            <w:vMerge/>
            <w:vAlign w:val="center"/>
          </w:tcPr>
          <w:p w14:paraId="73D6A1E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p>
        </w:tc>
        <w:tc>
          <w:tcPr>
            <w:tcW w:w="473" w:type="pct"/>
            <w:vMerge/>
            <w:vAlign w:val="center"/>
          </w:tcPr>
          <w:p w14:paraId="0C0E06BE" w14:textId="77777777" w:rsidR="006C53CA" w:rsidRPr="00A03B1E" w:rsidRDefault="006C53CA" w:rsidP="0038246A">
            <w:pPr>
              <w:widowControl w:val="0"/>
              <w:spacing w:before="20" w:after="80" w:line="240" w:lineRule="auto"/>
              <w:rPr>
                <w:rFonts w:cs="Times New Roman"/>
                <w:bCs/>
                <w:color w:val="000000" w:themeColor="text1"/>
                <w:sz w:val="26"/>
                <w:szCs w:val="26"/>
              </w:rPr>
            </w:pPr>
          </w:p>
        </w:tc>
        <w:tc>
          <w:tcPr>
            <w:tcW w:w="542" w:type="pct"/>
          </w:tcPr>
          <w:p w14:paraId="11256930" w14:textId="77777777" w:rsidR="006C53CA" w:rsidRPr="00A03B1E" w:rsidRDefault="006C53CA" w:rsidP="0038246A">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4.2. </w:t>
            </w:r>
            <w:r>
              <w:rPr>
                <w:rFonts w:cs="Times New Roman"/>
                <w:color w:val="000000" w:themeColor="text1"/>
                <w:sz w:val="26"/>
                <w:szCs w:val="26"/>
                <w:lang w:val="nl-NL"/>
              </w:rPr>
              <w:t>Momet lực</w:t>
            </w:r>
          </w:p>
        </w:tc>
        <w:tc>
          <w:tcPr>
            <w:tcW w:w="274" w:type="pct"/>
            <w:shd w:val="clear" w:color="auto" w:fill="auto"/>
            <w:vAlign w:val="center"/>
          </w:tcPr>
          <w:p w14:paraId="634118D2"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338" w:type="pct"/>
            <w:shd w:val="clear" w:color="auto" w:fill="auto"/>
            <w:vAlign w:val="center"/>
          </w:tcPr>
          <w:p w14:paraId="53622DF1" w14:textId="77777777" w:rsidR="006C53CA" w:rsidRPr="00A03B1E" w:rsidRDefault="006C53CA" w:rsidP="0038246A">
            <w:pPr>
              <w:widowControl w:val="0"/>
              <w:spacing w:before="20" w:after="80" w:line="240" w:lineRule="auto"/>
              <w:jc w:val="center"/>
              <w:rPr>
                <w:rFonts w:cs="Times New Roman"/>
                <w:color w:val="000000" w:themeColor="text1"/>
                <w:sz w:val="26"/>
                <w:szCs w:val="26"/>
              </w:rPr>
            </w:pPr>
          </w:p>
        </w:tc>
        <w:tc>
          <w:tcPr>
            <w:tcW w:w="274" w:type="pct"/>
            <w:shd w:val="clear" w:color="auto" w:fill="auto"/>
            <w:vAlign w:val="center"/>
          </w:tcPr>
          <w:p w14:paraId="788967D7"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338" w:type="pct"/>
            <w:shd w:val="clear" w:color="auto" w:fill="auto"/>
            <w:vAlign w:val="center"/>
          </w:tcPr>
          <w:p w14:paraId="4A619585" w14:textId="77777777" w:rsidR="006C53CA" w:rsidRPr="00A03B1E" w:rsidRDefault="006C53CA" w:rsidP="0038246A">
            <w:pPr>
              <w:widowControl w:val="0"/>
              <w:spacing w:before="20" w:after="80" w:line="240" w:lineRule="auto"/>
              <w:jc w:val="center"/>
              <w:rPr>
                <w:rFonts w:cs="Times New Roman"/>
                <w:bCs/>
                <w:iCs/>
                <w:color w:val="000000" w:themeColor="text1"/>
                <w:sz w:val="26"/>
                <w:szCs w:val="26"/>
                <w:lang w:bidi="hi-IN"/>
              </w:rPr>
            </w:pPr>
          </w:p>
        </w:tc>
        <w:tc>
          <w:tcPr>
            <w:tcW w:w="274" w:type="pct"/>
            <w:shd w:val="clear" w:color="auto" w:fill="auto"/>
            <w:vAlign w:val="center"/>
          </w:tcPr>
          <w:p w14:paraId="1CB1F73F"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338" w:type="pct"/>
            <w:shd w:val="clear" w:color="auto" w:fill="auto"/>
            <w:vAlign w:val="center"/>
          </w:tcPr>
          <w:p w14:paraId="7266DCE3"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9,0</w:t>
            </w:r>
          </w:p>
        </w:tc>
        <w:tc>
          <w:tcPr>
            <w:tcW w:w="274" w:type="pct"/>
            <w:shd w:val="clear" w:color="auto" w:fill="auto"/>
            <w:vAlign w:val="center"/>
          </w:tcPr>
          <w:p w14:paraId="6F34E8B9"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338" w:type="pct"/>
            <w:shd w:val="clear" w:color="auto" w:fill="auto"/>
            <w:vAlign w:val="center"/>
          </w:tcPr>
          <w:p w14:paraId="5BD0EF93" w14:textId="77777777" w:rsidR="006C53CA" w:rsidRPr="00A03B1E" w:rsidRDefault="006C53CA" w:rsidP="0038246A">
            <w:pPr>
              <w:widowControl w:val="0"/>
              <w:spacing w:before="20" w:after="80" w:line="240" w:lineRule="auto"/>
              <w:jc w:val="center"/>
              <w:rPr>
                <w:rFonts w:cs="Times New Roman"/>
                <w:color w:val="000000" w:themeColor="text1"/>
                <w:sz w:val="26"/>
                <w:szCs w:val="26"/>
                <w:lang w:bidi="hi-IN"/>
              </w:rPr>
            </w:pPr>
          </w:p>
        </w:tc>
        <w:tc>
          <w:tcPr>
            <w:tcW w:w="261" w:type="pct"/>
            <w:shd w:val="clear" w:color="auto" w:fill="auto"/>
            <w:vAlign w:val="center"/>
          </w:tcPr>
          <w:p w14:paraId="7983C9AB"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248" w:type="pct"/>
            <w:vMerge/>
            <w:vAlign w:val="center"/>
          </w:tcPr>
          <w:p w14:paraId="4FDC9B35"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413" w:type="pct"/>
            <w:gridSpan w:val="2"/>
            <w:vMerge/>
            <w:vAlign w:val="center"/>
          </w:tcPr>
          <w:p w14:paraId="5D3B2448"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c>
          <w:tcPr>
            <w:tcW w:w="353" w:type="pct"/>
            <w:vMerge/>
            <w:vAlign w:val="center"/>
          </w:tcPr>
          <w:p w14:paraId="40EBCACD" w14:textId="77777777" w:rsidR="006C53CA" w:rsidRPr="00A03B1E" w:rsidRDefault="006C53CA" w:rsidP="0038246A">
            <w:pPr>
              <w:widowControl w:val="0"/>
              <w:spacing w:before="20" w:after="80" w:line="240" w:lineRule="auto"/>
              <w:jc w:val="center"/>
              <w:rPr>
                <w:rFonts w:cs="Times New Roman"/>
                <w:b/>
                <w:bCs/>
                <w:color w:val="000000" w:themeColor="text1"/>
                <w:sz w:val="26"/>
                <w:szCs w:val="26"/>
                <w:lang w:bidi="hi-IN"/>
              </w:rPr>
            </w:pPr>
          </w:p>
        </w:tc>
      </w:tr>
      <w:tr w:rsidR="006C53CA" w:rsidRPr="00A03B1E" w14:paraId="56BEF77A" w14:textId="77777777" w:rsidTr="006C53CA">
        <w:trPr>
          <w:trHeight w:val="70"/>
        </w:trPr>
        <w:tc>
          <w:tcPr>
            <w:tcW w:w="734" w:type="pct"/>
            <w:gridSpan w:val="2"/>
            <w:vAlign w:val="center"/>
          </w:tcPr>
          <w:p w14:paraId="370A19A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542" w:type="pct"/>
          </w:tcPr>
          <w:p w14:paraId="1986AE7A" w14:textId="77777777" w:rsidR="006C53CA" w:rsidRPr="00A03B1E" w:rsidRDefault="006C53CA" w:rsidP="0038246A">
            <w:pPr>
              <w:widowControl w:val="0"/>
              <w:spacing w:before="20" w:after="80" w:line="240" w:lineRule="auto"/>
              <w:jc w:val="both"/>
              <w:rPr>
                <w:rFonts w:cs="Times New Roman"/>
                <w:b/>
                <w:color w:val="000000" w:themeColor="text1"/>
                <w:sz w:val="26"/>
                <w:szCs w:val="26"/>
                <w:lang w:bidi="hi-IN"/>
              </w:rPr>
            </w:pPr>
          </w:p>
        </w:tc>
        <w:tc>
          <w:tcPr>
            <w:tcW w:w="274" w:type="pct"/>
            <w:shd w:val="clear" w:color="auto" w:fill="auto"/>
            <w:vAlign w:val="center"/>
          </w:tcPr>
          <w:p w14:paraId="5EE0487F"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7</w:t>
            </w:r>
          </w:p>
        </w:tc>
        <w:tc>
          <w:tcPr>
            <w:tcW w:w="338" w:type="pct"/>
            <w:shd w:val="clear" w:color="auto" w:fill="auto"/>
            <w:vAlign w:val="center"/>
          </w:tcPr>
          <w:p w14:paraId="5D4A2998"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7,0</w:t>
            </w:r>
          </w:p>
        </w:tc>
        <w:tc>
          <w:tcPr>
            <w:tcW w:w="274" w:type="pct"/>
            <w:shd w:val="clear" w:color="auto" w:fill="auto"/>
            <w:vAlign w:val="center"/>
          </w:tcPr>
          <w:p w14:paraId="012A96E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338" w:type="pct"/>
            <w:shd w:val="clear" w:color="auto" w:fill="auto"/>
            <w:vAlign w:val="center"/>
          </w:tcPr>
          <w:p w14:paraId="59EC820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3,0</w:t>
            </w:r>
          </w:p>
        </w:tc>
        <w:tc>
          <w:tcPr>
            <w:tcW w:w="274" w:type="pct"/>
            <w:shd w:val="clear" w:color="auto" w:fill="auto"/>
            <w:vAlign w:val="center"/>
          </w:tcPr>
          <w:p w14:paraId="6144F30D"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3</w:t>
            </w:r>
          </w:p>
        </w:tc>
        <w:tc>
          <w:tcPr>
            <w:tcW w:w="338" w:type="pct"/>
            <w:shd w:val="clear" w:color="auto" w:fill="auto"/>
            <w:vAlign w:val="center"/>
          </w:tcPr>
          <w:p w14:paraId="2D2D1AFB"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25,0</w:t>
            </w:r>
          </w:p>
        </w:tc>
        <w:tc>
          <w:tcPr>
            <w:tcW w:w="274" w:type="pct"/>
            <w:shd w:val="clear" w:color="auto" w:fill="auto"/>
            <w:vAlign w:val="center"/>
          </w:tcPr>
          <w:p w14:paraId="3670E02F"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1</w:t>
            </w:r>
          </w:p>
        </w:tc>
        <w:tc>
          <w:tcPr>
            <w:tcW w:w="338" w:type="pct"/>
            <w:shd w:val="clear" w:color="auto" w:fill="auto"/>
            <w:vAlign w:val="center"/>
          </w:tcPr>
          <w:p w14:paraId="23552C1D" w14:textId="77777777" w:rsidR="006C53CA" w:rsidRPr="00A03B1E" w:rsidRDefault="006C53CA" w:rsidP="0038246A">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w:t>
            </w:r>
            <w:r>
              <w:rPr>
                <w:rFonts w:cs="Times New Roman"/>
                <w:b/>
                <w:color w:val="000000" w:themeColor="text1"/>
                <w:sz w:val="26"/>
                <w:szCs w:val="26"/>
                <w:lang w:bidi="hi-IN"/>
              </w:rPr>
              <w:t>0,0</w:t>
            </w:r>
          </w:p>
        </w:tc>
        <w:tc>
          <w:tcPr>
            <w:tcW w:w="261" w:type="pct"/>
            <w:shd w:val="clear" w:color="auto" w:fill="auto"/>
            <w:vAlign w:val="center"/>
          </w:tcPr>
          <w:p w14:paraId="158A217D"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10</w:t>
            </w:r>
          </w:p>
        </w:tc>
        <w:tc>
          <w:tcPr>
            <w:tcW w:w="248" w:type="pct"/>
            <w:vAlign w:val="center"/>
          </w:tcPr>
          <w:p w14:paraId="6F3380CA"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413" w:type="pct"/>
            <w:gridSpan w:val="2"/>
            <w:vAlign w:val="center"/>
          </w:tcPr>
          <w:p w14:paraId="25E0B10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r>
              <w:rPr>
                <w:rFonts w:cs="Times New Roman"/>
                <w:b/>
                <w:color w:val="000000" w:themeColor="text1"/>
                <w:sz w:val="26"/>
                <w:szCs w:val="26"/>
              </w:rPr>
              <w:t>,0</w:t>
            </w:r>
          </w:p>
        </w:tc>
        <w:tc>
          <w:tcPr>
            <w:tcW w:w="353" w:type="pct"/>
            <w:vAlign w:val="center"/>
          </w:tcPr>
          <w:p w14:paraId="37F540AD"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6C53CA" w:rsidRPr="00A03B1E" w14:paraId="52E881CB" w14:textId="77777777" w:rsidTr="006C53CA">
        <w:trPr>
          <w:trHeight w:val="70"/>
        </w:trPr>
        <w:tc>
          <w:tcPr>
            <w:tcW w:w="734" w:type="pct"/>
            <w:gridSpan w:val="2"/>
            <w:vAlign w:val="center"/>
          </w:tcPr>
          <w:p w14:paraId="7728D9D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542" w:type="pct"/>
          </w:tcPr>
          <w:p w14:paraId="753AC541" w14:textId="77777777" w:rsidR="006C53CA" w:rsidRPr="00A03B1E" w:rsidRDefault="006C53CA" w:rsidP="0038246A">
            <w:pPr>
              <w:widowControl w:val="0"/>
              <w:spacing w:before="20" w:after="80" w:line="240" w:lineRule="auto"/>
              <w:jc w:val="both"/>
              <w:rPr>
                <w:rFonts w:cs="Times New Roman"/>
                <w:b/>
                <w:color w:val="000000" w:themeColor="text1"/>
                <w:sz w:val="26"/>
                <w:szCs w:val="26"/>
              </w:rPr>
            </w:pPr>
          </w:p>
        </w:tc>
        <w:tc>
          <w:tcPr>
            <w:tcW w:w="612" w:type="pct"/>
            <w:gridSpan w:val="2"/>
            <w:vAlign w:val="center"/>
          </w:tcPr>
          <w:p w14:paraId="6AAE440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7</w:t>
            </w:r>
            <w:r w:rsidRPr="00A03B1E">
              <w:rPr>
                <w:rFonts w:cs="Times New Roman"/>
                <w:b/>
                <w:color w:val="000000" w:themeColor="text1"/>
                <w:sz w:val="26"/>
                <w:szCs w:val="26"/>
              </w:rPr>
              <w:t>0</w:t>
            </w:r>
          </w:p>
        </w:tc>
        <w:tc>
          <w:tcPr>
            <w:tcW w:w="612" w:type="pct"/>
            <w:gridSpan w:val="2"/>
            <w:vAlign w:val="center"/>
          </w:tcPr>
          <w:p w14:paraId="3A748C4C"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612" w:type="pct"/>
            <w:gridSpan w:val="2"/>
            <w:vAlign w:val="center"/>
          </w:tcPr>
          <w:p w14:paraId="24370B9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75</w:t>
            </w:r>
          </w:p>
        </w:tc>
        <w:tc>
          <w:tcPr>
            <w:tcW w:w="612" w:type="pct"/>
            <w:gridSpan w:val="2"/>
            <w:vAlign w:val="center"/>
          </w:tcPr>
          <w:p w14:paraId="6EC45A5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25</w:t>
            </w:r>
          </w:p>
        </w:tc>
        <w:tc>
          <w:tcPr>
            <w:tcW w:w="261" w:type="pct"/>
            <w:shd w:val="clear" w:color="auto" w:fill="auto"/>
            <w:vAlign w:val="center"/>
          </w:tcPr>
          <w:p w14:paraId="7DCBE96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248" w:type="pct"/>
            <w:vAlign w:val="center"/>
          </w:tcPr>
          <w:p w14:paraId="12C59D56"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413" w:type="pct"/>
            <w:gridSpan w:val="2"/>
            <w:vAlign w:val="center"/>
          </w:tcPr>
          <w:p w14:paraId="4231B76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r>
              <w:rPr>
                <w:rFonts w:cs="Times New Roman"/>
                <w:b/>
                <w:color w:val="000000" w:themeColor="text1"/>
                <w:sz w:val="26"/>
                <w:szCs w:val="26"/>
              </w:rPr>
              <w:t>,0</w:t>
            </w:r>
          </w:p>
        </w:tc>
        <w:tc>
          <w:tcPr>
            <w:tcW w:w="353" w:type="pct"/>
            <w:vAlign w:val="center"/>
          </w:tcPr>
          <w:p w14:paraId="08557EA7"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6C53CA" w:rsidRPr="00A03B1E" w14:paraId="5E3B533F" w14:textId="77777777" w:rsidTr="006C53CA">
        <w:trPr>
          <w:trHeight w:val="70"/>
        </w:trPr>
        <w:tc>
          <w:tcPr>
            <w:tcW w:w="734" w:type="pct"/>
            <w:gridSpan w:val="2"/>
            <w:vAlign w:val="center"/>
          </w:tcPr>
          <w:p w14:paraId="3CC81A4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542" w:type="pct"/>
          </w:tcPr>
          <w:p w14:paraId="63A49484" w14:textId="77777777" w:rsidR="006C53CA" w:rsidRPr="00A03B1E" w:rsidRDefault="006C53CA" w:rsidP="0038246A">
            <w:pPr>
              <w:widowControl w:val="0"/>
              <w:spacing w:before="20" w:after="80" w:line="240" w:lineRule="auto"/>
              <w:jc w:val="both"/>
              <w:rPr>
                <w:rFonts w:cs="Times New Roman"/>
                <w:b/>
                <w:color w:val="000000" w:themeColor="text1"/>
                <w:sz w:val="26"/>
                <w:szCs w:val="26"/>
              </w:rPr>
            </w:pPr>
          </w:p>
        </w:tc>
        <w:tc>
          <w:tcPr>
            <w:tcW w:w="1224" w:type="pct"/>
            <w:gridSpan w:val="4"/>
            <w:vAlign w:val="center"/>
          </w:tcPr>
          <w:p w14:paraId="3BE288C9"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1224" w:type="pct"/>
            <w:gridSpan w:val="4"/>
            <w:vAlign w:val="center"/>
          </w:tcPr>
          <w:p w14:paraId="7CA65205"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5</w:t>
            </w:r>
            <w:r w:rsidRPr="00A03B1E">
              <w:rPr>
                <w:rFonts w:cs="Times New Roman"/>
                <w:b/>
                <w:color w:val="000000" w:themeColor="text1"/>
                <w:sz w:val="26"/>
                <w:szCs w:val="26"/>
              </w:rPr>
              <w:t>0</w:t>
            </w:r>
          </w:p>
        </w:tc>
        <w:tc>
          <w:tcPr>
            <w:tcW w:w="611" w:type="pct"/>
            <w:gridSpan w:val="3"/>
            <w:shd w:val="clear" w:color="auto" w:fill="auto"/>
            <w:vAlign w:val="center"/>
          </w:tcPr>
          <w:p w14:paraId="13A58334"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311" w:type="pct"/>
            <w:vAlign w:val="center"/>
          </w:tcPr>
          <w:p w14:paraId="4FA71F42"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r>
              <w:rPr>
                <w:rFonts w:cs="Times New Roman"/>
                <w:b/>
                <w:color w:val="000000" w:themeColor="text1"/>
                <w:sz w:val="26"/>
                <w:szCs w:val="26"/>
              </w:rPr>
              <w:t>,0</w:t>
            </w:r>
          </w:p>
        </w:tc>
        <w:tc>
          <w:tcPr>
            <w:tcW w:w="353" w:type="pct"/>
            <w:vAlign w:val="center"/>
          </w:tcPr>
          <w:p w14:paraId="5966F7BF" w14:textId="77777777" w:rsidR="006C53CA" w:rsidRPr="00A03B1E" w:rsidRDefault="006C53CA" w:rsidP="0038246A">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14:paraId="24F57134" w14:textId="77777777" w:rsidR="006C53CA" w:rsidRPr="00A03B1E" w:rsidRDefault="006C53CA" w:rsidP="006C53CA">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14:paraId="77049F25" w14:textId="77777777" w:rsidR="006C53CA" w:rsidRPr="00A03B1E" w:rsidRDefault="006C53CA" w:rsidP="006C53CA">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075A44AF" w14:textId="77777777" w:rsidR="006C53CA" w:rsidRPr="00A03B1E" w:rsidRDefault="006C53CA" w:rsidP="006C53CA">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2D0992F7" w14:textId="77777777" w:rsidR="006C53CA" w:rsidRPr="00A03B1E" w:rsidRDefault="006C53CA" w:rsidP="006C53CA">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w:t>
      </w:r>
      <w:r>
        <w:rPr>
          <w:color w:val="000000" w:themeColor="text1"/>
          <w:sz w:val="26"/>
          <w:szCs w:val="26"/>
        </w:rPr>
        <w:t>50</w:t>
      </w:r>
      <w:r w:rsidRPr="00A03B1E">
        <w:rPr>
          <w:color w:val="000000" w:themeColor="text1"/>
          <w:sz w:val="26"/>
          <w:szCs w:val="26"/>
        </w:rPr>
        <w:t xml:space="preserve"> điểm; số điểm cho câu hỏi tự luận được quy định rõ trong hướng dẫn chấm;</w:t>
      </w:r>
    </w:p>
    <w:p w14:paraId="6357D9B5" w14:textId="77777777" w:rsidR="006C53CA" w:rsidRPr="00A03B1E" w:rsidRDefault="006C53CA" w:rsidP="006C53CA">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2.1;</w:t>
      </w:r>
      <w:r>
        <w:rPr>
          <w:rFonts w:cs="Times New Roman"/>
          <w:bCs/>
          <w:color w:val="000000" w:themeColor="text1"/>
          <w:spacing w:val="-2"/>
          <w:sz w:val="26"/>
          <w:szCs w:val="26"/>
        </w:rPr>
        <w:t xml:space="preserve"> 2.2;</w:t>
      </w:r>
      <w:r w:rsidRPr="00A03B1E">
        <w:rPr>
          <w:rFonts w:cs="Times New Roman"/>
          <w:bCs/>
          <w:color w:val="000000" w:themeColor="text1"/>
          <w:spacing w:val="-2"/>
          <w:sz w:val="26"/>
          <w:szCs w:val="26"/>
        </w:rPr>
        <w:t xml:space="preserve"> 3.1;</w:t>
      </w:r>
      <w:r>
        <w:rPr>
          <w:rFonts w:cs="Times New Roman"/>
          <w:bCs/>
          <w:color w:val="000000" w:themeColor="text1"/>
          <w:spacing w:val="-2"/>
          <w:sz w:val="26"/>
          <w:szCs w:val="26"/>
        </w:rPr>
        <w:t xml:space="preserve"> 3.2; 3.3;</w:t>
      </w:r>
      <w:r w:rsidRPr="00A03B1E">
        <w:rPr>
          <w:rFonts w:cs="Times New Roman"/>
          <w:bCs/>
          <w:color w:val="000000" w:themeColor="text1"/>
          <w:spacing w:val="-2"/>
          <w:sz w:val="26"/>
          <w:szCs w:val="26"/>
        </w:rPr>
        <w:t xml:space="preserve"> 4.1; 4.2 chỉ được chọn một câu mức độ vận dụng và một câu mức độ vận dụng cao ở một trong bốn đơn vị kiến thức đó. Các câu hỏi không trùng đơn vị kiến thức với nhau.</w:t>
      </w:r>
    </w:p>
    <w:p w14:paraId="01614BFB" w14:textId="77777777" w:rsidR="006C53CA" w:rsidRDefault="006C53CA">
      <w:pPr>
        <w:jc w:val="center"/>
      </w:pPr>
    </w:p>
    <w:sectPr w:rsidR="006C53CA" w:rsidSect="00171522">
      <w:footerReference w:type="default" r:id="rId30"/>
      <w:pgSz w:w="11906" w:h="16838" w:code="9"/>
      <w:pgMar w:top="567" w:right="567" w:bottom="567" w:left="900" w:header="283" w:footer="3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6930" w14:textId="77777777" w:rsidR="004838CA" w:rsidRDefault="004838CA" w:rsidP="003C0017">
      <w:pPr>
        <w:spacing w:line="240" w:lineRule="auto"/>
      </w:pPr>
      <w:r>
        <w:separator/>
      </w:r>
    </w:p>
  </w:endnote>
  <w:endnote w:type="continuationSeparator" w:id="0">
    <w:p w14:paraId="41197689" w14:textId="77777777" w:rsidR="004838CA" w:rsidRDefault="004838CA" w:rsidP="003C0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D721" w14:textId="77777777" w:rsidR="004D6F33" w:rsidRDefault="00000000">
    <w:pPr>
      <w:pBdr>
        <w:top w:val="single" w:sz="6" w:space="1" w:color="auto"/>
      </w:pBdr>
      <w:tabs>
        <w:tab w:val="right" w:pos="10489"/>
      </w:tabs>
      <w:spacing w:line="240" w:lineRule="auto"/>
    </w:pPr>
    <w:r>
      <w:t>Mã đề 401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E95E" w14:textId="77777777" w:rsidR="004838CA" w:rsidRDefault="004838CA" w:rsidP="003C0017">
      <w:pPr>
        <w:spacing w:line="240" w:lineRule="auto"/>
      </w:pPr>
      <w:r>
        <w:separator/>
      </w:r>
    </w:p>
  </w:footnote>
  <w:footnote w:type="continuationSeparator" w:id="0">
    <w:p w14:paraId="50E2976F" w14:textId="77777777" w:rsidR="004838CA" w:rsidRDefault="004838CA" w:rsidP="003C00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295"/>
    <w:multiLevelType w:val="hybridMultilevel"/>
    <w:tmpl w:val="20A0EB42"/>
    <w:lvl w:ilvl="0" w:tplc="9FB6940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5E64"/>
    <w:multiLevelType w:val="hybridMultilevel"/>
    <w:tmpl w:val="135C0674"/>
    <w:lvl w:ilvl="0" w:tplc="6F745082">
      <w:start w:val="1"/>
      <w:numFmt w:val="low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0E0804C4"/>
    <w:multiLevelType w:val="hybridMultilevel"/>
    <w:tmpl w:val="96A6E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55465"/>
    <w:multiLevelType w:val="hybridMultilevel"/>
    <w:tmpl w:val="73B8C84A"/>
    <w:lvl w:ilvl="0" w:tplc="3D2639B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E553DF"/>
    <w:multiLevelType w:val="hybridMultilevel"/>
    <w:tmpl w:val="EF6EEAAC"/>
    <w:lvl w:ilvl="0" w:tplc="16A650A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347063A7"/>
    <w:multiLevelType w:val="hybridMultilevel"/>
    <w:tmpl w:val="C5C469B2"/>
    <w:lvl w:ilvl="0" w:tplc="DA6ACDB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1183"/>
    <w:multiLevelType w:val="hybridMultilevel"/>
    <w:tmpl w:val="245E9E68"/>
    <w:lvl w:ilvl="0" w:tplc="87EABB4E">
      <w:start w:val="1"/>
      <w:numFmt w:val="upperLetter"/>
      <w:lvlText w:val="%1."/>
      <w:lvlJc w:val="left"/>
      <w:pPr>
        <w:ind w:left="645" w:hanging="360"/>
      </w:pPr>
      <w:rPr>
        <w:rFonts w:hint="default"/>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4A167825"/>
    <w:multiLevelType w:val="hybridMultilevel"/>
    <w:tmpl w:val="11621B7A"/>
    <w:lvl w:ilvl="0" w:tplc="31B09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D2B1D"/>
    <w:multiLevelType w:val="multilevel"/>
    <w:tmpl w:val="6EFC5D8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6794064"/>
    <w:multiLevelType w:val="hybridMultilevel"/>
    <w:tmpl w:val="E05CE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050921">
    <w:abstractNumId w:val="4"/>
  </w:num>
  <w:num w:numId="2" w16cid:durableId="342978860">
    <w:abstractNumId w:val="2"/>
  </w:num>
  <w:num w:numId="3" w16cid:durableId="2100519453">
    <w:abstractNumId w:val="1"/>
  </w:num>
  <w:num w:numId="4" w16cid:durableId="382020327">
    <w:abstractNumId w:val="8"/>
  </w:num>
  <w:num w:numId="5" w16cid:durableId="943340511">
    <w:abstractNumId w:val="9"/>
  </w:num>
  <w:num w:numId="6" w16cid:durableId="267006311">
    <w:abstractNumId w:val="6"/>
  </w:num>
  <w:num w:numId="7" w16cid:durableId="639921376">
    <w:abstractNumId w:val="7"/>
  </w:num>
  <w:num w:numId="8" w16cid:durableId="102773630">
    <w:abstractNumId w:val="3"/>
  </w:num>
  <w:num w:numId="9" w16cid:durableId="1801066402">
    <w:abstractNumId w:val="0"/>
  </w:num>
  <w:num w:numId="10" w16cid:durableId="193999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CB"/>
    <w:rsid w:val="00000607"/>
    <w:rsid w:val="00001EFC"/>
    <w:rsid w:val="00005539"/>
    <w:rsid w:val="00005936"/>
    <w:rsid w:val="00006367"/>
    <w:rsid w:val="000064C3"/>
    <w:rsid w:val="00006A07"/>
    <w:rsid w:val="000074C7"/>
    <w:rsid w:val="0001004A"/>
    <w:rsid w:val="00010779"/>
    <w:rsid w:val="00013229"/>
    <w:rsid w:val="000170D2"/>
    <w:rsid w:val="00017A13"/>
    <w:rsid w:val="00020C45"/>
    <w:rsid w:val="0002756E"/>
    <w:rsid w:val="00027BEE"/>
    <w:rsid w:val="00043132"/>
    <w:rsid w:val="00043320"/>
    <w:rsid w:val="000511BD"/>
    <w:rsid w:val="000551E7"/>
    <w:rsid w:val="00055443"/>
    <w:rsid w:val="00057CE0"/>
    <w:rsid w:val="00060A00"/>
    <w:rsid w:val="0006424D"/>
    <w:rsid w:val="0007242C"/>
    <w:rsid w:val="00077A66"/>
    <w:rsid w:val="0008500A"/>
    <w:rsid w:val="00085027"/>
    <w:rsid w:val="0008615C"/>
    <w:rsid w:val="0009184F"/>
    <w:rsid w:val="00092F86"/>
    <w:rsid w:val="00094284"/>
    <w:rsid w:val="00094F65"/>
    <w:rsid w:val="000A0536"/>
    <w:rsid w:val="000A12F5"/>
    <w:rsid w:val="000A1753"/>
    <w:rsid w:val="000A20A5"/>
    <w:rsid w:val="000A61A9"/>
    <w:rsid w:val="000A695D"/>
    <w:rsid w:val="000A7DD4"/>
    <w:rsid w:val="000A7E8F"/>
    <w:rsid w:val="000B191A"/>
    <w:rsid w:val="000B44B1"/>
    <w:rsid w:val="000C5F8F"/>
    <w:rsid w:val="000D236C"/>
    <w:rsid w:val="000D2913"/>
    <w:rsid w:val="000D30D8"/>
    <w:rsid w:val="000D386F"/>
    <w:rsid w:val="000E0C06"/>
    <w:rsid w:val="000F0955"/>
    <w:rsid w:val="000F4629"/>
    <w:rsid w:val="000F72A9"/>
    <w:rsid w:val="001049F5"/>
    <w:rsid w:val="00115371"/>
    <w:rsid w:val="00125D3F"/>
    <w:rsid w:val="001402DD"/>
    <w:rsid w:val="001450B5"/>
    <w:rsid w:val="00150D81"/>
    <w:rsid w:val="00163ABB"/>
    <w:rsid w:val="00164276"/>
    <w:rsid w:val="00167863"/>
    <w:rsid w:val="001714E3"/>
    <w:rsid w:val="00171522"/>
    <w:rsid w:val="001760F0"/>
    <w:rsid w:val="00180132"/>
    <w:rsid w:val="00181020"/>
    <w:rsid w:val="0018551B"/>
    <w:rsid w:val="00195D3C"/>
    <w:rsid w:val="00196AB9"/>
    <w:rsid w:val="001A03AC"/>
    <w:rsid w:val="001A17AB"/>
    <w:rsid w:val="001A7C58"/>
    <w:rsid w:val="001B7F3F"/>
    <w:rsid w:val="001C3CB4"/>
    <w:rsid w:val="001C5CC7"/>
    <w:rsid w:val="001C7FBA"/>
    <w:rsid w:val="001D0529"/>
    <w:rsid w:val="001D1404"/>
    <w:rsid w:val="001D52D8"/>
    <w:rsid w:val="001E63DA"/>
    <w:rsid w:val="001E6756"/>
    <w:rsid w:val="001E77E6"/>
    <w:rsid w:val="001F429B"/>
    <w:rsid w:val="001F4E0B"/>
    <w:rsid w:val="001F7974"/>
    <w:rsid w:val="002007C6"/>
    <w:rsid w:val="002008E3"/>
    <w:rsid w:val="00203A00"/>
    <w:rsid w:val="00203CB0"/>
    <w:rsid w:val="00206142"/>
    <w:rsid w:val="002113A7"/>
    <w:rsid w:val="002128D4"/>
    <w:rsid w:val="00221A12"/>
    <w:rsid w:val="00222E13"/>
    <w:rsid w:val="0023376B"/>
    <w:rsid w:val="0023387C"/>
    <w:rsid w:val="00234B47"/>
    <w:rsid w:val="00234FCA"/>
    <w:rsid w:val="00241F0D"/>
    <w:rsid w:val="00250200"/>
    <w:rsid w:val="00254458"/>
    <w:rsid w:val="00257AAE"/>
    <w:rsid w:val="00260BF6"/>
    <w:rsid w:val="00262E70"/>
    <w:rsid w:val="0026334D"/>
    <w:rsid w:val="002673D4"/>
    <w:rsid w:val="00271614"/>
    <w:rsid w:val="00273C2A"/>
    <w:rsid w:val="002815EA"/>
    <w:rsid w:val="00293431"/>
    <w:rsid w:val="00296362"/>
    <w:rsid w:val="00296692"/>
    <w:rsid w:val="00297FB5"/>
    <w:rsid w:val="002A0CC9"/>
    <w:rsid w:val="002B29F9"/>
    <w:rsid w:val="002B2AB3"/>
    <w:rsid w:val="002B4A07"/>
    <w:rsid w:val="002B6F3F"/>
    <w:rsid w:val="002B7825"/>
    <w:rsid w:val="002C2EDF"/>
    <w:rsid w:val="002C4B0D"/>
    <w:rsid w:val="002D0DC7"/>
    <w:rsid w:val="002D5624"/>
    <w:rsid w:val="002E6083"/>
    <w:rsid w:val="002F2B45"/>
    <w:rsid w:val="002F4C09"/>
    <w:rsid w:val="002F54A8"/>
    <w:rsid w:val="00300802"/>
    <w:rsid w:val="00303549"/>
    <w:rsid w:val="00313A89"/>
    <w:rsid w:val="00321C58"/>
    <w:rsid w:val="003232DB"/>
    <w:rsid w:val="00324C4D"/>
    <w:rsid w:val="003278F9"/>
    <w:rsid w:val="003338FD"/>
    <w:rsid w:val="00333ACE"/>
    <w:rsid w:val="00342CE5"/>
    <w:rsid w:val="003511F2"/>
    <w:rsid w:val="00371BFD"/>
    <w:rsid w:val="00373107"/>
    <w:rsid w:val="0037339F"/>
    <w:rsid w:val="0037394A"/>
    <w:rsid w:val="00373FC0"/>
    <w:rsid w:val="003761DC"/>
    <w:rsid w:val="00376BF9"/>
    <w:rsid w:val="00380BD4"/>
    <w:rsid w:val="003924AD"/>
    <w:rsid w:val="003B07C7"/>
    <w:rsid w:val="003B2D3C"/>
    <w:rsid w:val="003C0017"/>
    <w:rsid w:val="003D35FB"/>
    <w:rsid w:val="003E3955"/>
    <w:rsid w:val="003E4BC1"/>
    <w:rsid w:val="00405F05"/>
    <w:rsid w:val="004060F2"/>
    <w:rsid w:val="00406978"/>
    <w:rsid w:val="00412CE0"/>
    <w:rsid w:val="00415ECB"/>
    <w:rsid w:val="00420685"/>
    <w:rsid w:val="00420951"/>
    <w:rsid w:val="004249A3"/>
    <w:rsid w:val="004272FE"/>
    <w:rsid w:val="0043100E"/>
    <w:rsid w:val="0043307C"/>
    <w:rsid w:val="00435DBE"/>
    <w:rsid w:val="00441914"/>
    <w:rsid w:val="0044797E"/>
    <w:rsid w:val="00447FED"/>
    <w:rsid w:val="00453423"/>
    <w:rsid w:val="004544B2"/>
    <w:rsid w:val="004619B6"/>
    <w:rsid w:val="00462940"/>
    <w:rsid w:val="00462C5C"/>
    <w:rsid w:val="00462C63"/>
    <w:rsid w:val="00464026"/>
    <w:rsid w:val="00464C77"/>
    <w:rsid w:val="00470486"/>
    <w:rsid w:val="004730D0"/>
    <w:rsid w:val="00474ADD"/>
    <w:rsid w:val="00474F53"/>
    <w:rsid w:val="004838CA"/>
    <w:rsid w:val="00487FCA"/>
    <w:rsid w:val="0049060F"/>
    <w:rsid w:val="00490705"/>
    <w:rsid w:val="00490CAA"/>
    <w:rsid w:val="004933F6"/>
    <w:rsid w:val="00494810"/>
    <w:rsid w:val="00497527"/>
    <w:rsid w:val="004A088D"/>
    <w:rsid w:val="004A7DFD"/>
    <w:rsid w:val="004B5B6B"/>
    <w:rsid w:val="004B6093"/>
    <w:rsid w:val="004C2549"/>
    <w:rsid w:val="004C2733"/>
    <w:rsid w:val="004C3EB9"/>
    <w:rsid w:val="004C58E9"/>
    <w:rsid w:val="004C6C2D"/>
    <w:rsid w:val="004D3380"/>
    <w:rsid w:val="004D3B0D"/>
    <w:rsid w:val="004D632A"/>
    <w:rsid w:val="004D63A9"/>
    <w:rsid w:val="004D6F33"/>
    <w:rsid w:val="004F0201"/>
    <w:rsid w:val="00501589"/>
    <w:rsid w:val="00501FC3"/>
    <w:rsid w:val="005047BA"/>
    <w:rsid w:val="0052325E"/>
    <w:rsid w:val="00524E80"/>
    <w:rsid w:val="005276DE"/>
    <w:rsid w:val="0054065C"/>
    <w:rsid w:val="005410B8"/>
    <w:rsid w:val="00542B00"/>
    <w:rsid w:val="00561CDB"/>
    <w:rsid w:val="00562D6F"/>
    <w:rsid w:val="00565FE2"/>
    <w:rsid w:val="00573AB1"/>
    <w:rsid w:val="00575D16"/>
    <w:rsid w:val="00576744"/>
    <w:rsid w:val="00581807"/>
    <w:rsid w:val="0058664A"/>
    <w:rsid w:val="00587334"/>
    <w:rsid w:val="00590135"/>
    <w:rsid w:val="00593DAF"/>
    <w:rsid w:val="005A28DB"/>
    <w:rsid w:val="005A41F0"/>
    <w:rsid w:val="005A445B"/>
    <w:rsid w:val="005A58E7"/>
    <w:rsid w:val="005B3AFE"/>
    <w:rsid w:val="005B45AF"/>
    <w:rsid w:val="005B5480"/>
    <w:rsid w:val="005B5C10"/>
    <w:rsid w:val="005B7882"/>
    <w:rsid w:val="005B7F52"/>
    <w:rsid w:val="005C0E0D"/>
    <w:rsid w:val="005C7778"/>
    <w:rsid w:val="005D39D9"/>
    <w:rsid w:val="005E53AF"/>
    <w:rsid w:val="005F1A72"/>
    <w:rsid w:val="005F6DBF"/>
    <w:rsid w:val="00603A4A"/>
    <w:rsid w:val="006046BA"/>
    <w:rsid w:val="00620831"/>
    <w:rsid w:val="00624FBA"/>
    <w:rsid w:val="0063279D"/>
    <w:rsid w:val="00642D64"/>
    <w:rsid w:val="00643958"/>
    <w:rsid w:val="00643D52"/>
    <w:rsid w:val="00653336"/>
    <w:rsid w:val="00654874"/>
    <w:rsid w:val="00670132"/>
    <w:rsid w:val="00684378"/>
    <w:rsid w:val="00684831"/>
    <w:rsid w:val="0068670D"/>
    <w:rsid w:val="006970FF"/>
    <w:rsid w:val="006A798B"/>
    <w:rsid w:val="006B0FA6"/>
    <w:rsid w:val="006B53DF"/>
    <w:rsid w:val="006C2BDB"/>
    <w:rsid w:val="006C53CA"/>
    <w:rsid w:val="006C7421"/>
    <w:rsid w:val="006C7F09"/>
    <w:rsid w:val="006D1350"/>
    <w:rsid w:val="006D21BC"/>
    <w:rsid w:val="006D3DB5"/>
    <w:rsid w:val="006D7E37"/>
    <w:rsid w:val="006E1221"/>
    <w:rsid w:val="006F13F8"/>
    <w:rsid w:val="006F3F48"/>
    <w:rsid w:val="006F3FF9"/>
    <w:rsid w:val="00705138"/>
    <w:rsid w:val="00712A3D"/>
    <w:rsid w:val="007141CE"/>
    <w:rsid w:val="007147C7"/>
    <w:rsid w:val="00725D2E"/>
    <w:rsid w:val="00730C97"/>
    <w:rsid w:val="00731AC8"/>
    <w:rsid w:val="00731AF8"/>
    <w:rsid w:val="0074229B"/>
    <w:rsid w:val="00751EE7"/>
    <w:rsid w:val="00753049"/>
    <w:rsid w:val="00761F0A"/>
    <w:rsid w:val="007634AA"/>
    <w:rsid w:val="00777559"/>
    <w:rsid w:val="00777708"/>
    <w:rsid w:val="00782519"/>
    <w:rsid w:val="007930E6"/>
    <w:rsid w:val="007972A9"/>
    <w:rsid w:val="007A2F9A"/>
    <w:rsid w:val="007A690A"/>
    <w:rsid w:val="007B0658"/>
    <w:rsid w:val="007B21E5"/>
    <w:rsid w:val="007B6EC4"/>
    <w:rsid w:val="007C087A"/>
    <w:rsid w:val="007C25B4"/>
    <w:rsid w:val="007C675A"/>
    <w:rsid w:val="007C7FCA"/>
    <w:rsid w:val="007D0C76"/>
    <w:rsid w:val="007D0FEA"/>
    <w:rsid w:val="007D2373"/>
    <w:rsid w:val="007D3AB0"/>
    <w:rsid w:val="007D40CE"/>
    <w:rsid w:val="007D624E"/>
    <w:rsid w:val="007E1257"/>
    <w:rsid w:val="007E4C11"/>
    <w:rsid w:val="007E5063"/>
    <w:rsid w:val="007E6C69"/>
    <w:rsid w:val="007F0E63"/>
    <w:rsid w:val="00801E2B"/>
    <w:rsid w:val="008031DD"/>
    <w:rsid w:val="00810C8A"/>
    <w:rsid w:val="00823069"/>
    <w:rsid w:val="00830D3D"/>
    <w:rsid w:val="00831955"/>
    <w:rsid w:val="00845506"/>
    <w:rsid w:val="0085560F"/>
    <w:rsid w:val="00860701"/>
    <w:rsid w:val="008613BA"/>
    <w:rsid w:val="008618CC"/>
    <w:rsid w:val="00863996"/>
    <w:rsid w:val="00866FA1"/>
    <w:rsid w:val="00871525"/>
    <w:rsid w:val="00871919"/>
    <w:rsid w:val="00885CC0"/>
    <w:rsid w:val="00895D32"/>
    <w:rsid w:val="008979B2"/>
    <w:rsid w:val="008A31EF"/>
    <w:rsid w:val="008A3807"/>
    <w:rsid w:val="008A5567"/>
    <w:rsid w:val="008B2A78"/>
    <w:rsid w:val="008B5C68"/>
    <w:rsid w:val="008B7E50"/>
    <w:rsid w:val="008C003F"/>
    <w:rsid w:val="008C055B"/>
    <w:rsid w:val="008C4926"/>
    <w:rsid w:val="008C5392"/>
    <w:rsid w:val="008D2B60"/>
    <w:rsid w:val="008D5C88"/>
    <w:rsid w:val="008D638C"/>
    <w:rsid w:val="008D74AA"/>
    <w:rsid w:val="008E46F4"/>
    <w:rsid w:val="008E6896"/>
    <w:rsid w:val="008F0061"/>
    <w:rsid w:val="008F214B"/>
    <w:rsid w:val="008F5E2C"/>
    <w:rsid w:val="008F63D7"/>
    <w:rsid w:val="00912F51"/>
    <w:rsid w:val="00916841"/>
    <w:rsid w:val="00922E41"/>
    <w:rsid w:val="00933314"/>
    <w:rsid w:val="00936F77"/>
    <w:rsid w:val="00941100"/>
    <w:rsid w:val="0094346D"/>
    <w:rsid w:val="009503C6"/>
    <w:rsid w:val="009513FC"/>
    <w:rsid w:val="00951BD6"/>
    <w:rsid w:val="0096035A"/>
    <w:rsid w:val="0096270A"/>
    <w:rsid w:val="00962B4E"/>
    <w:rsid w:val="0099106E"/>
    <w:rsid w:val="00991444"/>
    <w:rsid w:val="00992E01"/>
    <w:rsid w:val="00993A21"/>
    <w:rsid w:val="0099622B"/>
    <w:rsid w:val="009A2F37"/>
    <w:rsid w:val="009A3084"/>
    <w:rsid w:val="009A590C"/>
    <w:rsid w:val="009A777C"/>
    <w:rsid w:val="009B3937"/>
    <w:rsid w:val="009C0E2A"/>
    <w:rsid w:val="009C18AB"/>
    <w:rsid w:val="009C4ADA"/>
    <w:rsid w:val="009C4D78"/>
    <w:rsid w:val="009D43AC"/>
    <w:rsid w:val="009E0009"/>
    <w:rsid w:val="009E05A7"/>
    <w:rsid w:val="009E21AB"/>
    <w:rsid w:val="009E31F7"/>
    <w:rsid w:val="009F00E7"/>
    <w:rsid w:val="009F0D0E"/>
    <w:rsid w:val="009F4EC2"/>
    <w:rsid w:val="00A037C5"/>
    <w:rsid w:val="00A05B0A"/>
    <w:rsid w:val="00A104B8"/>
    <w:rsid w:val="00A1449D"/>
    <w:rsid w:val="00A25CD2"/>
    <w:rsid w:val="00A26311"/>
    <w:rsid w:val="00A30C8F"/>
    <w:rsid w:val="00A315CF"/>
    <w:rsid w:val="00A40AAC"/>
    <w:rsid w:val="00A41AA7"/>
    <w:rsid w:val="00A54BFE"/>
    <w:rsid w:val="00A6016C"/>
    <w:rsid w:val="00A76559"/>
    <w:rsid w:val="00A77F73"/>
    <w:rsid w:val="00A83BCC"/>
    <w:rsid w:val="00A841F6"/>
    <w:rsid w:val="00A84F4A"/>
    <w:rsid w:val="00A85420"/>
    <w:rsid w:val="00AA7B0D"/>
    <w:rsid w:val="00AB1CBA"/>
    <w:rsid w:val="00AB2690"/>
    <w:rsid w:val="00AB6436"/>
    <w:rsid w:val="00AC3C3D"/>
    <w:rsid w:val="00AC478D"/>
    <w:rsid w:val="00AC531A"/>
    <w:rsid w:val="00AC6876"/>
    <w:rsid w:val="00AC71E0"/>
    <w:rsid w:val="00AC7320"/>
    <w:rsid w:val="00AE09C0"/>
    <w:rsid w:val="00AE2182"/>
    <w:rsid w:val="00AE6D33"/>
    <w:rsid w:val="00AF4D72"/>
    <w:rsid w:val="00B010C0"/>
    <w:rsid w:val="00B03DBB"/>
    <w:rsid w:val="00B060C3"/>
    <w:rsid w:val="00B12BC5"/>
    <w:rsid w:val="00B15F41"/>
    <w:rsid w:val="00B24216"/>
    <w:rsid w:val="00B416DC"/>
    <w:rsid w:val="00B41B61"/>
    <w:rsid w:val="00B512D4"/>
    <w:rsid w:val="00B52AF5"/>
    <w:rsid w:val="00B55EF5"/>
    <w:rsid w:val="00B60763"/>
    <w:rsid w:val="00B72586"/>
    <w:rsid w:val="00B755F4"/>
    <w:rsid w:val="00B81219"/>
    <w:rsid w:val="00B87A68"/>
    <w:rsid w:val="00B903D4"/>
    <w:rsid w:val="00B9300D"/>
    <w:rsid w:val="00B93361"/>
    <w:rsid w:val="00B9414E"/>
    <w:rsid w:val="00B96877"/>
    <w:rsid w:val="00BA0A02"/>
    <w:rsid w:val="00BA11E9"/>
    <w:rsid w:val="00BA67B1"/>
    <w:rsid w:val="00BA7D47"/>
    <w:rsid w:val="00BB199B"/>
    <w:rsid w:val="00BB339D"/>
    <w:rsid w:val="00BB611C"/>
    <w:rsid w:val="00BC1A49"/>
    <w:rsid w:val="00BC57EE"/>
    <w:rsid w:val="00BC7773"/>
    <w:rsid w:val="00BC7913"/>
    <w:rsid w:val="00BC7F5A"/>
    <w:rsid w:val="00BD1AFA"/>
    <w:rsid w:val="00BD5D41"/>
    <w:rsid w:val="00BE0DE6"/>
    <w:rsid w:val="00BE4542"/>
    <w:rsid w:val="00BE5E9D"/>
    <w:rsid w:val="00BF1CFB"/>
    <w:rsid w:val="00BF35FA"/>
    <w:rsid w:val="00BF5268"/>
    <w:rsid w:val="00C01438"/>
    <w:rsid w:val="00C01E53"/>
    <w:rsid w:val="00C057BC"/>
    <w:rsid w:val="00C10EE2"/>
    <w:rsid w:val="00C226D9"/>
    <w:rsid w:val="00C30061"/>
    <w:rsid w:val="00C40FF8"/>
    <w:rsid w:val="00C41D8A"/>
    <w:rsid w:val="00C430EE"/>
    <w:rsid w:val="00C66B3A"/>
    <w:rsid w:val="00C74382"/>
    <w:rsid w:val="00C82C7C"/>
    <w:rsid w:val="00C93ADE"/>
    <w:rsid w:val="00C953D8"/>
    <w:rsid w:val="00CA07CB"/>
    <w:rsid w:val="00CA3309"/>
    <w:rsid w:val="00CA55AC"/>
    <w:rsid w:val="00CB0456"/>
    <w:rsid w:val="00CB5171"/>
    <w:rsid w:val="00CC72F4"/>
    <w:rsid w:val="00CC761A"/>
    <w:rsid w:val="00CD078A"/>
    <w:rsid w:val="00CD37B3"/>
    <w:rsid w:val="00CD5875"/>
    <w:rsid w:val="00CE1A76"/>
    <w:rsid w:val="00CE528A"/>
    <w:rsid w:val="00CE7A54"/>
    <w:rsid w:val="00CE7C3B"/>
    <w:rsid w:val="00D01A1E"/>
    <w:rsid w:val="00D02210"/>
    <w:rsid w:val="00D02306"/>
    <w:rsid w:val="00D03455"/>
    <w:rsid w:val="00D04D2B"/>
    <w:rsid w:val="00D070E9"/>
    <w:rsid w:val="00D119FA"/>
    <w:rsid w:val="00D20727"/>
    <w:rsid w:val="00D254CA"/>
    <w:rsid w:val="00D27205"/>
    <w:rsid w:val="00D37C0C"/>
    <w:rsid w:val="00D4172A"/>
    <w:rsid w:val="00D51596"/>
    <w:rsid w:val="00D51A22"/>
    <w:rsid w:val="00D74A54"/>
    <w:rsid w:val="00D75DA9"/>
    <w:rsid w:val="00D75EB7"/>
    <w:rsid w:val="00D832BA"/>
    <w:rsid w:val="00D84980"/>
    <w:rsid w:val="00D8596F"/>
    <w:rsid w:val="00D860B3"/>
    <w:rsid w:val="00D949CE"/>
    <w:rsid w:val="00D94D55"/>
    <w:rsid w:val="00D95CAE"/>
    <w:rsid w:val="00DB0EB7"/>
    <w:rsid w:val="00DB2841"/>
    <w:rsid w:val="00DB30BF"/>
    <w:rsid w:val="00DC0869"/>
    <w:rsid w:val="00DC180E"/>
    <w:rsid w:val="00DD0DD4"/>
    <w:rsid w:val="00DD34DB"/>
    <w:rsid w:val="00DD3E2E"/>
    <w:rsid w:val="00DE14AE"/>
    <w:rsid w:val="00DE1DF2"/>
    <w:rsid w:val="00DF1EB1"/>
    <w:rsid w:val="00DF2C76"/>
    <w:rsid w:val="00E01625"/>
    <w:rsid w:val="00E027A5"/>
    <w:rsid w:val="00E0303E"/>
    <w:rsid w:val="00E1418C"/>
    <w:rsid w:val="00E17636"/>
    <w:rsid w:val="00E20DC1"/>
    <w:rsid w:val="00E33621"/>
    <w:rsid w:val="00E3786A"/>
    <w:rsid w:val="00E5671F"/>
    <w:rsid w:val="00E64673"/>
    <w:rsid w:val="00E7648C"/>
    <w:rsid w:val="00E77F34"/>
    <w:rsid w:val="00E856BF"/>
    <w:rsid w:val="00E85C82"/>
    <w:rsid w:val="00E875D3"/>
    <w:rsid w:val="00E87E43"/>
    <w:rsid w:val="00EA079C"/>
    <w:rsid w:val="00EA1242"/>
    <w:rsid w:val="00EA1E89"/>
    <w:rsid w:val="00EA4793"/>
    <w:rsid w:val="00EA7430"/>
    <w:rsid w:val="00EB2447"/>
    <w:rsid w:val="00EB2A92"/>
    <w:rsid w:val="00EB3A24"/>
    <w:rsid w:val="00EB4853"/>
    <w:rsid w:val="00EB5109"/>
    <w:rsid w:val="00EC4F4C"/>
    <w:rsid w:val="00ED546E"/>
    <w:rsid w:val="00EE1CA4"/>
    <w:rsid w:val="00EE316B"/>
    <w:rsid w:val="00EE4C03"/>
    <w:rsid w:val="00EE7C22"/>
    <w:rsid w:val="00EE7DBE"/>
    <w:rsid w:val="00F001AA"/>
    <w:rsid w:val="00F116FB"/>
    <w:rsid w:val="00F144E6"/>
    <w:rsid w:val="00F14A16"/>
    <w:rsid w:val="00F228A0"/>
    <w:rsid w:val="00F229F3"/>
    <w:rsid w:val="00F310BA"/>
    <w:rsid w:val="00F4481D"/>
    <w:rsid w:val="00F45FBA"/>
    <w:rsid w:val="00F53C94"/>
    <w:rsid w:val="00F54718"/>
    <w:rsid w:val="00F551E0"/>
    <w:rsid w:val="00F57553"/>
    <w:rsid w:val="00F62B81"/>
    <w:rsid w:val="00F62BCB"/>
    <w:rsid w:val="00F62C7A"/>
    <w:rsid w:val="00F63D12"/>
    <w:rsid w:val="00F6746D"/>
    <w:rsid w:val="00F71C5D"/>
    <w:rsid w:val="00F72B86"/>
    <w:rsid w:val="00F74CF3"/>
    <w:rsid w:val="00F75D73"/>
    <w:rsid w:val="00F831E2"/>
    <w:rsid w:val="00F8522F"/>
    <w:rsid w:val="00F9039B"/>
    <w:rsid w:val="00F9604E"/>
    <w:rsid w:val="00F975A3"/>
    <w:rsid w:val="00FA00B9"/>
    <w:rsid w:val="00FA1F65"/>
    <w:rsid w:val="00FA35FC"/>
    <w:rsid w:val="00FA5AEF"/>
    <w:rsid w:val="00FA69A8"/>
    <w:rsid w:val="00FA7CF1"/>
    <w:rsid w:val="00FB1E19"/>
    <w:rsid w:val="00FB36CB"/>
    <w:rsid w:val="00FC6238"/>
    <w:rsid w:val="00FD26B4"/>
    <w:rsid w:val="00FD59CF"/>
    <w:rsid w:val="00FD5FFC"/>
    <w:rsid w:val="00FD7BFB"/>
    <w:rsid w:val="00FD7C79"/>
    <w:rsid w:val="00FF082F"/>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AC02"/>
  <w15:chartTrackingRefBased/>
  <w15:docId w15:val="{AD4A9FEA-E253-418A-936D-8D55B263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BCB"/>
    <w:rPr>
      <w:color w:val="808080"/>
    </w:rPr>
  </w:style>
  <w:style w:type="paragraph" w:styleId="Header">
    <w:name w:val="header"/>
    <w:basedOn w:val="Normal"/>
    <w:link w:val="HeaderChar"/>
    <w:uiPriority w:val="99"/>
    <w:unhideWhenUsed/>
    <w:rsid w:val="003C0017"/>
    <w:pPr>
      <w:tabs>
        <w:tab w:val="center" w:pos="4680"/>
        <w:tab w:val="right" w:pos="9360"/>
      </w:tabs>
      <w:spacing w:line="240" w:lineRule="auto"/>
    </w:pPr>
  </w:style>
  <w:style w:type="character" w:customStyle="1" w:styleId="HeaderChar">
    <w:name w:val="Header Char"/>
    <w:basedOn w:val="DefaultParagraphFont"/>
    <w:link w:val="Header"/>
    <w:uiPriority w:val="99"/>
    <w:rsid w:val="003C0017"/>
  </w:style>
  <w:style w:type="paragraph" w:styleId="Footer">
    <w:name w:val="footer"/>
    <w:basedOn w:val="Normal"/>
    <w:link w:val="FooterChar"/>
    <w:uiPriority w:val="99"/>
    <w:unhideWhenUsed/>
    <w:rsid w:val="003C0017"/>
    <w:pPr>
      <w:tabs>
        <w:tab w:val="center" w:pos="4680"/>
        <w:tab w:val="right" w:pos="9360"/>
      </w:tabs>
      <w:spacing w:line="240" w:lineRule="auto"/>
    </w:pPr>
  </w:style>
  <w:style w:type="character" w:customStyle="1" w:styleId="FooterChar">
    <w:name w:val="Footer Char"/>
    <w:basedOn w:val="DefaultParagraphFont"/>
    <w:link w:val="Footer"/>
    <w:uiPriority w:val="99"/>
    <w:rsid w:val="003C0017"/>
  </w:style>
  <w:style w:type="paragraph" w:styleId="BodyText">
    <w:name w:val="Body Text"/>
    <w:basedOn w:val="Normal"/>
    <w:link w:val="BodyTextChar"/>
    <w:uiPriority w:val="1"/>
    <w:qFormat/>
    <w:rsid w:val="00684831"/>
    <w:pPr>
      <w:spacing w:after="200" w:line="276" w:lineRule="auto"/>
      <w:ind w:left="115"/>
    </w:pPr>
    <w:rPr>
      <w:sz w:val="28"/>
      <w:szCs w:val="28"/>
    </w:rPr>
  </w:style>
  <w:style w:type="character" w:customStyle="1" w:styleId="BodyTextChar">
    <w:name w:val="Body Text Char"/>
    <w:basedOn w:val="DefaultParagraphFont"/>
    <w:link w:val="BodyText"/>
    <w:uiPriority w:val="1"/>
    <w:rsid w:val="00684831"/>
    <w:rPr>
      <w:rFonts w:ascii="Times New Roman" w:hAnsi="Times New Roman"/>
      <w:sz w:val="28"/>
      <w:szCs w:val="28"/>
    </w:rPr>
  </w:style>
  <w:style w:type="paragraph" w:styleId="NoSpacing">
    <w:name w:val="No Spacing"/>
    <w:link w:val="NoSpacingChar"/>
    <w:qFormat/>
    <w:rsid w:val="00684831"/>
    <w:pPr>
      <w:spacing w:after="0" w:line="240" w:lineRule="auto"/>
    </w:pPr>
    <w:rPr>
      <w:rFonts w:eastAsiaTheme="minorEastAsia"/>
    </w:rPr>
  </w:style>
  <w:style w:type="character" w:customStyle="1" w:styleId="NoSpacingChar">
    <w:name w:val="No Spacing Char"/>
    <w:basedOn w:val="DefaultParagraphFont"/>
    <w:link w:val="NoSpacing"/>
    <w:uiPriority w:val="1"/>
    <w:rsid w:val="00684831"/>
    <w:rPr>
      <w:rFonts w:eastAsiaTheme="minorEastAsia"/>
    </w:rPr>
  </w:style>
  <w:style w:type="paragraph" w:styleId="ListParagraph">
    <w:name w:val="List Paragraph"/>
    <w:aliases w:val="List Paragraph_FS,Câu dẫn"/>
    <w:basedOn w:val="Normal"/>
    <w:link w:val="ListParagraphChar"/>
    <w:uiPriority w:val="34"/>
    <w:qFormat/>
    <w:rsid w:val="009C4D78"/>
    <w:pPr>
      <w:ind w:left="720"/>
      <w:contextualSpacing/>
    </w:pPr>
  </w:style>
  <w:style w:type="paragraph" w:styleId="NormalWeb">
    <w:name w:val="Normal (Web)"/>
    <w:basedOn w:val="Normal"/>
    <w:link w:val="NormalWebChar"/>
    <w:uiPriority w:val="99"/>
    <w:unhideWhenUsed/>
    <w:qFormat/>
    <w:rsid w:val="0099622B"/>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List Paragraph_FS Char,Câu dẫn Char"/>
    <w:link w:val="ListParagraph"/>
    <w:uiPriority w:val="34"/>
    <w:qFormat/>
    <w:locked/>
    <w:rsid w:val="00163ABB"/>
  </w:style>
  <w:style w:type="table" w:styleId="TableGrid">
    <w:name w:val="Table Grid"/>
    <w:basedOn w:val="TableNormal"/>
    <w:uiPriority w:val="39"/>
    <w:rsid w:val="0077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8E46F4"/>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next w:val="TableGrid"/>
    <w:uiPriority w:val="39"/>
    <w:rsid w:val="00DF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Ngoc Dinh</cp:lastModifiedBy>
  <cp:revision>8</cp:revision>
  <dcterms:created xsi:type="dcterms:W3CDTF">2022-12-13T23:08:00Z</dcterms:created>
  <dcterms:modified xsi:type="dcterms:W3CDTF">2023-01-10T00:39:00Z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