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jc w:val="center"/>
        <w:tblLook w:val="04A0" w:firstRow="1" w:lastRow="0" w:firstColumn="1" w:lastColumn="0" w:noHBand="0" w:noVBand="1"/>
      </w:tblPr>
      <w:tblGrid>
        <w:gridCol w:w="3510"/>
        <w:gridCol w:w="6482"/>
      </w:tblGrid>
      <w:tr w:rsidR="009A6D46" w:rsidRPr="009A6D46" w:rsidTr="00025DB2">
        <w:trPr>
          <w:trHeight w:val="1350"/>
          <w:jc w:val="center"/>
        </w:trPr>
        <w:tc>
          <w:tcPr>
            <w:tcW w:w="3510" w:type="dxa"/>
            <w:shd w:val="clear" w:color="auto" w:fill="auto"/>
          </w:tcPr>
          <w:p w:rsidR="009A6D46" w:rsidRPr="009A6D46" w:rsidRDefault="009A6D46" w:rsidP="009A6D46">
            <w:pPr>
              <w:jc w:val="center"/>
              <w:rPr>
                <w:rFonts w:eastAsia="Calibri"/>
                <w:b/>
                <w:szCs w:val="28"/>
              </w:rPr>
            </w:pPr>
            <w:r w:rsidRPr="009A6D46">
              <w:rPr>
                <w:rFonts w:eastAsia="Calibri"/>
                <w:b/>
                <w:sz w:val="28"/>
                <w:szCs w:val="28"/>
              </w:rPr>
              <w:t>PHÒNG GD&amp;ĐT</w:t>
            </w:r>
          </w:p>
          <w:p w:rsidR="009A6D46" w:rsidRPr="009A6D46" w:rsidRDefault="003D7ACC" w:rsidP="009A6D46">
            <w:pPr>
              <w:jc w:val="center"/>
              <w:rPr>
                <w:rFonts w:eastAsia="Calibri"/>
                <w:b/>
                <w:szCs w:val="28"/>
              </w:rPr>
            </w:pPr>
            <w:r>
              <w:rPr>
                <w:rFonts w:eastAsia="Calibri"/>
                <w:noProof/>
              </w:rPr>
              <w:pict>
                <v:line id="_x0000_s1385" style="position:absolute;left:0;text-align:left;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w:r>
            <w:r w:rsidR="009A6D46" w:rsidRPr="009A6D46">
              <w:rPr>
                <w:rFonts w:eastAsia="Calibri"/>
                <w:b/>
                <w:sz w:val="28"/>
                <w:szCs w:val="28"/>
              </w:rPr>
              <w:t>HUYỆN HẬU LỘC</w:t>
            </w:r>
          </w:p>
          <w:p w:rsidR="009A6D46" w:rsidRPr="009A6D46" w:rsidRDefault="009A6D46" w:rsidP="009A6D46">
            <w:pPr>
              <w:jc w:val="both"/>
              <w:rPr>
                <w:rFonts w:eastAsia="Calibri"/>
                <w:b/>
                <w:szCs w:val="28"/>
              </w:rPr>
            </w:pPr>
          </w:p>
        </w:tc>
        <w:tc>
          <w:tcPr>
            <w:tcW w:w="6482" w:type="dxa"/>
            <w:shd w:val="clear" w:color="auto" w:fill="auto"/>
          </w:tcPr>
          <w:p w:rsidR="009A6D46" w:rsidRPr="009A6D46" w:rsidRDefault="009A6D46" w:rsidP="009A6D46">
            <w:pPr>
              <w:jc w:val="center"/>
              <w:rPr>
                <w:rFonts w:eastAsia="Calibri"/>
                <w:b/>
                <w:szCs w:val="28"/>
                <w:lang w:val="nl-NL"/>
              </w:rPr>
            </w:pPr>
            <w:r w:rsidRPr="009A6D46">
              <w:rPr>
                <w:rFonts w:eastAsia="Calibri"/>
                <w:b/>
                <w:sz w:val="28"/>
                <w:szCs w:val="28"/>
                <w:lang w:val="nl-NL"/>
              </w:rPr>
              <w:t>ĐỀ KHẢO SÁT CHẤT LƯỢNG HỌC SINH GIỎI</w:t>
            </w:r>
          </w:p>
          <w:p w:rsidR="009A6D46" w:rsidRPr="009A6D46" w:rsidRDefault="009A6D46" w:rsidP="009A6D46">
            <w:pPr>
              <w:jc w:val="center"/>
              <w:rPr>
                <w:rFonts w:eastAsia="Calibri"/>
                <w:b/>
                <w:szCs w:val="28"/>
                <w:lang w:val="nl-NL"/>
              </w:rPr>
            </w:pPr>
            <w:r w:rsidRPr="009A6D46">
              <w:rPr>
                <w:rFonts w:eastAsia="Calibri"/>
                <w:b/>
                <w:sz w:val="28"/>
                <w:szCs w:val="28"/>
                <w:lang w:val="nl-NL"/>
              </w:rPr>
              <w:t xml:space="preserve">Môn: </w:t>
            </w:r>
            <w:r>
              <w:rPr>
                <w:rFonts w:eastAsia="Calibri"/>
                <w:b/>
                <w:sz w:val="28"/>
                <w:szCs w:val="28"/>
                <w:lang w:val="nl-NL"/>
              </w:rPr>
              <w:t>Vật lý</w:t>
            </w:r>
            <w:r w:rsidRPr="009A6D46">
              <w:rPr>
                <w:rFonts w:eastAsia="Calibri"/>
                <w:b/>
                <w:sz w:val="28"/>
                <w:szCs w:val="28"/>
                <w:lang w:val="nl-NL"/>
              </w:rPr>
              <w:t xml:space="preserve"> 8</w:t>
            </w:r>
          </w:p>
          <w:p w:rsidR="009A6D46" w:rsidRPr="009A6D46" w:rsidRDefault="009A6D46" w:rsidP="009A6D46">
            <w:pPr>
              <w:jc w:val="center"/>
              <w:rPr>
                <w:rFonts w:eastAsia="Calibri"/>
                <w:szCs w:val="28"/>
                <w:lang w:val="nl-NL"/>
              </w:rPr>
            </w:pPr>
            <w:r w:rsidRPr="009A6D46">
              <w:rPr>
                <w:rFonts w:eastAsia="Calibri"/>
                <w:b/>
                <w:sz w:val="28"/>
                <w:szCs w:val="28"/>
                <w:lang w:val="nl-NL"/>
              </w:rPr>
              <w:t xml:space="preserve">Thời gian: 150 phút </w:t>
            </w:r>
            <w:r w:rsidRPr="009A6D46">
              <w:rPr>
                <w:rFonts w:eastAsia="Calibri"/>
                <w:sz w:val="28"/>
                <w:szCs w:val="28"/>
                <w:lang w:val="nl-NL"/>
              </w:rPr>
              <w:t>(không kể thời gian giao đề)</w:t>
            </w:r>
          </w:p>
          <w:p w:rsidR="009A6D46" w:rsidRPr="009A6D46" w:rsidRDefault="009A6D46" w:rsidP="009A6D46">
            <w:pPr>
              <w:jc w:val="center"/>
              <w:rPr>
                <w:rFonts w:eastAsia="Calibri"/>
                <w:szCs w:val="28"/>
                <w:lang w:val="nl-NL"/>
              </w:rPr>
            </w:pPr>
            <w:r w:rsidRPr="009A6D46">
              <w:rPr>
                <w:rFonts w:eastAsia="Calibri"/>
                <w:sz w:val="28"/>
                <w:szCs w:val="28"/>
                <w:lang w:val="nl-NL"/>
              </w:rPr>
              <w:t>Ngày khảo sát: 25/02/2023</w:t>
            </w:r>
          </w:p>
          <w:p w:rsidR="009A6D46" w:rsidRPr="009A6D46" w:rsidRDefault="009A6D46" w:rsidP="009A6D46">
            <w:pPr>
              <w:jc w:val="center"/>
              <w:rPr>
                <w:rFonts w:eastAsia="Calibri"/>
                <w:b/>
                <w:szCs w:val="28"/>
                <w:lang w:val="nl-NL"/>
              </w:rPr>
            </w:pPr>
            <w:r w:rsidRPr="009A6D46">
              <w:rPr>
                <w:rFonts w:eastAsia="Calibri"/>
                <w:sz w:val="28"/>
                <w:szCs w:val="28"/>
                <w:lang w:val="nl-NL"/>
              </w:rPr>
              <w:t>(Đề gồ</w:t>
            </w:r>
            <w:r w:rsidR="00D20173">
              <w:rPr>
                <w:rFonts w:eastAsia="Calibri"/>
                <w:sz w:val="28"/>
                <w:szCs w:val="28"/>
                <w:lang w:val="nl-NL"/>
              </w:rPr>
              <w:t>m: 02</w:t>
            </w:r>
            <w:r w:rsidRPr="009A6D46">
              <w:rPr>
                <w:rFonts w:eastAsia="Calibri"/>
                <w:sz w:val="28"/>
                <w:szCs w:val="28"/>
                <w:lang w:val="nl-NL"/>
              </w:rPr>
              <w:t xml:space="preserve"> trang).</w:t>
            </w:r>
          </w:p>
        </w:tc>
      </w:tr>
    </w:tbl>
    <w:p w:rsidR="00CA7569" w:rsidRDefault="00CA7569" w:rsidP="00CB691C">
      <w:pPr>
        <w:jc w:val="both"/>
        <w:rPr>
          <w:rFonts w:asciiTheme="majorHAnsi" w:hAnsiTheme="majorHAnsi" w:cstheme="majorHAnsi"/>
          <w:b/>
          <w:sz w:val="28"/>
          <w:szCs w:val="28"/>
          <w:u w:val="single"/>
          <w:lang w:val="nl-NL"/>
        </w:rPr>
      </w:pPr>
    </w:p>
    <w:p w:rsidR="00CB691C" w:rsidRPr="00DB3C11" w:rsidRDefault="00DB3C11" w:rsidP="00CB691C">
      <w:pPr>
        <w:jc w:val="both"/>
        <w:rPr>
          <w:rFonts w:asciiTheme="majorHAnsi" w:hAnsiTheme="majorHAnsi" w:cstheme="majorHAnsi"/>
          <w:sz w:val="28"/>
          <w:szCs w:val="28"/>
          <w:lang w:val="nl-NL"/>
        </w:rPr>
      </w:pPr>
      <w:r w:rsidRPr="003D7ACC">
        <w:rPr>
          <w:rFonts w:asciiTheme="majorHAnsi" w:hAnsiTheme="majorHAnsi" w:cstheme="majorHAnsi"/>
          <w:b/>
          <w:sz w:val="28"/>
          <w:szCs w:val="28"/>
          <w:lang w:val="nl-NL"/>
        </w:rPr>
        <w:t>Câu 1</w:t>
      </w:r>
      <w:r w:rsidR="00CB691C" w:rsidRPr="003D7ACC">
        <w:rPr>
          <w:rFonts w:asciiTheme="majorHAnsi" w:hAnsiTheme="majorHAnsi" w:cstheme="majorHAnsi"/>
          <w:b/>
          <w:sz w:val="28"/>
          <w:szCs w:val="28"/>
          <w:lang w:val="nl-NL"/>
        </w:rPr>
        <w:t xml:space="preserve"> (</w:t>
      </w:r>
      <w:r w:rsidR="001671E9" w:rsidRPr="003D7ACC">
        <w:rPr>
          <w:rFonts w:asciiTheme="majorHAnsi" w:hAnsiTheme="majorHAnsi" w:cstheme="majorHAnsi"/>
          <w:b/>
          <w:sz w:val="28"/>
          <w:szCs w:val="28"/>
          <w:lang w:val="nl-NL"/>
        </w:rPr>
        <w:t>4</w:t>
      </w:r>
      <w:r w:rsidR="00CC448B" w:rsidRPr="003D7ACC">
        <w:rPr>
          <w:rFonts w:asciiTheme="majorHAnsi" w:hAnsiTheme="majorHAnsi" w:cstheme="majorHAnsi"/>
          <w:b/>
          <w:sz w:val="28"/>
          <w:szCs w:val="28"/>
          <w:lang w:val="nl-NL"/>
        </w:rPr>
        <w:t>.0</w:t>
      </w:r>
      <w:r w:rsidR="00CB691C" w:rsidRPr="003D7ACC">
        <w:rPr>
          <w:rFonts w:asciiTheme="majorHAnsi" w:hAnsiTheme="majorHAnsi" w:cstheme="majorHAnsi"/>
          <w:b/>
          <w:sz w:val="28"/>
          <w:szCs w:val="28"/>
          <w:lang w:val="nl-NL"/>
        </w:rPr>
        <w:t xml:space="preserve"> điểm)</w:t>
      </w:r>
      <w:r w:rsidR="00CC448B" w:rsidRPr="003D7ACC">
        <w:rPr>
          <w:rFonts w:asciiTheme="majorHAnsi" w:hAnsiTheme="majorHAnsi" w:cstheme="majorHAnsi"/>
          <w:b/>
          <w:sz w:val="28"/>
          <w:szCs w:val="28"/>
          <w:lang w:val="nl-NL"/>
        </w:rPr>
        <w:t>:</w:t>
      </w:r>
      <w:r w:rsidR="00CB691C" w:rsidRPr="00DB3C11">
        <w:rPr>
          <w:rFonts w:asciiTheme="majorHAnsi" w:hAnsiTheme="majorHAnsi" w:cstheme="majorHAnsi"/>
          <w:sz w:val="28"/>
          <w:szCs w:val="28"/>
          <w:lang w:val="nl-NL"/>
        </w:rPr>
        <w:t xml:space="preserve"> Lúc 6 giờ sáng tại 2 địa điểm A và B trên cùng một đường thẳng cách nhau 60km, hai ô tô cùng khởi  hành chạy cùng chiều nhau theo hướng từ A đến B. Xe đi từ A có vận tốc v</w:t>
      </w:r>
      <w:r w:rsidR="00CB691C" w:rsidRPr="00DB3C11">
        <w:rPr>
          <w:rFonts w:asciiTheme="majorHAnsi" w:hAnsiTheme="majorHAnsi" w:cstheme="majorHAnsi"/>
          <w:sz w:val="28"/>
          <w:szCs w:val="28"/>
          <w:vertAlign w:val="subscript"/>
          <w:lang w:val="nl-NL"/>
        </w:rPr>
        <w:t xml:space="preserve">1 </w:t>
      </w:r>
      <w:r w:rsidR="00CB691C" w:rsidRPr="00DB3C11">
        <w:rPr>
          <w:rFonts w:asciiTheme="majorHAnsi" w:hAnsiTheme="majorHAnsi" w:cstheme="majorHAnsi"/>
          <w:sz w:val="28"/>
          <w:szCs w:val="28"/>
          <w:lang w:val="nl-NL"/>
        </w:rPr>
        <w:t>= 50km/h, xe đi từ B có vận tốc v</w:t>
      </w:r>
      <w:r w:rsidR="00CB691C" w:rsidRPr="00DB3C11">
        <w:rPr>
          <w:rFonts w:asciiTheme="majorHAnsi" w:hAnsiTheme="majorHAnsi" w:cstheme="majorHAnsi"/>
          <w:sz w:val="28"/>
          <w:szCs w:val="28"/>
          <w:vertAlign w:val="subscript"/>
          <w:lang w:val="nl-NL"/>
        </w:rPr>
        <w:t>2</w:t>
      </w:r>
      <w:r w:rsidR="00CB691C" w:rsidRPr="00DB3C11">
        <w:rPr>
          <w:rFonts w:asciiTheme="majorHAnsi" w:hAnsiTheme="majorHAnsi" w:cstheme="majorHAnsi"/>
          <w:sz w:val="28"/>
          <w:szCs w:val="28"/>
          <w:lang w:val="nl-NL"/>
        </w:rPr>
        <w:t xml:space="preserve"> = 30km/h.</w:t>
      </w:r>
    </w:p>
    <w:p w:rsidR="00CB691C" w:rsidRPr="00DB3C11" w:rsidRDefault="00394BDB" w:rsidP="00394BDB">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w:t>
      </w:r>
      <w:r w:rsidR="009A6D46">
        <w:rPr>
          <w:rFonts w:asciiTheme="majorHAnsi" w:hAnsiTheme="majorHAnsi" w:cstheme="majorHAnsi"/>
          <w:sz w:val="28"/>
          <w:szCs w:val="28"/>
          <w:lang w:val="nl-NL"/>
        </w:rPr>
        <w:t xml:space="preserve"> </w:t>
      </w:r>
      <w:r w:rsidR="00CB691C" w:rsidRPr="00DB3C11">
        <w:rPr>
          <w:rFonts w:asciiTheme="majorHAnsi" w:hAnsiTheme="majorHAnsi" w:cstheme="majorHAnsi"/>
          <w:sz w:val="28"/>
          <w:szCs w:val="28"/>
          <w:lang w:val="nl-NL"/>
        </w:rPr>
        <w:t xml:space="preserve">a) Lập công thức xác định vị trí của 2 xe đối với điểm A vào thời điểm </w:t>
      </w:r>
      <w:r w:rsidR="00CB691C" w:rsidRPr="00DB3C11">
        <w:rPr>
          <w:rFonts w:asciiTheme="majorHAnsi" w:hAnsiTheme="majorHAnsi" w:cstheme="majorHAnsi"/>
          <w:b/>
          <w:sz w:val="28"/>
          <w:szCs w:val="28"/>
          <w:lang w:val="nl-NL"/>
        </w:rPr>
        <w:t>t</w:t>
      </w:r>
      <w:r w:rsidR="00CB691C" w:rsidRPr="00DB3C11">
        <w:rPr>
          <w:rFonts w:asciiTheme="majorHAnsi" w:hAnsiTheme="majorHAnsi" w:cstheme="majorHAnsi"/>
          <w:sz w:val="28"/>
          <w:szCs w:val="28"/>
          <w:lang w:val="nl-NL"/>
        </w:rPr>
        <w:t xml:space="preserve"> kể từ lúc hai xe khởi  hành.</w:t>
      </w:r>
    </w:p>
    <w:p w:rsidR="00CB691C" w:rsidRPr="00DB3C11" w:rsidRDefault="00394BDB" w:rsidP="00394BDB">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w:t>
      </w:r>
      <w:r w:rsidR="00CB691C" w:rsidRPr="00DB3C11">
        <w:rPr>
          <w:rFonts w:asciiTheme="majorHAnsi" w:hAnsiTheme="majorHAnsi" w:cstheme="majorHAnsi"/>
          <w:sz w:val="28"/>
          <w:szCs w:val="28"/>
          <w:lang w:val="nl-NL"/>
        </w:rPr>
        <w:t>b) Xác định thời điểm và vị trí xe A đuổi kịp xe B.</w:t>
      </w:r>
    </w:p>
    <w:p w:rsidR="00CB691C" w:rsidRPr="00DB3C11" w:rsidRDefault="00394BDB" w:rsidP="00394BDB">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w:t>
      </w:r>
      <w:r w:rsidR="00CB691C" w:rsidRPr="00DB3C11">
        <w:rPr>
          <w:rFonts w:asciiTheme="majorHAnsi" w:hAnsiTheme="majorHAnsi" w:cstheme="majorHAnsi"/>
          <w:sz w:val="28"/>
          <w:szCs w:val="28"/>
          <w:lang w:val="nl-NL"/>
        </w:rPr>
        <w:t>c) Xác định thời điểm và vị trí hai xe cách nhau 20km.</w:t>
      </w:r>
    </w:p>
    <w:p w:rsidR="00CB691C" w:rsidRPr="00DB3C11" w:rsidRDefault="00394BDB" w:rsidP="00394BDB">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w:t>
      </w:r>
      <w:r w:rsidR="00CB691C" w:rsidRPr="00DB3C11">
        <w:rPr>
          <w:rFonts w:asciiTheme="majorHAnsi" w:hAnsiTheme="majorHAnsi" w:cstheme="majorHAnsi"/>
          <w:sz w:val="28"/>
          <w:szCs w:val="28"/>
          <w:lang w:val="nl-NL"/>
        </w:rPr>
        <w:t xml:space="preserve">d) Người ngồi trên xe B thấy xe A chuyển động với vận tốc bao nhiêu so </w:t>
      </w:r>
    </w:p>
    <w:p w:rsidR="00CB691C" w:rsidRPr="00DB3C11" w:rsidRDefault="00CB691C" w:rsidP="00394BDB">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với mình?</w:t>
      </w:r>
    </w:p>
    <w:p w:rsidR="00CB691C" w:rsidRPr="00DB3C11" w:rsidRDefault="00CB691C" w:rsidP="00394BDB">
      <w:pPr>
        <w:jc w:val="both"/>
        <w:rPr>
          <w:rFonts w:asciiTheme="majorHAnsi" w:hAnsiTheme="majorHAnsi" w:cstheme="majorHAnsi"/>
          <w:sz w:val="28"/>
          <w:szCs w:val="28"/>
          <w:lang w:val="nl-NL"/>
        </w:rPr>
      </w:pPr>
      <w:r w:rsidRPr="003D7ACC">
        <w:rPr>
          <w:rFonts w:asciiTheme="majorHAnsi" w:hAnsiTheme="majorHAnsi" w:cstheme="majorHAnsi"/>
          <w:b/>
          <w:sz w:val="28"/>
          <w:szCs w:val="28"/>
          <w:lang w:val="nl-NL"/>
        </w:rPr>
        <w:t>Câu 2 (4</w:t>
      </w:r>
      <w:r w:rsidR="00394BDB" w:rsidRPr="003D7ACC">
        <w:rPr>
          <w:rFonts w:asciiTheme="majorHAnsi" w:hAnsiTheme="majorHAnsi" w:cstheme="majorHAnsi"/>
          <w:b/>
          <w:sz w:val="28"/>
          <w:szCs w:val="28"/>
          <w:lang w:val="nl-NL"/>
        </w:rPr>
        <w:t>.0</w:t>
      </w:r>
      <w:r w:rsidRPr="003D7ACC">
        <w:rPr>
          <w:rFonts w:asciiTheme="majorHAnsi" w:hAnsiTheme="majorHAnsi" w:cstheme="majorHAnsi"/>
          <w:b/>
          <w:sz w:val="28"/>
          <w:szCs w:val="28"/>
          <w:lang w:val="nl-NL"/>
        </w:rPr>
        <w:t xml:space="preserve"> điểm)</w:t>
      </w:r>
      <w:r w:rsidR="00CC448B" w:rsidRPr="003D7ACC">
        <w:rPr>
          <w:rFonts w:asciiTheme="majorHAnsi" w:hAnsiTheme="majorHAnsi" w:cstheme="majorHAnsi"/>
          <w:b/>
          <w:sz w:val="28"/>
          <w:szCs w:val="28"/>
          <w:lang w:val="nl-NL"/>
        </w:rPr>
        <w:t>:</w:t>
      </w:r>
      <w:r w:rsidR="00394BDB" w:rsidRPr="00DB3C11">
        <w:rPr>
          <w:rFonts w:asciiTheme="majorHAnsi" w:hAnsiTheme="majorHAnsi" w:cstheme="majorHAnsi"/>
          <w:sz w:val="28"/>
          <w:szCs w:val="28"/>
          <w:lang w:val="nl-NL"/>
        </w:rPr>
        <w:t xml:space="preserve">  </w:t>
      </w:r>
      <w:r w:rsidRPr="00DB3C11">
        <w:rPr>
          <w:rFonts w:asciiTheme="majorHAnsi" w:hAnsiTheme="majorHAnsi" w:cstheme="majorHAnsi"/>
          <w:sz w:val="28"/>
          <w:szCs w:val="28"/>
          <w:lang w:val="nl-NL"/>
        </w:rPr>
        <w:t>Một bình hình trụ tiết diện S</w:t>
      </w:r>
      <w:r w:rsidRPr="00DB3C11">
        <w:rPr>
          <w:rFonts w:asciiTheme="majorHAnsi" w:hAnsiTheme="majorHAnsi" w:cstheme="majorHAnsi"/>
          <w:sz w:val="28"/>
          <w:szCs w:val="28"/>
          <w:vertAlign w:val="subscript"/>
          <w:lang w:val="nl-NL"/>
        </w:rPr>
        <w:t>1</w:t>
      </w:r>
      <w:r w:rsidRPr="00DB3C11">
        <w:rPr>
          <w:rFonts w:asciiTheme="majorHAnsi" w:hAnsiTheme="majorHAnsi" w:cstheme="majorHAnsi"/>
          <w:sz w:val="28"/>
          <w:szCs w:val="28"/>
          <w:lang w:val="nl-NL"/>
        </w:rPr>
        <w:t xml:space="preserve"> chứa nước, mực nước có chiều cao h</w:t>
      </w:r>
      <w:r w:rsidRPr="00DB3C11">
        <w:rPr>
          <w:rFonts w:asciiTheme="majorHAnsi" w:hAnsiTheme="majorHAnsi" w:cstheme="majorHAnsi"/>
          <w:sz w:val="28"/>
          <w:szCs w:val="28"/>
          <w:vertAlign w:val="subscript"/>
          <w:lang w:val="nl-NL"/>
        </w:rPr>
        <w:t>1</w:t>
      </w:r>
      <w:r w:rsidRPr="00DB3C11">
        <w:rPr>
          <w:rFonts w:asciiTheme="majorHAnsi" w:hAnsiTheme="majorHAnsi" w:cstheme="majorHAnsi"/>
          <w:sz w:val="28"/>
          <w:szCs w:val="28"/>
          <w:lang w:val="nl-NL"/>
        </w:rPr>
        <w:t xml:space="preserve"> = 15cm. Người ta thả vào bình một vật hình trụ không thấm nước, đồng chất (tiết diện S</w:t>
      </w:r>
      <w:r w:rsidRPr="00DB3C11">
        <w:rPr>
          <w:rFonts w:asciiTheme="majorHAnsi" w:hAnsiTheme="majorHAnsi" w:cstheme="majorHAnsi"/>
          <w:sz w:val="28"/>
          <w:szCs w:val="28"/>
          <w:vertAlign w:val="subscript"/>
          <w:lang w:val="nl-NL"/>
        </w:rPr>
        <w:t>2</w:t>
      </w:r>
      <w:r w:rsidRPr="00DB3C11">
        <w:rPr>
          <w:rFonts w:asciiTheme="majorHAnsi" w:hAnsiTheme="majorHAnsi" w:cstheme="majorHAnsi"/>
          <w:sz w:val="28"/>
          <w:szCs w:val="28"/>
          <w:lang w:val="nl-NL"/>
        </w:rPr>
        <w:t>, độ cao h</w:t>
      </w:r>
      <w:r w:rsidRPr="00DB3C11">
        <w:rPr>
          <w:rFonts w:asciiTheme="majorHAnsi" w:hAnsiTheme="majorHAnsi" w:cstheme="majorHAnsi"/>
          <w:sz w:val="28"/>
          <w:szCs w:val="28"/>
          <w:vertAlign w:val="subscript"/>
          <w:lang w:val="nl-NL"/>
        </w:rPr>
        <w:t>2</w:t>
      </w:r>
      <w:r w:rsidRPr="00DB3C11">
        <w:rPr>
          <w:rFonts w:asciiTheme="majorHAnsi" w:hAnsiTheme="majorHAnsi" w:cstheme="majorHAnsi"/>
          <w:sz w:val="28"/>
          <w:szCs w:val="28"/>
          <w:lang w:val="nl-NL"/>
        </w:rPr>
        <w:t>) sao cho nó nổi thẳng đứng trong nước thì mực nước dâng lên một đoạn h = 8cm. Khối lượng riêng của nước là D</w:t>
      </w:r>
      <w:r w:rsidRPr="00DB3C11">
        <w:rPr>
          <w:rFonts w:asciiTheme="majorHAnsi" w:hAnsiTheme="majorHAnsi" w:cstheme="majorHAnsi"/>
          <w:sz w:val="28"/>
          <w:szCs w:val="28"/>
          <w:vertAlign w:val="subscript"/>
          <w:lang w:val="nl-NL"/>
        </w:rPr>
        <w:t>1</w:t>
      </w:r>
      <w:r w:rsidRPr="00DB3C11">
        <w:rPr>
          <w:rFonts w:asciiTheme="majorHAnsi" w:hAnsiTheme="majorHAnsi" w:cstheme="majorHAnsi"/>
          <w:sz w:val="28"/>
          <w:szCs w:val="28"/>
          <w:lang w:val="nl-NL"/>
        </w:rPr>
        <w:t xml:space="preserve"> = 1g/cm</w:t>
      </w:r>
      <w:r w:rsidRPr="00DB3C11">
        <w:rPr>
          <w:rFonts w:asciiTheme="majorHAnsi" w:hAnsiTheme="majorHAnsi" w:cstheme="majorHAnsi"/>
          <w:sz w:val="28"/>
          <w:szCs w:val="28"/>
          <w:vertAlign w:val="superscript"/>
          <w:lang w:val="nl-NL"/>
        </w:rPr>
        <w:t>3</w:t>
      </w:r>
      <w:r w:rsidRPr="00DB3C11">
        <w:rPr>
          <w:rFonts w:asciiTheme="majorHAnsi" w:hAnsiTheme="majorHAnsi" w:cstheme="majorHAnsi"/>
          <w:sz w:val="28"/>
          <w:szCs w:val="28"/>
          <w:lang w:val="nl-NL"/>
        </w:rPr>
        <w:t>; của vật là D</w:t>
      </w:r>
      <w:r w:rsidRPr="00DB3C11">
        <w:rPr>
          <w:rFonts w:asciiTheme="majorHAnsi" w:hAnsiTheme="majorHAnsi" w:cstheme="majorHAnsi"/>
          <w:sz w:val="28"/>
          <w:szCs w:val="28"/>
          <w:vertAlign w:val="subscript"/>
          <w:lang w:val="nl-NL"/>
        </w:rPr>
        <w:t>2</w:t>
      </w:r>
      <w:r w:rsidRPr="00DB3C11">
        <w:rPr>
          <w:rFonts w:asciiTheme="majorHAnsi" w:hAnsiTheme="majorHAnsi" w:cstheme="majorHAnsi"/>
          <w:sz w:val="28"/>
          <w:szCs w:val="28"/>
          <w:lang w:val="nl-NL"/>
        </w:rPr>
        <w:t xml:space="preserve"> = 0,8g/cm</w:t>
      </w:r>
      <w:r w:rsidRPr="00DB3C11">
        <w:rPr>
          <w:rFonts w:asciiTheme="majorHAnsi" w:hAnsiTheme="majorHAnsi" w:cstheme="majorHAnsi"/>
          <w:sz w:val="28"/>
          <w:szCs w:val="28"/>
          <w:vertAlign w:val="superscript"/>
          <w:lang w:val="nl-NL"/>
        </w:rPr>
        <w:t>3</w:t>
      </w:r>
      <w:r w:rsidRPr="00DB3C11">
        <w:rPr>
          <w:rFonts w:asciiTheme="majorHAnsi" w:hAnsiTheme="majorHAnsi" w:cstheme="majorHAnsi"/>
          <w:sz w:val="28"/>
          <w:szCs w:val="28"/>
          <w:lang w:val="nl-NL"/>
        </w:rPr>
        <w:t>.</w:t>
      </w:r>
    </w:p>
    <w:p w:rsidR="00CB691C" w:rsidRPr="00DB3C11" w:rsidRDefault="00394BDB" w:rsidP="00394BDB">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w:t>
      </w:r>
      <w:r w:rsidR="00CB691C" w:rsidRPr="00DB3C11">
        <w:rPr>
          <w:rFonts w:asciiTheme="majorHAnsi" w:hAnsiTheme="majorHAnsi" w:cstheme="majorHAnsi"/>
          <w:sz w:val="28"/>
          <w:szCs w:val="28"/>
          <w:lang w:val="nl-NL"/>
        </w:rPr>
        <w:t>a) Khi vật nổi trên mặt nước, tính chiều cao phần chìm của vật trong nước theo h</w:t>
      </w:r>
      <w:r w:rsidR="00CB691C" w:rsidRPr="00DB3C11">
        <w:rPr>
          <w:rFonts w:asciiTheme="majorHAnsi" w:hAnsiTheme="majorHAnsi" w:cstheme="majorHAnsi"/>
          <w:sz w:val="28"/>
          <w:szCs w:val="28"/>
          <w:vertAlign w:val="subscript"/>
          <w:lang w:val="nl-NL"/>
        </w:rPr>
        <w:t>2</w:t>
      </w:r>
      <w:r w:rsidR="00CB691C" w:rsidRPr="00DB3C11">
        <w:rPr>
          <w:rFonts w:asciiTheme="majorHAnsi" w:hAnsiTheme="majorHAnsi" w:cstheme="majorHAnsi"/>
          <w:sz w:val="28"/>
          <w:szCs w:val="28"/>
          <w:lang w:val="nl-NL"/>
        </w:rPr>
        <w:t xml:space="preserve">? Mực nước dâng cao bao nhiêu so với đáy nếu nhấn chìm hoàn toàn vật trong nước? </w:t>
      </w:r>
    </w:p>
    <w:p w:rsidR="00CB691C" w:rsidRPr="00DB3C11" w:rsidRDefault="00394BDB" w:rsidP="00394BDB">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w:t>
      </w:r>
      <w:r w:rsidR="00CB691C" w:rsidRPr="00DB3C11">
        <w:rPr>
          <w:rFonts w:asciiTheme="majorHAnsi" w:hAnsiTheme="majorHAnsi" w:cstheme="majorHAnsi"/>
          <w:sz w:val="28"/>
          <w:szCs w:val="28"/>
          <w:lang w:val="nl-NL"/>
        </w:rPr>
        <w:t>b) Tính công thực hiện để đẩy vật chuyển động thẳng đều từ vị trí vật nổi đến đáy bình. Biết h</w:t>
      </w:r>
      <w:r w:rsidR="00CB691C" w:rsidRPr="00DB3C11">
        <w:rPr>
          <w:rFonts w:asciiTheme="majorHAnsi" w:hAnsiTheme="majorHAnsi" w:cstheme="majorHAnsi"/>
          <w:sz w:val="28"/>
          <w:szCs w:val="28"/>
          <w:vertAlign w:val="subscript"/>
          <w:lang w:val="nl-NL"/>
        </w:rPr>
        <w:t xml:space="preserve">2 </w:t>
      </w:r>
      <w:r w:rsidR="00CB691C" w:rsidRPr="00DB3C11">
        <w:rPr>
          <w:rFonts w:asciiTheme="majorHAnsi" w:hAnsiTheme="majorHAnsi" w:cstheme="majorHAnsi"/>
          <w:sz w:val="28"/>
          <w:szCs w:val="28"/>
          <w:lang w:val="nl-NL"/>
        </w:rPr>
        <w:t>= 20cm,  S</w:t>
      </w:r>
      <w:r w:rsidR="00CB691C" w:rsidRPr="00DB3C11">
        <w:rPr>
          <w:rFonts w:asciiTheme="majorHAnsi" w:hAnsiTheme="majorHAnsi" w:cstheme="majorHAnsi"/>
          <w:sz w:val="28"/>
          <w:szCs w:val="28"/>
          <w:vertAlign w:val="subscript"/>
          <w:lang w:val="nl-NL"/>
        </w:rPr>
        <w:t>2</w:t>
      </w:r>
      <w:r w:rsidR="00CB691C" w:rsidRPr="00DB3C11">
        <w:rPr>
          <w:rFonts w:asciiTheme="majorHAnsi" w:hAnsiTheme="majorHAnsi" w:cstheme="majorHAnsi"/>
          <w:sz w:val="28"/>
          <w:szCs w:val="28"/>
          <w:lang w:val="nl-NL"/>
        </w:rPr>
        <w:t xml:space="preserve"> = 10cm</w:t>
      </w:r>
      <w:r w:rsidR="00CB691C" w:rsidRPr="00DB3C11">
        <w:rPr>
          <w:rFonts w:asciiTheme="majorHAnsi" w:hAnsiTheme="majorHAnsi" w:cstheme="majorHAnsi"/>
          <w:sz w:val="28"/>
          <w:szCs w:val="28"/>
          <w:vertAlign w:val="superscript"/>
          <w:lang w:val="nl-NL"/>
        </w:rPr>
        <w:t>2</w:t>
      </w:r>
      <w:r w:rsidR="00CB691C" w:rsidRPr="00DB3C11">
        <w:rPr>
          <w:rFonts w:asciiTheme="majorHAnsi" w:hAnsiTheme="majorHAnsi" w:cstheme="majorHAnsi"/>
          <w:sz w:val="28"/>
          <w:szCs w:val="28"/>
          <w:lang w:val="nl-NL"/>
        </w:rPr>
        <w:t xml:space="preserve">. </w:t>
      </w:r>
    </w:p>
    <w:p w:rsidR="001671E9" w:rsidRPr="003D7ACC" w:rsidRDefault="00DB3C11" w:rsidP="00B83333">
      <w:pPr>
        <w:jc w:val="both"/>
        <w:rPr>
          <w:rFonts w:asciiTheme="majorHAnsi" w:hAnsiTheme="majorHAnsi" w:cstheme="majorHAnsi"/>
          <w:sz w:val="28"/>
          <w:szCs w:val="28"/>
          <w:lang w:val="nl-NL"/>
        </w:rPr>
      </w:pPr>
      <w:r w:rsidRPr="003D7ACC">
        <w:rPr>
          <w:rFonts w:asciiTheme="majorHAnsi" w:hAnsiTheme="majorHAnsi" w:cstheme="majorHAnsi"/>
          <w:b/>
          <w:sz w:val="28"/>
          <w:szCs w:val="28"/>
          <w:lang w:val="nl-NL"/>
        </w:rPr>
        <w:t>Câu 3</w:t>
      </w:r>
      <w:r w:rsidR="00CB691C" w:rsidRPr="003D7ACC">
        <w:rPr>
          <w:rFonts w:asciiTheme="majorHAnsi" w:hAnsiTheme="majorHAnsi" w:cstheme="majorHAnsi"/>
          <w:b/>
          <w:sz w:val="28"/>
          <w:szCs w:val="28"/>
          <w:lang w:val="nl-NL"/>
        </w:rPr>
        <w:t xml:space="preserve"> (</w:t>
      </w:r>
      <w:r w:rsidR="001E4942" w:rsidRPr="003D7ACC">
        <w:rPr>
          <w:rFonts w:asciiTheme="majorHAnsi" w:hAnsiTheme="majorHAnsi" w:cstheme="majorHAnsi"/>
          <w:b/>
          <w:sz w:val="28"/>
          <w:szCs w:val="28"/>
          <w:lang w:val="nl-NL"/>
        </w:rPr>
        <w:t>5</w:t>
      </w:r>
      <w:r w:rsidR="00B83333" w:rsidRPr="003D7ACC">
        <w:rPr>
          <w:rFonts w:asciiTheme="majorHAnsi" w:hAnsiTheme="majorHAnsi" w:cstheme="majorHAnsi"/>
          <w:b/>
          <w:sz w:val="28"/>
          <w:szCs w:val="28"/>
          <w:lang w:val="nl-NL"/>
        </w:rPr>
        <w:t>.0</w:t>
      </w:r>
      <w:r w:rsidR="00CB691C" w:rsidRPr="003D7ACC">
        <w:rPr>
          <w:rFonts w:asciiTheme="majorHAnsi" w:hAnsiTheme="majorHAnsi" w:cstheme="majorHAnsi"/>
          <w:b/>
          <w:sz w:val="28"/>
          <w:szCs w:val="28"/>
          <w:lang w:val="nl-NL"/>
        </w:rPr>
        <w:t xml:space="preserve"> điểm)</w:t>
      </w:r>
      <w:r w:rsidR="005F370D" w:rsidRPr="003D7ACC">
        <w:rPr>
          <w:rFonts w:asciiTheme="majorHAnsi" w:hAnsiTheme="majorHAnsi" w:cstheme="majorHAnsi"/>
          <w:b/>
          <w:sz w:val="28"/>
          <w:szCs w:val="28"/>
          <w:lang w:val="nl-NL"/>
        </w:rPr>
        <w:t>:</w:t>
      </w:r>
      <w:r w:rsidR="005F370D" w:rsidRPr="003D7ACC">
        <w:rPr>
          <w:rFonts w:asciiTheme="majorHAnsi" w:hAnsiTheme="majorHAnsi" w:cstheme="majorHAnsi"/>
          <w:sz w:val="28"/>
          <w:szCs w:val="28"/>
          <w:lang w:val="nl-NL"/>
        </w:rPr>
        <w:t xml:space="preserve"> </w:t>
      </w:r>
    </w:p>
    <w:p w:rsidR="001671E9" w:rsidRPr="00DB3C11" w:rsidRDefault="001671E9" w:rsidP="001671E9">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1. </w:t>
      </w:r>
      <w:r w:rsidR="005F370D" w:rsidRPr="00DB3C11">
        <w:rPr>
          <w:rFonts w:asciiTheme="majorHAnsi" w:hAnsiTheme="majorHAnsi" w:cstheme="majorHAnsi"/>
          <w:sz w:val="28"/>
          <w:szCs w:val="28"/>
          <w:lang w:val="nl-NL"/>
        </w:rPr>
        <w:t xml:space="preserve">Một bình thông nhau có tiết diện hai nhánh lần lượt là S và 3S, ban đầu chứa thủy ngân, mực thủy ngân cách miệng nhánh nhỏ 30cm. Đổ nước vào nhánh nhỏ cho đến khi đầy. </w:t>
      </w:r>
    </w:p>
    <w:p w:rsidR="00CB691C" w:rsidRPr="00DB3C11" w:rsidRDefault="005F370D" w:rsidP="001671E9">
      <w:pPr>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Tính mực chênh lệch thủy ngân ở hai nhánh. Biết D</w:t>
      </w:r>
      <w:r w:rsidRPr="00DB3C11">
        <w:rPr>
          <w:rFonts w:asciiTheme="majorHAnsi" w:hAnsiTheme="majorHAnsi" w:cstheme="majorHAnsi"/>
          <w:sz w:val="28"/>
          <w:szCs w:val="28"/>
          <w:vertAlign w:val="subscript"/>
          <w:lang w:val="nl-NL"/>
        </w:rPr>
        <w:t xml:space="preserve">Hg </w:t>
      </w:r>
      <w:r w:rsidRPr="00DB3C11">
        <w:rPr>
          <w:rFonts w:asciiTheme="majorHAnsi" w:hAnsiTheme="majorHAnsi" w:cstheme="majorHAnsi"/>
          <w:sz w:val="28"/>
          <w:szCs w:val="28"/>
          <w:lang w:val="nl-NL"/>
        </w:rPr>
        <w:t>=13600kg/m</w:t>
      </w:r>
      <w:r w:rsidRPr="00DB3C11">
        <w:rPr>
          <w:rFonts w:asciiTheme="majorHAnsi" w:hAnsiTheme="majorHAnsi" w:cstheme="majorHAnsi"/>
          <w:sz w:val="28"/>
          <w:szCs w:val="28"/>
          <w:vertAlign w:val="superscript"/>
          <w:lang w:val="nl-NL"/>
        </w:rPr>
        <w:t>3</w:t>
      </w:r>
      <w:r w:rsidRPr="00DB3C11">
        <w:rPr>
          <w:rFonts w:asciiTheme="majorHAnsi" w:hAnsiTheme="majorHAnsi" w:cstheme="majorHAnsi"/>
          <w:sz w:val="28"/>
          <w:szCs w:val="28"/>
          <w:lang w:val="nl-NL"/>
        </w:rPr>
        <w:t>; D</w:t>
      </w:r>
      <w:r w:rsidRPr="00DB3C11">
        <w:rPr>
          <w:rFonts w:asciiTheme="majorHAnsi" w:hAnsiTheme="majorHAnsi" w:cstheme="majorHAnsi"/>
          <w:sz w:val="28"/>
          <w:szCs w:val="28"/>
          <w:vertAlign w:val="subscript"/>
          <w:lang w:val="nl-NL"/>
        </w:rPr>
        <w:t xml:space="preserve">n </w:t>
      </w:r>
      <w:r w:rsidRPr="00DB3C11">
        <w:rPr>
          <w:rFonts w:asciiTheme="majorHAnsi" w:hAnsiTheme="majorHAnsi" w:cstheme="majorHAnsi"/>
          <w:sz w:val="28"/>
          <w:szCs w:val="28"/>
          <w:lang w:val="nl-NL"/>
        </w:rPr>
        <w:t>= 1000kg/m</w:t>
      </w:r>
      <w:r w:rsidRPr="00DB3C11">
        <w:rPr>
          <w:rFonts w:asciiTheme="majorHAnsi" w:hAnsiTheme="majorHAnsi" w:cstheme="majorHAnsi"/>
          <w:sz w:val="28"/>
          <w:szCs w:val="28"/>
          <w:vertAlign w:val="superscript"/>
          <w:lang w:val="nl-NL"/>
        </w:rPr>
        <w:t>3</w:t>
      </w:r>
      <w:r w:rsidRPr="00DB3C11">
        <w:rPr>
          <w:rFonts w:asciiTheme="majorHAnsi" w:hAnsiTheme="majorHAnsi" w:cstheme="majorHAnsi"/>
          <w:sz w:val="28"/>
          <w:szCs w:val="28"/>
          <w:lang w:val="nl-NL"/>
        </w:rPr>
        <w:t>.</w:t>
      </w:r>
    </w:p>
    <w:p w:rsidR="00DB3C11" w:rsidRPr="00DB3C11" w:rsidRDefault="00DB3C11" w:rsidP="00DB3C11">
      <w:pPr>
        <w:jc w:val="both"/>
        <w:rPr>
          <w:rFonts w:asciiTheme="majorHAnsi" w:hAnsiTheme="majorHAnsi" w:cstheme="majorHAnsi"/>
          <w:sz w:val="28"/>
          <w:szCs w:val="28"/>
          <w:lang w:val="vi-VN"/>
        </w:rPr>
      </w:pPr>
      <w:r w:rsidRPr="00DB3C11">
        <w:rPr>
          <w:rFonts w:asciiTheme="majorHAnsi" w:hAnsiTheme="majorHAnsi" w:cstheme="majorHAnsi"/>
          <w:noProof/>
          <w:sz w:val="28"/>
          <w:szCs w:val="28"/>
        </w:rPr>
        <w:drawing>
          <wp:anchor distT="0" distB="0" distL="114300" distR="114300" simplePos="0" relativeHeight="251698176" behindDoc="0" locked="0" layoutInCell="1" allowOverlap="1">
            <wp:simplePos x="0" y="0"/>
            <wp:positionH relativeFrom="column">
              <wp:posOffset>4565015</wp:posOffset>
            </wp:positionH>
            <wp:positionV relativeFrom="paragraph">
              <wp:posOffset>33655</wp:posOffset>
            </wp:positionV>
            <wp:extent cx="1600835" cy="1619885"/>
            <wp:effectExtent l="19050" t="0" r="0" b="0"/>
            <wp:wrapSquare wrapText="bothSides"/>
            <wp:docPr id="31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srcRect/>
                    <a:stretch>
                      <a:fillRect/>
                    </a:stretch>
                  </pic:blipFill>
                  <pic:spPr bwMode="auto">
                    <a:xfrm>
                      <a:off x="0" y="0"/>
                      <a:ext cx="1600835" cy="1619885"/>
                    </a:xfrm>
                    <a:prstGeom prst="rect">
                      <a:avLst/>
                    </a:prstGeom>
                    <a:noFill/>
                    <a:ln w="9525">
                      <a:noFill/>
                      <a:miter lim="800000"/>
                      <a:headEnd/>
                      <a:tailEnd/>
                    </a:ln>
                  </pic:spPr>
                </pic:pic>
              </a:graphicData>
            </a:graphic>
          </wp:anchor>
        </w:drawing>
      </w:r>
      <w:r w:rsidR="001671E9" w:rsidRPr="00DB3C11">
        <w:rPr>
          <w:rFonts w:asciiTheme="majorHAnsi" w:hAnsiTheme="majorHAnsi" w:cstheme="majorHAnsi"/>
          <w:sz w:val="28"/>
          <w:szCs w:val="28"/>
          <w:lang w:val="nl-NL"/>
        </w:rPr>
        <w:t xml:space="preserve">  2. </w:t>
      </w:r>
      <w:r w:rsidRPr="00DB3C11">
        <w:rPr>
          <w:rFonts w:asciiTheme="majorHAnsi" w:hAnsiTheme="majorHAnsi" w:cstheme="majorHAnsi"/>
          <w:b/>
          <w:sz w:val="28"/>
          <w:szCs w:val="28"/>
          <w:lang w:val="es-ES"/>
        </w:rPr>
        <w:t xml:space="preserve"> </w:t>
      </w:r>
      <w:r w:rsidRPr="00DB3C11">
        <w:rPr>
          <w:rFonts w:asciiTheme="majorHAnsi" w:hAnsiTheme="majorHAnsi" w:cstheme="majorHAnsi"/>
          <w:sz w:val="28"/>
          <w:szCs w:val="28"/>
          <w:lang w:val="es-ES"/>
        </w:rPr>
        <w:t>Cho hai quả cầu đồng chất tâm O</w:t>
      </w:r>
      <w:r w:rsidRPr="00DB3C11">
        <w:rPr>
          <w:rFonts w:asciiTheme="majorHAnsi" w:hAnsiTheme="majorHAnsi" w:cstheme="majorHAnsi"/>
          <w:sz w:val="28"/>
          <w:szCs w:val="28"/>
          <w:vertAlign w:val="subscript"/>
          <w:lang w:val="es-ES"/>
        </w:rPr>
        <w:t>1</w:t>
      </w:r>
      <w:r w:rsidRPr="00DB3C11">
        <w:rPr>
          <w:rFonts w:asciiTheme="majorHAnsi" w:hAnsiTheme="majorHAnsi" w:cstheme="majorHAnsi"/>
          <w:sz w:val="28"/>
          <w:szCs w:val="28"/>
          <w:lang w:val="es-ES"/>
        </w:rPr>
        <w:t xml:space="preserve"> và O</w:t>
      </w:r>
      <w:r w:rsidRPr="00DB3C11">
        <w:rPr>
          <w:rFonts w:asciiTheme="majorHAnsi" w:hAnsiTheme="majorHAnsi" w:cstheme="majorHAnsi"/>
          <w:sz w:val="28"/>
          <w:szCs w:val="28"/>
          <w:vertAlign w:val="subscript"/>
          <w:lang w:val="es-ES"/>
        </w:rPr>
        <w:t>2</w:t>
      </w:r>
      <w:r w:rsidRPr="00DB3C11">
        <w:rPr>
          <w:rFonts w:asciiTheme="majorHAnsi" w:hAnsiTheme="majorHAnsi" w:cstheme="majorHAnsi"/>
          <w:sz w:val="28"/>
          <w:szCs w:val="28"/>
          <w:lang w:val="es-ES"/>
        </w:rPr>
        <w:t>, bán kính R</w:t>
      </w:r>
      <w:r w:rsidRPr="00DB3C11">
        <w:rPr>
          <w:rFonts w:asciiTheme="majorHAnsi" w:hAnsiTheme="majorHAnsi" w:cstheme="majorHAnsi"/>
          <w:sz w:val="28"/>
          <w:szCs w:val="28"/>
          <w:vertAlign w:val="subscript"/>
          <w:lang w:val="es-ES"/>
        </w:rPr>
        <w:t>1</w:t>
      </w:r>
      <w:r w:rsidRPr="00DB3C11">
        <w:rPr>
          <w:rFonts w:asciiTheme="majorHAnsi" w:hAnsiTheme="majorHAnsi" w:cstheme="majorHAnsi"/>
          <w:sz w:val="28"/>
          <w:szCs w:val="28"/>
          <w:lang w:val="es-ES"/>
        </w:rPr>
        <w:t xml:space="preserve"> và R</w:t>
      </w:r>
      <w:r w:rsidRPr="00DB3C11">
        <w:rPr>
          <w:rFonts w:asciiTheme="majorHAnsi" w:hAnsiTheme="majorHAnsi" w:cstheme="majorHAnsi"/>
          <w:sz w:val="28"/>
          <w:szCs w:val="28"/>
          <w:vertAlign w:val="subscript"/>
          <w:lang w:val="es-ES"/>
        </w:rPr>
        <w:t>2</w:t>
      </w:r>
      <w:r w:rsidRPr="00DB3C11">
        <w:rPr>
          <w:rFonts w:asciiTheme="majorHAnsi" w:hAnsiTheme="majorHAnsi" w:cstheme="majorHAnsi"/>
          <w:sz w:val="28"/>
          <w:szCs w:val="28"/>
          <w:lang w:val="es-ES"/>
        </w:rPr>
        <w:t>. Hai quả cầu tựa vào nhau ở B và cùng được treo vào O nhờ hai dây OA</w:t>
      </w:r>
      <w:r w:rsidRPr="00DB3C11">
        <w:rPr>
          <w:rFonts w:asciiTheme="majorHAnsi" w:hAnsiTheme="majorHAnsi" w:cstheme="majorHAnsi"/>
          <w:sz w:val="28"/>
          <w:szCs w:val="28"/>
          <w:vertAlign w:val="subscript"/>
          <w:lang w:val="es-ES"/>
        </w:rPr>
        <w:t>1</w:t>
      </w:r>
      <w:r w:rsidRPr="00DB3C11">
        <w:rPr>
          <w:rFonts w:asciiTheme="majorHAnsi" w:hAnsiTheme="majorHAnsi" w:cstheme="majorHAnsi"/>
          <w:sz w:val="28"/>
          <w:szCs w:val="28"/>
          <w:lang w:val="es-ES"/>
        </w:rPr>
        <w:t xml:space="preserve"> và OA</w:t>
      </w:r>
      <w:r w:rsidRPr="00DB3C11">
        <w:rPr>
          <w:rFonts w:asciiTheme="majorHAnsi" w:hAnsiTheme="majorHAnsi" w:cstheme="majorHAnsi"/>
          <w:sz w:val="28"/>
          <w:szCs w:val="28"/>
          <w:vertAlign w:val="subscript"/>
          <w:lang w:val="es-ES"/>
        </w:rPr>
        <w:t>2</w:t>
      </w:r>
      <w:r w:rsidRPr="00DB3C11">
        <w:rPr>
          <w:rFonts w:asciiTheme="majorHAnsi" w:hAnsiTheme="majorHAnsi" w:cstheme="majorHAnsi"/>
          <w:sz w:val="28"/>
          <w:szCs w:val="28"/>
          <w:lang w:val="es-ES"/>
        </w:rPr>
        <w:t xml:space="preserve">. Biết </w:t>
      </w:r>
      <w:r w:rsidR="003D7ACC">
        <w:rPr>
          <w:rFonts w:asciiTheme="majorHAnsi" w:hAnsiTheme="majorHAnsi" w:cstheme="majorHAnsi"/>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15pt;height:33.65pt">
            <v:imagedata r:id="rId7" o:title=""/>
          </v:shape>
        </w:pict>
      </w:r>
      <w:r w:rsidRPr="00DB3C11">
        <w:rPr>
          <w:rFonts w:asciiTheme="majorHAnsi" w:hAnsiTheme="majorHAnsi" w:cstheme="majorHAnsi"/>
          <w:sz w:val="28"/>
          <w:szCs w:val="28"/>
          <w:lang w:val="es-ES"/>
        </w:rPr>
        <w:t xml:space="preserve">. Gọi </w:t>
      </w:r>
      <w:r w:rsidRPr="00DB3C11">
        <w:rPr>
          <w:rFonts w:asciiTheme="majorHAnsi" w:hAnsiTheme="majorHAnsi" w:cstheme="majorHAnsi"/>
          <w:sz w:val="28"/>
          <w:szCs w:val="28"/>
        </w:rPr>
        <w:sym w:font="Symbol" w:char="F061"/>
      </w:r>
      <w:r w:rsidRPr="00DB3C11">
        <w:rPr>
          <w:rFonts w:asciiTheme="majorHAnsi" w:hAnsiTheme="majorHAnsi" w:cstheme="majorHAnsi"/>
          <w:sz w:val="28"/>
          <w:szCs w:val="28"/>
          <w:lang w:val="es-ES"/>
        </w:rPr>
        <w:t xml:space="preserve"> là góc hợp bởi </w:t>
      </w:r>
      <w:r w:rsidR="003D7ACC">
        <w:rPr>
          <w:rFonts w:asciiTheme="majorHAnsi" w:hAnsiTheme="majorHAnsi" w:cstheme="majorHAnsi"/>
          <w:position w:val="-12"/>
          <w:sz w:val="28"/>
          <w:szCs w:val="28"/>
        </w:rPr>
        <w:pict>
          <v:shape id="_x0000_i1026" type="#_x0000_t75" style="width:21.15pt;height:18.8pt">
            <v:imagedata r:id="rId8" o:title=""/>
          </v:shape>
        </w:pict>
      </w:r>
      <w:r w:rsidRPr="00DB3C11">
        <w:rPr>
          <w:rFonts w:asciiTheme="majorHAnsi" w:hAnsiTheme="majorHAnsi" w:cstheme="majorHAnsi"/>
          <w:sz w:val="28"/>
          <w:szCs w:val="28"/>
          <w:lang w:val="es-ES"/>
        </w:rPr>
        <w:t xml:space="preserve"> và phương thẳng đứng. Cho khối lượng riêng của các quả cầu là như nhau.</w:t>
      </w:r>
    </w:p>
    <w:p w:rsidR="00DB3C11" w:rsidRPr="00DB3C11" w:rsidRDefault="00DB3C11" w:rsidP="00DB3C11">
      <w:pPr>
        <w:ind w:right="-1080"/>
        <w:jc w:val="both"/>
        <w:rPr>
          <w:rFonts w:asciiTheme="majorHAnsi" w:hAnsiTheme="majorHAnsi" w:cstheme="majorHAnsi"/>
          <w:b/>
          <w:i/>
          <w:sz w:val="28"/>
          <w:szCs w:val="28"/>
          <w:lang w:val="vi-VN"/>
        </w:rPr>
      </w:pPr>
      <w:r w:rsidRPr="00DB3C11">
        <w:rPr>
          <w:rFonts w:asciiTheme="majorHAnsi" w:hAnsiTheme="majorHAnsi" w:cstheme="majorHAnsi"/>
          <w:sz w:val="28"/>
          <w:szCs w:val="28"/>
          <w:lang w:val="vi-VN"/>
        </w:rPr>
        <w:t>a) Tìm tỷ số khối lượng của hai quả cầu?</w:t>
      </w:r>
    </w:p>
    <w:p w:rsidR="00DB3C11" w:rsidRPr="00DB3C11" w:rsidRDefault="00DB3C11" w:rsidP="00DB3C11">
      <w:pPr>
        <w:ind w:right="-1080"/>
        <w:jc w:val="both"/>
        <w:rPr>
          <w:rFonts w:asciiTheme="majorHAnsi" w:hAnsiTheme="majorHAnsi" w:cstheme="majorHAnsi"/>
          <w:b/>
          <w:i/>
          <w:sz w:val="28"/>
          <w:szCs w:val="28"/>
          <w:lang w:val="vi-VN"/>
        </w:rPr>
      </w:pPr>
      <w:r w:rsidRPr="00DB3C11">
        <w:rPr>
          <w:rFonts w:asciiTheme="majorHAnsi" w:hAnsiTheme="majorHAnsi" w:cstheme="majorHAnsi"/>
          <w:sz w:val="28"/>
          <w:szCs w:val="28"/>
          <w:lang w:val="vi-VN"/>
        </w:rPr>
        <w:t xml:space="preserve">b) Tính giá trị của </w:t>
      </w:r>
      <w:r w:rsidRPr="00DB3C11">
        <w:rPr>
          <w:rFonts w:asciiTheme="majorHAnsi" w:hAnsiTheme="majorHAnsi" w:cstheme="majorHAnsi"/>
          <w:sz w:val="28"/>
          <w:szCs w:val="28"/>
        </w:rPr>
        <w:t>α</w:t>
      </w:r>
      <w:r w:rsidRPr="00DB3C11">
        <w:rPr>
          <w:rFonts w:asciiTheme="majorHAnsi" w:hAnsiTheme="majorHAnsi" w:cstheme="majorHAnsi"/>
          <w:sz w:val="28"/>
          <w:szCs w:val="28"/>
          <w:lang w:val="vi-VN"/>
        </w:rPr>
        <w:t>. Áp dụng bằng số R</w:t>
      </w:r>
      <w:r w:rsidRPr="00DB3C11">
        <w:rPr>
          <w:rFonts w:asciiTheme="majorHAnsi" w:hAnsiTheme="majorHAnsi" w:cstheme="majorHAnsi"/>
          <w:sz w:val="28"/>
          <w:szCs w:val="28"/>
          <w:vertAlign w:val="subscript"/>
          <w:lang w:val="vi-VN"/>
        </w:rPr>
        <w:t>1</w:t>
      </w:r>
      <w:r w:rsidRPr="00DB3C11">
        <w:rPr>
          <w:rFonts w:asciiTheme="majorHAnsi" w:hAnsiTheme="majorHAnsi" w:cstheme="majorHAnsi"/>
          <w:sz w:val="28"/>
          <w:szCs w:val="28"/>
          <w:lang w:val="vi-VN"/>
        </w:rPr>
        <w:t xml:space="preserve"> = 10 cm, R</w:t>
      </w:r>
      <w:r w:rsidRPr="00DB3C11">
        <w:rPr>
          <w:rFonts w:asciiTheme="majorHAnsi" w:hAnsiTheme="majorHAnsi" w:cstheme="majorHAnsi"/>
          <w:sz w:val="28"/>
          <w:szCs w:val="28"/>
          <w:vertAlign w:val="subscript"/>
          <w:lang w:val="vi-VN"/>
        </w:rPr>
        <w:t>2</w:t>
      </w:r>
      <w:r w:rsidRPr="00DB3C11">
        <w:rPr>
          <w:rFonts w:asciiTheme="majorHAnsi" w:hAnsiTheme="majorHAnsi" w:cstheme="majorHAnsi"/>
          <w:sz w:val="28"/>
          <w:szCs w:val="28"/>
          <w:lang w:val="vi-VN"/>
        </w:rPr>
        <w:t xml:space="preserve"> = 5 cm.</w:t>
      </w:r>
    </w:p>
    <w:p w:rsidR="000B27A0" w:rsidRPr="00DB3C11" w:rsidRDefault="00DB3C11" w:rsidP="000B27A0">
      <w:pPr>
        <w:jc w:val="both"/>
        <w:rPr>
          <w:rFonts w:asciiTheme="majorHAnsi" w:eastAsia="Batang" w:hAnsiTheme="majorHAnsi" w:cstheme="majorHAnsi"/>
          <w:sz w:val="28"/>
          <w:szCs w:val="28"/>
          <w:lang w:val="pt-BR" w:eastAsia="ko-KR"/>
        </w:rPr>
      </w:pPr>
      <w:r w:rsidRPr="003D7ACC">
        <w:rPr>
          <w:rFonts w:asciiTheme="majorHAnsi" w:hAnsiTheme="majorHAnsi" w:cstheme="majorHAnsi"/>
          <w:b/>
          <w:sz w:val="28"/>
          <w:szCs w:val="28"/>
          <w:lang w:val="nl-NL"/>
        </w:rPr>
        <w:t>Câu 4</w:t>
      </w:r>
      <w:r w:rsidR="00CC448B" w:rsidRPr="003D7ACC">
        <w:rPr>
          <w:rFonts w:asciiTheme="majorHAnsi" w:hAnsiTheme="majorHAnsi" w:cstheme="majorHAnsi"/>
          <w:b/>
          <w:sz w:val="28"/>
          <w:szCs w:val="28"/>
          <w:lang w:val="nl-NL"/>
        </w:rPr>
        <w:t xml:space="preserve"> (4.0</w:t>
      </w:r>
      <w:r w:rsidR="00CB691C" w:rsidRPr="003D7ACC">
        <w:rPr>
          <w:rFonts w:asciiTheme="majorHAnsi" w:hAnsiTheme="majorHAnsi" w:cstheme="majorHAnsi"/>
          <w:b/>
          <w:sz w:val="28"/>
          <w:szCs w:val="28"/>
          <w:lang w:val="nl-NL"/>
        </w:rPr>
        <w:t xml:space="preserve"> điểm)</w:t>
      </w:r>
      <w:r w:rsidR="00CC448B" w:rsidRPr="003D7ACC">
        <w:rPr>
          <w:rFonts w:asciiTheme="majorHAnsi" w:hAnsiTheme="majorHAnsi" w:cstheme="majorHAnsi"/>
          <w:b/>
          <w:sz w:val="28"/>
          <w:szCs w:val="28"/>
          <w:lang w:val="nl-NL"/>
        </w:rPr>
        <w:t>:</w:t>
      </w:r>
      <w:r w:rsidR="00CC448B" w:rsidRPr="00DB3C11">
        <w:rPr>
          <w:rFonts w:asciiTheme="majorHAnsi" w:hAnsiTheme="majorHAnsi" w:cstheme="majorHAnsi"/>
          <w:sz w:val="28"/>
          <w:szCs w:val="28"/>
          <w:lang w:val="nl-NL"/>
        </w:rPr>
        <w:t xml:space="preserve"> </w:t>
      </w:r>
      <w:r w:rsidR="000B27A0" w:rsidRPr="00DB3C11">
        <w:rPr>
          <w:rFonts w:asciiTheme="majorHAnsi" w:eastAsia="Batang" w:hAnsiTheme="majorHAnsi" w:cstheme="majorHAnsi"/>
          <w:sz w:val="28"/>
          <w:szCs w:val="28"/>
          <w:lang w:val="pt-BR" w:eastAsia="ko-KR"/>
        </w:rPr>
        <w:t>Một điểm sáng đặt cách màn một khoảng 3m, giữa điểm sáng và màn người ta đặt một đĩa chắn sáng hình tròn sao cho đĩa song song với màn và điểm sáng nằm trên trục đi qua tâm và vuông góc với đĩa.</w:t>
      </w:r>
    </w:p>
    <w:p w:rsidR="000B27A0" w:rsidRPr="00DB3C11" w:rsidRDefault="000B27A0" w:rsidP="000B27A0">
      <w:pPr>
        <w:jc w:val="both"/>
        <w:rPr>
          <w:rFonts w:asciiTheme="majorHAnsi" w:eastAsia="Batang" w:hAnsiTheme="majorHAnsi" w:cstheme="majorHAnsi"/>
          <w:sz w:val="28"/>
          <w:szCs w:val="28"/>
          <w:lang w:val="pt-BR" w:eastAsia="ko-KR"/>
        </w:rPr>
      </w:pPr>
      <w:r w:rsidRPr="00DB3C11">
        <w:rPr>
          <w:rFonts w:asciiTheme="majorHAnsi" w:eastAsia="Batang" w:hAnsiTheme="majorHAnsi" w:cstheme="majorHAnsi"/>
          <w:sz w:val="28"/>
          <w:szCs w:val="28"/>
          <w:lang w:val="pt-BR" w:eastAsia="ko-KR"/>
        </w:rPr>
        <w:t xml:space="preserve">  a) Tìm đường kính của bóng đen in trên màn biết đường kính của đĩa d = 20cm và đĩa cách điểm sáng 50 cm.</w:t>
      </w:r>
    </w:p>
    <w:p w:rsidR="000B27A0" w:rsidRPr="00DB3C11" w:rsidRDefault="000B27A0" w:rsidP="000B27A0">
      <w:pPr>
        <w:jc w:val="both"/>
        <w:rPr>
          <w:rFonts w:asciiTheme="majorHAnsi" w:eastAsia="Batang" w:hAnsiTheme="majorHAnsi" w:cstheme="majorHAnsi"/>
          <w:sz w:val="28"/>
          <w:szCs w:val="28"/>
          <w:lang w:val="pt-BR" w:eastAsia="ko-KR"/>
        </w:rPr>
      </w:pPr>
      <w:r w:rsidRPr="00DB3C11">
        <w:rPr>
          <w:rFonts w:asciiTheme="majorHAnsi" w:eastAsia="Batang" w:hAnsiTheme="majorHAnsi" w:cstheme="majorHAnsi"/>
          <w:sz w:val="28"/>
          <w:szCs w:val="28"/>
          <w:lang w:val="pt-BR" w:eastAsia="ko-KR"/>
        </w:rPr>
        <w:t xml:space="preserve">  b) Cần di chuyển đĩa theo phương vuông góc với màn một đoạn bao nhiêu, theo chiều nào để đường kính bóng đen giảm đi một nửa?</w:t>
      </w:r>
    </w:p>
    <w:p w:rsidR="000B27A0" w:rsidRPr="00DB3C11" w:rsidRDefault="000B27A0" w:rsidP="000B27A0">
      <w:pPr>
        <w:jc w:val="both"/>
        <w:rPr>
          <w:rFonts w:asciiTheme="majorHAnsi" w:eastAsia="Batang" w:hAnsiTheme="majorHAnsi" w:cstheme="majorHAnsi"/>
          <w:sz w:val="28"/>
          <w:szCs w:val="28"/>
          <w:lang w:val="pt-BR" w:eastAsia="ko-KR"/>
        </w:rPr>
      </w:pPr>
      <w:r w:rsidRPr="00DB3C11">
        <w:rPr>
          <w:rFonts w:asciiTheme="majorHAnsi" w:eastAsia="Batang" w:hAnsiTheme="majorHAnsi" w:cstheme="majorHAnsi"/>
          <w:sz w:val="28"/>
          <w:szCs w:val="28"/>
          <w:lang w:val="pt-BR" w:eastAsia="ko-KR"/>
        </w:rPr>
        <w:t xml:space="preserve">  c) Biết đĩa di chuyển đều với vận tốc v= 2m/s. Tìm vận tốc thay đổi đường kính của bóng đen.</w:t>
      </w:r>
    </w:p>
    <w:p w:rsidR="000B27A0" w:rsidRPr="00DB3C11" w:rsidRDefault="000B27A0" w:rsidP="000B27A0">
      <w:pPr>
        <w:jc w:val="both"/>
        <w:rPr>
          <w:rFonts w:asciiTheme="majorHAnsi" w:eastAsia="Batang" w:hAnsiTheme="majorHAnsi" w:cstheme="majorHAnsi"/>
          <w:sz w:val="28"/>
          <w:szCs w:val="28"/>
          <w:lang w:val="vi-VN" w:eastAsia="ko-KR"/>
        </w:rPr>
      </w:pPr>
      <w:r w:rsidRPr="00DB3C11">
        <w:rPr>
          <w:rFonts w:asciiTheme="majorHAnsi" w:eastAsia="Batang" w:hAnsiTheme="majorHAnsi" w:cstheme="majorHAnsi"/>
          <w:sz w:val="28"/>
          <w:szCs w:val="28"/>
          <w:lang w:val="pt-BR" w:eastAsia="ko-KR"/>
        </w:rPr>
        <w:lastRenderedPageBreak/>
        <w:t xml:space="preserve">  d) Giữ nguyên vị trí của đĩa và màn như câu b thay điểm sáng bằng vật sáng hình cầu đường kính d</w:t>
      </w:r>
      <w:r w:rsidRPr="00DB3C11">
        <w:rPr>
          <w:rFonts w:asciiTheme="majorHAnsi" w:eastAsia="Batang" w:hAnsiTheme="majorHAnsi" w:cstheme="majorHAnsi"/>
          <w:sz w:val="28"/>
          <w:szCs w:val="28"/>
          <w:vertAlign w:val="subscript"/>
          <w:lang w:val="pt-BR" w:eastAsia="ko-KR"/>
        </w:rPr>
        <w:t>1</w:t>
      </w:r>
      <w:r w:rsidRPr="00DB3C11">
        <w:rPr>
          <w:rFonts w:asciiTheme="majorHAnsi" w:eastAsia="Batang" w:hAnsiTheme="majorHAnsi" w:cstheme="majorHAnsi"/>
          <w:sz w:val="28"/>
          <w:szCs w:val="28"/>
          <w:lang w:val="pt-BR" w:eastAsia="ko-KR"/>
        </w:rPr>
        <w:t xml:space="preserve"> = 8cm. Tìm vị trí đặt vật sáng để đường kính bóng đen vẫn như câu a. Tìm diện tích của vùng nửa tối xung quanh bóng đen?</w:t>
      </w:r>
    </w:p>
    <w:p w:rsidR="00394BDB" w:rsidRPr="00DB3C11" w:rsidRDefault="00CB691C" w:rsidP="000B27A0">
      <w:pPr>
        <w:jc w:val="both"/>
        <w:rPr>
          <w:rFonts w:asciiTheme="majorHAnsi" w:hAnsiTheme="majorHAnsi" w:cstheme="majorHAnsi"/>
          <w:sz w:val="28"/>
          <w:szCs w:val="28"/>
          <w:lang w:val="nl-NL"/>
        </w:rPr>
      </w:pPr>
      <w:r w:rsidRPr="003D7ACC">
        <w:rPr>
          <w:rFonts w:asciiTheme="majorHAnsi" w:hAnsiTheme="majorHAnsi" w:cstheme="majorHAnsi"/>
          <w:b/>
          <w:sz w:val="28"/>
          <w:szCs w:val="28"/>
          <w:lang w:val="nl-NL"/>
        </w:rPr>
        <w:t>Câu 5 (</w:t>
      </w:r>
      <w:r w:rsidR="00394BDB" w:rsidRPr="003D7ACC">
        <w:rPr>
          <w:rFonts w:asciiTheme="majorHAnsi" w:hAnsiTheme="majorHAnsi" w:cstheme="majorHAnsi"/>
          <w:b/>
          <w:sz w:val="28"/>
          <w:szCs w:val="28"/>
          <w:lang w:val="nl-NL"/>
        </w:rPr>
        <w:t>3.0</w:t>
      </w:r>
      <w:r w:rsidRPr="003D7ACC">
        <w:rPr>
          <w:rFonts w:asciiTheme="majorHAnsi" w:hAnsiTheme="majorHAnsi" w:cstheme="majorHAnsi"/>
          <w:b/>
          <w:sz w:val="28"/>
          <w:szCs w:val="28"/>
          <w:lang w:val="nl-NL"/>
        </w:rPr>
        <w:t xml:space="preserve"> điểm)</w:t>
      </w:r>
      <w:r w:rsidR="00394BDB" w:rsidRPr="003D7ACC">
        <w:rPr>
          <w:rFonts w:asciiTheme="majorHAnsi" w:hAnsiTheme="majorHAnsi" w:cstheme="majorHAnsi"/>
          <w:sz w:val="28"/>
          <w:szCs w:val="28"/>
          <w:lang w:val="nl-NL"/>
        </w:rPr>
        <w:t>:</w:t>
      </w:r>
      <w:r w:rsidR="00394BDB" w:rsidRPr="00DB3C11">
        <w:rPr>
          <w:rFonts w:asciiTheme="majorHAnsi" w:hAnsiTheme="majorHAnsi" w:cstheme="majorHAnsi"/>
          <w:sz w:val="28"/>
          <w:szCs w:val="28"/>
          <w:lang w:val="nl-NL"/>
        </w:rPr>
        <w:t xml:space="preserve"> Cho các dụng cụ sau:</w:t>
      </w:r>
    </w:p>
    <w:p w:rsidR="00394BDB" w:rsidRPr="00DB3C11" w:rsidRDefault="00394BDB" w:rsidP="00394BDB">
      <w:pPr>
        <w:spacing w:line="240" w:lineRule="atLeast"/>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 Hai khối trụ đồng chất có hình dạng bên ngoài giống hệt nhau, làm từ cùng một chất, có khối lượng</w:t>
      </w:r>
      <w:bookmarkStart w:id="0" w:name="_GoBack"/>
      <w:bookmarkEnd w:id="0"/>
      <w:r w:rsidRPr="00DB3C11">
        <w:rPr>
          <w:rFonts w:asciiTheme="majorHAnsi" w:hAnsiTheme="majorHAnsi" w:cstheme="majorHAnsi"/>
          <w:sz w:val="28"/>
          <w:szCs w:val="28"/>
          <w:lang w:val="nl-NL"/>
        </w:rPr>
        <w:t xml:space="preserve"> riêng nhỏ hơn khối lượng riêng của nước. Một khối đặc và một khối rỗng ở giữa (kín hai đầu), lỗ rỗng hình trụ, có trục trùng với trục của khối, chiều dài lỗ bằng chiều dài của khối.</w:t>
      </w:r>
    </w:p>
    <w:p w:rsidR="00394BDB" w:rsidRPr="00DB3C11" w:rsidRDefault="00394BDB" w:rsidP="00394BDB">
      <w:pPr>
        <w:spacing w:line="240" w:lineRule="atLeast"/>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 Một thước đo thẳng</w:t>
      </w:r>
      <w:r w:rsidR="00697CC7">
        <w:rPr>
          <w:rFonts w:asciiTheme="majorHAnsi" w:hAnsiTheme="majorHAnsi" w:cstheme="majorHAnsi"/>
          <w:sz w:val="28"/>
          <w:szCs w:val="28"/>
          <w:lang w:val="nl-NL"/>
        </w:rPr>
        <w:t>, một thước kẹp</w:t>
      </w:r>
      <w:r w:rsidRPr="00DB3C11">
        <w:rPr>
          <w:rFonts w:asciiTheme="majorHAnsi" w:hAnsiTheme="majorHAnsi" w:cstheme="majorHAnsi"/>
          <w:sz w:val="28"/>
          <w:szCs w:val="28"/>
          <w:lang w:val="nl-NL"/>
        </w:rPr>
        <w:t>.</w:t>
      </w:r>
    </w:p>
    <w:p w:rsidR="00394BDB" w:rsidRPr="00DB3C11" w:rsidRDefault="00394BDB" w:rsidP="00394BDB">
      <w:pPr>
        <w:spacing w:line="240" w:lineRule="atLeast"/>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  + Một bình nước. Nước có khối lượng riêng D</w:t>
      </w:r>
      <w:r w:rsidRPr="00DB3C11">
        <w:rPr>
          <w:rFonts w:asciiTheme="majorHAnsi" w:hAnsiTheme="majorHAnsi" w:cstheme="majorHAnsi"/>
          <w:sz w:val="28"/>
          <w:szCs w:val="28"/>
          <w:vertAlign w:val="subscript"/>
          <w:lang w:val="nl-NL"/>
        </w:rPr>
        <w:t>0</w:t>
      </w:r>
      <w:r w:rsidRPr="00DB3C11">
        <w:rPr>
          <w:rFonts w:asciiTheme="majorHAnsi" w:hAnsiTheme="majorHAnsi" w:cstheme="majorHAnsi"/>
          <w:sz w:val="28"/>
          <w:szCs w:val="28"/>
          <w:lang w:val="nl-NL"/>
        </w:rPr>
        <w:t xml:space="preserve"> đã biết.</w:t>
      </w:r>
    </w:p>
    <w:p w:rsidR="00394BDB" w:rsidRPr="00DB3C11" w:rsidRDefault="00394BDB" w:rsidP="00394BDB">
      <w:pPr>
        <w:spacing w:line="240" w:lineRule="atLeast"/>
        <w:jc w:val="both"/>
        <w:rPr>
          <w:rFonts w:asciiTheme="majorHAnsi" w:hAnsiTheme="majorHAnsi" w:cstheme="majorHAnsi"/>
          <w:sz w:val="28"/>
          <w:szCs w:val="28"/>
          <w:lang w:val="nl-NL"/>
        </w:rPr>
      </w:pPr>
      <w:r w:rsidRPr="00DB3C11">
        <w:rPr>
          <w:rFonts w:asciiTheme="majorHAnsi" w:hAnsiTheme="majorHAnsi" w:cstheme="majorHAnsi"/>
          <w:sz w:val="28"/>
          <w:szCs w:val="28"/>
          <w:lang w:val="nl-NL"/>
        </w:rPr>
        <w:t xml:space="preserve">Hãy trình bày phương án thí nghiệm để xác định: </w:t>
      </w:r>
    </w:p>
    <w:p w:rsidR="00394BDB" w:rsidRPr="00DB3C11" w:rsidRDefault="00394BDB" w:rsidP="00394BDB">
      <w:pPr>
        <w:spacing w:line="240" w:lineRule="atLeast"/>
        <w:jc w:val="both"/>
        <w:rPr>
          <w:rFonts w:asciiTheme="majorHAnsi" w:hAnsiTheme="majorHAnsi" w:cstheme="majorHAnsi"/>
          <w:sz w:val="28"/>
          <w:szCs w:val="28"/>
          <w:lang w:val="nl-NL"/>
        </w:rPr>
      </w:pPr>
      <w:r w:rsidRPr="00DB3C11">
        <w:rPr>
          <w:rFonts w:asciiTheme="majorHAnsi" w:hAnsiTheme="majorHAnsi" w:cstheme="majorHAnsi"/>
          <w:b/>
          <w:bCs/>
          <w:sz w:val="28"/>
          <w:szCs w:val="28"/>
          <w:lang w:val="nl-NL"/>
        </w:rPr>
        <w:t xml:space="preserve">  a.</w:t>
      </w:r>
      <w:r w:rsidRPr="00DB3C11">
        <w:rPr>
          <w:rFonts w:asciiTheme="majorHAnsi" w:hAnsiTheme="majorHAnsi" w:cstheme="majorHAnsi"/>
          <w:sz w:val="28"/>
          <w:szCs w:val="28"/>
          <w:lang w:val="nl-NL"/>
        </w:rPr>
        <w:t xml:space="preserve"> Khối lượng riêng của chất cấu tạo nên các khối trụ trên.</w:t>
      </w:r>
    </w:p>
    <w:p w:rsidR="00DB3C11" w:rsidRPr="00DB3C11" w:rsidRDefault="00394BDB" w:rsidP="00394BDB">
      <w:pPr>
        <w:spacing w:line="240" w:lineRule="atLeast"/>
        <w:jc w:val="both"/>
        <w:rPr>
          <w:rFonts w:asciiTheme="majorHAnsi" w:hAnsiTheme="majorHAnsi" w:cstheme="majorHAnsi"/>
          <w:sz w:val="28"/>
          <w:szCs w:val="28"/>
          <w:lang w:val="nl-NL"/>
        </w:rPr>
      </w:pPr>
      <w:r w:rsidRPr="00DB3C11">
        <w:rPr>
          <w:rFonts w:asciiTheme="majorHAnsi" w:hAnsiTheme="majorHAnsi" w:cstheme="majorHAnsi"/>
          <w:b/>
          <w:bCs/>
          <w:sz w:val="28"/>
          <w:szCs w:val="28"/>
          <w:lang w:val="nl-NL"/>
        </w:rPr>
        <w:t xml:space="preserve">  b.</w:t>
      </w:r>
      <w:r w:rsidRPr="00DB3C11">
        <w:rPr>
          <w:rFonts w:asciiTheme="majorHAnsi" w:hAnsiTheme="majorHAnsi" w:cstheme="majorHAnsi"/>
          <w:sz w:val="28"/>
          <w:szCs w:val="28"/>
          <w:lang w:val="nl-NL"/>
        </w:rPr>
        <w:t xml:space="preserve"> Bán kính của lỗ rỗng</w:t>
      </w:r>
      <w:r w:rsidR="00DB3C11" w:rsidRPr="00DB3C11">
        <w:rPr>
          <w:rFonts w:asciiTheme="majorHAnsi" w:hAnsiTheme="majorHAnsi" w:cstheme="majorHAnsi"/>
          <w:sz w:val="28"/>
          <w:szCs w:val="28"/>
          <w:lang w:val="nl-NL"/>
        </w:rPr>
        <w:t>.</w:t>
      </w:r>
    </w:p>
    <w:p w:rsidR="00CB691C" w:rsidRPr="00DB3C11" w:rsidRDefault="00DB3C11" w:rsidP="00DB3C11">
      <w:pPr>
        <w:spacing w:line="240" w:lineRule="atLeast"/>
        <w:jc w:val="center"/>
        <w:rPr>
          <w:rFonts w:asciiTheme="majorHAnsi" w:hAnsiTheme="majorHAnsi" w:cstheme="majorHAnsi"/>
          <w:sz w:val="28"/>
          <w:szCs w:val="28"/>
          <w:lang w:val="pt-BR"/>
        </w:rPr>
      </w:pPr>
      <w:r w:rsidRPr="00DB3C11">
        <w:rPr>
          <w:rFonts w:asciiTheme="majorHAnsi" w:hAnsiTheme="majorHAnsi" w:cstheme="majorHAnsi"/>
          <w:sz w:val="28"/>
          <w:szCs w:val="28"/>
          <w:lang w:val="nl-NL"/>
        </w:rPr>
        <w:t>---Hết---</w:t>
      </w:r>
    </w:p>
    <w:p w:rsidR="00CB691C" w:rsidRPr="00DB3C11" w:rsidRDefault="00CB691C" w:rsidP="00CB691C">
      <w:pPr>
        <w:ind w:right="-540"/>
        <w:jc w:val="both"/>
        <w:rPr>
          <w:rFonts w:asciiTheme="majorHAnsi" w:hAnsiTheme="majorHAnsi" w:cstheme="majorHAnsi"/>
          <w:sz w:val="28"/>
          <w:szCs w:val="28"/>
          <w:lang w:val="pt-BR"/>
        </w:rPr>
      </w:pPr>
    </w:p>
    <w:p w:rsidR="00025DB2" w:rsidRPr="00025DB2" w:rsidRDefault="00025DB2" w:rsidP="00025DB2">
      <w:pPr>
        <w:tabs>
          <w:tab w:val="left" w:pos="900"/>
        </w:tabs>
        <w:jc w:val="center"/>
        <w:rPr>
          <w:i/>
          <w:sz w:val="28"/>
          <w:szCs w:val="28"/>
          <w:lang w:val="de-DE"/>
        </w:rPr>
      </w:pPr>
      <w:r w:rsidRPr="00025DB2">
        <w:rPr>
          <w:i/>
          <w:sz w:val="28"/>
          <w:szCs w:val="28"/>
          <w:lang w:val="pt-BR"/>
        </w:rPr>
        <w:t xml:space="preserve">Họ tên học sinh:.....................................................; </w:t>
      </w:r>
      <w:r w:rsidRPr="00025DB2">
        <w:rPr>
          <w:i/>
          <w:sz w:val="28"/>
          <w:szCs w:val="28"/>
          <w:lang w:val="de-DE"/>
        </w:rPr>
        <w:t xml:space="preserve"> Số báo danh:.................................</w:t>
      </w: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CB691C" w:rsidRPr="00DB3C11" w:rsidRDefault="00CB691C"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p w:rsidR="00DB3C11" w:rsidRPr="00DB3C11" w:rsidRDefault="00DB3C11" w:rsidP="00CB691C">
      <w:pPr>
        <w:ind w:right="-540"/>
        <w:jc w:val="both"/>
        <w:rPr>
          <w:rFonts w:asciiTheme="majorHAnsi" w:hAnsiTheme="majorHAnsi" w:cstheme="majorHAnsi"/>
          <w:sz w:val="28"/>
          <w:szCs w:val="28"/>
          <w:lang w:val="pt-BR"/>
        </w:rPr>
      </w:pPr>
    </w:p>
    <w:sectPr w:rsidR="00DB3C11" w:rsidRPr="00DB3C11" w:rsidSect="007013C8">
      <w:pgSz w:w="11909" w:h="16834"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37763"/>
    <w:multiLevelType w:val="hybridMultilevel"/>
    <w:tmpl w:val="F72AA056"/>
    <w:lvl w:ilvl="0" w:tplc="EF2AD51A">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54586E0B"/>
    <w:multiLevelType w:val="hybridMultilevel"/>
    <w:tmpl w:val="F6E8E2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B691C"/>
    <w:rsid w:val="00023DFA"/>
    <w:rsid w:val="00025DB2"/>
    <w:rsid w:val="000B27A0"/>
    <w:rsid w:val="000E2E86"/>
    <w:rsid w:val="00114B7E"/>
    <w:rsid w:val="001671E9"/>
    <w:rsid w:val="00191057"/>
    <w:rsid w:val="001E4942"/>
    <w:rsid w:val="0024388B"/>
    <w:rsid w:val="002E4559"/>
    <w:rsid w:val="00320B8C"/>
    <w:rsid w:val="00394BDB"/>
    <w:rsid w:val="003D7ACC"/>
    <w:rsid w:val="003E3F2C"/>
    <w:rsid w:val="005661FD"/>
    <w:rsid w:val="005917AC"/>
    <w:rsid w:val="005F370D"/>
    <w:rsid w:val="006856C8"/>
    <w:rsid w:val="00697CC7"/>
    <w:rsid w:val="009A6D46"/>
    <w:rsid w:val="00A225CE"/>
    <w:rsid w:val="00A43C8A"/>
    <w:rsid w:val="00B83333"/>
    <w:rsid w:val="00C21B77"/>
    <w:rsid w:val="00C4251A"/>
    <w:rsid w:val="00CA7569"/>
    <w:rsid w:val="00CB691C"/>
    <w:rsid w:val="00CC448B"/>
    <w:rsid w:val="00D20173"/>
    <w:rsid w:val="00D43052"/>
    <w:rsid w:val="00DB3C11"/>
    <w:rsid w:val="00DD418E"/>
    <w:rsid w:val="00EA3ECE"/>
    <w:rsid w:val="00ED68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1C"/>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1E9"/>
    <w:pPr>
      <w:ind w:left="720"/>
      <w:contextualSpacing/>
    </w:pPr>
  </w:style>
  <w:style w:type="paragraph" w:styleId="BalloonText">
    <w:name w:val="Balloon Text"/>
    <w:basedOn w:val="Normal"/>
    <w:link w:val="BalloonTextChar"/>
    <w:uiPriority w:val="99"/>
    <w:semiHidden/>
    <w:unhideWhenUsed/>
    <w:rsid w:val="00DB3C11"/>
    <w:rPr>
      <w:rFonts w:ascii="Tahoma" w:hAnsi="Tahoma" w:cs="Tahoma"/>
      <w:sz w:val="16"/>
      <w:szCs w:val="16"/>
    </w:rPr>
  </w:style>
  <w:style w:type="character" w:customStyle="1" w:styleId="BalloonTextChar">
    <w:name w:val="Balloon Text Char"/>
    <w:basedOn w:val="DefaultParagraphFont"/>
    <w:link w:val="BalloonText"/>
    <w:uiPriority w:val="99"/>
    <w:semiHidden/>
    <w:rsid w:val="00DB3C1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516</Words>
  <Characters>2946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2022-05-08T22:36:00Z</dcterms:created>
  <dcterms:modified xsi:type="dcterms:W3CDTF">2023-02-25T00:38:00Z</dcterms:modified>
</cp:coreProperties>
</file>