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3" w:rsidRPr="00CF7156" w:rsidRDefault="005559D3" w:rsidP="005559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5559D3" w:rsidRPr="00CF7156" w:rsidRDefault="005559D3" w:rsidP="005559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559D3" w:rsidRPr="00CF7156" w:rsidRDefault="005559D3" w:rsidP="005559D3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Giữ vệ sinh trường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r>
        <w:rPr>
          <w:rFonts w:ascii="Times New Roman" w:hAnsi="Times New Roman" w:cs="Times New Roman"/>
          <w:b/>
          <w:color w:val="FF0000"/>
        </w:rPr>
        <w:t xml:space="preserve">  (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2</w:t>
      </w:r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5559D3" w:rsidRPr="003C6EEB" w:rsidRDefault="005559D3" w:rsidP="005559D3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   </w:t>
      </w:r>
    </w:p>
    <w:p w:rsidR="005559D3" w:rsidRPr="003C6EEB" w:rsidRDefault="005559D3" w:rsidP="005559D3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5559D3" w:rsidRPr="00EE1017" w:rsidRDefault="005559D3" w:rsidP="005559D3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5559D3" w:rsidRPr="00EE1017" w:rsidRDefault="005559D3" w:rsidP="005559D3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5559D3" w:rsidRPr="007B5484" w:rsidRDefault="005559D3" w:rsidP="005559D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B548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các việc nên và không nên làm để giữ vệ sinh khi tham gia các hoạt động ở trường. </w:t>
      </w:r>
    </w:p>
    <w:p w:rsidR="005559D3" w:rsidRPr="00EE1017" w:rsidRDefault="005559D3" w:rsidP="005559D3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5559D3" w:rsidRPr="00EE1017" w:rsidRDefault="005559D3" w:rsidP="005559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5559D3" w:rsidRPr="003B5443" w:rsidRDefault="005559D3" w:rsidP="005559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5559D3" w:rsidRPr="003B5443" w:rsidRDefault="005559D3" w:rsidP="005559D3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5559D3" w:rsidRPr="009547C0" w:rsidRDefault="005559D3" w:rsidP="005559D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547C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Thực hiện được việc giữ vệ sinh khi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tham gia các hoạt động ở trường.</w:t>
      </w:r>
      <w:r w:rsidRPr="009547C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5559D3" w:rsidRPr="003B5443" w:rsidRDefault="005559D3" w:rsidP="005559D3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5559D3" w:rsidRPr="00EE1017" w:rsidRDefault="005559D3" w:rsidP="005559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5559D3" w:rsidRPr="00EE1017" w:rsidRDefault="005559D3" w:rsidP="005559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5559D3" w:rsidRPr="00EE1017" w:rsidRDefault="005559D3" w:rsidP="005559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5559D3" w:rsidRPr="00EE1017" w:rsidRDefault="005559D3" w:rsidP="005559D3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5559D3" w:rsidRPr="00EE1017" w:rsidRDefault="005559D3" w:rsidP="005559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5559D3" w:rsidRPr="00EE1017" w:rsidRDefault="005559D3" w:rsidP="005559D3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 w:rsidR="00520252">
        <w:rPr>
          <w:rFonts w:ascii="Times New Roman" w:hAnsi="Times New Roman" w:cs="Times New Roman"/>
          <w:sz w:val="26"/>
          <w:szCs w:val="26"/>
        </w:rPr>
        <w:t>.</w:t>
      </w:r>
    </w:p>
    <w:p w:rsidR="005559D3" w:rsidRPr="00EE1017" w:rsidRDefault="005559D3" w:rsidP="005559D3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 w:rsidR="00520252">
        <w:rPr>
          <w:rFonts w:ascii="Times New Roman" w:hAnsi="Times New Roman" w:cs="Times New Roman"/>
          <w:sz w:val="26"/>
          <w:szCs w:val="26"/>
          <w:lang w:val="nl-NL"/>
        </w:rPr>
        <w:t>, VBT.</w:t>
      </w:r>
    </w:p>
    <w:p w:rsidR="005559D3" w:rsidRPr="00EE1017" w:rsidRDefault="005559D3" w:rsidP="005559D3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5559D3" w:rsidRPr="00EE1017" w:rsidRDefault="005559D3" w:rsidP="005559D3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 w:rsidR="00520252">
        <w:rPr>
          <w:rFonts w:ascii="Times New Roman" w:hAnsi="Times New Roman" w:cs="Times New Roman"/>
          <w:sz w:val="26"/>
          <w:szCs w:val="26"/>
          <w:lang w:val="nl-NL"/>
        </w:rPr>
        <w:t>, VBT.</w:t>
      </w:r>
    </w:p>
    <w:p w:rsidR="005559D3" w:rsidRPr="00EF779E" w:rsidRDefault="005559D3" w:rsidP="005559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5559D3" w:rsidRPr="003C6EEB" w:rsidRDefault="005559D3" w:rsidP="005559D3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5559D3" w:rsidRPr="003C6EEB" w:rsidTr="00E14EA0">
        <w:tc>
          <w:tcPr>
            <w:tcW w:w="6300" w:type="dxa"/>
          </w:tcPr>
          <w:p w:rsidR="005559D3" w:rsidRPr="003C6EEB" w:rsidRDefault="005559D3" w:rsidP="00E14EA0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5559D3" w:rsidRPr="003C6EEB" w:rsidRDefault="005559D3" w:rsidP="00E14EA0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5559D3" w:rsidRPr="003C6EEB" w:rsidTr="00E14EA0">
        <w:tc>
          <w:tcPr>
            <w:tcW w:w="6300" w:type="dxa"/>
          </w:tcPr>
          <w:p w:rsidR="005559D3" w:rsidRPr="00116BD4" w:rsidRDefault="005559D3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5559D3" w:rsidRPr="00EE1017" w:rsidRDefault="005559D3" w:rsidP="00E14E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5559D3" w:rsidRDefault="005559D3" w:rsidP="00E1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5559D3" w:rsidRPr="00A5542E" w:rsidRDefault="005559D3" w:rsidP="00E14EA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6: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Giữ vệ sinh trường học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2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559D3" w:rsidRPr="00EE1017" w:rsidRDefault="005559D3" w:rsidP="00E14E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9F459C" w:rsidRPr="009F459C" w:rsidRDefault="009F459C" w:rsidP="009F459C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3: Đánh giá việc thực hiện giữ vệ sinh khi tham gia các hoạt động ở trường</w:t>
            </w:r>
          </w:p>
          <w:p w:rsidR="009F459C" w:rsidRPr="009F459C" w:rsidRDefault="009F459C" w:rsidP="009F459C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Tự đánh giá việc thực hiện giữ vệ sinh khi tham gia các hoạt động ở trường. </w:t>
            </w:r>
          </w:p>
          <w:p w:rsidR="009F459C" w:rsidRPr="009F459C" w:rsidRDefault="009F459C" w:rsidP="009F459C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b.</w:t>
            </w: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9F4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Cách tiến hành: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CB1A2AA" wp14:editId="75BA56CE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41275</wp:posOffset>
                  </wp:positionV>
                  <wp:extent cx="1685290" cy="1421765"/>
                  <wp:effectExtent l="0" t="0" r="0" b="6985"/>
                  <wp:wrapSquare wrapText="bothSides"/>
                  <wp:docPr id="3" name="Picture 3" descr="C:\Users\HP\OneDrive\Desktop\Screenshot_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 descr="C:\Users\HP\OneDrive\Desktop\Screenshot_9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459C" w:rsidRPr="009F459C" w:rsidRDefault="00970C82" w:rsidP="009F459C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="009F459C" w:rsidRPr="009F45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cả lớp</w:t>
            </w:r>
          </w:p>
          <w:p w:rsidR="009F459C" w:rsidRPr="009F459C" w:rsidRDefault="009F459C" w:rsidP="009F459C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HS: </w:t>
            </w:r>
            <w:r w:rsidRPr="009F4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Kể những việc em đã làm để giữ vệ sinh trường học.</w:t>
            </w: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5559D3" w:rsidRPr="003C6EEB" w:rsidRDefault="005559D3" w:rsidP="009F4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5559D3" w:rsidRPr="003A2157" w:rsidRDefault="005559D3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970C82" w:rsidRPr="009F459C" w:rsidRDefault="00970C82" w:rsidP="00970C8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9F45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cá nhân</w:t>
            </w:r>
          </w:p>
          <w:p w:rsidR="00970C82" w:rsidRPr="009F459C" w:rsidRDefault="00970C82" w:rsidP="00970C8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HS: </w:t>
            </w:r>
            <w:r w:rsidRPr="009F4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làm câu 3 trong Bài 6 vào Vở bài tập. </w:t>
            </w:r>
          </w:p>
          <w:p w:rsidR="00970C82" w:rsidRPr="009F459C" w:rsidRDefault="00970C82" w:rsidP="00970C8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tự đánh giá việc thực hiện giữ vệ sinh khi tham gia các hoạt động ở trường bằng cách: </w:t>
            </w:r>
          </w:p>
          <w:p w:rsidR="00970C82" w:rsidRPr="009F459C" w:rsidRDefault="00970C82" w:rsidP="00970C8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Đánh dấu x vào cột Tốt nếu em thực hiện tốt giữ vệ sinh khi tham gia các hoạt động ở trường.</w:t>
            </w:r>
          </w:p>
          <w:p w:rsidR="00970C82" w:rsidRPr="009F459C" w:rsidRDefault="00970C82" w:rsidP="00970C82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Đánh dấu x vào cột Chưa tốt nếu em chưa thực hiện tốt giữ vệ sinh khi tham gia các hoạt động ở trường. </w:t>
            </w:r>
          </w:p>
          <w:p w:rsidR="005559D3" w:rsidRPr="003A00F3" w:rsidRDefault="005559D3" w:rsidP="00E14E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3C1C32" w:rsidRDefault="003C1C32" w:rsidP="003C1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Cho HS đọc lời nhắc nhở trong sách.</w:t>
            </w:r>
            <w:r w:rsidR="0091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 HSCHT )</w:t>
            </w:r>
          </w:p>
          <w:p w:rsidR="003C1C32" w:rsidRDefault="003C1C32" w:rsidP="003C1C3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chốt lại nội dung toàn bài: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Chúng ta nhớ giữ vệ </w:t>
            </w:r>
            <w:r w:rsidRPr="009F4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sinh khi tham gia các hoạt động ở trường. </w:t>
            </w:r>
          </w:p>
          <w:p w:rsidR="005559D3" w:rsidRPr="003C6EEB" w:rsidRDefault="005559D3" w:rsidP="00E14E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5559D3" w:rsidRPr="003C6EEB" w:rsidRDefault="005559D3" w:rsidP="00970C82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6EEB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 w:rsidR="00970C82">
              <w:rPr>
                <w:rFonts w:ascii="Times New Roman" w:hAnsi="Times New Roman" w:cs="Times New Roman"/>
                <w:b/>
                <w:sz w:val="28"/>
              </w:rPr>
              <w:t>An toàn khi ở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trường </w:t>
            </w:r>
            <w:r>
              <w:rPr>
                <w:rFonts w:ascii="Times New Roman" w:hAnsi="Times New Roman" w:cs="Times New Roman"/>
                <w:sz w:val="28"/>
              </w:rPr>
              <w:t xml:space="preserve">  (tiế</w:t>
            </w:r>
            <w:r w:rsidR="00970C82">
              <w:rPr>
                <w:rFonts w:ascii="Times New Roman" w:hAnsi="Times New Roman" w:cs="Times New Roman"/>
                <w:sz w:val="28"/>
              </w:rPr>
              <w:t>t 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5559D3" w:rsidRDefault="005559D3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D3" w:rsidRPr="00A5542E" w:rsidRDefault="005559D3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5559D3" w:rsidRDefault="005559D3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D3" w:rsidRPr="004D55A6" w:rsidRDefault="005559D3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D3" w:rsidRPr="002B31E8" w:rsidRDefault="005559D3" w:rsidP="00E14EA0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5559D3" w:rsidRDefault="005559D3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D3" w:rsidRDefault="005559D3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9D3" w:rsidRDefault="005559D3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D3" w:rsidRDefault="005559D3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D3" w:rsidRDefault="005559D3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9D3" w:rsidRDefault="005559D3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559D3" w:rsidRDefault="005559D3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559D3" w:rsidRDefault="005559D3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559D3" w:rsidRDefault="005559D3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5559D3" w:rsidRDefault="005559D3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F459C" w:rsidRPr="009F459C" w:rsidRDefault="009F459C" w:rsidP="009F459C">
            <w:pPr>
              <w:tabs>
                <w:tab w:val="left" w:pos="7425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F459C" w:rsidRPr="009F459C" w:rsidRDefault="009F459C" w:rsidP="009F459C">
            <w:pPr>
              <w:tabs>
                <w:tab w:val="left" w:pos="7425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quan sát tranh, trả lời CH</w:t>
            </w: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  <w:r w:rsidRPr="009F4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F459C" w:rsidRPr="009F459C" w:rsidRDefault="009F459C" w:rsidP="009F459C">
            <w:pPr>
              <w:tabs>
                <w:tab w:val="left" w:pos="7425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Những việc em đã làm để giữ vệ sinh trường học: bỏ rác đúng nơi quy đinh, dọn vệ sinh ngay sau khi hoạt động; xếp gọn đồ dùng ngăn nắp sau khi sử dụng. </w:t>
            </w:r>
            <w:r w:rsidR="009123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(HTT)</w:t>
            </w:r>
          </w:p>
          <w:p w:rsidR="009F459C" w:rsidRPr="009F459C" w:rsidRDefault="009F459C" w:rsidP="009F459C">
            <w:pPr>
              <w:tabs>
                <w:tab w:val="left" w:pos="7425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5559D3" w:rsidRDefault="009F459C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F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làm bài.</w:t>
            </w: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9F45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Default="003C1C32" w:rsidP="003C1C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C1C32" w:rsidRPr="003C1C32" w:rsidRDefault="003C1C32" w:rsidP="003C1C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-HS đọc</w:t>
            </w:r>
          </w:p>
        </w:tc>
      </w:tr>
    </w:tbl>
    <w:p w:rsidR="005559D3" w:rsidRDefault="005559D3" w:rsidP="005559D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59D3" w:rsidRDefault="005559D3" w:rsidP="00555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5559D3" w:rsidRDefault="005559D3" w:rsidP="005559D3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5559D3" w:rsidRDefault="005559D3" w:rsidP="005559D3"/>
    <w:p w:rsidR="00C42C20" w:rsidRDefault="00C42C20"/>
    <w:p w:rsidR="004B2899" w:rsidRDefault="004B2899"/>
    <w:p w:rsidR="004B2899" w:rsidRDefault="004B2899"/>
    <w:p w:rsidR="004B2899" w:rsidRDefault="004B2899"/>
    <w:p w:rsidR="004B2899" w:rsidRDefault="004B2899"/>
    <w:p w:rsidR="004B2899" w:rsidRDefault="004B2899"/>
    <w:p w:rsidR="004B2899" w:rsidRDefault="004B2899"/>
    <w:p w:rsidR="004B2899" w:rsidRPr="00CF7156" w:rsidRDefault="004B2899" w:rsidP="004B28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8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4B2899" w:rsidRPr="00CF7156" w:rsidRDefault="004B2899" w:rsidP="004B28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B2899" w:rsidRPr="00CF7156" w:rsidRDefault="004B2899" w:rsidP="004B2899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="00371118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An toàn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khi ở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trường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</w:rPr>
        <w:t>( 3</w:t>
      </w:r>
      <w:proofErr w:type="gramEnd"/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4B2899" w:rsidRPr="003C6EEB" w:rsidRDefault="004B2899" w:rsidP="004B2899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   </w:t>
      </w:r>
    </w:p>
    <w:p w:rsidR="004B2899" w:rsidRPr="003C6EEB" w:rsidRDefault="004B2899" w:rsidP="004B2899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4B2899" w:rsidRPr="00EE1017" w:rsidRDefault="004B2899" w:rsidP="004B289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4B2899" w:rsidRPr="00EE1017" w:rsidRDefault="004B2899" w:rsidP="004B289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774B14" w:rsidRPr="00774B14" w:rsidRDefault="00774B14" w:rsidP="00774B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74B1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một số tình huống nguy hiểm, rủi ro có thể xảy ra trong khi tham gia các hoạt động ở trường và cách phòng tránh. </w:t>
      </w:r>
    </w:p>
    <w:p w:rsidR="004B2899" w:rsidRPr="00EE1017" w:rsidRDefault="004B2899" w:rsidP="00774B14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4B2899" w:rsidRPr="00EE1017" w:rsidRDefault="004B2899" w:rsidP="004B289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4B2899" w:rsidRPr="003B5443" w:rsidRDefault="004B2899" w:rsidP="004B289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4B2899" w:rsidRPr="003B5443" w:rsidRDefault="004B2899" w:rsidP="004B2899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774B14" w:rsidRPr="00774B14" w:rsidRDefault="00774B14" w:rsidP="00774B1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74B1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Đề xuất được cách phòng tránh nguy hiểm, rủi ro khi tham gia các hoạt động ở trường và vận động các bạn cùng thực hiện. </w:t>
      </w:r>
    </w:p>
    <w:p w:rsidR="004B2899" w:rsidRPr="003B5443" w:rsidRDefault="004B2899" w:rsidP="00774B14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4B2899" w:rsidRPr="00EE1017" w:rsidRDefault="004B2899" w:rsidP="004B28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4B2899" w:rsidRPr="00EE1017" w:rsidRDefault="004B2899" w:rsidP="004B289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4B2899" w:rsidRPr="00EE1017" w:rsidRDefault="004B2899" w:rsidP="004B28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4B2899" w:rsidRPr="00EE1017" w:rsidRDefault="004B2899" w:rsidP="004B2899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4B2899" w:rsidRPr="00EE1017" w:rsidRDefault="004B2899" w:rsidP="004B28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4B2899" w:rsidRPr="00EE1017" w:rsidRDefault="004B2899" w:rsidP="004B2899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2899" w:rsidRPr="00EE1017" w:rsidRDefault="004B2899" w:rsidP="004B2899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4B2899" w:rsidRPr="00EE1017" w:rsidRDefault="004B2899" w:rsidP="004B2899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4B2899" w:rsidRPr="00EE1017" w:rsidRDefault="004B2899" w:rsidP="004B2899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4B2899" w:rsidRPr="00EF779E" w:rsidRDefault="004B2899" w:rsidP="004B289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4B2899" w:rsidRPr="003C6EEB" w:rsidRDefault="004B2899" w:rsidP="004B2899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4B2899" w:rsidRPr="003C6EEB" w:rsidTr="00E14EA0">
        <w:tc>
          <w:tcPr>
            <w:tcW w:w="6300" w:type="dxa"/>
          </w:tcPr>
          <w:p w:rsidR="004B2899" w:rsidRPr="003C6EEB" w:rsidRDefault="004B2899" w:rsidP="00E14EA0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4B2899" w:rsidRPr="003C6EEB" w:rsidRDefault="004B2899" w:rsidP="00E14EA0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4B2899" w:rsidRPr="003C6EEB" w:rsidTr="00E14EA0">
        <w:tc>
          <w:tcPr>
            <w:tcW w:w="6300" w:type="dxa"/>
          </w:tcPr>
          <w:p w:rsidR="004B2899" w:rsidRPr="00116BD4" w:rsidRDefault="004B2899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4B2899" w:rsidRPr="00EE1017" w:rsidRDefault="004B2899" w:rsidP="00E14E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4B2899" w:rsidRDefault="004B2899" w:rsidP="00E1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774B14" w:rsidRPr="00774B14" w:rsidRDefault="009B43C9" w:rsidP="009B43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A7E0F87" wp14:editId="5126B27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439420</wp:posOffset>
                  </wp:positionV>
                  <wp:extent cx="1724025" cy="1923415"/>
                  <wp:effectExtent l="0" t="0" r="9525" b="635"/>
                  <wp:wrapSquare wrapText="bothSides"/>
                  <wp:docPr id="5" name="Picture 5" descr="C:\Users\HP\OneDrive\Desktop\Screenshot_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png" descr="C:\Users\HP\OneDrive\Desktop\Screenshot_10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B14" w:rsidRPr="00774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thảo luận theo cặp đôi và trả lời câu hỏi: </w:t>
            </w:r>
          </w:p>
          <w:p w:rsidR="00774B14" w:rsidRPr="00774B14" w:rsidRDefault="00774B14" w:rsidP="009B43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74B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Nêu một số hoạt động ở trường có thể dẫn đến nguy hiểm, rủi ro được thể hiện qua các hình trong SGK trang 35.</w:t>
            </w:r>
            <w:r w:rsid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(HSCHT)</w:t>
            </w:r>
          </w:p>
          <w:p w:rsidR="00774B14" w:rsidRPr="009B43C9" w:rsidRDefault="00774B14" w:rsidP="009B43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74B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Tại sao chúng ta cần phải giữ an toàn khi tham gia các hoạt động ở trường. </w:t>
            </w:r>
            <w:r w:rsid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 HSHTT)</w:t>
            </w:r>
          </w:p>
          <w:p w:rsidR="004B2899" w:rsidRPr="00A5542E" w:rsidRDefault="004B2899" w:rsidP="00E14EA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lastRenderedPageBreak/>
              <w:t>Giới thiệu bài</w:t>
            </w:r>
            <w:r w:rsidR="0011616F">
              <w:rPr>
                <w:rFonts w:ascii="Times New Roman" w:hAnsi="Times New Roman" w:cs="Times New Roman"/>
                <w:sz w:val="26"/>
                <w:szCs w:val="26"/>
              </w:rPr>
              <w:t>: Bài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1616F">
              <w:rPr>
                <w:rFonts w:ascii="Times New Roman" w:hAnsi="Times New Roman" w:cs="Times New Roman"/>
                <w:b/>
                <w:sz w:val="26"/>
                <w:szCs w:val="26"/>
              </w:rPr>
              <w:t>An toàn khi 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trường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 w:rsidR="00A74B0F">
              <w:rPr>
                <w:rFonts w:ascii="Times New Roman" w:hAnsi="Times New Roman" w:cs="Times New Roman"/>
                <w:sz w:val="26"/>
                <w:szCs w:val="26"/>
              </w:rPr>
              <w:t>t 1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B2899" w:rsidRPr="00EE1017" w:rsidRDefault="004B2899" w:rsidP="00E14E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2A2D03" w:rsidRPr="002A2D03" w:rsidRDefault="002A2D03" w:rsidP="002A2D0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1: Một số tình huống nguy hiểm, rủi ro có thể xảy ra khi tham gia các hoạt động ở trường và cách phòng tránh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Xác định được một số tình huống nguy hiểm, rủi ro có thể xảy ra trong khi tham gia các hoạt động ở trường.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Nêu được cách phòng tránh nguy hiểm, rủi ro khi tham gia các hoạt động đó.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*</w:t>
            </w:r>
            <w:r w:rsidRPr="002A2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Chơi kéo co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511365C" wp14:editId="505F2C7F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277495</wp:posOffset>
                  </wp:positionV>
                  <wp:extent cx="1974850" cy="1395095"/>
                  <wp:effectExtent l="0" t="0" r="6350" b="0"/>
                  <wp:wrapSquare wrapText="bothSides"/>
                  <wp:docPr id="6" name="Picture 6" descr="C:\Users\HP\OneDrive\Desktop\Screenshot_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 descr="C:\Users\HP\OneDrive\Desktop\Screenshot_1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quan sát hình Chơi kéo co và trả lời câu hỏi</w:t>
            </w:r>
            <w:r w:rsidRPr="002A2D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: Khi chơi kéo co, em có thể gặp những tình huống nguy hiểm, rủi ro nào?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theo nhóm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một số cặp trình bày kết quả làm việc trong nhóm.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nhóm cùng thảo luận và trả lời câu hỏi: </w:t>
            </w:r>
            <w:r w:rsidRPr="002A2D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Nêu cách phòng tránh những nguy hiểm, rủi ro khi tham gia trò chơi kéo co. </w:t>
            </w:r>
            <w:r w:rsid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 HSHTT)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đại diện các nhóm trình bày kết quả làm việc trước lớp, các nhóm nhận xét phần trình bày của nhóm bạn.</w:t>
            </w:r>
          </w:p>
          <w:p w:rsidR="004B2899" w:rsidRPr="003C6EEB" w:rsidRDefault="004B2899" w:rsidP="00E14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4B2899" w:rsidRPr="003A2157" w:rsidRDefault="004B2899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*</w:t>
            </w:r>
            <w:r w:rsidRPr="002A2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Đi tham quan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quan sát hình Đi tham quan và trả lời câu hỏi</w:t>
            </w:r>
            <w:r w:rsidRPr="002A2D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: Khi đi tham quan, em có thể gặp những tình huống nguy hiểm, rủi ro nào?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467645CD" wp14:editId="4260A45C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-613410</wp:posOffset>
                  </wp:positionV>
                  <wp:extent cx="1673860" cy="1363345"/>
                  <wp:effectExtent l="0" t="0" r="2540" b="8255"/>
                  <wp:wrapSquare wrapText="bothSides"/>
                  <wp:docPr id="7" name="Picture 7" descr="C:\Users\HP\OneDrive\Desktop\Screenshot_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 descr="C:\Users\HP\OneDrive\Desktop\Screenshot_1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D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theo nhóm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một số cặp trình bày kết quả làm việc trong nhóm.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GV yêu cầu các nhóm cùng thảo luận và trả lời câu hỏi: </w:t>
            </w:r>
            <w:r w:rsidRPr="002A2D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Nêu cách phòng tránh những nguy hiểm, rủi ro khi đi tham quan.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đại diện các nhóm trình bày kết quả làm việc trước lớp, các nhóm nhận xét phần trình bày của nhóm bạn.</w:t>
            </w:r>
          </w:p>
          <w:p w:rsidR="004B2899" w:rsidRPr="003A00F3" w:rsidRDefault="004B2899" w:rsidP="00E14E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2A2D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Làm việc cả lớp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nhóm treo bảng tổng kết “Một số tình huống nguy hiểm, rủi ro có thể gặp khi tham gia các hoạt động ở trường và cách phòng tránh” trước lớp. </w:t>
            </w:r>
          </w:p>
          <w:p w:rsidR="002A2D03" w:rsidRPr="002A2D03" w:rsidRDefault="002A2D03" w:rsidP="002A2D03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một nhóm trình bày, HS khác hỏi lại, bổ sung cách phòng tránh nguy hiểm, rủi ro mà nhóm bạn đã nêu. </w:t>
            </w:r>
          </w:p>
          <w:p w:rsidR="002A2D03" w:rsidRDefault="002A2D03" w:rsidP="002A2D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chốt lại những nội dung chính về các tình huống nguy hiểm rủi ro và cách phòng tránh khi tham gia hoạt động chơi kéo co và đi tham quan. </w:t>
            </w:r>
          </w:p>
          <w:p w:rsidR="004B2899" w:rsidRPr="003C6EEB" w:rsidRDefault="004B2899" w:rsidP="002A2D0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4B2899" w:rsidRPr="003C6EEB" w:rsidRDefault="004B2899" w:rsidP="00E14EA0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6EEB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An toàn khi ở trường </w:t>
            </w:r>
            <w:r>
              <w:rPr>
                <w:rFonts w:ascii="Times New Roman" w:hAnsi="Times New Roman" w:cs="Times New Roman"/>
                <w:sz w:val="28"/>
              </w:rPr>
              <w:t xml:space="preserve">  (tiế</w:t>
            </w:r>
            <w:r w:rsidR="002A2D03">
              <w:rPr>
                <w:rFonts w:ascii="Times New Roman" w:hAnsi="Times New Roman" w:cs="Times New Roman"/>
                <w:sz w:val="28"/>
              </w:rPr>
              <w:t>t 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4B2899" w:rsidRDefault="004B289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99" w:rsidRDefault="004B289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9B43C9" w:rsidRDefault="009B43C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C9" w:rsidRPr="009B43C9" w:rsidRDefault="009B43C9" w:rsidP="009B43C9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9B4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trả lời: </w:t>
            </w:r>
          </w:p>
          <w:p w:rsidR="009B43C9" w:rsidRPr="009B43C9" w:rsidRDefault="009B43C9" w:rsidP="009B43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B4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 </w:t>
            </w:r>
            <w:r w:rsidRPr="009B43C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Một số hoạt động ở trường có thể dẫn đến nguy hiểm, rủi ro được thể hiện qua các hình trong SGK trang 35: cắt thủ công, bơi lội, chạy. </w:t>
            </w:r>
          </w:p>
          <w:p w:rsidR="009B43C9" w:rsidRPr="009B43C9" w:rsidRDefault="009B43C9" w:rsidP="009B43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9B43C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Chúng ta cần phải giữ an toàn khi tham gia các hoạt động ở trường để phòng tránh tai nạn, thương tích cho bản thân và người khác; để không gặp nguy hiểm, rủi ro; để học tập có kết quả,...</w:t>
            </w:r>
          </w:p>
          <w:p w:rsidR="009B43C9" w:rsidRPr="00A5542E" w:rsidRDefault="009B43C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99" w:rsidRDefault="004B2899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899" w:rsidRPr="004D55A6" w:rsidRDefault="004B289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99" w:rsidRPr="002B31E8" w:rsidRDefault="004B2899" w:rsidP="00E14EA0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B2899" w:rsidRDefault="004B2899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899" w:rsidRDefault="004B2899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899" w:rsidRDefault="004B289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Default="00223256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 tranh và trả lời câu hỏi.</w:t>
            </w: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trả lời:</w:t>
            </w: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Khi chơi kéo co, em có thể gặp những tình huống nguy hiểm, rủi ro: sân chơi trơn trượt, một bên thả tay, dây đứt. </w:t>
            </w: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Cách phòng tránh những nguy hiểm, rủi ro khi tham gia trò chơi kéo co:</w:t>
            </w: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Kiểm tra sân chơi</w:t>
            </w: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Thực hiện đúng luật chơi.</w:t>
            </w: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Kiểm tra độ bền chắc của dây. </w:t>
            </w:r>
          </w:p>
          <w:p w:rsid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 tranh, trả lời câu hỏi.</w:t>
            </w: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Khi đi tham quan, em có thể gặp những tình huống nguy hiểm, rủi ro: cây, con vật có chất độc; đi lạc; thời tiết xấu. </w:t>
            </w:r>
          </w:p>
          <w:p w:rsidR="00223256" w:rsidRP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trả lời: </w:t>
            </w:r>
            <w:r w:rsidRPr="002232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Cách phòng tránh những nguy hiểm, rủi ro khi đi tham quan: không hái hoa, bẻ cành lá; không sờ vào bất cứ con vật nào; đi theo nhóm dưới sự chỉ dẫn của thầy cô giáo; mang trang phục phù hợp như mũ, nón, áo mưa. </w:t>
            </w:r>
          </w:p>
          <w:p w:rsidR="00223256" w:rsidRP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thực </w:t>
            </w:r>
            <w:bookmarkStart w:id="0" w:name="_GoBack"/>
            <w:bookmarkEnd w:id="0"/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hiện.</w:t>
            </w:r>
          </w:p>
          <w:p w:rsid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23256" w:rsidRPr="00223256" w:rsidRDefault="00223256" w:rsidP="00223256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2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trình bày.</w:t>
            </w:r>
          </w:p>
          <w:p w:rsidR="004B2899" w:rsidRDefault="004B2899" w:rsidP="00223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99" w:rsidRDefault="004B2899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99" w:rsidRDefault="004B2899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B2899" w:rsidRDefault="004B2899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B2899" w:rsidRPr="00223256" w:rsidRDefault="00223256" w:rsidP="002232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65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nghe, tiếp thu.</w:t>
            </w:r>
          </w:p>
          <w:p w:rsidR="004B2899" w:rsidRPr="003C1C32" w:rsidRDefault="004B2899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B2899" w:rsidRDefault="004B2899" w:rsidP="004B28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2899" w:rsidRDefault="004B2899" w:rsidP="004B28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4B2899" w:rsidRDefault="004B2899" w:rsidP="004B2899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4B2899" w:rsidRDefault="004B2899" w:rsidP="004B2899"/>
    <w:p w:rsidR="004B2899" w:rsidRDefault="004B2899"/>
    <w:p w:rsidR="00746991" w:rsidRDefault="00746991"/>
    <w:sectPr w:rsidR="00746991" w:rsidSect="007E73B4">
      <w:pgSz w:w="12240" w:h="15840"/>
      <w:pgMar w:top="63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3"/>
    <w:rsid w:val="0011616F"/>
    <w:rsid w:val="00120C48"/>
    <w:rsid w:val="00223256"/>
    <w:rsid w:val="002A2D03"/>
    <w:rsid w:val="00371118"/>
    <w:rsid w:val="003C1C32"/>
    <w:rsid w:val="004B2899"/>
    <w:rsid w:val="004B4C2C"/>
    <w:rsid w:val="00520252"/>
    <w:rsid w:val="005559D3"/>
    <w:rsid w:val="00746991"/>
    <w:rsid w:val="00774B14"/>
    <w:rsid w:val="00903DF9"/>
    <w:rsid w:val="00912309"/>
    <w:rsid w:val="00970C82"/>
    <w:rsid w:val="009B43C9"/>
    <w:rsid w:val="009F459C"/>
    <w:rsid w:val="00A74B0F"/>
    <w:rsid w:val="00C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5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5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650F-6FE8-41AA-996A-CA11B42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2021-09-03T09:24:00Z</dcterms:created>
  <dcterms:modified xsi:type="dcterms:W3CDTF">2021-09-03T11:45:00Z</dcterms:modified>
</cp:coreProperties>
</file>