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ABF6" w14:textId="4E4CB14D" w:rsidR="00C71CF6" w:rsidRPr="009763A7" w:rsidRDefault="006125A7" w:rsidP="009763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3A7">
        <w:rPr>
          <w:rFonts w:ascii="Times New Roman" w:hAnsi="Times New Roman" w:cs="Times New Roman"/>
          <w:b/>
          <w:sz w:val="28"/>
          <w:szCs w:val="28"/>
        </w:rPr>
        <w:t>KIỂ</w:t>
      </w:r>
      <w:bookmarkStart w:id="0" w:name="_GoBack"/>
      <w:bookmarkEnd w:id="0"/>
      <w:r w:rsidRPr="009763A7">
        <w:rPr>
          <w:rFonts w:ascii="Times New Roman" w:hAnsi="Times New Roman" w:cs="Times New Roman"/>
          <w:b/>
          <w:sz w:val="28"/>
          <w:szCs w:val="28"/>
        </w:rPr>
        <w:t>M TRA ĐÁNH GIÁ CUỐI HỌC KÌ I</w:t>
      </w:r>
      <w:r w:rsidR="008F7B64" w:rsidRPr="009763A7">
        <w:rPr>
          <w:rFonts w:ascii="Times New Roman" w:hAnsi="Times New Roman" w:cs="Times New Roman"/>
          <w:b/>
          <w:sz w:val="28"/>
          <w:szCs w:val="28"/>
        </w:rPr>
        <w:t>I</w:t>
      </w:r>
      <w:r w:rsidRPr="009763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7477C7" w14:textId="6F39DB94" w:rsidR="006125A7" w:rsidRPr="009763A7" w:rsidRDefault="006125A7" w:rsidP="009763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3A7">
        <w:rPr>
          <w:rFonts w:ascii="Times New Roman" w:hAnsi="Times New Roman" w:cs="Times New Roman"/>
          <w:b/>
          <w:sz w:val="28"/>
          <w:szCs w:val="28"/>
        </w:rPr>
        <w:t>HOẠT ĐỘNG TRẢI NGHIỆM</w:t>
      </w:r>
      <w:r w:rsidR="00C71CF6" w:rsidRPr="009763A7">
        <w:rPr>
          <w:rFonts w:ascii="Times New Roman" w:hAnsi="Times New Roman" w:cs="Times New Roman"/>
          <w:b/>
          <w:sz w:val="28"/>
          <w:szCs w:val="28"/>
        </w:rPr>
        <w:t xml:space="preserve"> HƯỚNG NGHIỆP</w:t>
      </w:r>
      <w:r w:rsidRPr="009763A7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14:paraId="26EF3E0D" w14:textId="4C7A984D" w:rsidR="002C3663" w:rsidRPr="009763A7" w:rsidRDefault="002C3663" w:rsidP="009763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63A7">
        <w:rPr>
          <w:rFonts w:ascii="Times New Roman" w:hAnsi="Times New Roman" w:cs="Times New Roman"/>
          <w:b/>
          <w:sz w:val="28"/>
          <w:szCs w:val="28"/>
        </w:rPr>
        <w:t>M</w:t>
      </w:r>
      <w:r w:rsidR="008F7B64" w:rsidRPr="009763A7">
        <w:rPr>
          <w:rFonts w:ascii="Times New Roman" w:hAnsi="Times New Roman" w:cs="Times New Roman"/>
          <w:b/>
          <w:sz w:val="28"/>
          <w:szCs w:val="28"/>
        </w:rPr>
        <w:t>ục</w:t>
      </w:r>
      <w:proofErr w:type="spellEnd"/>
      <w:r w:rsidR="008F7B64" w:rsidRPr="00976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7B64" w:rsidRPr="009763A7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</w:p>
    <w:p w14:paraId="6F6C2B7D" w14:textId="5DE256F3" w:rsidR="007E536E" w:rsidRPr="009763A7" w:rsidRDefault="00195124" w:rsidP="009763A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3A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L</w:t>
      </w:r>
      <w:r w:rsidR="007E536E" w:rsidRPr="009763A7">
        <w:rPr>
          <w:rFonts w:ascii="Times New Roman" w:hAnsi="Times New Roman" w:cs="Times New Roman"/>
          <w:bCs/>
          <w:sz w:val="28"/>
          <w:szCs w:val="28"/>
        </w:rPr>
        <w:t>ập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danh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mục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nghề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phổ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biến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</w:p>
    <w:p w14:paraId="6C302166" w14:textId="5634295D" w:rsidR="007E536E" w:rsidRPr="009763A7" w:rsidRDefault="00195124" w:rsidP="009763A7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3A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Nêu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đặc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trưng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trang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thiết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bị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cụ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lao</w:t>
      </w:r>
      <w:proofErr w:type="spellEnd"/>
      <w:proofErr w:type="gram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nghề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phổ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biến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</w:p>
    <w:p w14:paraId="38E0C7B2" w14:textId="706B0727" w:rsidR="007E536E" w:rsidRPr="009763A7" w:rsidRDefault="00195124" w:rsidP="009763A7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3A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Nêu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thách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lao</w:t>
      </w:r>
      <w:proofErr w:type="spellEnd"/>
      <w:proofErr w:type="gram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</w:p>
    <w:p w14:paraId="6897B03D" w14:textId="1982DFB9" w:rsidR="007E536E" w:rsidRPr="009763A7" w:rsidRDefault="00195124" w:rsidP="009763A7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3A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Rèn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luyện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kĩ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hiểu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hướng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nghề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nghiệp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yêu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quê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hương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trách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nhiệm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36E" w:rsidRPr="009763A7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="007E536E" w:rsidRPr="009763A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27DCD7" w14:textId="130F77E6" w:rsidR="00C352D7" w:rsidRPr="009763A7" w:rsidRDefault="007E536E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E86B75" w14:textId="70D7DC88" w:rsidR="00C352D7" w:rsidRPr="009763A7" w:rsidRDefault="007E536E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>.</w:t>
      </w:r>
    </w:p>
    <w:p w14:paraId="59E7EB3A" w14:textId="0686805B" w:rsidR="00C352D7" w:rsidRPr="009763A7" w:rsidRDefault="007E536E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A7">
        <w:rPr>
          <w:rFonts w:ascii="Times New Roman" w:hAnsi="Times New Roman" w:cs="Times New Roman"/>
          <w:sz w:val="28"/>
          <w:szCs w:val="28"/>
        </w:rPr>
        <w:t>-</w:t>
      </w:r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38093B" w14:textId="47BF40E2" w:rsidR="00C352D7" w:rsidRPr="009763A7" w:rsidRDefault="007E536E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A7">
        <w:rPr>
          <w:rFonts w:ascii="Times New Roman" w:hAnsi="Times New Roman" w:cs="Times New Roman"/>
          <w:sz w:val="28"/>
          <w:szCs w:val="28"/>
        </w:rPr>
        <w:t>-</w:t>
      </w:r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C6EB42" w14:textId="30C57559" w:rsidR="00C352D7" w:rsidRPr="009763A7" w:rsidRDefault="007E536E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A7">
        <w:rPr>
          <w:rFonts w:ascii="Times New Roman" w:hAnsi="Times New Roman" w:cs="Times New Roman"/>
          <w:sz w:val="28"/>
          <w:szCs w:val="28"/>
        </w:rPr>
        <w:t>-</w:t>
      </w:r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>.</w:t>
      </w:r>
    </w:p>
    <w:p w14:paraId="633C201C" w14:textId="2FAE69DF" w:rsidR="00C352D7" w:rsidRPr="009763A7" w:rsidRDefault="007E536E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A7">
        <w:rPr>
          <w:rFonts w:ascii="Times New Roman" w:hAnsi="Times New Roman" w:cs="Times New Roman"/>
          <w:sz w:val="28"/>
          <w:szCs w:val="28"/>
        </w:rPr>
        <w:t>-</w:t>
      </w:r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A8C9E9" w14:textId="60D2012A" w:rsidR="00C352D7" w:rsidRPr="009763A7" w:rsidRDefault="007E536E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A7">
        <w:rPr>
          <w:rFonts w:ascii="Times New Roman" w:hAnsi="Times New Roman" w:cs="Times New Roman"/>
          <w:sz w:val="28"/>
          <w:szCs w:val="28"/>
        </w:rPr>
        <w:t>-</w:t>
      </w:r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56AD2A" w14:textId="170BCBCB" w:rsidR="00C352D7" w:rsidRPr="009763A7" w:rsidRDefault="007E536E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A7">
        <w:rPr>
          <w:rFonts w:ascii="Times New Roman" w:hAnsi="Times New Roman" w:cs="Times New Roman"/>
          <w:sz w:val="28"/>
          <w:szCs w:val="28"/>
        </w:rPr>
        <w:t>-</w:t>
      </w:r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53BF28" w14:textId="21A08C36" w:rsidR="002C3663" w:rsidRPr="009763A7" w:rsidRDefault="007E536E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A7">
        <w:rPr>
          <w:rFonts w:ascii="Times New Roman" w:hAnsi="Times New Roman" w:cs="Times New Roman"/>
          <w:sz w:val="28"/>
          <w:szCs w:val="28"/>
        </w:rPr>
        <w:t>-</w:t>
      </w:r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D7" w:rsidRPr="009763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352D7" w:rsidRPr="009763A7">
        <w:rPr>
          <w:rFonts w:ascii="Times New Roman" w:hAnsi="Times New Roman" w:cs="Times New Roman"/>
          <w:sz w:val="28"/>
          <w:szCs w:val="28"/>
        </w:rPr>
        <w:t>.</w:t>
      </w:r>
    </w:p>
    <w:p w14:paraId="37D93BF8" w14:textId="1B46B4FE" w:rsidR="002C3663" w:rsidRPr="009763A7" w:rsidRDefault="008F7B64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3A7">
        <w:rPr>
          <w:rFonts w:ascii="Times New Roman" w:hAnsi="Times New Roman" w:cs="Times New Roman"/>
          <w:b/>
          <w:sz w:val="28"/>
          <w:szCs w:val="28"/>
        </w:rPr>
        <w:t>2</w:t>
      </w:r>
      <w:r w:rsidR="002C3663" w:rsidRPr="009763A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C3663" w:rsidRPr="009763A7">
        <w:rPr>
          <w:rFonts w:ascii="Times New Roman" w:hAnsi="Times New Roman" w:cs="Times New Roman"/>
          <w:b/>
          <w:sz w:val="28"/>
          <w:szCs w:val="28"/>
        </w:rPr>
        <w:t>H</w:t>
      </w:r>
      <w:r w:rsidRPr="009763A7">
        <w:rPr>
          <w:rFonts w:ascii="Times New Roman" w:hAnsi="Times New Roman" w:cs="Times New Roman"/>
          <w:b/>
          <w:sz w:val="28"/>
          <w:szCs w:val="28"/>
        </w:rPr>
        <w:t>ình</w:t>
      </w:r>
      <w:proofErr w:type="spellEnd"/>
      <w:r w:rsidRPr="00976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14:paraId="294D9C97" w14:textId="366C67E9" w:rsidR="002C3663" w:rsidRPr="009763A7" w:rsidRDefault="007E536E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C3663" w:rsidRPr="009763A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C3663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663" w:rsidRPr="009763A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C3663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663" w:rsidRPr="009763A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2C3663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3663" w:rsidRPr="009763A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2C3663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663" w:rsidRPr="009763A7">
        <w:rPr>
          <w:rFonts w:ascii="Times New Roman" w:hAnsi="Times New Roman" w:cs="Times New Roman"/>
          <w:sz w:val="28"/>
          <w:szCs w:val="28"/>
        </w:rPr>
        <w:t>nhóm</w:t>
      </w:r>
      <w:proofErr w:type="spellEnd"/>
    </w:p>
    <w:p w14:paraId="310BF1E1" w14:textId="4D1462B0" w:rsidR="008F7B64" w:rsidRPr="009763A7" w:rsidRDefault="008F7B64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3A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9763A7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976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</w:p>
    <w:p w14:paraId="003783BF" w14:textId="04F7BA31" w:rsidR="00CF5BAB" w:rsidRPr="009763A7" w:rsidRDefault="008F7B64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A7">
        <w:rPr>
          <w:rFonts w:ascii="Times New Roman" w:hAnsi="Times New Roman" w:cs="Times New Roman"/>
          <w:sz w:val="28"/>
          <w:szCs w:val="28"/>
        </w:rPr>
        <w:t xml:space="preserve">- </w:t>
      </w:r>
      <w:r w:rsidR="00CF5BAB" w:rsidRPr="009763A7">
        <w:rPr>
          <w:rFonts w:ascii="Times New Roman" w:hAnsi="Times New Roman" w:cs="Times New Roman"/>
          <w:sz w:val="28"/>
          <w:szCs w:val="28"/>
        </w:rPr>
        <w:t xml:space="preserve">90 </w:t>
      </w:r>
      <w:proofErr w:type="spellStart"/>
      <w:r w:rsidR="00CF5BAB" w:rsidRPr="009763A7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7E536E" w:rsidRPr="009763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D1E14" w14:textId="16CEAC50" w:rsidR="002C3663" w:rsidRPr="009763A7" w:rsidRDefault="008F7B64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3A7">
        <w:rPr>
          <w:rFonts w:ascii="Times New Roman" w:hAnsi="Times New Roman" w:cs="Times New Roman"/>
          <w:b/>
          <w:sz w:val="28"/>
          <w:szCs w:val="28"/>
        </w:rPr>
        <w:t>4</w:t>
      </w:r>
      <w:r w:rsidR="002C3663" w:rsidRPr="009763A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763A7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9763A7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9763A7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976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9763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763A7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976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</w:p>
    <w:p w14:paraId="590BB177" w14:textId="65C4844A" w:rsidR="007C3DE2" w:rsidRPr="009763A7" w:rsidRDefault="007C3DE2" w:rsidP="009763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9763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Hãy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cùng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bạn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nhóm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thiết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kế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trình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bày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763A7">
        <w:rPr>
          <w:rFonts w:ascii="Times New Roman" w:hAnsi="Times New Roman" w:cs="Times New Roman"/>
          <w:iCs/>
          <w:sz w:val="28"/>
          <w:szCs w:val="28"/>
          <w:lang w:val="vi-VN"/>
        </w:rPr>
        <w:t>một</w:t>
      </w:r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sản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phẩm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báo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tường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tập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san, video</w:t>
      </w:r>
      <w:proofErr w:type="gramStart"/>
      <w:r w:rsidRPr="009763A7">
        <w:rPr>
          <w:rFonts w:ascii="Times New Roman" w:hAnsi="Times New Roman" w:cs="Times New Roman"/>
          <w:iCs/>
          <w:sz w:val="28"/>
          <w:szCs w:val="28"/>
        </w:rPr>
        <w:t>,…</w:t>
      </w:r>
      <w:proofErr w:type="gram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)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về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kế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hoạch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rèn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luyện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tập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một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nghề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em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dự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chọn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tương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iCs/>
          <w:sz w:val="28"/>
          <w:szCs w:val="28"/>
        </w:rPr>
        <w:t>lai</w:t>
      </w:r>
      <w:proofErr w:type="spellEnd"/>
      <w:r w:rsidRPr="009763A7">
        <w:rPr>
          <w:rFonts w:ascii="Times New Roman" w:hAnsi="Times New Roman" w:cs="Times New Roman"/>
          <w:iCs/>
          <w:sz w:val="28"/>
          <w:szCs w:val="28"/>
          <w:lang w:val="vi-VN"/>
        </w:rPr>
        <w:t>.</w:t>
      </w:r>
    </w:p>
    <w:p w14:paraId="35AE11C2" w14:textId="5B5B3E79" w:rsidR="008F7B64" w:rsidRPr="009763A7" w:rsidRDefault="008F7B64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3A7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312A38" w:rsidRPr="00976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976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976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976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976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976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1BA1B3B7" w14:textId="1D9B2E2B" w:rsidR="007C3DE2" w:rsidRPr="009763A7" w:rsidRDefault="00FB51EC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3A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Mỗi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cử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bốc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thăm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thứ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="009763A7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bày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thuyết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369689" w14:textId="231C0308" w:rsidR="007C3DE2" w:rsidRPr="00D155B4" w:rsidRDefault="00FB51EC" w:rsidP="00D155B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3A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thuyết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quá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10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phút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do 2-3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763A7" w:rsidRPr="009763A7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="009763A7" w:rsidRPr="0097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763A7" w:rsidRPr="009763A7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D155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5C11B3" w14:textId="3B6ED25A" w:rsidR="008F7B64" w:rsidRPr="009763A7" w:rsidRDefault="008F7B64" w:rsidP="009763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3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proofErr w:type="spellStart"/>
      <w:r w:rsidRPr="009763A7">
        <w:rPr>
          <w:rFonts w:ascii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976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</w:p>
    <w:p w14:paraId="64476BF3" w14:textId="0B0A1EE8" w:rsidR="007C3DE2" w:rsidRPr="009763A7" w:rsidRDefault="00FB51EC" w:rsidP="009763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63A7">
        <w:rPr>
          <w:rFonts w:ascii="Times New Roman" w:hAnsi="Times New Roman" w:cs="Times New Roman"/>
          <w:sz w:val="28"/>
          <w:szCs w:val="28"/>
        </w:rPr>
        <w:t xml:space="preserve">- </w:t>
      </w:r>
      <w:r w:rsidR="009763A7" w:rsidRPr="009763A7">
        <w:rPr>
          <w:rFonts w:ascii="Times New Roman" w:hAnsi="Times New Roman" w:cs="Times New Roman"/>
          <w:sz w:val="28"/>
          <w:szCs w:val="28"/>
        </w:rPr>
        <w:t xml:space="preserve">GV chia </w:t>
      </w:r>
      <w:proofErr w:type="spellStart"/>
      <w:r w:rsidR="009763A7" w:rsidRPr="009763A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9763A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A7" w:rsidRPr="009763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763A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A7" w:rsidRPr="009763A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9763A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A7" w:rsidRPr="009763A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9763A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A7" w:rsidRPr="009763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9763A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A7" w:rsidRPr="009763A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763A7" w:rsidRPr="009763A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9763A7" w:rsidRPr="009763A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763A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A7" w:rsidRPr="009763A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763A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63A7" w:rsidRPr="009763A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9763A7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A7" w:rsidRPr="009763A7">
        <w:rPr>
          <w:rFonts w:ascii="Times New Roman" w:hAnsi="Times New Roman" w:cs="Times New Roman"/>
          <w:sz w:val="28"/>
          <w:szCs w:val="28"/>
        </w:rPr>
        <w:t>nhóm</w:t>
      </w:r>
      <w:proofErr w:type="spellEnd"/>
    </w:p>
    <w:p w14:paraId="069B3342" w14:textId="1D4EC281" w:rsidR="009763A7" w:rsidRPr="009763A7" w:rsidRDefault="009763A7" w:rsidP="009763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63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14:paraId="4B6781B8" w14:textId="04AD1DE8" w:rsidR="007C3DE2" w:rsidRPr="009763A7" w:rsidRDefault="008F7B64" w:rsidP="00D155B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763A7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9763A7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976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sz w:val="28"/>
          <w:szCs w:val="28"/>
        </w:rPr>
        <w:t>chí</w:t>
      </w:r>
      <w:proofErr w:type="spellEnd"/>
      <w:r w:rsidRPr="00976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976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</w:p>
    <w:tbl>
      <w:tblPr>
        <w:tblStyle w:val="TableGrid"/>
        <w:tblW w:w="9668" w:type="dxa"/>
        <w:tblInd w:w="137" w:type="dxa"/>
        <w:tblLook w:val="04A0" w:firstRow="1" w:lastRow="0" w:firstColumn="1" w:lastColumn="0" w:noHBand="0" w:noVBand="1"/>
      </w:tblPr>
      <w:tblGrid>
        <w:gridCol w:w="7905"/>
        <w:gridCol w:w="1763"/>
      </w:tblGrid>
      <w:tr w:rsidR="00CF5BAB" w:rsidRPr="009763A7" w14:paraId="1DBF591D" w14:textId="77777777" w:rsidTr="00D155B4">
        <w:tc>
          <w:tcPr>
            <w:tcW w:w="7905" w:type="dxa"/>
            <w:vAlign w:val="center"/>
          </w:tcPr>
          <w:p w14:paraId="6A966561" w14:textId="5777071C" w:rsidR="00CF5BAB" w:rsidRPr="009763A7" w:rsidRDefault="00CF5BAB" w:rsidP="009763A7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9763A7">
              <w:rPr>
                <w:rFonts w:cs="Times New Roman"/>
                <w:b/>
                <w:sz w:val="28"/>
                <w:szCs w:val="28"/>
              </w:rPr>
              <w:t>Tiêu</w:t>
            </w:r>
            <w:proofErr w:type="spellEnd"/>
            <w:r w:rsidRPr="009763A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b/>
                <w:sz w:val="28"/>
                <w:szCs w:val="28"/>
              </w:rPr>
              <w:t>chí</w:t>
            </w:r>
            <w:proofErr w:type="spellEnd"/>
            <w:r w:rsidRPr="009763A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b/>
                <w:sz w:val="28"/>
                <w:szCs w:val="28"/>
              </w:rPr>
              <w:t>đánh</w:t>
            </w:r>
            <w:proofErr w:type="spellEnd"/>
            <w:r w:rsidRPr="009763A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b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763" w:type="dxa"/>
            <w:vAlign w:val="center"/>
          </w:tcPr>
          <w:p w14:paraId="26BC38B8" w14:textId="7E1CFFF4" w:rsidR="00CF5BAB" w:rsidRPr="009763A7" w:rsidRDefault="00CF5BAB" w:rsidP="009763A7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9763A7"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  <w:r w:rsidRPr="009763A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b/>
                <w:sz w:val="28"/>
                <w:szCs w:val="28"/>
              </w:rPr>
              <w:t>tối</w:t>
            </w:r>
            <w:proofErr w:type="spellEnd"/>
            <w:r w:rsidRPr="009763A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b/>
                <w:sz w:val="28"/>
                <w:szCs w:val="28"/>
              </w:rPr>
              <w:t>đa</w:t>
            </w:r>
            <w:proofErr w:type="spellEnd"/>
          </w:p>
        </w:tc>
      </w:tr>
      <w:tr w:rsidR="00CF5BAB" w:rsidRPr="009763A7" w14:paraId="30816573" w14:textId="77777777" w:rsidTr="00D155B4">
        <w:tc>
          <w:tcPr>
            <w:tcW w:w="7905" w:type="dxa"/>
          </w:tcPr>
          <w:p w14:paraId="01B02278" w14:textId="2ED5C2BE" w:rsidR="00CF5BAB" w:rsidRPr="009763A7" w:rsidRDefault="00CF5BAB" w:rsidP="009763A7">
            <w:pPr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763A7">
              <w:rPr>
                <w:rFonts w:cs="Times New Roman"/>
                <w:sz w:val="28"/>
                <w:szCs w:val="28"/>
              </w:rPr>
              <w:t xml:space="preserve">1.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dựng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="00BB56B8"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cs="Times New Roman"/>
                <w:sz w:val="28"/>
                <w:szCs w:val="28"/>
              </w:rPr>
              <w:t>thuyết</w:t>
            </w:r>
            <w:proofErr w:type="spellEnd"/>
            <w:r w:rsidR="00BB56B8"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chủ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, logic,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hấp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tất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1763" w:type="dxa"/>
          </w:tcPr>
          <w:p w14:paraId="5D2708C5" w14:textId="1453C234" w:rsidR="00CF5BAB" w:rsidRPr="009763A7" w:rsidRDefault="00CF5BAB" w:rsidP="009763A7">
            <w:pPr>
              <w:spacing w:after="0"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763A7">
              <w:rPr>
                <w:rFonts w:cs="Times New Roman"/>
                <w:sz w:val="28"/>
                <w:szCs w:val="28"/>
              </w:rPr>
              <w:t>2</w:t>
            </w:r>
            <w:r w:rsidR="00BB56B8" w:rsidRPr="009763A7">
              <w:rPr>
                <w:rFonts w:cs="Times New Roman"/>
                <w:sz w:val="28"/>
                <w:szCs w:val="28"/>
              </w:rPr>
              <w:t>,5</w:t>
            </w:r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CF5BAB" w:rsidRPr="009763A7" w14:paraId="6ADB0CF2" w14:textId="77777777" w:rsidTr="00D155B4">
        <w:trPr>
          <w:trHeight w:val="610"/>
        </w:trPr>
        <w:tc>
          <w:tcPr>
            <w:tcW w:w="7905" w:type="dxa"/>
          </w:tcPr>
          <w:p w14:paraId="0C754EB3" w14:textId="6B9B76E2" w:rsidR="00CF5BAB" w:rsidRPr="009763A7" w:rsidRDefault="00CF5BAB" w:rsidP="009763A7">
            <w:pPr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763A7">
              <w:rPr>
                <w:rFonts w:cs="Times New Roman"/>
                <w:sz w:val="28"/>
                <w:szCs w:val="28"/>
              </w:rPr>
              <w:t xml:space="preserve">2. </w:t>
            </w:r>
            <w:proofErr w:type="spellStart"/>
            <w:r w:rsidR="00BB56B8" w:rsidRPr="009763A7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="00BB56B8" w:rsidRPr="009763A7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="00BB56B8" w:rsidRPr="009763A7">
              <w:rPr>
                <w:rFonts w:cs="Times New Roman"/>
                <w:sz w:val="28"/>
                <w:szCs w:val="28"/>
              </w:rPr>
              <w:t>sáng</w:t>
            </w:r>
            <w:proofErr w:type="spellEnd"/>
            <w:r w:rsidR="00BB56B8"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="00BB56B8" w:rsidRPr="009763A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BB56B8" w:rsidRPr="009763A7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="00BB56B8"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cs="Times New Roman"/>
                <w:sz w:val="28"/>
                <w:szCs w:val="28"/>
              </w:rPr>
              <w:t>sao</w:t>
            </w:r>
            <w:proofErr w:type="spellEnd"/>
            <w:r w:rsidR="00BB56B8"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cs="Times New Roman"/>
                <w:sz w:val="28"/>
                <w:szCs w:val="28"/>
              </w:rPr>
              <w:t>chép</w:t>
            </w:r>
            <w:proofErr w:type="spellEnd"/>
            <w:r w:rsidR="00BB56B8"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="00BB56B8"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cs="Times New Roman"/>
                <w:sz w:val="28"/>
                <w:szCs w:val="28"/>
              </w:rPr>
              <w:t>liên</w:t>
            </w:r>
            <w:proofErr w:type="spellEnd"/>
            <w:r w:rsidR="00BB56B8"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="00BB56B8"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="00BB56B8"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cs="Times New Roman"/>
                <w:sz w:val="28"/>
                <w:szCs w:val="28"/>
              </w:rPr>
              <w:t>sản</w:t>
            </w:r>
            <w:proofErr w:type="spellEnd"/>
            <w:r w:rsidR="00BB56B8"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cs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763" w:type="dxa"/>
          </w:tcPr>
          <w:p w14:paraId="0B58CEF2" w14:textId="660B04F5" w:rsidR="00CF5BAB" w:rsidRPr="009763A7" w:rsidRDefault="00CF5BAB" w:rsidP="009763A7">
            <w:pPr>
              <w:spacing w:after="0"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763A7">
              <w:rPr>
                <w:rFonts w:cs="Times New Roman"/>
                <w:sz w:val="28"/>
                <w:szCs w:val="28"/>
              </w:rPr>
              <w:t>2</w:t>
            </w:r>
            <w:r w:rsidR="00BB56B8" w:rsidRPr="009763A7">
              <w:rPr>
                <w:rFonts w:cs="Times New Roman"/>
                <w:sz w:val="28"/>
                <w:szCs w:val="28"/>
              </w:rPr>
              <w:t>,5</w:t>
            </w:r>
            <w:r w:rsidR="001F287C"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F287C" w:rsidRPr="009763A7"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CF5BAB" w:rsidRPr="009763A7" w14:paraId="7D4389FF" w14:textId="77777777" w:rsidTr="00D155B4">
        <w:tc>
          <w:tcPr>
            <w:tcW w:w="7905" w:type="dxa"/>
          </w:tcPr>
          <w:p w14:paraId="5D7FF54D" w14:textId="50CF1059" w:rsidR="00CF5BAB" w:rsidRPr="009763A7" w:rsidRDefault="00CF5BAB" w:rsidP="009763A7">
            <w:pPr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763A7">
              <w:rPr>
                <w:rFonts w:cs="Times New Roman"/>
                <w:sz w:val="28"/>
                <w:szCs w:val="28"/>
              </w:rPr>
              <w:t xml:space="preserve">3.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Đảm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bảo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hoàn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thiện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sản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763" w:type="dxa"/>
          </w:tcPr>
          <w:p w14:paraId="10F26650" w14:textId="17B00E72" w:rsidR="00CF5BAB" w:rsidRPr="009763A7" w:rsidRDefault="00CF5BAB" w:rsidP="009763A7">
            <w:pPr>
              <w:spacing w:after="0"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763A7">
              <w:rPr>
                <w:rFonts w:cs="Times New Roman"/>
                <w:sz w:val="28"/>
                <w:szCs w:val="28"/>
              </w:rPr>
              <w:t>2</w:t>
            </w:r>
            <w:r w:rsidR="00BB56B8" w:rsidRPr="009763A7">
              <w:rPr>
                <w:rFonts w:cs="Times New Roman"/>
                <w:sz w:val="28"/>
                <w:szCs w:val="28"/>
              </w:rPr>
              <w:t>,0</w:t>
            </w:r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CF5BAB" w:rsidRPr="009763A7" w14:paraId="202824EF" w14:textId="77777777" w:rsidTr="00D155B4">
        <w:tc>
          <w:tcPr>
            <w:tcW w:w="7905" w:type="dxa"/>
          </w:tcPr>
          <w:p w14:paraId="03591FE5" w14:textId="59A6E390" w:rsidR="00CF5BAB" w:rsidRPr="009763A7" w:rsidRDefault="00CF5BAB" w:rsidP="009763A7">
            <w:pPr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763A7">
              <w:rPr>
                <w:rFonts w:cs="Times New Roman"/>
                <w:sz w:val="28"/>
                <w:szCs w:val="28"/>
              </w:rPr>
              <w:t xml:space="preserve">4.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thuyết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trình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có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sự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kết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hợp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giữa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các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thành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viên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giữa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nói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ngôn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ngữ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cơ</w:t>
            </w:r>
            <w:proofErr w:type="spellEnd"/>
            <w:r w:rsidR="00BB56B8" w:rsidRPr="009763A7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BB56B8" w:rsidRPr="009763A7">
              <w:rPr>
                <w:rFonts w:eastAsia="Calibri" w:cs="Times New Roman"/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1763" w:type="dxa"/>
          </w:tcPr>
          <w:p w14:paraId="0D2943B3" w14:textId="0868C6DD" w:rsidR="00CF5BAB" w:rsidRPr="009763A7" w:rsidRDefault="00CF5BAB" w:rsidP="009763A7">
            <w:pPr>
              <w:spacing w:after="0"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763A7">
              <w:rPr>
                <w:rFonts w:cs="Times New Roman"/>
                <w:sz w:val="28"/>
                <w:szCs w:val="28"/>
              </w:rPr>
              <w:t>2</w:t>
            </w:r>
            <w:r w:rsidR="00BB56B8" w:rsidRPr="009763A7">
              <w:rPr>
                <w:rFonts w:cs="Times New Roman"/>
                <w:sz w:val="28"/>
                <w:szCs w:val="28"/>
              </w:rPr>
              <w:t>,0</w:t>
            </w:r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CF5BAB" w:rsidRPr="009763A7" w14:paraId="4E3634C2" w14:textId="77777777" w:rsidTr="00D155B4">
        <w:tc>
          <w:tcPr>
            <w:tcW w:w="7905" w:type="dxa"/>
          </w:tcPr>
          <w:p w14:paraId="6E711EBF" w14:textId="48DB714A" w:rsidR="00CF5BAB" w:rsidRPr="009763A7" w:rsidRDefault="00CF5BAB" w:rsidP="009763A7">
            <w:pPr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763A7">
              <w:rPr>
                <w:rFonts w:cs="Times New Roman"/>
                <w:sz w:val="28"/>
                <w:szCs w:val="28"/>
              </w:rPr>
              <w:t xml:space="preserve">5.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Đảm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bảo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thời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gian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định</w:t>
            </w:r>
            <w:proofErr w:type="spellEnd"/>
            <w:r w:rsidRPr="009763A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14:paraId="04B58093" w14:textId="411EF782" w:rsidR="00CF5BAB" w:rsidRPr="009763A7" w:rsidRDefault="00CF5BAB" w:rsidP="009763A7">
            <w:pPr>
              <w:spacing w:after="0"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763A7">
              <w:rPr>
                <w:rFonts w:cs="Times New Roman"/>
                <w:sz w:val="28"/>
                <w:szCs w:val="28"/>
              </w:rPr>
              <w:t xml:space="preserve">1,0 </w:t>
            </w:r>
            <w:proofErr w:type="spellStart"/>
            <w:r w:rsidRPr="009763A7"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BC35C0" w:rsidRPr="009763A7" w14:paraId="7A63B9A7" w14:textId="77777777" w:rsidTr="00D155B4">
        <w:tc>
          <w:tcPr>
            <w:tcW w:w="7905" w:type="dxa"/>
          </w:tcPr>
          <w:p w14:paraId="6B0CEB4C" w14:textId="218D854F" w:rsidR="00BC35C0" w:rsidRPr="009763A7" w:rsidRDefault="00BC35C0" w:rsidP="009763A7">
            <w:pPr>
              <w:spacing w:after="0"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9763A7">
              <w:rPr>
                <w:rFonts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9763A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763A7">
              <w:rPr>
                <w:rFonts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63" w:type="dxa"/>
          </w:tcPr>
          <w:p w14:paraId="69ABAEF4" w14:textId="6F4083E1" w:rsidR="00BC35C0" w:rsidRPr="009763A7" w:rsidRDefault="00BC35C0" w:rsidP="009763A7">
            <w:pPr>
              <w:spacing w:after="0"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763A7">
              <w:rPr>
                <w:rFonts w:cs="Times New Roman"/>
                <w:b/>
                <w:bCs/>
                <w:sz w:val="28"/>
                <w:szCs w:val="28"/>
              </w:rPr>
              <w:t xml:space="preserve">10 </w:t>
            </w:r>
            <w:proofErr w:type="spellStart"/>
            <w:r w:rsidRPr="009763A7">
              <w:rPr>
                <w:rFonts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</w:tbl>
    <w:p w14:paraId="1ED42368" w14:textId="77777777" w:rsidR="008F7B64" w:rsidRPr="009763A7" w:rsidRDefault="008F7B64" w:rsidP="009763A7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92D1F8" w14:textId="4FB2F0FE" w:rsidR="002C3663" w:rsidRPr="009763A7" w:rsidRDefault="002C3663" w:rsidP="009763A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763A7">
        <w:rPr>
          <w:rFonts w:ascii="Times New Roman" w:hAnsi="Times New Roman" w:cs="Times New Roman"/>
          <w:bCs/>
          <w:sz w:val="28"/>
          <w:szCs w:val="28"/>
        </w:rPr>
        <w:t>-</w:t>
      </w:r>
      <w:r w:rsidRPr="00976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  <w:r w:rsidRPr="009763A7">
        <w:rPr>
          <w:rFonts w:ascii="Times New Roman" w:hAnsi="Times New Roman" w:cs="Times New Roman"/>
          <w:b/>
          <w:sz w:val="28"/>
          <w:szCs w:val="28"/>
        </w:rPr>
        <w:t>:</w:t>
      </w:r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BAB" w:rsidRPr="009763A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r w:rsidR="00CF5BAB" w:rsidRPr="009763A7">
        <w:rPr>
          <w:rFonts w:ascii="Times New Roman" w:hAnsi="Times New Roman" w:cs="Times New Roman"/>
          <w:sz w:val="28"/>
          <w:szCs w:val="28"/>
        </w:rPr>
        <w:t>5</w:t>
      </w:r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BAB" w:rsidRPr="009763A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>.</w:t>
      </w:r>
    </w:p>
    <w:p w14:paraId="652F1858" w14:textId="3B218401" w:rsidR="00C352D7" w:rsidRPr="009763A7" w:rsidRDefault="002C3663" w:rsidP="00D155B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763A7">
        <w:rPr>
          <w:rFonts w:ascii="Times New Roman" w:hAnsi="Times New Roman" w:cs="Times New Roman"/>
          <w:bCs/>
          <w:sz w:val="28"/>
          <w:szCs w:val="28"/>
        </w:rPr>
        <w:t>-</w:t>
      </w:r>
      <w:r w:rsidRPr="00976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sz w:val="28"/>
          <w:szCs w:val="28"/>
        </w:rPr>
        <w:t>Chưa</w:t>
      </w:r>
      <w:proofErr w:type="spellEnd"/>
      <w:r w:rsidRPr="00976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63A7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  <w:r w:rsidRPr="009763A7">
        <w:rPr>
          <w:rFonts w:ascii="Times New Roman" w:hAnsi="Times New Roman" w:cs="Times New Roman"/>
          <w:b/>
          <w:sz w:val="28"/>
          <w:szCs w:val="28"/>
        </w:rPr>
        <w:t>:</w:t>
      </w:r>
      <w:r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BAB" w:rsidRPr="009763A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CF5BAB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BAB" w:rsidRPr="009763A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CF5BAB" w:rsidRPr="0097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BAB" w:rsidRPr="009763A7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CF5BAB" w:rsidRPr="009763A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CF5BAB" w:rsidRPr="009763A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763A7">
        <w:rPr>
          <w:rFonts w:ascii="Times New Roman" w:hAnsi="Times New Roman" w:cs="Times New Roman"/>
          <w:sz w:val="28"/>
          <w:szCs w:val="28"/>
        </w:rPr>
        <w:t>.</w:t>
      </w:r>
    </w:p>
    <w:sectPr w:rsidR="00C352D7" w:rsidRPr="009763A7" w:rsidSect="0028621B">
      <w:pgSz w:w="11906" w:h="16838" w:code="9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DE9"/>
    <w:multiLevelType w:val="hybridMultilevel"/>
    <w:tmpl w:val="B0EE3424"/>
    <w:lvl w:ilvl="0" w:tplc="ABBE3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C75C83"/>
    <w:multiLevelType w:val="hybridMultilevel"/>
    <w:tmpl w:val="DFDA4F34"/>
    <w:lvl w:ilvl="0" w:tplc="2D3EFBC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63"/>
    <w:rsid w:val="00112B82"/>
    <w:rsid w:val="00113408"/>
    <w:rsid w:val="00195124"/>
    <w:rsid w:val="001E7560"/>
    <w:rsid w:val="001F287C"/>
    <w:rsid w:val="00202F2A"/>
    <w:rsid w:val="00246A25"/>
    <w:rsid w:val="0028621B"/>
    <w:rsid w:val="00293C73"/>
    <w:rsid w:val="002C3663"/>
    <w:rsid w:val="00312A38"/>
    <w:rsid w:val="005110D0"/>
    <w:rsid w:val="005F70FA"/>
    <w:rsid w:val="006125A7"/>
    <w:rsid w:val="006C3D52"/>
    <w:rsid w:val="007B7C31"/>
    <w:rsid w:val="007C3DE2"/>
    <w:rsid w:val="007E536E"/>
    <w:rsid w:val="00883E5A"/>
    <w:rsid w:val="008F7B64"/>
    <w:rsid w:val="00966206"/>
    <w:rsid w:val="009763A7"/>
    <w:rsid w:val="00A80A37"/>
    <w:rsid w:val="00BB56B8"/>
    <w:rsid w:val="00BC35C0"/>
    <w:rsid w:val="00C352D7"/>
    <w:rsid w:val="00C71CF6"/>
    <w:rsid w:val="00CF5BAB"/>
    <w:rsid w:val="00D155B4"/>
    <w:rsid w:val="00DE51A9"/>
    <w:rsid w:val="00DE587F"/>
    <w:rsid w:val="00F94C5F"/>
    <w:rsid w:val="00F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59D1"/>
  <w15:docId w15:val="{E2F32507-D7BC-434F-8DFE-E8BA7E75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6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66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C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5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351</Words>
  <Characters>2001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2023-07-19T07:16:00Z</dcterms:created>
  <dcterms:modified xsi:type="dcterms:W3CDTF">2023-08-17T12:32:00Z</dcterms:modified>
</cp:coreProperties>
</file>