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09" w:rsidRDefault="00885588">
      <w:pPr>
        <w:tabs>
          <w:tab w:val="center" w:pos="5460"/>
        </w:tabs>
        <w:jc w:val="both"/>
        <w:rPr>
          <w:sz w:val="28"/>
        </w:rPr>
      </w:pPr>
      <w:proofErr w:type="gramStart"/>
      <w:r>
        <w:rPr>
          <w:sz w:val="28"/>
        </w:rPr>
        <w:t>TRƯỜ</w:t>
      </w:r>
      <w:r w:rsidR="004F580B">
        <w:rPr>
          <w:sz w:val="28"/>
        </w:rPr>
        <w:t xml:space="preserve">NG </w:t>
      </w:r>
      <w:r>
        <w:rPr>
          <w:sz w:val="28"/>
        </w:rPr>
        <w:t xml:space="preserve"> THCS</w:t>
      </w:r>
      <w:proofErr w:type="gramEnd"/>
      <w:r>
        <w:rPr>
          <w:sz w:val="28"/>
        </w:rPr>
        <w:t xml:space="preserve"> NGUYỄN VĂN BÉ</w:t>
      </w:r>
    </w:p>
    <w:p w:rsidR="00C22309" w:rsidRDefault="00885588">
      <w:pPr>
        <w:tabs>
          <w:tab w:val="center" w:pos="5460"/>
        </w:tabs>
        <w:jc w:val="both"/>
        <w:rPr>
          <w:sz w:val="28"/>
        </w:rPr>
      </w:pPr>
      <w:r>
        <w:rPr>
          <w:sz w:val="28"/>
        </w:rPr>
        <w:tab/>
      </w:r>
    </w:p>
    <w:p w:rsidR="00C22309" w:rsidRDefault="00885588">
      <w:pPr>
        <w:tabs>
          <w:tab w:val="center" w:pos="5460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ĐỀ THAM KHẢO KIỂM TRA HKI TOÁN 9 </w:t>
      </w:r>
    </w:p>
    <w:p w:rsidR="00C22309" w:rsidRDefault="00C22309">
      <w:pPr>
        <w:tabs>
          <w:tab w:val="center" w:pos="5460"/>
        </w:tabs>
        <w:jc w:val="both"/>
        <w:rPr>
          <w:b/>
          <w:sz w:val="28"/>
        </w:rPr>
      </w:pPr>
    </w:p>
    <w:p w:rsidR="00C22309" w:rsidRDefault="00885588">
      <w:pPr>
        <w:tabs>
          <w:tab w:val="center" w:pos="4410"/>
        </w:tabs>
        <w:jc w:val="both"/>
        <w:rPr>
          <w:sz w:val="28"/>
        </w:rPr>
      </w:pPr>
      <w:proofErr w:type="spellStart"/>
      <w:r>
        <w:rPr>
          <w:b/>
          <w:bCs/>
          <w:sz w:val="28"/>
        </w:rPr>
        <w:t>Bài</w:t>
      </w:r>
      <w:proofErr w:type="spellEnd"/>
      <w:r>
        <w:rPr>
          <w:b/>
          <w:bCs/>
          <w:sz w:val="28"/>
        </w:rPr>
        <w:t xml:space="preserve"> 1 (2,0đ</w:t>
      </w:r>
      <w:proofErr w:type="gramStart"/>
      <w:r>
        <w:rPr>
          <w:b/>
          <w:bCs/>
          <w:sz w:val="28"/>
        </w:rPr>
        <w:t>)</w:t>
      </w:r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Tính</w:t>
      </w:r>
      <w:proofErr w:type="spellEnd"/>
    </w:p>
    <w:p w:rsidR="00C22309" w:rsidRDefault="00885588">
      <w:pPr>
        <w:tabs>
          <w:tab w:val="center" w:pos="4410"/>
        </w:tabs>
        <w:jc w:val="both"/>
        <w:rPr>
          <w:sz w:val="28"/>
        </w:rPr>
      </w:pPr>
      <w:r>
        <w:rPr>
          <w:position w:val="-10"/>
          <w:sz w:val="28"/>
        </w:rPr>
        <w:object w:dxaOrig="2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75pt" o:ole="">
            <v:imagedata r:id="rId6" o:title=""/>
          </v:shape>
          <o:OLEObject Type="Embed" ProgID="Equation.3" ShapeID="_x0000_i1025" DrawAspect="Content" ObjectID="_1665338459" r:id="rId7"/>
        </w:object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C22309" w:rsidRDefault="00885588">
      <w:pPr>
        <w:tabs>
          <w:tab w:val="center" w:pos="4410"/>
        </w:tabs>
        <w:jc w:val="both"/>
        <w:rPr>
          <w:sz w:val="28"/>
        </w:rPr>
      </w:pPr>
      <w:r>
        <w:rPr>
          <w:position w:val="-28"/>
          <w:sz w:val="28"/>
        </w:rPr>
        <w:object w:dxaOrig="2600" w:dyaOrig="720">
          <v:shape id="_x0000_i1026" type="#_x0000_t75" style="width:129.75pt;height:36pt" o:ole="">
            <v:imagedata r:id="rId8" o:title=""/>
          </v:shape>
          <o:OLEObject Type="Embed" ProgID="Equation.3" ShapeID="_x0000_i1026" DrawAspect="Content" ObjectID="_1665338460" r:id="rId9"/>
        </w:object>
      </w:r>
      <w:r>
        <w:rPr>
          <w:position w:val="-12"/>
          <w:sz w:val="28"/>
        </w:rPr>
        <w:tab/>
      </w:r>
      <w:r>
        <w:rPr>
          <w:position w:val="-12"/>
          <w:sz w:val="28"/>
        </w:rPr>
        <w:tab/>
      </w:r>
    </w:p>
    <w:p w:rsidR="00C22309" w:rsidRDefault="00885588">
      <w:pPr>
        <w:tabs>
          <w:tab w:val="center" w:pos="4410"/>
        </w:tabs>
        <w:jc w:val="both"/>
        <w:rPr>
          <w:sz w:val="28"/>
        </w:rPr>
      </w:pPr>
      <w:proofErr w:type="spellStart"/>
      <w:r>
        <w:rPr>
          <w:b/>
          <w:bCs/>
          <w:sz w:val="28"/>
        </w:rPr>
        <w:t>Bài</w:t>
      </w:r>
      <w:proofErr w:type="spellEnd"/>
      <w:r>
        <w:rPr>
          <w:b/>
          <w:bCs/>
          <w:sz w:val="28"/>
        </w:rPr>
        <w:t xml:space="preserve"> 2 (1,0đ</w:t>
      </w:r>
      <w:proofErr w:type="gramStart"/>
      <w:r>
        <w:rPr>
          <w:b/>
          <w:bCs/>
          <w:sz w:val="28"/>
        </w:rPr>
        <w:t>)</w:t>
      </w:r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</w:p>
    <w:p w:rsidR="00C22309" w:rsidRDefault="00885588">
      <w:pPr>
        <w:tabs>
          <w:tab w:val="center" w:pos="4410"/>
        </w:tabs>
        <w:ind w:left="2100" w:firstLine="420"/>
        <w:jc w:val="both"/>
        <w:rPr>
          <w:position w:val="-26"/>
          <w:sz w:val="28"/>
        </w:rPr>
      </w:pPr>
      <w:r>
        <w:rPr>
          <w:position w:val="-26"/>
          <w:sz w:val="28"/>
        </w:rPr>
        <w:object w:dxaOrig="3820" w:dyaOrig="700">
          <v:shape id="_x0000_i1027" type="#_x0000_t75" style="width:191.25pt;height:35.25pt" o:ole="">
            <v:imagedata r:id="rId10" o:title=""/>
          </v:shape>
          <o:OLEObject Type="Embed" ProgID="Equation.3" ShapeID="_x0000_i1027" DrawAspect="Content" ObjectID="_1665338461" r:id="rId11"/>
        </w:object>
      </w:r>
    </w:p>
    <w:p w:rsidR="00C22309" w:rsidRDefault="00885588">
      <w:pPr>
        <w:rPr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3 (1,5đ</w:t>
      </w:r>
      <w:proofErr w:type="gramStart"/>
      <w:r>
        <w:rPr>
          <w:b/>
          <w:sz w:val="28"/>
        </w:rPr>
        <w:t>) .</w:t>
      </w:r>
      <w:proofErr w:type="gramEnd"/>
      <w:r>
        <w:rPr>
          <w:bCs/>
          <w:sz w:val="28"/>
        </w:rPr>
        <w:t xml:space="preserve"> </w:t>
      </w:r>
      <w:r>
        <w:rPr>
          <w:sz w:val="28"/>
        </w:rPr>
        <w:t xml:space="preserve">Cho </w:t>
      </w:r>
      <w:proofErr w:type="spellStart"/>
      <w:r>
        <w:rPr>
          <w:sz w:val="28"/>
        </w:rPr>
        <w:t>hàm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số</w:t>
      </w:r>
      <w:proofErr w:type="spellEnd"/>
      <w:r>
        <w:rPr>
          <w:sz w:val="28"/>
        </w:rPr>
        <w:t xml:space="preserve">  y</w:t>
      </w:r>
      <w:proofErr w:type="gramEnd"/>
      <w:r>
        <w:rPr>
          <w:sz w:val="28"/>
        </w:rPr>
        <w:t xml:space="preserve"> =  </w:t>
      </w:r>
      <w:r>
        <w:rPr>
          <w:position w:val="-24"/>
          <w:sz w:val="28"/>
        </w:rPr>
        <w:object w:dxaOrig="560" w:dyaOrig="620">
          <v:shape id="_x0000_i1028" type="#_x0000_t75" style="width:27.75pt;height:30.75pt" o:ole="">
            <v:imagedata r:id="rId12" o:title=""/>
          </v:shape>
          <o:OLEObject Type="Embed" ProgID="Equation.3" ShapeID="_x0000_i1028" DrawAspect="Content" ObjectID="_1665338462" r:id="rId13"/>
        </w:object>
      </w:r>
      <w:r>
        <w:rPr>
          <w:position w:val="-24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(d)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y = </w:t>
      </w:r>
      <w:r>
        <w:rPr>
          <w:position w:val="-6"/>
          <w:sz w:val="28"/>
        </w:rPr>
        <w:object w:dxaOrig="380" w:dyaOrig="220">
          <v:shape id="_x0000_i1029" type="#_x0000_t75" style="width:18.75pt;height:11.25pt" o:ole="">
            <v:imagedata r:id="rId14" o:title=""/>
          </v:shape>
          <o:OLEObject Type="Embed" ProgID="Equation.3" ShapeID="_x0000_i1029" DrawAspect="Content" ObjectID="_1665338463" r:id="rId15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(d’)</w:t>
      </w:r>
    </w:p>
    <w:p w:rsidR="00C22309" w:rsidRDefault="00885588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Vẽ</w:t>
      </w:r>
      <w:proofErr w:type="spellEnd"/>
      <w:r>
        <w:rPr>
          <w:sz w:val="28"/>
        </w:rPr>
        <w:t xml:space="preserve"> (d)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(d’)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mặt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phẳng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tọa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>.</w:t>
      </w:r>
    </w:p>
    <w:p w:rsidR="00C22309" w:rsidRDefault="00885588">
      <w:pPr>
        <w:pStyle w:val="ListParagraph"/>
        <w:numPr>
          <w:ilvl w:val="0"/>
          <w:numId w:val="1"/>
        </w:numPr>
        <w:rPr>
          <w:bCs/>
          <w:sz w:val="28"/>
        </w:rPr>
      </w:pP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tọa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(d)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(d’) </w:t>
      </w:r>
      <w:proofErr w:type="spellStart"/>
      <w:r>
        <w:rPr>
          <w:sz w:val="28"/>
        </w:rPr>
        <w:t>bằng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phép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toán</w:t>
      </w:r>
      <w:proofErr w:type="spellEnd"/>
      <w:r>
        <w:rPr>
          <w:sz w:val="28"/>
        </w:rPr>
        <w:t>.</w:t>
      </w:r>
    </w:p>
    <w:p w:rsidR="00C22309" w:rsidRDefault="00885588">
      <w:pPr>
        <w:jc w:val="both"/>
        <w:rPr>
          <w:sz w:val="28"/>
          <w:lang w:val="fr-FR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4 (0,75đ</w:t>
      </w:r>
      <w:proofErr w:type="gramStart"/>
      <w:r>
        <w:rPr>
          <w:b/>
          <w:sz w:val="28"/>
        </w:rPr>
        <w:t>) .</w:t>
      </w:r>
      <w:proofErr w:type="gramEnd"/>
      <w:r>
        <w:rPr>
          <w:bCs/>
          <w:sz w:val="28"/>
        </w:rPr>
        <w:t xml:space="preserve"> </w:t>
      </w:r>
      <w:proofErr w:type="spellStart"/>
      <w:r>
        <w:rPr>
          <w:sz w:val="28"/>
          <w:lang w:val="fr-FR"/>
        </w:rPr>
        <w:t>Sau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những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vụ</w:t>
      </w:r>
      <w:proofErr w:type="spellEnd"/>
      <w:r>
        <w:rPr>
          <w:sz w:val="28"/>
          <w:lang w:val="fr-FR"/>
        </w:rPr>
        <w:t xml:space="preserve"> va </w:t>
      </w:r>
      <w:proofErr w:type="spellStart"/>
      <w:r>
        <w:rPr>
          <w:sz w:val="28"/>
          <w:lang w:val="fr-FR"/>
        </w:rPr>
        <w:t>chạm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giữa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các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trên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đường</w:t>
      </w:r>
      <w:proofErr w:type="spellEnd"/>
      <w:r>
        <w:rPr>
          <w:sz w:val="28"/>
          <w:lang w:val="fr-FR"/>
        </w:rPr>
        <w:t xml:space="preserve">, </w:t>
      </w:r>
      <w:proofErr w:type="spellStart"/>
      <w:r>
        <w:rPr>
          <w:sz w:val="28"/>
          <w:lang w:val="fr-FR"/>
        </w:rPr>
        <w:t>cảnh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sát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thường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sử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dụng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công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thức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dưới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đây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ước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lượng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tốc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độ</w:t>
      </w:r>
      <w:proofErr w:type="spellEnd"/>
      <w:r>
        <w:rPr>
          <w:sz w:val="28"/>
          <w:lang w:val="fr-FR"/>
        </w:rPr>
        <w:t xml:space="preserve"> v ( </w:t>
      </w:r>
      <w:proofErr w:type="spellStart"/>
      <w:r>
        <w:rPr>
          <w:sz w:val="28"/>
          <w:lang w:val="fr-FR"/>
        </w:rPr>
        <w:t>đơn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vị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dặm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giờ</w:t>
      </w:r>
      <w:proofErr w:type="spellEnd"/>
      <w:r>
        <w:rPr>
          <w:sz w:val="28"/>
          <w:lang w:val="fr-FR"/>
        </w:rPr>
        <w:t xml:space="preserve">) </w:t>
      </w:r>
      <w:proofErr w:type="spellStart"/>
      <w:r>
        <w:rPr>
          <w:sz w:val="28"/>
          <w:lang w:val="fr-FR"/>
        </w:rPr>
        <w:t>của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từ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vết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trượt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trên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mặt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đường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sau</w:t>
      </w:r>
      <w:proofErr w:type="spellEnd"/>
      <w:r>
        <w:rPr>
          <w:sz w:val="28"/>
          <w:lang w:val="fr-FR"/>
        </w:rPr>
        <w:t xml:space="preserve"> khi </w:t>
      </w:r>
      <w:proofErr w:type="spellStart"/>
      <w:r>
        <w:rPr>
          <w:sz w:val="28"/>
          <w:lang w:val="fr-FR"/>
        </w:rPr>
        <w:t>thắng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đột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ngột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r>
        <w:rPr>
          <w:position w:val="-12"/>
          <w:sz w:val="28"/>
          <w:lang w:val="fr-FR"/>
        </w:rPr>
        <w:object w:dxaOrig="1260" w:dyaOrig="465">
          <v:shape id="_x0000_i1030" type="#_x0000_t75" style="width:63pt;height:23.25pt" o:ole="">
            <v:imagedata r:id="rId16" o:title=""/>
          </v:shape>
          <o:OLEObject Type="Embed" ProgID="Equation.DSMT4" ShapeID="_x0000_i1030" DrawAspect="Content" ObjectID="_1665338464" r:id="rId17"/>
        </w:object>
      </w:r>
    </w:p>
    <w:p w:rsidR="00C22309" w:rsidRDefault="00885588">
      <w:pPr>
        <w:jc w:val="both"/>
        <w:rPr>
          <w:sz w:val="28"/>
          <w:lang w:val="fr-FR"/>
        </w:rPr>
      </w:pPr>
      <w:proofErr w:type="spellStart"/>
      <w:r>
        <w:rPr>
          <w:sz w:val="28"/>
          <w:lang w:val="fr-FR"/>
        </w:rPr>
        <w:t>Trong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đó</w:t>
      </w:r>
      <w:proofErr w:type="spellEnd"/>
      <w:r>
        <w:rPr>
          <w:sz w:val="28"/>
          <w:lang w:val="fr-FR"/>
        </w:rPr>
        <w:t xml:space="preserve">, d là </w:t>
      </w:r>
      <w:proofErr w:type="spellStart"/>
      <w:r>
        <w:rPr>
          <w:sz w:val="28"/>
          <w:lang w:val="fr-FR"/>
        </w:rPr>
        <w:t>chiều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dài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vết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trượt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của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bánh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trên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nền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đường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tính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bằng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feet</w:t>
      </w:r>
      <w:proofErr w:type="spellEnd"/>
      <w:r>
        <w:rPr>
          <w:sz w:val="28"/>
          <w:lang w:val="fr-FR"/>
        </w:rPr>
        <w:t xml:space="preserve"> (</w:t>
      </w:r>
      <w:proofErr w:type="spellStart"/>
      <w:r>
        <w:rPr>
          <w:sz w:val="28"/>
          <w:lang w:val="fr-FR"/>
        </w:rPr>
        <w:t>ft</w:t>
      </w:r>
      <w:proofErr w:type="spellEnd"/>
      <w:r>
        <w:rPr>
          <w:sz w:val="28"/>
          <w:lang w:val="fr-FR"/>
        </w:rPr>
        <w:t xml:space="preserve">), f là </w:t>
      </w:r>
      <w:proofErr w:type="spellStart"/>
      <w:r>
        <w:rPr>
          <w:sz w:val="28"/>
          <w:lang w:val="fr-FR"/>
        </w:rPr>
        <w:t>hệ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số</w:t>
      </w:r>
      <w:proofErr w:type="spellEnd"/>
      <w:r>
        <w:rPr>
          <w:sz w:val="28"/>
          <w:lang w:val="fr-FR"/>
        </w:rPr>
        <w:t xml:space="preserve"> ma </w:t>
      </w:r>
      <w:proofErr w:type="spellStart"/>
      <w:r>
        <w:rPr>
          <w:sz w:val="28"/>
          <w:lang w:val="fr-FR"/>
        </w:rPr>
        <w:t>sát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giữa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bánh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và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mặt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đường</w:t>
      </w:r>
      <w:proofErr w:type="spellEnd"/>
      <w:r>
        <w:rPr>
          <w:sz w:val="28"/>
          <w:lang w:val="fr-FR"/>
        </w:rPr>
        <w:t>.</w:t>
      </w:r>
    </w:p>
    <w:p w:rsidR="00C22309" w:rsidRDefault="00885588">
      <w:pPr>
        <w:jc w:val="both"/>
        <w:rPr>
          <w:sz w:val="28"/>
          <w:lang w:val="fr-FR"/>
        </w:rPr>
      </w:pPr>
      <w:proofErr w:type="spellStart"/>
      <w:r>
        <w:rPr>
          <w:sz w:val="28"/>
          <w:lang w:val="fr-FR"/>
        </w:rPr>
        <w:t>Đường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cao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tốc</w:t>
      </w:r>
      <w:proofErr w:type="spellEnd"/>
      <w:r>
        <w:rPr>
          <w:sz w:val="28"/>
          <w:lang w:val="fr-FR"/>
        </w:rPr>
        <w:t xml:space="preserve"> Long </w:t>
      </w:r>
      <w:proofErr w:type="spellStart"/>
      <w:r>
        <w:rPr>
          <w:sz w:val="28"/>
          <w:lang w:val="fr-FR"/>
        </w:rPr>
        <w:t>Thành</w:t>
      </w:r>
      <w:proofErr w:type="spellEnd"/>
      <w:r>
        <w:rPr>
          <w:sz w:val="28"/>
          <w:lang w:val="fr-FR"/>
        </w:rPr>
        <w:t xml:space="preserve"> – </w:t>
      </w:r>
      <w:proofErr w:type="spellStart"/>
      <w:r>
        <w:rPr>
          <w:sz w:val="28"/>
          <w:lang w:val="fr-FR"/>
        </w:rPr>
        <w:t>Dầu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Giây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có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tốc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độ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giới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hạn</w:t>
      </w:r>
      <w:proofErr w:type="spellEnd"/>
      <w:r>
        <w:rPr>
          <w:sz w:val="28"/>
          <w:lang w:val="fr-FR"/>
        </w:rPr>
        <w:t xml:space="preserve"> là 100km/h. </w:t>
      </w:r>
      <w:proofErr w:type="spellStart"/>
      <w:r>
        <w:rPr>
          <w:sz w:val="28"/>
          <w:lang w:val="fr-FR"/>
        </w:rPr>
        <w:t>Sau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một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vụ</w:t>
      </w:r>
      <w:proofErr w:type="spellEnd"/>
      <w:r>
        <w:rPr>
          <w:sz w:val="28"/>
          <w:lang w:val="fr-FR"/>
        </w:rPr>
        <w:t xml:space="preserve"> va </w:t>
      </w:r>
      <w:proofErr w:type="spellStart"/>
      <w:r>
        <w:rPr>
          <w:sz w:val="28"/>
          <w:lang w:val="fr-FR"/>
        </w:rPr>
        <w:t>chạm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giữa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hai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, </w:t>
      </w:r>
      <w:proofErr w:type="spellStart"/>
      <w:r>
        <w:rPr>
          <w:sz w:val="28"/>
          <w:lang w:val="fr-FR"/>
        </w:rPr>
        <w:t>cảnh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sát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đo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được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vết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trượt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của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một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là d = 172 </w:t>
      </w:r>
      <w:proofErr w:type="spellStart"/>
      <w:r>
        <w:rPr>
          <w:sz w:val="28"/>
          <w:lang w:val="fr-FR"/>
        </w:rPr>
        <w:t>ft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và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hệ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số</w:t>
      </w:r>
      <w:proofErr w:type="spellEnd"/>
      <w:r>
        <w:rPr>
          <w:sz w:val="28"/>
          <w:lang w:val="fr-FR"/>
        </w:rPr>
        <w:t xml:space="preserve"> ma </w:t>
      </w:r>
      <w:proofErr w:type="spellStart"/>
      <w:r>
        <w:rPr>
          <w:sz w:val="28"/>
          <w:lang w:val="fr-FR"/>
        </w:rPr>
        <w:t>sát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mặt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đường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tại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thời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điểm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đó</w:t>
      </w:r>
      <w:proofErr w:type="spellEnd"/>
      <w:r>
        <w:rPr>
          <w:sz w:val="28"/>
          <w:lang w:val="fr-FR"/>
        </w:rPr>
        <w:t xml:space="preserve"> là f = 0,7. </w:t>
      </w:r>
      <w:proofErr w:type="spellStart"/>
      <w:r>
        <w:rPr>
          <w:sz w:val="28"/>
          <w:lang w:val="fr-FR"/>
        </w:rPr>
        <w:t>Chủ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đó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nói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của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ông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không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chạy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quá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tốc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độ</w:t>
      </w:r>
      <w:proofErr w:type="spellEnd"/>
      <w:r>
        <w:rPr>
          <w:sz w:val="28"/>
          <w:lang w:val="fr-FR"/>
        </w:rPr>
        <w:t xml:space="preserve">. </w:t>
      </w:r>
      <w:proofErr w:type="spellStart"/>
      <w:r>
        <w:rPr>
          <w:sz w:val="28"/>
          <w:lang w:val="fr-FR"/>
        </w:rPr>
        <w:t>Hãy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áp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dụng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công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thức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trên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ước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lượng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tốc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độ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chiếc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đó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rồi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cho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biết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lời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nói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của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chủ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xe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đúng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hay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sai</w:t>
      </w:r>
      <w:proofErr w:type="spellEnd"/>
      <w:r>
        <w:rPr>
          <w:sz w:val="28"/>
          <w:lang w:val="fr-FR"/>
        </w:rPr>
        <w:t> ? (</w:t>
      </w:r>
      <w:proofErr w:type="spellStart"/>
      <w:r>
        <w:rPr>
          <w:sz w:val="28"/>
          <w:lang w:val="fr-FR"/>
        </w:rPr>
        <w:t>Biết</w:t>
      </w:r>
      <w:proofErr w:type="spellEnd"/>
      <w:r>
        <w:rPr>
          <w:sz w:val="28"/>
          <w:lang w:val="fr-FR"/>
        </w:rPr>
        <w:t xml:space="preserve"> 1 </w:t>
      </w:r>
      <w:proofErr w:type="spellStart"/>
      <w:r>
        <w:rPr>
          <w:sz w:val="28"/>
          <w:lang w:val="fr-FR"/>
        </w:rPr>
        <w:t>dặm</w:t>
      </w:r>
      <w:proofErr w:type="spellEnd"/>
      <w:r>
        <w:rPr>
          <w:sz w:val="28"/>
          <w:lang w:val="fr-FR"/>
        </w:rPr>
        <w:t xml:space="preserve"> = 1609m)</w:t>
      </w:r>
    </w:p>
    <w:p w:rsidR="00C22309" w:rsidRDefault="00C22309">
      <w:pPr>
        <w:jc w:val="both"/>
        <w:rPr>
          <w:b/>
          <w:bCs/>
          <w:sz w:val="28"/>
        </w:rPr>
      </w:pPr>
    </w:p>
    <w:p w:rsidR="00C22309" w:rsidRDefault="00885588">
      <w:pPr>
        <w:jc w:val="both"/>
        <w:rPr>
          <w:sz w:val="28"/>
          <w:lang w:val="vi-VN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283845</wp:posOffset>
            </wp:positionV>
            <wp:extent cx="3215640" cy="176212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28"/>
        </w:rPr>
        <w:t>Bài</w:t>
      </w:r>
      <w:proofErr w:type="spellEnd"/>
      <w:r>
        <w:rPr>
          <w:b/>
          <w:bCs/>
          <w:sz w:val="28"/>
        </w:rPr>
        <w:t xml:space="preserve"> 5 (1,0đ</w:t>
      </w:r>
      <w:proofErr w:type="gramStart"/>
      <w:r>
        <w:rPr>
          <w:b/>
          <w:bCs/>
          <w:sz w:val="28"/>
        </w:rPr>
        <w:t>) .</w:t>
      </w:r>
      <w:proofErr w:type="gramEnd"/>
      <w:r>
        <w:rPr>
          <w:bCs/>
          <w:sz w:val="28"/>
        </w:rPr>
        <w:t xml:space="preserve"> </w:t>
      </w:r>
      <w:r>
        <w:rPr>
          <w:sz w:val="28"/>
          <w:lang w:val="vi-VN"/>
        </w:rPr>
        <w:t>Một người quan sát đứng cách một tòa nhà khoảng 25m (điểm A). Góc nâng từ chỗ anh ta đứng đến nóc tòa nhà (điểm C) là 36</w:t>
      </w:r>
      <w:r>
        <w:rPr>
          <w:sz w:val="28"/>
          <w:vertAlign w:val="superscript"/>
          <w:lang w:val="vi-VN"/>
        </w:rPr>
        <w:t>0</w:t>
      </w:r>
      <w:r>
        <w:rPr>
          <w:sz w:val="28"/>
          <w:lang w:val="vi-VN"/>
        </w:rPr>
        <w:t xml:space="preserve">. </w:t>
      </w:r>
    </w:p>
    <w:p w:rsidR="00C22309" w:rsidRDefault="00885588">
      <w:pPr>
        <w:pStyle w:val="ListParagraph"/>
        <w:spacing w:after="0" w:line="240" w:lineRule="auto"/>
        <w:ind w:left="0"/>
        <w:jc w:val="both"/>
        <w:rPr>
          <w:sz w:val="28"/>
          <w:lang w:val="vi-VN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/ </w:t>
      </w:r>
      <w:r>
        <w:rPr>
          <w:sz w:val="28"/>
          <w:lang w:val="vi-VN"/>
        </w:rPr>
        <w:t>Tính chiều cao tòa nhà (làm tròn đến chữ số thập phân thứ nhất).</w:t>
      </w:r>
    </w:p>
    <w:p w:rsidR="00C22309" w:rsidRDefault="00885588">
      <w:pPr>
        <w:pStyle w:val="ListParagraph"/>
        <w:spacing w:after="0" w:line="240" w:lineRule="auto"/>
        <w:ind w:left="0"/>
        <w:jc w:val="both"/>
        <w:rPr>
          <w:b/>
          <w:bCs/>
          <w:sz w:val="28"/>
        </w:rPr>
      </w:pPr>
      <w:r>
        <w:rPr>
          <w:sz w:val="28"/>
        </w:rPr>
        <w:t xml:space="preserve">b/ </w:t>
      </w:r>
      <w:r>
        <w:rPr>
          <w:sz w:val="28"/>
          <w:lang w:val="vi-VN"/>
        </w:rPr>
        <w:t>Nếu anh ta đi thêm 5 m nữa, đến vị trí D nằm giữa A và B, thì góc nâng từ D đến nóc tòa nhà là bao nhiêu (làm tròn đến phút)?</w:t>
      </w:r>
    </w:p>
    <w:p w:rsidR="00C22309" w:rsidRDefault="00C22309">
      <w:pPr>
        <w:pStyle w:val="Vnbnnidung3"/>
        <w:shd w:val="clear" w:color="auto" w:fill="auto"/>
        <w:spacing w:after="0" w:line="360" w:lineRule="auto"/>
        <w:jc w:val="both"/>
        <w:rPr>
          <w:b/>
          <w:sz w:val="28"/>
        </w:rPr>
      </w:pPr>
    </w:p>
    <w:p w:rsidR="00C22309" w:rsidRDefault="00885588">
      <w:pPr>
        <w:pStyle w:val="Vnbnnidung3"/>
        <w:shd w:val="clear" w:color="auto" w:fill="auto"/>
        <w:spacing w:after="0" w:line="240" w:lineRule="auto"/>
        <w:jc w:val="both"/>
        <w:rPr>
          <w:rStyle w:val="Vnbnnidung3Khnginnghing"/>
          <w:rFonts w:eastAsiaTheme="minorHAnsi"/>
          <w:sz w:val="28"/>
          <w:szCs w:val="28"/>
        </w:rPr>
      </w:pPr>
      <w:proofErr w:type="spellStart"/>
      <w:r>
        <w:rPr>
          <w:b/>
          <w:i w:val="0"/>
          <w:iCs w:val="0"/>
          <w:sz w:val="28"/>
        </w:rPr>
        <w:t>Bài</w:t>
      </w:r>
      <w:proofErr w:type="spellEnd"/>
      <w:r>
        <w:rPr>
          <w:b/>
          <w:i w:val="0"/>
          <w:iCs w:val="0"/>
          <w:sz w:val="28"/>
        </w:rPr>
        <w:t xml:space="preserve"> 6 (0</w:t>
      </w:r>
      <w:proofErr w:type="gramStart"/>
      <w:r>
        <w:rPr>
          <w:b/>
          <w:i w:val="0"/>
          <w:iCs w:val="0"/>
          <w:sz w:val="28"/>
        </w:rPr>
        <w:t>,75</w:t>
      </w:r>
      <w:proofErr w:type="gramEnd"/>
      <w:r>
        <w:rPr>
          <w:b/>
          <w:i w:val="0"/>
          <w:iCs w:val="0"/>
          <w:sz w:val="28"/>
        </w:rPr>
        <w:t>) .</w:t>
      </w:r>
      <w:r>
        <w:rPr>
          <w:b/>
          <w:sz w:val="28"/>
        </w:rPr>
        <w:t xml:space="preserve"> </w:t>
      </w:r>
      <w:r>
        <w:rPr>
          <w:rStyle w:val="Vnbnnidung3Khnginnghing"/>
          <w:rFonts w:eastAsiaTheme="minorHAnsi"/>
          <w:sz w:val="28"/>
          <w:szCs w:val="28"/>
        </w:rPr>
        <w:t>Một quyển tập giá 4000 đồng, một hộp bút giá 30000 đồng. Bạn An cần mua một số quyển tập và một hộp bút.</w:t>
      </w:r>
    </w:p>
    <w:p w:rsidR="00C22309" w:rsidRDefault="00885588">
      <w:pPr>
        <w:pStyle w:val="Vnbnnidung3"/>
        <w:shd w:val="clear" w:color="auto" w:fill="auto"/>
        <w:spacing w:after="0" w:line="240" w:lineRule="auto"/>
        <w:jc w:val="both"/>
        <w:rPr>
          <w:rStyle w:val="Vnbnnidung3Khnginnghing"/>
          <w:rFonts w:eastAsiaTheme="minorHAnsi"/>
          <w:sz w:val="28"/>
          <w:szCs w:val="28"/>
        </w:rPr>
      </w:pPr>
      <w:r>
        <w:rPr>
          <w:rStyle w:val="Vnbnnidung3Khnginnghing"/>
          <w:rFonts w:eastAsiaTheme="minorHAnsi"/>
          <w:sz w:val="28"/>
          <w:szCs w:val="28"/>
        </w:rPr>
        <w:t>a/  Gọi x là số quyển tập An mua và y là số tiền phải trả (bao gồm tiền mua tập và một hộp bút). Viết công thức biểu diễn y theo x.</w:t>
      </w:r>
    </w:p>
    <w:p w:rsidR="00C22309" w:rsidRDefault="00885588">
      <w:pPr>
        <w:jc w:val="both"/>
        <w:rPr>
          <w:rStyle w:val="Vnbnnidung3Khnginnghing"/>
          <w:rFonts w:eastAsiaTheme="minorHAnsi"/>
          <w:i w:val="0"/>
          <w:sz w:val="28"/>
          <w:szCs w:val="28"/>
        </w:rPr>
      </w:pPr>
      <w:r>
        <w:rPr>
          <w:rStyle w:val="Vnbnnidung3Khnginnghing"/>
          <w:rFonts w:eastAsiaTheme="minorHAnsi"/>
          <w:i w:val="0"/>
          <w:sz w:val="28"/>
          <w:szCs w:val="28"/>
        </w:rPr>
        <w:lastRenderedPageBreak/>
        <w:t>b/ Nếu bạn An có 200000 đồng để mua tập và một hộp bút thì tối đa bạn An mua được bao nhiêu quyển tập?</w:t>
      </w:r>
    </w:p>
    <w:p w:rsidR="00C22309" w:rsidRDefault="00C22309">
      <w:pPr>
        <w:jc w:val="both"/>
        <w:rPr>
          <w:b/>
          <w:bCs/>
          <w:sz w:val="28"/>
        </w:rPr>
      </w:pPr>
    </w:p>
    <w:p w:rsidR="00C22309" w:rsidRDefault="00885588">
      <w:pPr>
        <w:tabs>
          <w:tab w:val="left" w:pos="6488"/>
        </w:tabs>
        <w:jc w:val="both"/>
        <w:rPr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7 (3.0 </w:t>
      </w:r>
      <w:proofErr w:type="spellStart"/>
      <w:r>
        <w:rPr>
          <w:b/>
          <w:sz w:val="28"/>
        </w:rPr>
        <w:t>điểm</w:t>
      </w:r>
      <w:proofErr w:type="spellEnd"/>
      <w:proofErr w:type="gramStart"/>
      <w:r>
        <w:rPr>
          <w:b/>
          <w:sz w:val="28"/>
        </w:rPr>
        <w:t>) .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Cho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tròn</w:t>
      </w:r>
      <w:proofErr w:type="spellEnd"/>
      <w:r>
        <w:rPr>
          <w:sz w:val="28"/>
        </w:rPr>
        <w:t xml:space="preserve"> (O</w:t>
      </w:r>
      <w:proofErr w:type="gramStart"/>
      <w:r>
        <w:rPr>
          <w:sz w:val="28"/>
        </w:rPr>
        <w:t>;R</w:t>
      </w:r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nằm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ngoài</w:t>
      </w:r>
      <w:proofErr w:type="spellEnd"/>
      <w:r>
        <w:rPr>
          <w:sz w:val="28"/>
        </w:rPr>
        <w:t xml:space="preserve"> (O).Qua A </w:t>
      </w:r>
      <w:proofErr w:type="spellStart"/>
      <w:r>
        <w:rPr>
          <w:sz w:val="28"/>
        </w:rPr>
        <w:t>vẽ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tuyến</w:t>
      </w:r>
      <w:proofErr w:type="spellEnd"/>
      <w:r>
        <w:rPr>
          <w:sz w:val="28"/>
        </w:rPr>
        <w:t xml:space="preserve"> AB,AC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(O) (B,C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).AO </w:t>
      </w:r>
      <w:proofErr w:type="spellStart"/>
      <w:r>
        <w:rPr>
          <w:sz w:val="28"/>
        </w:rPr>
        <w:t>cắt</w:t>
      </w:r>
      <w:proofErr w:type="spellEnd"/>
      <w:r>
        <w:rPr>
          <w:sz w:val="28"/>
        </w:rPr>
        <w:t xml:space="preserve"> BC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M.</w:t>
      </w:r>
    </w:p>
    <w:p w:rsidR="00C22309" w:rsidRDefault="00885588">
      <w:pPr>
        <w:numPr>
          <w:ilvl w:val="0"/>
          <w:numId w:val="2"/>
        </w:numPr>
        <w:tabs>
          <w:tab w:val="left" w:pos="6488"/>
        </w:tabs>
        <w:jc w:val="both"/>
        <w:rPr>
          <w:sz w:val="28"/>
        </w:rPr>
      </w:pPr>
      <w:proofErr w:type="spellStart"/>
      <w:r>
        <w:rPr>
          <w:sz w:val="28"/>
        </w:rPr>
        <w:t>Chứng</w:t>
      </w:r>
      <w:proofErr w:type="spellEnd"/>
      <w:r>
        <w:rPr>
          <w:sz w:val="28"/>
        </w:rPr>
        <w:t xml:space="preserve"> minh  OA </w:t>
      </w:r>
      <w:proofErr w:type="spellStart"/>
      <w:r>
        <w:rPr>
          <w:sz w:val="28"/>
        </w:rPr>
        <w:t>vuông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 BC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OM.OA = R</w:t>
      </w:r>
      <w:r>
        <w:rPr>
          <w:sz w:val="28"/>
          <w:vertAlign w:val="superscript"/>
        </w:rPr>
        <w:t>2</w:t>
      </w:r>
    </w:p>
    <w:p w:rsidR="00C22309" w:rsidRDefault="00885588">
      <w:pPr>
        <w:numPr>
          <w:ilvl w:val="0"/>
          <w:numId w:val="2"/>
        </w:numPr>
        <w:tabs>
          <w:tab w:val="left" w:pos="6488"/>
        </w:tabs>
        <w:jc w:val="both"/>
        <w:rPr>
          <w:sz w:val="28"/>
        </w:rPr>
      </w:pPr>
      <w:proofErr w:type="spellStart"/>
      <w:r>
        <w:rPr>
          <w:sz w:val="28"/>
        </w:rPr>
        <w:t>Vẽ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kính</w:t>
      </w:r>
      <w:proofErr w:type="spellEnd"/>
      <w:r>
        <w:rPr>
          <w:sz w:val="28"/>
        </w:rPr>
        <w:t xml:space="preserve"> BE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(O),AE </w:t>
      </w:r>
      <w:proofErr w:type="spellStart"/>
      <w:r>
        <w:rPr>
          <w:sz w:val="28"/>
        </w:rPr>
        <w:t>cắt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tròn</w:t>
      </w:r>
      <w:proofErr w:type="spellEnd"/>
      <w:r>
        <w:rPr>
          <w:sz w:val="28"/>
        </w:rPr>
        <w:t xml:space="preserve"> (O)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F.Gọi</w:t>
      </w:r>
      <w:proofErr w:type="spellEnd"/>
      <w:r>
        <w:rPr>
          <w:sz w:val="28"/>
        </w:rPr>
        <w:t xml:space="preserve"> G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EF.Đường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thẳng</w:t>
      </w:r>
      <w:proofErr w:type="spellEnd"/>
      <w:r>
        <w:rPr>
          <w:sz w:val="28"/>
        </w:rPr>
        <w:t xml:space="preserve"> OG </w:t>
      </w:r>
      <w:proofErr w:type="spellStart"/>
      <w:r>
        <w:rPr>
          <w:sz w:val="28"/>
        </w:rPr>
        <w:t>cắt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thẳng</w:t>
      </w:r>
      <w:proofErr w:type="spellEnd"/>
      <w:r>
        <w:rPr>
          <w:sz w:val="28"/>
        </w:rPr>
        <w:t xml:space="preserve"> BC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H.Chứng</w:t>
      </w:r>
      <w:proofErr w:type="spellEnd"/>
      <w:r>
        <w:rPr>
          <w:sz w:val="28"/>
        </w:rPr>
        <w:t xml:space="preserve"> minh OB.OC=OG.OH</w:t>
      </w:r>
    </w:p>
    <w:p w:rsidR="00C22309" w:rsidRDefault="00885588">
      <w:pPr>
        <w:numPr>
          <w:ilvl w:val="0"/>
          <w:numId w:val="2"/>
        </w:numPr>
        <w:tabs>
          <w:tab w:val="left" w:pos="6488"/>
        </w:tabs>
        <w:jc w:val="both"/>
        <w:rPr>
          <w:sz w:val="28"/>
        </w:rPr>
      </w:pPr>
      <w:proofErr w:type="spellStart"/>
      <w:r>
        <w:rPr>
          <w:sz w:val="28"/>
        </w:rPr>
        <w:t>Gọi</w:t>
      </w:r>
      <w:proofErr w:type="spellEnd"/>
      <w:r>
        <w:rPr>
          <w:sz w:val="28"/>
        </w:rPr>
        <w:t xml:space="preserve"> Q, P </w:t>
      </w:r>
      <w:proofErr w:type="spellStart"/>
      <w:r>
        <w:rPr>
          <w:sz w:val="28"/>
        </w:rPr>
        <w:t>lần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OH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AB. </w:t>
      </w:r>
      <w:proofErr w:type="spellStart"/>
      <w:r>
        <w:rPr>
          <w:sz w:val="28"/>
        </w:rPr>
        <w:t>Chứng</w:t>
      </w:r>
      <w:proofErr w:type="spellEnd"/>
      <w:r>
        <w:rPr>
          <w:sz w:val="28"/>
        </w:rPr>
        <w:t xml:space="preserve"> minh PQ </w:t>
      </w:r>
      <w:proofErr w:type="spellStart"/>
      <w:r>
        <w:rPr>
          <w:sz w:val="28"/>
        </w:rPr>
        <w:t>vuông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MF</w:t>
      </w:r>
    </w:p>
    <w:p w:rsidR="00C22309" w:rsidRDefault="00C22309">
      <w:pPr>
        <w:tabs>
          <w:tab w:val="left" w:pos="6488"/>
        </w:tabs>
        <w:jc w:val="both"/>
        <w:rPr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95"/>
        <w:gridCol w:w="5586"/>
        <w:gridCol w:w="2829"/>
      </w:tblGrid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Bài</w:t>
            </w:r>
            <w:proofErr w:type="spellEnd"/>
          </w:p>
        </w:tc>
        <w:tc>
          <w:tcPr>
            <w:tcW w:w="5309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Đáp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án</w:t>
            </w:r>
            <w:proofErr w:type="spellEnd"/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Điểm</w:t>
            </w:r>
            <w:proofErr w:type="spellEnd"/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1a</w:t>
            </w:r>
          </w:p>
        </w:tc>
        <w:tc>
          <w:tcPr>
            <w:tcW w:w="5309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2880" w:dyaOrig="440">
                <v:shape id="_x0000_i1031" type="#_x0000_t75" style="width:2in;height:21.75pt" o:ole="">
                  <v:imagedata r:id="rId6" o:title=""/>
                </v:shape>
                <o:OLEObject Type="Embed" ProgID="Equation.3" ShapeID="_x0000_i1031" DrawAspect="Content" ObjectID="_1665338465" r:id="rId19"/>
              </w:objec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22309">
        <w:tc>
          <w:tcPr>
            <w:tcW w:w="1274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</w:tc>
        <w:tc>
          <w:tcPr>
            <w:tcW w:w="5309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= </w:t>
            </w:r>
            <w:r>
              <w:rPr>
                <w:position w:val="-12"/>
                <w:sz w:val="28"/>
              </w:rPr>
              <w:object w:dxaOrig="2720" w:dyaOrig="499">
                <v:shape id="_x0000_i1032" type="#_x0000_t75" style="width:135.75pt;height:24.75pt" o:ole="">
                  <v:imagedata r:id="rId20" o:title=""/>
                </v:shape>
                <o:OLEObject Type="Embed" ProgID="Equation.3" ShapeID="_x0000_i1032" DrawAspect="Content" ObjectID="_1665338466" r:id="rId21"/>
              </w:object>
            </w: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position w:val="-8"/>
                <w:sz w:val="28"/>
              </w:rPr>
              <w:object w:dxaOrig="2061" w:dyaOrig="360">
                <v:shape id="_x0000_i1033" type="#_x0000_t75" style="width:102.75pt;height:18pt" o:ole="">
                  <v:imagedata r:id="rId22" o:title=""/>
                </v:shape>
                <o:OLEObject Type="Embed" ProgID="Equation.3" ShapeID="_x0000_i1033" DrawAspect="Content" ObjectID="_1665338467" r:id="rId23"/>
              </w:object>
            </w: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position w:val="-10"/>
                <w:sz w:val="28"/>
              </w:rPr>
              <w:object w:dxaOrig="180" w:dyaOrig="340">
                <v:shape id="_x0000_i1034" type="#_x0000_t75" style="width:9pt;height:17.25pt" o:ole="">
                  <v:imagedata r:id="rId24" o:title=""/>
                </v:shape>
                <o:OLEObject Type="Embed" ProgID="Equation.3" ShapeID="_x0000_i1034" DrawAspect="Content" ObjectID="_1665338468" r:id="rId25"/>
              </w:object>
            </w:r>
            <w:r>
              <w:rPr>
                <w:position w:val="-8"/>
                <w:sz w:val="28"/>
              </w:rPr>
              <w:object w:dxaOrig="1100" w:dyaOrig="360">
                <v:shape id="_x0000_i1035" type="#_x0000_t75" style="width:54.75pt;height:18pt" o:ole="">
                  <v:imagedata r:id="rId26" o:title=""/>
                </v:shape>
                <o:OLEObject Type="Embed" ProgID="Equation.3" ShapeID="_x0000_i1035" DrawAspect="Content" ObjectID="_1665338469" r:id="rId27"/>
              </w:object>
            </w:r>
          </w:p>
          <w:p w:rsidR="00C22309" w:rsidRDefault="00C22309">
            <w:pPr>
              <w:jc w:val="both"/>
              <w:rPr>
                <w:sz w:val="28"/>
              </w:rPr>
            </w:pPr>
          </w:p>
        </w:tc>
        <w:tc>
          <w:tcPr>
            <w:tcW w:w="3153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1b</w:t>
            </w:r>
          </w:p>
        </w:tc>
        <w:tc>
          <w:tcPr>
            <w:tcW w:w="5309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position w:val="-28"/>
                <w:sz w:val="28"/>
              </w:rPr>
              <w:object w:dxaOrig="2600" w:dyaOrig="720">
                <v:shape id="_x0000_i1036" type="#_x0000_t75" style="width:129.75pt;height:36pt" o:ole="">
                  <v:imagedata r:id="rId8" o:title=""/>
                </v:shape>
                <o:OLEObject Type="Embed" ProgID="Equation.3" ShapeID="_x0000_i1036" DrawAspect="Content" ObjectID="_1665338470" r:id="rId28"/>
              </w:objec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22309">
        <w:tc>
          <w:tcPr>
            <w:tcW w:w="1274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</w:tc>
        <w:tc>
          <w:tcPr>
            <w:tcW w:w="5309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position w:val="-28"/>
                <w:sz w:val="28"/>
              </w:rPr>
              <w:object w:dxaOrig="3660" w:dyaOrig="720">
                <v:shape id="_x0000_i1037" type="#_x0000_t75" style="width:183pt;height:36pt" o:ole="">
                  <v:imagedata r:id="rId29" o:title=""/>
                </v:shape>
                <o:OLEObject Type="Embed" ProgID="Equation.3" ShapeID="_x0000_i1037" DrawAspect="Content" ObjectID="_1665338471" r:id="rId30"/>
              </w:object>
            </w: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position w:val="-8"/>
                <w:sz w:val="28"/>
              </w:rPr>
              <w:object w:dxaOrig="2079" w:dyaOrig="360">
                <v:shape id="_x0000_i1038" type="#_x0000_t75" style="width:104.25pt;height:18pt" o:ole="">
                  <v:imagedata r:id="rId31" o:title=""/>
                </v:shape>
                <o:OLEObject Type="Embed" ProgID="Equation.3" ShapeID="_x0000_i1038" DrawAspect="Content" ObjectID="_1665338472" r:id="rId32"/>
              </w:object>
            </w: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= -2</w:t>
            </w:r>
          </w:p>
          <w:p w:rsidR="00C22309" w:rsidRDefault="00C22309">
            <w:pPr>
              <w:jc w:val="both"/>
              <w:rPr>
                <w:sz w:val="28"/>
              </w:rPr>
            </w:pPr>
          </w:p>
        </w:tc>
        <w:tc>
          <w:tcPr>
            <w:tcW w:w="3153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22309" w:rsidRDefault="00C22309">
            <w:pPr>
              <w:jc w:val="both"/>
              <w:rPr>
                <w:sz w:val="28"/>
              </w:rPr>
            </w:pP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9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position w:val="-26"/>
                <w:sz w:val="28"/>
              </w:rPr>
              <w:object w:dxaOrig="4099" w:dyaOrig="700">
                <v:shape id="_x0000_i1039" type="#_x0000_t75" style="width:204.75pt;height:35.25pt" o:ole="">
                  <v:imagedata r:id="rId33" o:title=""/>
                </v:shape>
                <o:OLEObject Type="Embed" ProgID="Equation.3" ShapeID="_x0000_i1039" DrawAspect="Content" ObjectID="_1665338473" r:id="rId34"/>
              </w:objec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22309">
        <w:tc>
          <w:tcPr>
            <w:tcW w:w="1274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</w:tc>
        <w:tc>
          <w:tcPr>
            <w:tcW w:w="5309" w:type="dxa"/>
          </w:tcPr>
          <w:p w:rsidR="00C22309" w:rsidRDefault="00885588">
            <w:pPr>
              <w:jc w:val="both"/>
              <w:rPr>
                <w:position w:val="-34"/>
                <w:sz w:val="28"/>
              </w:rPr>
            </w:pPr>
            <w:r>
              <w:rPr>
                <w:position w:val="-26"/>
                <w:sz w:val="28"/>
              </w:rPr>
              <w:object w:dxaOrig="4140" w:dyaOrig="700">
                <v:shape id="_x0000_i1040" type="#_x0000_t75" style="width:207pt;height:35.25pt" o:ole="">
                  <v:imagedata r:id="rId35" o:title=""/>
                </v:shape>
                <o:OLEObject Type="Embed" ProgID="Equation.3" ShapeID="_x0000_i1040" DrawAspect="Content" ObjectID="_1665338474" r:id="rId36"/>
              </w:object>
            </w:r>
          </w:p>
          <w:p w:rsidR="00C22309" w:rsidRDefault="004F580B">
            <w:pPr>
              <w:jc w:val="both"/>
              <w:rPr>
                <w:position w:val="-34"/>
                <w:sz w:val="28"/>
              </w:rPr>
            </w:pPr>
            <w:r>
              <w:rPr>
                <w:position w:val="-6"/>
                <w:sz w:val="28"/>
              </w:rPr>
              <w:object w:dxaOrig="1440" w:dyaOrig="1440">
                <v:shape id="_x0000_s1026" type="#_x0000_t75" style="position:absolute;left:0;text-align:left;margin-left:32.75pt;margin-top:5.55pt;width:27.05pt;height:13.95pt;z-index:251665408;mso-width-relative:page;mso-height-relative:page">
                  <v:imagedata r:id="rId37" o:title=""/>
                </v:shape>
                <o:OLEObject Type="Embed" ProgID="Equation.3" ShapeID="_x0000_s1026" DrawAspect="Content" ObjectID="_1665338494" r:id="rId38"/>
              </w:object>
            </w:r>
            <w:r w:rsidR="00885588">
              <w:rPr>
                <w:position w:val="-34"/>
                <w:sz w:val="28"/>
              </w:rPr>
              <w:t>ĐK</w:t>
            </w:r>
            <w:r>
              <w:rPr>
                <w:position w:val="-34"/>
                <w:sz w:val="28"/>
              </w:rPr>
              <w:t>:</w:t>
            </w:r>
            <w:bookmarkStart w:id="0" w:name="_GoBack"/>
            <w:bookmarkEnd w:id="0"/>
          </w:p>
          <w:p w:rsidR="00C22309" w:rsidRDefault="00885588">
            <w:pPr>
              <w:jc w:val="both"/>
              <w:rPr>
                <w:sz w:val="28"/>
              </w:rPr>
            </w:pPr>
            <w:r>
              <w:rPr>
                <w:position w:val="-32"/>
                <w:sz w:val="28"/>
              </w:rPr>
              <w:t xml:space="preserve"> </w:t>
            </w:r>
          </w:p>
          <w:p w:rsidR="00C22309" w:rsidRDefault="00885588">
            <w:pPr>
              <w:jc w:val="both"/>
              <w:rPr>
                <w:position w:val="-30"/>
                <w:sz w:val="28"/>
              </w:rPr>
            </w:pPr>
            <w:r>
              <w:rPr>
                <w:position w:val="-10"/>
                <w:sz w:val="28"/>
              </w:rPr>
              <w:object w:dxaOrig="4060" w:dyaOrig="380">
                <v:shape id="_x0000_i1041" type="#_x0000_t75" style="width:203.25pt;height:18.75pt" o:ole="">
                  <v:imagedata r:id="rId39" o:title=""/>
                </v:shape>
                <o:OLEObject Type="Embed" ProgID="Equation.3" ShapeID="_x0000_i1041" DrawAspect="Content" ObjectID="_1665338475" r:id="rId40"/>
              </w:object>
            </w:r>
          </w:p>
          <w:p w:rsidR="00C22309" w:rsidRDefault="00885588">
            <w:pPr>
              <w:jc w:val="both"/>
              <w:rPr>
                <w:position w:val="-30"/>
                <w:sz w:val="28"/>
              </w:rPr>
            </w:pPr>
            <w:r>
              <w:rPr>
                <w:position w:val="-8"/>
                <w:sz w:val="28"/>
              </w:rPr>
              <w:object w:dxaOrig="1860" w:dyaOrig="360">
                <v:shape id="_x0000_i1042" type="#_x0000_t75" style="width:93pt;height:18pt" o:ole="">
                  <v:imagedata r:id="rId41" o:title=""/>
                </v:shape>
                <o:OLEObject Type="Embed" ProgID="Equation.3" ShapeID="_x0000_i1042" DrawAspect="Content" ObjectID="_1665338476" r:id="rId42"/>
              </w:object>
            </w:r>
          </w:p>
          <w:p w:rsidR="00C22309" w:rsidRDefault="00885588">
            <w:pPr>
              <w:jc w:val="both"/>
              <w:rPr>
                <w:position w:val="-30"/>
                <w:sz w:val="28"/>
              </w:rPr>
            </w:pPr>
            <w:r>
              <w:rPr>
                <w:position w:val="-8"/>
                <w:sz w:val="28"/>
              </w:rPr>
              <w:object w:dxaOrig="1359" w:dyaOrig="360">
                <v:shape id="_x0000_i1043" type="#_x0000_t75" style="width:68.25pt;height:18pt" o:ole="">
                  <v:imagedata r:id="rId43" o:title=""/>
                </v:shape>
                <o:OLEObject Type="Embed" ProgID="Equation.3" ShapeID="_x0000_i1043" DrawAspect="Content" ObjectID="_1665338477" r:id="rId44"/>
              </w:object>
            </w:r>
          </w:p>
          <w:p w:rsidR="00C22309" w:rsidRDefault="00885588">
            <w:pPr>
              <w:jc w:val="both"/>
              <w:rPr>
                <w:position w:val="-30"/>
                <w:sz w:val="28"/>
              </w:rPr>
            </w:pPr>
            <w:r>
              <w:rPr>
                <w:position w:val="-6"/>
                <w:sz w:val="28"/>
              </w:rPr>
              <w:object w:dxaOrig="1180" w:dyaOrig="279">
                <v:shape id="_x0000_i1044" type="#_x0000_t75" style="width:59.25pt;height:14.25pt" o:ole="">
                  <v:imagedata r:id="rId45" o:title=""/>
                </v:shape>
                <o:OLEObject Type="Embed" ProgID="Equation.3" ShapeID="_x0000_i1044" DrawAspect="Content" ObjectID="_1665338478" r:id="rId46"/>
              </w:object>
            </w:r>
          </w:p>
          <w:p w:rsidR="00C22309" w:rsidRDefault="00885588">
            <w:pPr>
              <w:jc w:val="both"/>
              <w:rPr>
                <w:position w:val="-30"/>
                <w:sz w:val="28"/>
              </w:rPr>
            </w:pPr>
            <w:r>
              <w:rPr>
                <w:position w:val="-6"/>
                <w:sz w:val="28"/>
              </w:rPr>
              <w:object w:dxaOrig="859" w:dyaOrig="279">
                <v:shape id="_x0000_i1045" type="#_x0000_t75" style="width:42.75pt;height:14.25pt" o:ole="">
                  <v:imagedata r:id="rId47" o:title=""/>
                </v:shape>
                <o:OLEObject Type="Embed" ProgID="Equation.3" ShapeID="_x0000_i1045" DrawAspect="Content" ObjectID="_1665338479" r:id="rId48"/>
              </w:object>
            </w:r>
            <w:r>
              <w:rPr>
                <w:position w:val="-30"/>
                <w:sz w:val="28"/>
              </w:rPr>
              <w:t xml:space="preserve"> </w:t>
            </w:r>
          </w:p>
          <w:p w:rsidR="00C22309" w:rsidRDefault="0088558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Vậy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nghiệm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là</w:t>
            </w:r>
            <w:proofErr w:type="spellEnd"/>
            <w:r>
              <w:rPr>
                <w:sz w:val="28"/>
              </w:rPr>
              <w:t xml:space="preserve"> S=</w:t>
            </w:r>
            <w:r>
              <w:rPr>
                <w:position w:val="-10"/>
                <w:sz w:val="28"/>
              </w:rPr>
              <w:object w:dxaOrig="340" w:dyaOrig="340">
                <v:shape id="_x0000_i1046" type="#_x0000_t75" style="width:17.25pt;height:17.25pt" o:ole="">
                  <v:imagedata r:id="rId49" o:title=""/>
                </v:shape>
                <o:OLEObject Type="Embed" ProgID="Equation.3" ShapeID="_x0000_i1046" DrawAspect="Content" ObjectID="_1665338480" r:id="rId50"/>
              </w:objec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both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3a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Vẽ</w:t>
            </w:r>
            <w:proofErr w:type="spellEnd"/>
            <w:r>
              <w:rPr>
                <w:sz w:val="28"/>
              </w:rPr>
              <w:t xml:space="preserve"> (d)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(d’) </w:t>
            </w:r>
            <w:proofErr w:type="spellStart"/>
            <w:r>
              <w:rPr>
                <w:sz w:val="28"/>
              </w:rPr>
              <w:t>trên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một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mặt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phẳng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tọa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>.</w:t>
            </w:r>
          </w:p>
          <w:p w:rsidR="00C22309" w:rsidRDefault="00C22309">
            <w:pPr>
              <w:jc w:val="both"/>
              <w:rPr>
                <w:sz w:val="28"/>
              </w:rPr>
            </w:pP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22309">
        <w:tc>
          <w:tcPr>
            <w:tcW w:w="1274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</w:tc>
        <w:tc>
          <w:tcPr>
            <w:tcW w:w="5309" w:type="dxa"/>
          </w:tcPr>
          <w:p w:rsidR="00C22309" w:rsidRDefault="008855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bảng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đúng</w:t>
            </w:r>
            <w:proofErr w:type="spellEnd"/>
          </w:p>
          <w:p w:rsidR="00C22309" w:rsidRDefault="0088558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Vẽ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đúng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0,25x2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0,25x2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3b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Tìm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tọa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giao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(d)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(d’) </w:t>
            </w:r>
            <w:proofErr w:type="spellStart"/>
            <w:r>
              <w:rPr>
                <w:sz w:val="28"/>
              </w:rPr>
              <w:t>bằng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phép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toán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</w:tr>
      <w:tr w:rsidR="00C22309">
        <w:tc>
          <w:tcPr>
            <w:tcW w:w="1274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Phương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giao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(d)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(d’) </w:t>
            </w:r>
            <w:proofErr w:type="spellStart"/>
            <w:r>
              <w:rPr>
                <w:sz w:val="28"/>
              </w:rPr>
              <w:t>là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position w:val="-24"/>
                <w:sz w:val="28"/>
              </w:rPr>
              <w:object w:dxaOrig="560" w:dyaOrig="620">
                <v:shape id="_x0000_i1047" type="#_x0000_t75" style="width:27.75pt;height:30.75pt" o:ole="">
                  <v:imagedata r:id="rId12" o:title=""/>
                </v:shape>
                <o:OLEObject Type="Embed" ProgID="Equation.3" ShapeID="_x0000_i1047" DrawAspect="Content" ObjectID="_1665338481" r:id="rId51"/>
              </w:object>
            </w:r>
            <w:r>
              <w:rPr>
                <w:sz w:val="28"/>
              </w:rPr>
              <w:t xml:space="preserve"> =  </w:t>
            </w:r>
            <w:r>
              <w:rPr>
                <w:position w:val="-6"/>
                <w:sz w:val="28"/>
              </w:rPr>
              <w:object w:dxaOrig="380" w:dyaOrig="220">
                <v:shape id="_x0000_i1048" type="#_x0000_t75" style="width:18.75pt;height:11.25pt" o:ole="">
                  <v:imagedata r:id="rId14" o:title=""/>
                </v:shape>
                <o:OLEObject Type="Embed" ProgID="Equation.3" ShapeID="_x0000_i1048" DrawAspect="Content" ObjectID="_1665338482" r:id="rId52"/>
              </w:objec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position w:val="-6"/>
                <w:sz w:val="28"/>
              </w:rPr>
              <w:object w:dxaOrig="880" w:dyaOrig="280">
                <v:shape id="_x0000_i1049" type="#_x0000_t75" style="width:44.25pt;height:14.25pt" o:ole="">
                  <v:imagedata r:id="rId53" o:title=""/>
                </v:shape>
                <o:OLEObject Type="Embed" ProgID="Equation.3" ShapeID="_x0000_i1049" DrawAspect="Content" ObjectID="_1665338483" r:id="rId54"/>
              </w:objec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Giao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(d)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(d’) </w:t>
            </w:r>
            <w:proofErr w:type="spellStart"/>
            <w:r>
              <w:rPr>
                <w:sz w:val="28"/>
              </w:rPr>
              <w:t>là</w:t>
            </w:r>
            <w:proofErr w:type="spellEnd"/>
            <w:r>
              <w:rPr>
                <w:sz w:val="28"/>
              </w:rPr>
              <w:t xml:space="preserve"> (2:-2)</w:t>
            </w:r>
          </w:p>
        </w:tc>
        <w:tc>
          <w:tcPr>
            <w:tcW w:w="3153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4a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position w:val="-12"/>
                <w:sz w:val="28"/>
                <w:lang w:val="fr-FR"/>
              </w:rPr>
            </w:pPr>
            <w:r>
              <w:rPr>
                <w:position w:val="-12"/>
                <w:sz w:val="28"/>
                <w:lang w:val="fr-FR"/>
              </w:rPr>
              <w:object w:dxaOrig="1260" w:dyaOrig="465">
                <v:shape id="_x0000_i1050" type="#_x0000_t75" style="width:63pt;height:23.25pt" o:ole="">
                  <v:imagedata r:id="rId16" o:title=""/>
                </v:shape>
                <o:OLEObject Type="Embed" ProgID="Equation.DSMT4" ShapeID="_x0000_i1050" DrawAspect="Content" ObjectID="_1665338484" r:id="rId55"/>
              </w:object>
            </w:r>
          </w:p>
          <w:p w:rsidR="00C22309" w:rsidRDefault="00885588">
            <w:pPr>
              <w:rPr>
                <w:position w:val="-12"/>
                <w:sz w:val="28"/>
              </w:rPr>
            </w:pPr>
            <w:r>
              <w:rPr>
                <w:position w:val="-12"/>
                <w:sz w:val="28"/>
              </w:rPr>
              <w:object w:dxaOrig="1620" w:dyaOrig="400">
                <v:shape id="_x0000_i1051" type="#_x0000_t75" style="width:81pt;height:20.25pt" o:ole="">
                  <v:imagedata r:id="rId56" o:title=""/>
                </v:shape>
                <o:OLEObject Type="Embed" ProgID="Equation.3" ShapeID="_x0000_i1051" DrawAspect="Content" ObjectID="_1665338485" r:id="rId57"/>
              </w:object>
            </w:r>
          </w:p>
          <w:p w:rsidR="00C22309" w:rsidRDefault="00885588">
            <w:pPr>
              <w:rPr>
                <w:position w:val="-12"/>
                <w:sz w:val="28"/>
              </w:rPr>
            </w:pPr>
            <w:r>
              <w:rPr>
                <w:position w:val="-8"/>
                <w:sz w:val="28"/>
              </w:rPr>
              <w:object w:dxaOrig="1080" w:dyaOrig="360">
                <v:shape id="_x0000_i1052" type="#_x0000_t75" alt="" style="width:54pt;height:18pt" o:ole="">
                  <v:imagedata r:id="rId58" o:title=""/>
                </v:shape>
                <o:OLEObject Type="Embed" ProgID="Equation.3" ShapeID="_x0000_i1052" DrawAspect="Content" ObjectID="_1665338486" r:id="rId59"/>
              </w:object>
            </w:r>
            <w:r>
              <w:rPr>
                <w:position w:val="-12"/>
                <w:sz w:val="28"/>
              </w:rPr>
              <w:t xml:space="preserve"> (</w:t>
            </w:r>
            <w:proofErr w:type="spellStart"/>
            <w:r>
              <w:rPr>
                <w:position w:val="-12"/>
                <w:sz w:val="28"/>
              </w:rPr>
              <w:t>dặm</w:t>
            </w:r>
            <w:proofErr w:type="spellEnd"/>
            <w:r>
              <w:rPr>
                <w:position w:val="-12"/>
                <w:sz w:val="28"/>
              </w:rPr>
              <w:t>/</w:t>
            </w:r>
            <w:proofErr w:type="spellStart"/>
            <w:r>
              <w:rPr>
                <w:position w:val="-12"/>
                <w:sz w:val="28"/>
              </w:rPr>
              <w:t>giờ</w:t>
            </w:r>
            <w:proofErr w:type="spellEnd"/>
            <w:r>
              <w:rPr>
                <w:position w:val="-12"/>
                <w:sz w:val="28"/>
              </w:rPr>
              <w:t>)</w:t>
            </w:r>
          </w:p>
          <w:p w:rsidR="00C22309" w:rsidRDefault="00885588">
            <w:pPr>
              <w:rPr>
                <w:position w:val="-12"/>
                <w:sz w:val="28"/>
              </w:rPr>
            </w:pPr>
            <w:r>
              <w:rPr>
                <w:position w:val="-10"/>
                <w:sz w:val="28"/>
              </w:rPr>
              <w:object w:dxaOrig="1560" w:dyaOrig="320">
                <v:shape id="_x0000_i1053" type="#_x0000_t75" alt="" style="width:78pt;height:15.75pt" o:ole="">
                  <v:imagedata r:id="rId60" o:title=""/>
                </v:shape>
                <o:OLEObject Type="Embed" ProgID="Equation.3" ShapeID="_x0000_i1053" DrawAspect="Content" ObjectID="_1665338487" r:id="rId61"/>
              </w:objec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Vậy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chủ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đúng</w:t>
            </w:r>
            <w:proofErr w:type="spellEnd"/>
            <w:r>
              <w:rPr>
                <w:sz w:val="28"/>
              </w:rPr>
              <w:t xml:space="preserve"> </w: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vì</w:t>
            </w:r>
            <w:proofErr w:type="spellEnd"/>
            <w:r>
              <w:rPr>
                <w:sz w:val="28"/>
              </w:rPr>
              <w:t xml:space="preserve"> 96,7km/h &lt;100km/h</w:t>
            </w:r>
          </w:p>
        </w:tc>
        <w:tc>
          <w:tcPr>
            <w:tcW w:w="3153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5a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r>
              <w:rPr>
                <w:sz w:val="28"/>
              </w:rPr>
              <w:t xml:space="preserve">Tam </w:t>
            </w:r>
            <w:proofErr w:type="spellStart"/>
            <w:r>
              <w:rPr>
                <w:sz w:val="28"/>
              </w:rPr>
              <w:t>giác</w:t>
            </w:r>
            <w:proofErr w:type="spellEnd"/>
            <w:r>
              <w:rPr>
                <w:sz w:val="28"/>
              </w:rPr>
              <w:t xml:space="preserve"> ABC </w:t>
            </w:r>
            <w:proofErr w:type="spellStart"/>
            <w:r>
              <w:rPr>
                <w:sz w:val="28"/>
              </w:rPr>
              <w:t>vuông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tại</w:t>
            </w:r>
            <w:proofErr w:type="spellEnd"/>
            <w:r>
              <w:rPr>
                <w:sz w:val="28"/>
              </w:rPr>
              <w:t xml:space="preserve"> B</w: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position w:val="-24"/>
                <w:sz w:val="28"/>
              </w:rPr>
              <w:object w:dxaOrig="1180" w:dyaOrig="620">
                <v:shape id="_x0000_i1054" type="#_x0000_t75" style="width:59.25pt;height:30.75pt" o:ole="">
                  <v:imagedata r:id="rId62" o:title=""/>
                </v:shape>
                <o:OLEObject Type="Embed" ProgID="Equation.3" ShapeID="_x0000_i1054" DrawAspect="Content" ObjectID="_1665338488" r:id="rId63"/>
              </w:objec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position w:val="-24"/>
                <w:sz w:val="28"/>
              </w:rPr>
              <w:object w:dxaOrig="1640" w:dyaOrig="620">
                <v:shape id="_x0000_i1055" type="#_x0000_t75" alt="" style="width:81.75pt;height:30.75pt" o:ole="">
                  <v:imagedata r:id="rId64" o:title=""/>
                </v:shape>
                <o:OLEObject Type="Embed" ProgID="Equation.3" ShapeID="_x0000_i1055" DrawAspect="Content" ObjectID="_1665338489" r:id="rId65"/>
              </w:objec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position w:val="-6"/>
                <w:sz w:val="28"/>
              </w:rPr>
              <w:object w:dxaOrig="1900" w:dyaOrig="320">
                <v:shape id="_x0000_i1056" type="#_x0000_t75" alt="" style="width:95.25pt;height:15.75pt" o:ole="">
                  <v:imagedata r:id="rId66" o:title=""/>
                </v:shape>
                <o:OLEObject Type="Embed" ProgID="Equation.3" ShapeID="_x0000_i1056" DrawAspect="Content" ObjectID="_1665338490" r:id="rId67"/>
              </w:objec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position w:val="-10"/>
                <w:sz w:val="28"/>
              </w:rPr>
              <w:object w:dxaOrig="1500" w:dyaOrig="320">
                <v:shape id="_x0000_i1057" type="#_x0000_t75" alt="" style="width:75pt;height:15.75pt" o:ole="">
                  <v:imagedata r:id="rId68" o:title=""/>
                </v:shape>
                <o:OLEObject Type="Embed" ProgID="Equation.3" ShapeID="_x0000_i1057" DrawAspect="Content" ObjectID="_1665338491" r:id="rId69"/>
              </w:objec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luận</w:t>
            </w:r>
            <w:proofErr w:type="spellEnd"/>
          </w:p>
        </w:tc>
        <w:tc>
          <w:tcPr>
            <w:tcW w:w="3153" w:type="dxa"/>
          </w:tcPr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both"/>
              <w:rPr>
                <w:sz w:val="28"/>
              </w:rPr>
            </w:pP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5b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Tính</w:t>
            </w:r>
            <w:proofErr w:type="spellEnd"/>
            <w:r>
              <w:rPr>
                <w:sz w:val="28"/>
              </w:rPr>
              <w:t xml:space="preserve"> DB = 20m</w: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góc</w:t>
            </w:r>
            <w:proofErr w:type="spellEnd"/>
            <w:r>
              <w:rPr>
                <w:sz w:val="28"/>
              </w:rPr>
              <w:t xml:space="preserve"> CDB</w:t>
            </w:r>
          </w:p>
          <w:p w:rsidR="00C22309" w:rsidRDefault="00885588">
            <w:pPr>
              <w:ind w:left="360"/>
              <w:rPr>
                <w:sz w:val="28"/>
              </w:rPr>
            </w:pPr>
            <w:r>
              <w:rPr>
                <w:sz w:val="28"/>
              </w:rPr>
              <w:t>KL</w: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r>
              <w:rPr>
                <w:sz w:val="28"/>
              </w:rPr>
              <w:t>a/ y = 4000x + 30000</w: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sz w:val="28"/>
              </w:rPr>
              <w:t xml:space="preserve">b/ Ta </w:t>
            </w:r>
            <w:proofErr w:type="spellStart"/>
            <w:r>
              <w:rPr>
                <w:sz w:val="28"/>
              </w:rPr>
              <w:t>có</w:t>
            </w:r>
            <w:proofErr w:type="spellEnd"/>
            <w:r>
              <w:rPr>
                <w:sz w:val="28"/>
              </w:rPr>
              <w:t xml:space="preserve"> 4000x + 30000 = 200000</w: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position w:val="-6"/>
                <w:sz w:val="28"/>
              </w:rPr>
              <w:object w:dxaOrig="1900" w:dyaOrig="279">
                <v:shape id="_x0000_i1058" type="#_x0000_t75" style="width:95.25pt;height:14.25pt" o:ole="">
                  <v:imagedata r:id="rId70" o:title=""/>
                </v:shape>
                <o:OLEObject Type="Embed" ProgID="Equation.3" ShapeID="_x0000_i1058" DrawAspect="Content" ObjectID="_1665338492" r:id="rId71"/>
              </w:objec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position w:val="-10"/>
                <w:sz w:val="28"/>
              </w:rPr>
              <w:object w:dxaOrig="1140" w:dyaOrig="320">
                <v:shape id="_x0000_i1059" type="#_x0000_t75" alt="" style="width:57pt;height:15.75pt" o:ole="">
                  <v:imagedata r:id="rId72" o:title=""/>
                </v:shape>
                <o:OLEObject Type="Embed" ProgID="Equation.3" ShapeID="_x0000_i1059" DrawAspect="Content" ObjectID="_1665338493" r:id="rId73"/>
              </w:objec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Vậy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AN </w:t>
            </w:r>
            <w:proofErr w:type="spellStart"/>
            <w:r>
              <w:rPr>
                <w:sz w:val="28"/>
              </w:rPr>
              <w:t>mua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đa</w:t>
            </w:r>
            <w:proofErr w:type="spellEnd"/>
            <w:r>
              <w:rPr>
                <w:sz w:val="28"/>
              </w:rPr>
              <w:t xml:space="preserve"> 42 </w:t>
            </w:r>
            <w:proofErr w:type="spellStart"/>
            <w:r>
              <w:rPr>
                <w:sz w:val="28"/>
              </w:rPr>
              <w:t>quyển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</w:p>
        </w:tc>
        <w:tc>
          <w:tcPr>
            <w:tcW w:w="3153" w:type="dxa"/>
          </w:tcPr>
          <w:p w:rsidR="00C22309" w:rsidRDefault="00885588">
            <w:pPr>
              <w:ind w:firstLineChars="450" w:firstLine="1260"/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C22309">
            <w:pPr>
              <w:jc w:val="center"/>
              <w:rPr>
                <w:sz w:val="28"/>
              </w:rPr>
            </w:pP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3400425" cy="2905125"/>
                  <wp:effectExtent l="0" t="0" r="9525" b="9525"/>
                  <wp:docPr id="4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7a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minh  OA </w:t>
            </w:r>
            <w:proofErr w:type="spellStart"/>
            <w:r>
              <w:rPr>
                <w:sz w:val="28"/>
              </w:rPr>
              <w:t>vuông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góc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BC  </w:t>
            </w:r>
          </w:p>
          <w:p w:rsidR="00C22309" w:rsidRDefault="0088558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 OM.OA = R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7b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minh OG </w:t>
            </w:r>
            <w:proofErr w:type="spellStart"/>
            <w:r>
              <w:rPr>
                <w:sz w:val="28"/>
              </w:rPr>
              <w:t>vuông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góc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FE</w: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minh OG.OH = OM.OA</w: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minh OB.OC = OG.OH</w: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0,25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 w:rsidR="00C22309">
        <w:tc>
          <w:tcPr>
            <w:tcW w:w="1274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7c</w:t>
            </w:r>
          </w:p>
        </w:tc>
        <w:tc>
          <w:tcPr>
            <w:tcW w:w="5309" w:type="dxa"/>
          </w:tcPr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minh HF </w:t>
            </w:r>
            <w:proofErr w:type="spellStart"/>
            <w:r>
              <w:rPr>
                <w:sz w:val="28"/>
              </w:rPr>
              <w:t>vuông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góc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OF</w:t>
            </w:r>
          </w:p>
          <w:p w:rsidR="00C22309" w:rsidRDefault="008855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Chứng</w:t>
            </w:r>
            <w:proofErr w:type="spellEnd"/>
            <w:r>
              <w:rPr>
                <w:sz w:val="28"/>
              </w:rPr>
              <w:t xml:space="preserve"> minh PQ </w:t>
            </w:r>
            <w:proofErr w:type="spellStart"/>
            <w:r>
              <w:rPr>
                <w:sz w:val="28"/>
              </w:rPr>
              <w:t>vuông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góc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MF</w:t>
            </w:r>
          </w:p>
        </w:tc>
        <w:tc>
          <w:tcPr>
            <w:tcW w:w="3153" w:type="dxa"/>
          </w:tcPr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0,5</w:t>
            </w:r>
          </w:p>
          <w:p w:rsidR="00C22309" w:rsidRDefault="008855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C22309" w:rsidRDefault="00C22309">
      <w:pPr>
        <w:jc w:val="both"/>
      </w:pPr>
    </w:p>
    <w:sectPr w:rsidR="00C22309">
      <w:pgSz w:w="11906" w:h="16838"/>
      <w:pgMar w:top="1440" w:right="746" w:bottom="1440" w:left="12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BB7085"/>
    <w:multiLevelType w:val="singleLevel"/>
    <w:tmpl w:val="AFBB7085"/>
    <w:lvl w:ilvl="0">
      <w:start w:val="1"/>
      <w:numFmt w:val="lowerLetter"/>
      <w:suff w:val="space"/>
      <w:lvlText w:val="%1)"/>
      <w:lvlJc w:val="left"/>
    </w:lvl>
  </w:abstractNum>
  <w:abstractNum w:abstractNumId="1">
    <w:nsid w:val="0075314C"/>
    <w:multiLevelType w:val="multilevel"/>
    <w:tmpl w:val="007531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6B105B"/>
    <w:rsid w:val="004F580B"/>
    <w:rsid w:val="00885588"/>
    <w:rsid w:val="00C22309"/>
    <w:rsid w:val="0C6B105B"/>
    <w:rsid w:val="260C1485"/>
    <w:rsid w:val="52926E08"/>
    <w:rsid w:val="592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DD2E624B-5F1D-4EB3-93CA-2BCC3230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Vnbnnidung3">
    <w:name w:val="Văn bản nội dung (3)"/>
    <w:basedOn w:val="Normal"/>
    <w:qFormat/>
    <w:pPr>
      <w:widowControl w:val="0"/>
      <w:shd w:val="clear" w:color="auto" w:fill="FFFFFF"/>
      <w:spacing w:after="720" w:line="254" w:lineRule="exact"/>
    </w:pPr>
    <w:rPr>
      <w:i/>
      <w:iCs/>
    </w:rPr>
  </w:style>
  <w:style w:type="character" w:customStyle="1" w:styleId="Vnbnnidung3Khnginnghing">
    <w:name w:val="Văn bản nội dung (3) + Không in nghiêng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google1592619883</dc:creator>
  <cp:lastModifiedBy>admin</cp:lastModifiedBy>
  <cp:revision>3</cp:revision>
  <dcterms:created xsi:type="dcterms:W3CDTF">2020-10-27T04:00:00Z</dcterms:created>
  <dcterms:modified xsi:type="dcterms:W3CDTF">2020-10-27T14:14:00Z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