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64" w:rsidRDefault="00086764">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1F138360" wp14:editId="4AA3BBD0">
                <wp:simplePos x="0" y="0"/>
                <wp:positionH relativeFrom="column">
                  <wp:posOffset>12700</wp:posOffset>
                </wp:positionH>
                <wp:positionV relativeFrom="paragraph">
                  <wp:posOffset>-45720</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86764" w:rsidRDefault="00086764" w:rsidP="00086764">
                            <w:pPr>
                              <w:jc w:val="center"/>
                              <w:rPr>
                                <w:lang w:val="en-US"/>
                              </w:rPr>
                            </w:pPr>
                            <w:r>
                              <w:rPr>
                                <w:lang w:val="en-US"/>
                              </w:rPr>
                              <w:t>Câu 1: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13836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pt;margin-top:-3.6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" adj="19313" fillcolor="#0070c0" stroked="f" strokeweight=".5pt">
                <v:shadow on="t" color="black" offset="0,1pt"/>
                <v:textbox>
                  <w:txbxContent>
                    <w:p w:rsidR="00086764" w:rsidRDefault="00086764" w:rsidP="00086764">
                      <w:pPr>
                        <w:jc w:val="center"/>
                        <w:rPr>
                          <w:lang w:val="en-US"/>
                        </w:rPr>
                      </w:pPr>
                      <w:r>
                        <w:rPr>
                          <w:lang w:val="en-US"/>
                        </w:rPr>
                        <w:t>Câu 1: (2</w:t>
                      </w:r>
                      <w:r>
                        <w:rPr>
                          <w:lang w:val="en-US"/>
                        </w:rPr>
                        <w:t>,0 điểm)</w:t>
                      </w:r>
                    </w:p>
                  </w:txbxContent>
                </v:textbox>
              </v:shape>
            </w:pict>
          </mc:Fallback>
        </mc:AlternateContent>
      </w:r>
    </w:p>
    <w:p w:rsidR="00086764" w:rsidRDefault="00086764">
      <w:pPr>
        <w:rPr>
          <w:b/>
        </w:rPr>
      </w:pPr>
    </w:p>
    <w:p w:rsidR="00B72BFD" w:rsidRDefault="004D3226" w:rsidP="00B72BFD">
      <w:r w:rsidRPr="00086764">
        <w:rPr>
          <w:b/>
          <w:color w:val="0070C0"/>
        </w:rPr>
        <w:t xml:space="preserve">1. </w:t>
      </w:r>
      <w:r w:rsidRPr="004D3226">
        <w:t>Cho sơ đồ biến hóa sau:</w:t>
      </w:r>
      <w:r w:rsidR="00B72BFD">
        <w:t xml:space="preserve"> </w:t>
      </w:r>
    </w:p>
    <w:p w:rsidR="00B72BFD" w:rsidRPr="004D3226" w:rsidRDefault="00B72BFD" w:rsidP="00B72BFD">
      <w:pPr>
        <w:jc w:val="center"/>
      </w:pPr>
      <w:r>
        <w:rPr>
          <w:noProof/>
          <w:lang w:eastAsia="vi-VN"/>
        </w:rPr>
        <w:drawing>
          <wp:inline distT="0" distB="0" distL="0" distR="0">
            <wp:extent cx="3234519" cy="882650"/>
            <wp:effectExtent l="38100" t="57150" r="99695" b="1079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B2.png"/>
                    <pic:cNvPicPr/>
                  </pic:nvPicPr>
                  <pic:blipFill>
                    <a:blip r:embed="rId6">
                      <a:extLst>
                        <a:ext uri="{28A0092B-C50C-407E-A947-70E740481C1C}">
                          <a14:useLocalDpi xmlns:a14="http://schemas.microsoft.com/office/drawing/2010/main" val="0"/>
                        </a:ext>
                      </a:extLst>
                    </a:blip>
                    <a:stretch>
                      <a:fillRect/>
                    </a:stretch>
                  </pic:blipFill>
                  <pic:spPr>
                    <a:xfrm>
                      <a:off x="0" y="0"/>
                      <a:ext cx="3251761" cy="887355"/>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4D3226" w:rsidRPr="004D3226" w:rsidRDefault="004D3226">
      <w:r w:rsidRPr="004D3226">
        <w:t>Tìm các chất ứng với các kí hiệu A</w:t>
      </w:r>
      <w:r w:rsidRPr="004D3226">
        <w:rPr>
          <w:vertAlign w:val="subscript"/>
        </w:rPr>
        <w:t>1</w:t>
      </w:r>
      <w:r w:rsidRPr="004D3226">
        <w:t>, A</w:t>
      </w:r>
      <w:r w:rsidRPr="004D3226">
        <w:rPr>
          <w:vertAlign w:val="subscript"/>
        </w:rPr>
        <w:t>2</w:t>
      </w:r>
      <w:r w:rsidRPr="004D3226">
        <w:t>, A</w:t>
      </w:r>
      <w:r w:rsidRPr="004D3226">
        <w:rPr>
          <w:vertAlign w:val="subscript"/>
        </w:rPr>
        <w:t>3</w:t>
      </w:r>
      <w:r w:rsidRPr="004D3226">
        <w:t>, B</w:t>
      </w:r>
      <w:r w:rsidRPr="004D3226">
        <w:rPr>
          <w:vertAlign w:val="subscript"/>
        </w:rPr>
        <w:t>1</w:t>
      </w:r>
      <w:r w:rsidRPr="004D3226">
        <w:t>, B</w:t>
      </w:r>
      <w:r w:rsidRPr="004D3226">
        <w:rPr>
          <w:vertAlign w:val="subscript"/>
        </w:rPr>
        <w:t>2</w:t>
      </w:r>
      <w:r w:rsidRPr="004D3226">
        <w:t>, B</w:t>
      </w:r>
      <w:r w:rsidRPr="004D3226">
        <w:rPr>
          <w:vertAlign w:val="subscript"/>
        </w:rPr>
        <w:t>3</w:t>
      </w:r>
      <w:r w:rsidRPr="004D3226">
        <w:t>, X, Y, Z, T và viết các phương trình hóa học theo sơ đồ trên.</w:t>
      </w:r>
    </w:p>
    <w:p w:rsidR="004D3226" w:rsidRDefault="004D3226">
      <w:pPr>
        <w:rPr>
          <w:lang w:val="en-US"/>
        </w:rPr>
      </w:pPr>
      <w:r w:rsidRPr="00086764">
        <w:rPr>
          <w:b/>
          <w:color w:val="0070C0"/>
          <w:lang w:val="en-US"/>
        </w:rPr>
        <w:t>2.</w:t>
      </w:r>
      <w:r>
        <w:rPr>
          <w:b/>
          <w:lang w:val="en-US"/>
        </w:rPr>
        <w:t xml:space="preserve"> </w:t>
      </w:r>
      <w:r>
        <w:rPr>
          <w:lang w:val="en-US"/>
        </w:rPr>
        <w:t>Hỗn hợp khí gồm CO, CO</w:t>
      </w:r>
      <w:r>
        <w:rPr>
          <w:vertAlign w:val="subscript"/>
          <w:lang w:val="en-US"/>
        </w:rPr>
        <w:t>2</w:t>
      </w:r>
      <w:r>
        <w:rPr>
          <w:lang w:val="en-US"/>
        </w:rPr>
        <w:t>, C</w:t>
      </w:r>
      <w:r>
        <w:rPr>
          <w:vertAlign w:val="subscript"/>
          <w:lang w:val="en-US"/>
        </w:rPr>
        <w:t>2</w:t>
      </w:r>
      <w:r>
        <w:rPr>
          <w:lang w:val="en-US"/>
        </w:rPr>
        <w:t>H</w:t>
      </w:r>
      <w:r>
        <w:rPr>
          <w:vertAlign w:val="subscript"/>
          <w:lang w:val="en-US"/>
        </w:rPr>
        <w:t>4</w:t>
      </w:r>
      <w:r>
        <w:rPr>
          <w:lang w:val="en-US"/>
        </w:rPr>
        <w:t xml:space="preserve"> và C</w:t>
      </w:r>
      <w:r>
        <w:rPr>
          <w:vertAlign w:val="subscript"/>
          <w:lang w:val="en-US"/>
        </w:rPr>
        <w:t>2</w:t>
      </w:r>
      <w:r>
        <w:rPr>
          <w:lang w:val="en-US"/>
        </w:rPr>
        <w:t>H</w:t>
      </w:r>
      <w:r>
        <w:rPr>
          <w:vertAlign w:val="subscript"/>
          <w:lang w:val="en-US"/>
        </w:rPr>
        <w:t>2</w:t>
      </w:r>
      <w:r>
        <w:rPr>
          <w:lang w:val="en-US"/>
        </w:rPr>
        <w:t>. Bằng phương pháp hóa học, hãy nhận biết sự có mặt của các khí trên.</w:t>
      </w:r>
    </w:p>
    <w:p w:rsidR="00086764" w:rsidRDefault="00086764">
      <w:pPr>
        <w:rPr>
          <w:b/>
          <w:lang w:val="en-US"/>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244C7DFF" wp14:editId="258A597C">
                <wp:simplePos x="0" y="0"/>
                <wp:positionH relativeFrom="column">
                  <wp:posOffset>12700</wp:posOffset>
                </wp:positionH>
                <wp:positionV relativeFrom="paragraph">
                  <wp:posOffset>143510</wp:posOffset>
                </wp:positionV>
                <wp:extent cx="1619250" cy="342900"/>
                <wp:effectExtent l="133350" t="133350" r="114300" b="152400"/>
                <wp:wrapNone/>
                <wp:docPr id="3" name="Pentagon 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86764" w:rsidRDefault="00086764" w:rsidP="00086764">
                            <w:pPr>
                              <w:jc w:val="center"/>
                              <w:rPr>
                                <w:lang w:val="en-US"/>
                              </w:rPr>
                            </w:pPr>
                            <w:r>
                              <w:rPr>
                                <w:lang w:val="en-US"/>
                              </w:rPr>
                              <w:t>Câu 2: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4C7DFF" id="Pentagon 3" o:spid="_x0000_s1027" type="#_x0000_t15" style="position:absolute;margin-left:1pt;margin-top:11.3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" adj="19313" fillcolor="#0070c0" stroked="f" strokeweight=".5pt">
                <v:shadow on="t" color="black" offset="0,1pt"/>
                <v:textbox>
                  <w:txbxContent>
                    <w:p w:rsidR="00086764" w:rsidRDefault="00086764" w:rsidP="00086764">
                      <w:pPr>
                        <w:jc w:val="center"/>
                        <w:rPr>
                          <w:lang w:val="en-US"/>
                        </w:rPr>
                      </w:pPr>
                      <w:r>
                        <w:rPr>
                          <w:lang w:val="en-US"/>
                        </w:rPr>
                        <w:t>Câu 2</w:t>
                      </w:r>
                      <w:r>
                        <w:rPr>
                          <w:lang w:val="en-US"/>
                        </w:rPr>
                        <w:t>: (2,0 điểm)</w:t>
                      </w:r>
                    </w:p>
                  </w:txbxContent>
                </v:textbox>
              </v:shape>
            </w:pict>
          </mc:Fallback>
        </mc:AlternateContent>
      </w:r>
    </w:p>
    <w:p w:rsidR="00086764" w:rsidRDefault="00086764">
      <w:pPr>
        <w:rPr>
          <w:b/>
          <w:lang w:val="en-US"/>
        </w:rPr>
      </w:pPr>
    </w:p>
    <w:p w:rsidR="00086764" w:rsidRDefault="00086764">
      <w:pPr>
        <w:rPr>
          <w:b/>
          <w:lang w:val="en-US"/>
        </w:rPr>
      </w:pPr>
    </w:p>
    <w:p w:rsidR="004D3226" w:rsidRDefault="004D3226">
      <w:pPr>
        <w:rPr>
          <w:lang w:val="en-US"/>
        </w:rPr>
      </w:pPr>
      <w:r w:rsidRPr="00086764">
        <w:rPr>
          <w:b/>
          <w:color w:val="0070C0"/>
          <w:lang w:val="en-US"/>
        </w:rPr>
        <w:t xml:space="preserve">1. </w:t>
      </w:r>
      <w:r w:rsidRPr="00086764">
        <w:rPr>
          <w:color w:val="0070C0"/>
          <w:lang w:val="en-US"/>
        </w:rPr>
        <w:t xml:space="preserve"> </w:t>
      </w:r>
      <w:r>
        <w:rPr>
          <w:lang w:val="en-US"/>
        </w:rPr>
        <w:t>Khi làm nguội 1026,4 gam dung dịch bão hòa R</w:t>
      </w:r>
      <w:r>
        <w:rPr>
          <w:vertAlign w:val="subscript"/>
          <w:lang w:val="en-US"/>
        </w:rPr>
        <w:t>2</w:t>
      </w:r>
      <w:r>
        <w:rPr>
          <w:lang w:val="en-US"/>
        </w:rPr>
        <w:t>SO</w:t>
      </w:r>
      <w:r>
        <w:rPr>
          <w:vertAlign w:val="subscript"/>
          <w:lang w:val="en-US"/>
        </w:rPr>
        <w:t>4</w:t>
      </w:r>
      <w:r>
        <w:rPr>
          <w:lang w:val="en-US"/>
        </w:rPr>
        <w:t xml:space="preserve"> từ 80</w:t>
      </w:r>
      <w:r>
        <w:rPr>
          <w:vertAlign w:val="superscript"/>
          <w:lang w:val="en-US"/>
        </w:rPr>
        <w:t>0</w:t>
      </w:r>
      <w:r>
        <w:rPr>
          <w:lang w:val="en-US"/>
        </w:rPr>
        <w:t xml:space="preserve"> xuống 10</w:t>
      </w:r>
      <w:r>
        <w:rPr>
          <w:vertAlign w:val="superscript"/>
          <w:lang w:val="en-US"/>
        </w:rPr>
        <w:t>0</w:t>
      </w:r>
      <w:r>
        <w:rPr>
          <w:lang w:val="en-US"/>
        </w:rPr>
        <w:t xml:space="preserve"> thì có 395,4 gam tinh thể R</w:t>
      </w:r>
      <w:r>
        <w:rPr>
          <w:vertAlign w:val="subscript"/>
          <w:lang w:val="en-US"/>
        </w:rPr>
        <w:t>2</w:t>
      </w:r>
      <w:r>
        <w:rPr>
          <w:lang w:val="en-US"/>
        </w:rPr>
        <w:t>SO</w:t>
      </w:r>
      <w:r>
        <w:rPr>
          <w:vertAlign w:val="subscript"/>
          <w:lang w:val="en-US"/>
        </w:rPr>
        <w:t>4</w:t>
      </w:r>
      <w:r>
        <w:rPr>
          <w:lang w:val="en-US"/>
        </w:rPr>
        <w:t>.nH</w:t>
      </w:r>
      <w:r>
        <w:rPr>
          <w:vertAlign w:val="subscript"/>
          <w:lang w:val="en-US"/>
        </w:rPr>
        <w:t>2</w:t>
      </w:r>
      <w:r>
        <w:rPr>
          <w:lang w:val="en-US"/>
        </w:rPr>
        <w:t xml:space="preserve">O tách ra khỏi dung dịch. (R là kim loại kiềm và thỏa mãn điều kiện 7 &lt; n &lt; 12, n </w:t>
      </w:r>
      <w:r w:rsidRPr="004D3226">
        <w:rPr>
          <w:position w:val="-4"/>
          <w:lang w:val="en-US"/>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7" o:title=""/>
          </v:shape>
          <o:OLEObject Type="Embed" ProgID="Equation.DSMT4" ShapeID="_x0000_i1025" DrawAspect="Content" ObjectID="_1622129004" r:id="rId8"/>
        </w:object>
      </w:r>
      <w:r>
        <w:rPr>
          <w:lang w:val="en-US"/>
        </w:rPr>
        <w:t>N). Biết độ tan của R</w:t>
      </w:r>
      <w:r>
        <w:rPr>
          <w:vertAlign w:val="subscript"/>
          <w:lang w:val="en-US"/>
        </w:rPr>
        <w:t>2</w:t>
      </w:r>
      <w:r>
        <w:rPr>
          <w:lang w:val="en-US"/>
        </w:rPr>
        <w:t>SO</w:t>
      </w:r>
      <w:r>
        <w:rPr>
          <w:vertAlign w:val="subscript"/>
          <w:lang w:val="en-US"/>
        </w:rPr>
        <w:t>4</w:t>
      </w:r>
      <w:r>
        <w:rPr>
          <w:lang w:val="en-US"/>
        </w:rPr>
        <w:t>.nH</w:t>
      </w:r>
      <w:r>
        <w:rPr>
          <w:vertAlign w:val="subscript"/>
          <w:lang w:val="en-US"/>
        </w:rPr>
        <w:t>2</w:t>
      </w:r>
      <w:r>
        <w:rPr>
          <w:lang w:val="en-US"/>
        </w:rPr>
        <w:t>O ở 80</w:t>
      </w:r>
      <w:r>
        <w:rPr>
          <w:vertAlign w:val="superscript"/>
          <w:lang w:val="en-US"/>
        </w:rPr>
        <w:t>0</w:t>
      </w:r>
      <w:r>
        <w:rPr>
          <w:lang w:val="en-US"/>
        </w:rPr>
        <w:t xml:space="preserve"> và 10</w:t>
      </w:r>
      <w:r>
        <w:rPr>
          <w:vertAlign w:val="superscript"/>
          <w:lang w:val="en-US"/>
        </w:rPr>
        <w:t>0</w:t>
      </w:r>
      <w:r>
        <w:rPr>
          <w:lang w:val="en-US"/>
        </w:rPr>
        <w:t xml:space="preserve"> lần lượt 28,3 gam và 9 gam. Tìm công thức phân tử của hidrat nói trên.</w:t>
      </w:r>
    </w:p>
    <w:p w:rsidR="004D3226" w:rsidRDefault="004D3226">
      <w:pPr>
        <w:rPr>
          <w:lang w:val="en-US"/>
        </w:rPr>
      </w:pPr>
      <w:r w:rsidRPr="00086764">
        <w:rPr>
          <w:b/>
          <w:color w:val="0070C0"/>
          <w:lang w:val="en-US"/>
        </w:rPr>
        <w:t xml:space="preserve">2. </w:t>
      </w:r>
      <w:r>
        <w:rPr>
          <w:lang w:val="en-US"/>
        </w:rPr>
        <w:t>Bằng phương pháp hóa học hãy tách riêng từng kim loại Fe, Cu, Au ra khỏi hỗn hợp.</w:t>
      </w:r>
    </w:p>
    <w:p w:rsidR="00086764" w:rsidRDefault="00086764">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68C656A6" wp14:editId="1BF701E3">
                <wp:simplePos x="0" y="0"/>
                <wp:positionH relativeFrom="column">
                  <wp:posOffset>19050</wp:posOffset>
                </wp:positionH>
                <wp:positionV relativeFrom="paragraph">
                  <wp:posOffset>130810</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86764" w:rsidRDefault="00086764" w:rsidP="00086764">
                            <w:pPr>
                              <w:jc w:val="center"/>
                              <w:rPr>
                                <w:lang w:val="en-US"/>
                              </w:rPr>
                            </w:pPr>
                            <w:r>
                              <w:rPr>
                                <w:lang w:val="en-US"/>
                              </w:rPr>
                              <w:t>Câu 3: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C656A6" id="Pentagon 4" o:spid="_x0000_s1028" type="#_x0000_t15" style="position:absolute;margin-left:1.5pt;margin-top:10.3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" adj="19313" fillcolor="#0070c0" stroked="f" strokeweight=".5pt">
                <v:shadow on="t" color="black" offset="0,1pt"/>
                <v:textbox>
                  <w:txbxContent>
                    <w:p w:rsidR="00086764" w:rsidRDefault="00086764" w:rsidP="00086764">
                      <w:pPr>
                        <w:jc w:val="center"/>
                        <w:rPr>
                          <w:lang w:val="en-US"/>
                        </w:rPr>
                      </w:pPr>
                      <w:r>
                        <w:rPr>
                          <w:lang w:val="en-US"/>
                        </w:rPr>
                        <w:t>Câu 3</w:t>
                      </w:r>
                      <w:r>
                        <w:rPr>
                          <w:lang w:val="en-US"/>
                        </w:rPr>
                        <w:t>: (2,0 điểm)</w:t>
                      </w:r>
                    </w:p>
                  </w:txbxContent>
                </v:textbox>
              </v:shape>
            </w:pict>
          </mc:Fallback>
        </mc:AlternateContent>
      </w:r>
    </w:p>
    <w:p w:rsidR="00086764" w:rsidRDefault="00086764">
      <w:pPr>
        <w:rPr>
          <w:b/>
          <w:lang w:val="en-US"/>
        </w:rPr>
      </w:pPr>
    </w:p>
    <w:p w:rsidR="00086764" w:rsidRDefault="00086764">
      <w:pPr>
        <w:rPr>
          <w:b/>
          <w:lang w:val="en-US"/>
        </w:rPr>
      </w:pPr>
    </w:p>
    <w:p w:rsidR="004D3226" w:rsidRDefault="004D3226">
      <w:pPr>
        <w:rPr>
          <w:lang w:val="en-US"/>
        </w:rPr>
      </w:pPr>
      <w:r w:rsidRPr="00086764">
        <w:rPr>
          <w:b/>
          <w:color w:val="0070C0"/>
          <w:lang w:val="en-US"/>
        </w:rPr>
        <w:t xml:space="preserve">1. </w:t>
      </w:r>
      <w:r>
        <w:rPr>
          <w:lang w:val="en-US"/>
        </w:rPr>
        <w:t>Cho hỗn hợp A gồm: Al</w:t>
      </w:r>
      <w:r>
        <w:rPr>
          <w:vertAlign w:val="subscript"/>
          <w:lang w:val="en-US"/>
        </w:rPr>
        <w:t>2</w:t>
      </w:r>
      <w:r>
        <w:rPr>
          <w:lang w:val="en-US"/>
        </w:rPr>
        <w:t>O</w:t>
      </w:r>
      <w:r>
        <w:rPr>
          <w:vertAlign w:val="subscript"/>
          <w:lang w:val="en-US"/>
        </w:rPr>
        <w:t>3</w:t>
      </w:r>
      <w:r>
        <w:rPr>
          <w:lang w:val="en-US"/>
        </w:rPr>
        <w:t>, CuO, K</w:t>
      </w:r>
      <w:r>
        <w:rPr>
          <w:vertAlign w:val="subscript"/>
          <w:lang w:val="en-US"/>
        </w:rPr>
        <w:t>2</w:t>
      </w:r>
      <w:r>
        <w:rPr>
          <w:lang w:val="en-US"/>
        </w:rPr>
        <w:t>O.</w:t>
      </w:r>
    </w:p>
    <w:p w:rsidR="004D3226" w:rsidRDefault="004D3226">
      <w:pPr>
        <w:rPr>
          <w:lang w:val="en-US"/>
        </w:rPr>
      </w:pPr>
      <w:r>
        <w:rPr>
          <w:lang w:val="en-US"/>
        </w:rPr>
        <w:t>- TN</w:t>
      </w:r>
      <w:r>
        <w:rPr>
          <w:vertAlign w:val="subscript"/>
          <w:lang w:val="en-US"/>
        </w:rPr>
        <w:t>1</w:t>
      </w:r>
      <w:r>
        <w:rPr>
          <w:lang w:val="en-US"/>
        </w:rPr>
        <w:t>: nếu cho hỗn hợp A vào nước dư, khuấy dĩ thấy còn 7,5 gam chất rắn không tan.</w:t>
      </w:r>
    </w:p>
    <w:p w:rsidR="004D3226" w:rsidRDefault="004D3226">
      <w:pPr>
        <w:rPr>
          <w:lang w:val="en-US"/>
        </w:rPr>
      </w:pPr>
      <w:r>
        <w:rPr>
          <w:lang w:val="en-US"/>
        </w:rPr>
        <w:t>- TN</w:t>
      </w:r>
      <w:r>
        <w:rPr>
          <w:vertAlign w:val="subscript"/>
          <w:lang w:val="en-US"/>
        </w:rPr>
        <w:t>2</w:t>
      </w:r>
      <w:r>
        <w:rPr>
          <w:lang w:val="en-US"/>
        </w:rPr>
        <w:t>: nếu cho thêm vào hỗn hợp A một lượng Al</w:t>
      </w:r>
      <w:r>
        <w:rPr>
          <w:vertAlign w:val="subscript"/>
          <w:lang w:val="en-US"/>
        </w:rPr>
        <w:t>2</w:t>
      </w:r>
      <w:r>
        <w:rPr>
          <w:lang w:val="en-US"/>
        </w:rPr>
        <w:t>O</w:t>
      </w:r>
      <w:r>
        <w:rPr>
          <w:vertAlign w:val="subscript"/>
          <w:lang w:val="en-US"/>
        </w:rPr>
        <w:t>3</w:t>
      </w:r>
      <w:r>
        <w:rPr>
          <w:lang w:val="en-US"/>
        </w:rPr>
        <w:t xml:space="preserve"> bằng 50% lượng Al</w:t>
      </w:r>
      <w:r>
        <w:rPr>
          <w:vertAlign w:val="subscript"/>
          <w:lang w:val="en-US"/>
        </w:rPr>
        <w:t>2</w:t>
      </w:r>
      <w:r>
        <w:rPr>
          <w:lang w:val="en-US"/>
        </w:rPr>
        <w:t>O</w:t>
      </w:r>
      <w:r>
        <w:rPr>
          <w:vertAlign w:val="subscript"/>
          <w:lang w:val="en-US"/>
        </w:rPr>
        <w:t xml:space="preserve">3 </w:t>
      </w:r>
      <w:r>
        <w:rPr>
          <w:lang w:val="en-US"/>
        </w:rPr>
        <w:t>ban đầu rồi lại hòa tan vào nước dư. Sau thí nghiệm thấy còn lại 10,5 gam chất rắn không tan.</w:t>
      </w:r>
    </w:p>
    <w:p w:rsidR="00E513CF" w:rsidRDefault="004D3226">
      <w:pPr>
        <w:rPr>
          <w:lang w:val="en-US"/>
        </w:rPr>
      </w:pPr>
      <w:r>
        <w:rPr>
          <w:lang w:val="en-US"/>
        </w:rPr>
        <w:t>- TN</w:t>
      </w:r>
      <w:r>
        <w:rPr>
          <w:vertAlign w:val="subscript"/>
          <w:lang w:val="en-US"/>
        </w:rPr>
        <w:t>3</w:t>
      </w:r>
      <w:r>
        <w:rPr>
          <w:lang w:val="en-US"/>
        </w:rPr>
        <w:t xml:space="preserve">: </w:t>
      </w:r>
      <w:r w:rsidR="009934FC">
        <w:rPr>
          <w:lang w:val="en-US"/>
        </w:rPr>
        <w:t>nếu cho thêm vào hỗn hợp A một lượng Al</w:t>
      </w:r>
      <w:r w:rsidR="009934FC">
        <w:rPr>
          <w:vertAlign w:val="subscript"/>
          <w:lang w:val="en-US"/>
        </w:rPr>
        <w:t>2</w:t>
      </w:r>
      <w:r w:rsidR="009934FC">
        <w:rPr>
          <w:lang w:val="en-US"/>
        </w:rPr>
        <w:t>O</w:t>
      </w:r>
      <w:r w:rsidR="009934FC">
        <w:rPr>
          <w:vertAlign w:val="subscript"/>
          <w:lang w:val="en-US"/>
        </w:rPr>
        <w:t>3</w:t>
      </w:r>
      <w:r w:rsidR="009934FC">
        <w:rPr>
          <w:lang w:val="en-US"/>
        </w:rPr>
        <w:t xml:space="preserve"> bằng 75% lượng Al</w:t>
      </w:r>
      <w:r w:rsidR="009934FC">
        <w:rPr>
          <w:vertAlign w:val="subscript"/>
          <w:lang w:val="en-US"/>
        </w:rPr>
        <w:t>2</w:t>
      </w:r>
      <w:r w:rsidR="009934FC">
        <w:rPr>
          <w:lang w:val="en-US"/>
        </w:rPr>
        <w:t>O</w:t>
      </w:r>
      <w:r w:rsidR="009934FC">
        <w:rPr>
          <w:vertAlign w:val="subscript"/>
          <w:lang w:val="en-US"/>
        </w:rPr>
        <w:t>3</w:t>
      </w:r>
      <w:r w:rsidR="009934FC">
        <w:rPr>
          <w:lang w:val="en-US"/>
        </w:rPr>
        <w:t xml:space="preserve"> ban đầu rồi lại hòa tan vào nước dư. Sau thí nghiệm thấy còn lại 12,5 gam chất rắn không tan.Tính khối lượng mỗi oxit trong hỗn hợp ban đầu.</w:t>
      </w:r>
    </w:p>
    <w:p w:rsidR="00E513CF" w:rsidRDefault="00E513CF">
      <w:pPr>
        <w:rPr>
          <w:lang w:val="en-US"/>
        </w:rPr>
      </w:pPr>
      <w:r w:rsidRPr="00086764">
        <w:rPr>
          <w:b/>
          <w:color w:val="0070C0"/>
          <w:lang w:val="en-US"/>
        </w:rPr>
        <w:t xml:space="preserve">2. </w:t>
      </w:r>
      <w:r>
        <w:rPr>
          <w:lang w:val="en-US"/>
        </w:rPr>
        <w:t>Trong phòng thí nghiệm người ta thường tiến hành điều chế khi X tinh khiết theo hình vẽ dưới đây:</w:t>
      </w:r>
    </w:p>
    <w:p w:rsidR="00E13FC7" w:rsidRDefault="00E13FC7" w:rsidP="00E13FC7">
      <w:pPr>
        <w:jc w:val="center"/>
        <w:rPr>
          <w:lang w:val="en-US"/>
        </w:rPr>
      </w:pPr>
      <w:r>
        <w:rPr>
          <w:noProof/>
          <w:lang w:eastAsia="vi-VN"/>
        </w:rPr>
        <w:drawing>
          <wp:inline distT="0" distB="0" distL="0" distR="0">
            <wp:extent cx="3390900" cy="1352550"/>
            <wp:effectExtent l="57150" t="57150" r="114300" b="114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iều chế clo.png"/>
                    <pic:cNvPicPr/>
                  </pic:nvPicPr>
                  <pic:blipFill>
                    <a:blip r:embed="rId9">
                      <a:extLst>
                        <a:ext uri="{28A0092B-C50C-407E-A947-70E740481C1C}">
                          <a14:useLocalDpi xmlns:a14="http://schemas.microsoft.com/office/drawing/2010/main" val="0"/>
                        </a:ext>
                      </a:extLst>
                    </a:blip>
                    <a:stretch>
                      <a:fillRect/>
                    </a:stretch>
                  </pic:blipFill>
                  <pic:spPr>
                    <a:xfrm>
                      <a:off x="0" y="0"/>
                      <a:ext cx="3390900" cy="135255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E513CF" w:rsidRDefault="00E513CF">
      <w:pPr>
        <w:rPr>
          <w:lang w:val="en-US"/>
        </w:rPr>
      </w:pPr>
      <w:r w:rsidRPr="00086764">
        <w:rPr>
          <w:b/>
          <w:color w:val="0070C0"/>
          <w:lang w:val="en-US"/>
        </w:rPr>
        <w:t>a.</w:t>
      </w:r>
      <w:r>
        <w:rPr>
          <w:b/>
          <w:lang w:val="en-US"/>
        </w:rPr>
        <w:t xml:space="preserve"> </w:t>
      </w:r>
      <w:r>
        <w:rPr>
          <w:lang w:val="en-US"/>
        </w:rPr>
        <w:t>Cho biết khí X là khí gì? Nêu vai trò của bình chứa dung dịch NaCl bão hòa, bình chứa dung dịch H</w:t>
      </w:r>
      <w:r>
        <w:rPr>
          <w:vertAlign w:val="subscript"/>
          <w:lang w:val="en-US"/>
        </w:rPr>
        <w:t>2</w:t>
      </w:r>
      <w:r>
        <w:rPr>
          <w:lang w:val="en-US"/>
        </w:rPr>
        <w:t>SO</w:t>
      </w:r>
      <w:r>
        <w:rPr>
          <w:vertAlign w:val="subscript"/>
          <w:lang w:val="en-US"/>
        </w:rPr>
        <w:t>4</w:t>
      </w:r>
      <w:r>
        <w:rPr>
          <w:lang w:val="en-US"/>
        </w:rPr>
        <w:t xml:space="preserve"> đặc và bông tẩm dung dịch NaOH đặc.</w:t>
      </w:r>
    </w:p>
    <w:p w:rsidR="00E513CF" w:rsidRDefault="00E513CF">
      <w:pPr>
        <w:rPr>
          <w:lang w:val="en-US"/>
        </w:rPr>
      </w:pPr>
      <w:r w:rsidRPr="00086764">
        <w:rPr>
          <w:b/>
          <w:color w:val="0070C0"/>
          <w:lang w:val="en-US"/>
        </w:rPr>
        <w:t>b.</w:t>
      </w:r>
      <w:r>
        <w:rPr>
          <w:b/>
          <w:lang w:val="en-US"/>
        </w:rPr>
        <w:t xml:space="preserve"> </w:t>
      </w:r>
      <w:r>
        <w:rPr>
          <w:lang w:val="en-US"/>
        </w:rPr>
        <w:t>Có thể thay dung dịch H</w:t>
      </w:r>
      <w:r>
        <w:rPr>
          <w:vertAlign w:val="subscript"/>
          <w:lang w:val="en-US"/>
        </w:rPr>
        <w:t>2</w:t>
      </w:r>
      <w:r>
        <w:rPr>
          <w:lang w:val="en-US"/>
        </w:rPr>
        <w:t>SO</w:t>
      </w:r>
      <w:r>
        <w:rPr>
          <w:vertAlign w:val="subscript"/>
          <w:lang w:val="en-US"/>
        </w:rPr>
        <w:t>4</w:t>
      </w:r>
      <w:r>
        <w:rPr>
          <w:lang w:val="en-US"/>
        </w:rPr>
        <w:t xml:space="preserve"> đặc bằng CaO được không. Tại sao.</w:t>
      </w:r>
    </w:p>
    <w:p w:rsidR="00E513CF" w:rsidRDefault="00E513CF">
      <w:pPr>
        <w:rPr>
          <w:lang w:val="en-US"/>
        </w:rPr>
      </w:pPr>
      <w:r w:rsidRPr="00086764">
        <w:rPr>
          <w:b/>
          <w:color w:val="0070C0"/>
          <w:lang w:val="en-US"/>
        </w:rPr>
        <w:lastRenderedPageBreak/>
        <w:t>c.</w:t>
      </w:r>
      <w:r>
        <w:rPr>
          <w:b/>
          <w:lang w:val="en-US"/>
        </w:rPr>
        <w:t xml:space="preserve"> </w:t>
      </w:r>
      <w:r>
        <w:rPr>
          <w:lang w:val="en-US"/>
        </w:rPr>
        <w:t>Tại sao thí nghiệm trên dùng dung dịch NaCl bão hòa mà không dùng dung dịch khác.</w:t>
      </w:r>
    </w:p>
    <w:p w:rsidR="00086764" w:rsidRDefault="00086764">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06D942FB" wp14:editId="57EB530D">
                <wp:simplePos x="0" y="0"/>
                <wp:positionH relativeFrom="column">
                  <wp:posOffset>19050</wp:posOffset>
                </wp:positionH>
                <wp:positionV relativeFrom="paragraph">
                  <wp:posOffset>137795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86764" w:rsidRDefault="00086764" w:rsidP="00086764">
                            <w:pPr>
                              <w:jc w:val="center"/>
                              <w:rPr>
                                <w:lang w:val="en-US"/>
                              </w:rPr>
                            </w:pPr>
                            <w:r>
                              <w:rPr>
                                <w:lang w:val="en-US"/>
                              </w:rPr>
                              <w:t>Câu 4: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D942FB" id="Pentagon 5" o:spid="_x0000_s1029" type="#_x0000_t15" style="position:absolute;margin-left:1.5pt;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" adj="19313" fillcolor="#0070c0" stroked="f" strokeweight=".5pt">
                <v:shadow on="t" color="black" offset="0,1pt"/>
                <v:textbox>
                  <w:txbxContent>
                    <w:p w:rsidR="00086764" w:rsidRDefault="00086764" w:rsidP="00086764">
                      <w:pPr>
                        <w:jc w:val="center"/>
                        <w:rPr>
                          <w:lang w:val="en-US"/>
                        </w:rPr>
                      </w:pPr>
                      <w:r>
                        <w:rPr>
                          <w:lang w:val="en-US"/>
                        </w:rPr>
                        <w:t>Câu 4</w:t>
                      </w:r>
                      <w:r>
                        <w:rPr>
                          <w:lang w:val="en-US"/>
                        </w:rPr>
                        <w:t>: (2,0 điểm)</w:t>
                      </w:r>
                    </w:p>
                  </w:txbxContent>
                </v:textbox>
              </v:shape>
            </w:pict>
          </mc:Fallback>
        </mc:AlternateContent>
      </w:r>
    </w:p>
    <w:p w:rsidR="00086764" w:rsidRDefault="00086764">
      <w:pPr>
        <w:rPr>
          <w:b/>
          <w:lang w:val="en-US"/>
        </w:rPr>
      </w:pPr>
    </w:p>
    <w:p w:rsidR="00086764" w:rsidRDefault="00086764">
      <w:pPr>
        <w:rPr>
          <w:b/>
          <w:lang w:val="en-US"/>
        </w:rPr>
      </w:pPr>
    </w:p>
    <w:p w:rsidR="00E513CF" w:rsidRDefault="00E513CF">
      <w:pPr>
        <w:rPr>
          <w:lang w:val="en-US"/>
        </w:rPr>
      </w:pPr>
      <w:r w:rsidRPr="00086764">
        <w:rPr>
          <w:b/>
          <w:color w:val="0070C0"/>
          <w:lang w:val="en-US"/>
        </w:rPr>
        <w:t>1.</w:t>
      </w:r>
      <w:r>
        <w:rPr>
          <w:b/>
          <w:lang w:val="en-US"/>
        </w:rPr>
        <w:t xml:space="preserve"> </w:t>
      </w:r>
      <w:r>
        <w:rPr>
          <w:lang w:val="en-US"/>
        </w:rPr>
        <w:t>Một loại gạo chứa 80% tinh bột được dùng để sản xuất polietilen theo sơ đồ sau:</w:t>
      </w:r>
    </w:p>
    <w:p w:rsidR="00E513CF" w:rsidRDefault="008676E1" w:rsidP="008676E1">
      <w:pPr>
        <w:jc w:val="center"/>
        <w:rPr>
          <w:rFonts w:cs="Times New Roman"/>
          <w:lang w:val="en-US"/>
        </w:rPr>
      </w:pPr>
      <w:r>
        <w:rPr>
          <w:lang w:val="en-US"/>
        </w:rPr>
        <w:t xml:space="preserve">Tinh bột </w:t>
      </w:r>
      <w:r>
        <w:rPr>
          <w:rFonts w:cs="Times New Roman"/>
          <w:lang w:val="en-US"/>
        </w:rPr>
        <w:t>→ Glucozo → Etylic → Etilen → Polietilen</w:t>
      </w:r>
    </w:p>
    <w:p w:rsidR="008676E1" w:rsidRDefault="008676E1" w:rsidP="008676E1">
      <w:pPr>
        <w:rPr>
          <w:rFonts w:cs="Times New Roman"/>
          <w:lang w:val="en-US"/>
        </w:rPr>
      </w:pPr>
      <w:r w:rsidRPr="00086764">
        <w:rPr>
          <w:rFonts w:cs="Times New Roman"/>
          <w:b/>
          <w:color w:val="0070C0"/>
          <w:lang w:val="en-US"/>
        </w:rPr>
        <w:t>a.</w:t>
      </w:r>
      <w:r>
        <w:rPr>
          <w:rFonts w:cs="Times New Roman"/>
          <w:b/>
          <w:lang w:val="en-US"/>
        </w:rPr>
        <w:t xml:space="preserve"> </w:t>
      </w:r>
      <w:r>
        <w:rPr>
          <w:rFonts w:cs="Times New Roman"/>
          <w:lang w:val="en-US"/>
        </w:rPr>
        <w:t>Để sản xuất được 1,68 tấn polietilen với hiệu suất cả quá trinh là 60% cần bao nhiêu tấn gạo trên.</w:t>
      </w:r>
    </w:p>
    <w:p w:rsidR="008676E1" w:rsidRDefault="008676E1" w:rsidP="008676E1">
      <w:pPr>
        <w:rPr>
          <w:rFonts w:cs="Times New Roman"/>
          <w:lang w:val="en-US"/>
        </w:rPr>
      </w:pPr>
      <w:r w:rsidRPr="00086764">
        <w:rPr>
          <w:rFonts w:cs="Times New Roman"/>
          <w:b/>
          <w:color w:val="0070C0"/>
          <w:lang w:val="en-US"/>
        </w:rPr>
        <w:t xml:space="preserve">b. </w:t>
      </w:r>
      <w:r>
        <w:rPr>
          <w:rFonts w:cs="Times New Roman"/>
          <w:lang w:val="en-US"/>
        </w:rPr>
        <w:t>Trong quá trinh sản xuất trên thu được V lít dung dịch etylic 46</w:t>
      </w:r>
      <w:r>
        <w:rPr>
          <w:rFonts w:cs="Times New Roman"/>
          <w:vertAlign w:val="superscript"/>
          <w:lang w:val="en-US"/>
        </w:rPr>
        <w:t>0</w:t>
      </w:r>
      <w:r>
        <w:rPr>
          <w:rFonts w:cs="Times New Roman"/>
          <w:lang w:val="en-US"/>
        </w:rPr>
        <w:t>. Biết khối lượng riêng của ancol etylic là 0,8 g/ml. Tính V.</w:t>
      </w:r>
    </w:p>
    <w:p w:rsidR="00AF457F" w:rsidRDefault="008676E1" w:rsidP="008676E1">
      <w:pPr>
        <w:rPr>
          <w:rFonts w:cs="Times New Roman"/>
          <w:lang w:val="en-US"/>
        </w:rPr>
      </w:pPr>
      <w:r w:rsidRPr="00086764">
        <w:rPr>
          <w:rFonts w:cs="Times New Roman"/>
          <w:b/>
          <w:color w:val="0070C0"/>
          <w:lang w:val="en-US"/>
        </w:rPr>
        <w:t>2.</w:t>
      </w:r>
      <w:r>
        <w:rPr>
          <w:rFonts w:cs="Times New Roman"/>
          <w:b/>
          <w:lang w:val="en-US"/>
        </w:rPr>
        <w:t xml:space="preserve"> </w:t>
      </w:r>
      <w:r>
        <w:rPr>
          <w:rFonts w:cs="Times New Roman"/>
          <w:lang w:val="en-US"/>
        </w:rPr>
        <w:t>Tại sao xung quanh các nhà máy sản xuất gang, thép, phân lân, gạch ngói…nguồn nước bị ô nhiễm, cây cối thường kém sứ</w:t>
      </w:r>
      <w:r w:rsidR="00AF457F">
        <w:rPr>
          <w:rFonts w:cs="Times New Roman"/>
          <w:lang w:val="en-US"/>
        </w:rPr>
        <w:t>c sống.</w:t>
      </w:r>
    </w:p>
    <w:p w:rsidR="00086764" w:rsidRDefault="00086764" w:rsidP="008676E1">
      <w:pPr>
        <w:rPr>
          <w:rFonts w:cs="Times New Roman"/>
          <w:b/>
          <w:lang w:val="en-US"/>
        </w:rPr>
      </w:pPr>
    </w:p>
    <w:p w:rsidR="00086764" w:rsidRDefault="00086764" w:rsidP="008676E1">
      <w:pPr>
        <w:rPr>
          <w:rFonts w:cs="Times New Roman"/>
          <w:b/>
          <w:lang w:val="en-US"/>
        </w:rPr>
      </w:pPr>
    </w:p>
    <w:p w:rsidR="00086764" w:rsidRDefault="00086764" w:rsidP="008676E1">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1D84CEFB" wp14:editId="0B052863">
                <wp:simplePos x="0" y="0"/>
                <wp:positionH relativeFrom="column">
                  <wp:posOffset>12700</wp:posOffset>
                </wp:positionH>
                <wp:positionV relativeFrom="paragraph">
                  <wp:posOffset>-65405</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70C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86764" w:rsidRDefault="00086764" w:rsidP="00086764">
                            <w:pPr>
                              <w:jc w:val="center"/>
                              <w:rPr>
                                <w:lang w:val="en-US"/>
                              </w:rPr>
                            </w:pPr>
                            <w:r>
                              <w:rPr>
                                <w:lang w:val="en-US"/>
                              </w:rPr>
                              <w:t>Câu 5: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84CEFB" id="Pentagon 6" o:spid="_x0000_s1030" type="#_x0000_t15" style="position:absolute;margin-left:1pt;margin-top:-5.1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" adj="19313" fillcolor="#0070c0" stroked="f" strokeweight=".5pt">
                <v:shadow on="t" color="black" offset="0,1pt"/>
                <v:textbox>
                  <w:txbxContent>
                    <w:p w:rsidR="00086764" w:rsidRDefault="00086764" w:rsidP="00086764">
                      <w:pPr>
                        <w:jc w:val="center"/>
                        <w:rPr>
                          <w:lang w:val="en-US"/>
                        </w:rPr>
                      </w:pPr>
                      <w:r>
                        <w:rPr>
                          <w:lang w:val="en-US"/>
                        </w:rPr>
                        <w:t>Câu 5</w:t>
                      </w:r>
                      <w:r>
                        <w:rPr>
                          <w:lang w:val="en-US"/>
                        </w:rPr>
                        <w:t>: (2,0 điểm)</w:t>
                      </w:r>
                    </w:p>
                  </w:txbxContent>
                </v:textbox>
              </v:shape>
            </w:pict>
          </mc:Fallback>
        </mc:AlternateContent>
      </w:r>
    </w:p>
    <w:p w:rsidR="00086764" w:rsidRDefault="00086764" w:rsidP="008676E1">
      <w:pPr>
        <w:rPr>
          <w:rFonts w:cs="Times New Roman"/>
          <w:b/>
          <w:lang w:val="en-US"/>
        </w:rPr>
      </w:pPr>
    </w:p>
    <w:p w:rsidR="008676E1" w:rsidRPr="008676E1" w:rsidRDefault="008676E1" w:rsidP="008676E1">
      <w:pPr>
        <w:rPr>
          <w:lang w:val="en-US"/>
        </w:rPr>
      </w:pPr>
      <w:r>
        <w:rPr>
          <w:rFonts w:cs="Times New Roman"/>
          <w:lang w:val="en-US"/>
        </w:rPr>
        <w:t>Đốt cháy hoàn toàn 7,12 gam hỗn hợp 3 chất hữu cơ có thành phần C, H, O. Sau phản ứng thu được 13,2 gam CO</w:t>
      </w:r>
      <w:r>
        <w:rPr>
          <w:rFonts w:cs="Times New Roman"/>
          <w:vertAlign w:val="subscript"/>
          <w:lang w:val="en-US"/>
        </w:rPr>
        <w:t>2</w:t>
      </w:r>
      <w:r>
        <w:rPr>
          <w:rFonts w:cs="Times New Roman"/>
          <w:lang w:val="en-US"/>
        </w:rPr>
        <w:t xml:space="preserve"> và 5,76 gam nước. Mặt khác, cho 3,56 gam hỗn hợp phản ứng với Na dư thu được 0,28 lít khí H</w:t>
      </w:r>
      <w:r>
        <w:rPr>
          <w:rFonts w:cs="Times New Roman"/>
          <w:vertAlign w:val="subscript"/>
          <w:lang w:val="en-US"/>
        </w:rPr>
        <w:t>2</w:t>
      </w:r>
      <w:r>
        <w:rPr>
          <w:rFonts w:cs="Times New Roman"/>
          <w:lang w:val="en-US"/>
        </w:rPr>
        <w:t>, còn nếu cho phản ứng với dung dịch NaOH thì cần vừa đủ 400 ml dung dịch NaOH 0,1M</w:t>
      </w:r>
      <w:r w:rsidR="00AF457F">
        <w:rPr>
          <w:rFonts w:cs="Times New Roman"/>
          <w:lang w:val="en-US"/>
        </w:rPr>
        <w:t>. Sau phản ứng vớ</w:t>
      </w:r>
      <w:r w:rsidR="00757EAA">
        <w:rPr>
          <w:rFonts w:cs="Times New Roman"/>
          <w:lang w:val="en-US"/>
        </w:rPr>
        <w:t>i NaOH</w:t>
      </w:r>
      <w:bookmarkStart w:id="0" w:name="_GoBack"/>
      <w:bookmarkEnd w:id="0"/>
      <w:r w:rsidR="00AF457F">
        <w:rPr>
          <w:rFonts w:cs="Times New Roman"/>
          <w:lang w:val="en-US"/>
        </w:rPr>
        <w:t xml:space="preserve"> thu được một chất hữu cơ và 3,28 gam một muối. Biết mỗi chất chỉ chứa một nhóm nguyên tử gây nên tính chất hóa học đặc trưng, các khí đo ở đktc. Giả sử các phản ứng xảy ra hoàn toàn. Xác định công thức phân tử, viết công thức cấu tạo của 3 hợp chất hữu cơ trong hỗn hợp.</w:t>
      </w:r>
    </w:p>
    <w:p w:rsidR="009934FC" w:rsidRPr="009934FC" w:rsidRDefault="009934FC">
      <w:pPr>
        <w:rPr>
          <w:lang w:val="en-US"/>
        </w:rPr>
      </w:pPr>
    </w:p>
    <w:p w:rsidR="004D3226" w:rsidRDefault="004D3226"/>
    <w:sectPr w:rsidR="004D3226" w:rsidSect="0058688A">
      <w:headerReference w:type="default" r:id="rId10"/>
      <w:footerReference w:type="default" r:id="rId11"/>
      <w:pgSz w:w="11906" w:h="16838"/>
      <w:pgMar w:top="1440" w:right="1080" w:bottom="1440" w:left="1080" w:header="708" w:footer="708"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38" w:rsidRDefault="003B6F38" w:rsidP="00086764">
      <w:r>
        <w:separator/>
      </w:r>
    </w:p>
  </w:endnote>
  <w:endnote w:type="continuationSeparator" w:id="0">
    <w:p w:rsidR="003B6F38" w:rsidRDefault="003B6F38" w:rsidP="0008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086764" w:rsidRPr="00086764" w:rsidTr="00086764">
      <w:trPr>
        <w:jc w:val="right"/>
      </w:trPr>
      <w:tc>
        <w:tcPr>
          <w:tcW w:w="4795" w:type="dxa"/>
          <w:vAlign w:val="center"/>
        </w:tcPr>
        <w:sdt>
          <w:sdtPr>
            <w:rPr>
              <w:caps/>
              <w:color w:val="0070C0"/>
              <w:sz w:val="24"/>
              <w:szCs w:val="24"/>
            </w:rPr>
            <w:alias w:val="Author"/>
            <w:tag w:val=""/>
            <w:id w:val="-1827274566"/>
            <w:placeholder>
              <w:docPart w:val="8B10A45DA31244D0A733CC03840D98E2"/>
            </w:placeholder>
            <w:dataBinding w:prefixMappings="xmlns:ns0='http://purl.org/dc/elements/1.1/' xmlns:ns1='http://schemas.openxmlformats.org/package/2006/metadata/core-properties' " w:xpath="/ns1:coreProperties[1]/ns0:creator[1]" w:storeItemID="{6C3C8BC8-F283-45AE-878A-BAB7291924A1}"/>
            <w:text/>
          </w:sdtPr>
          <w:sdtEndPr/>
          <w:sdtContent>
            <w:p w:rsidR="00086764" w:rsidRPr="00086764" w:rsidRDefault="00086764" w:rsidP="00086764">
              <w:pPr>
                <w:pStyle w:val="Header"/>
                <w:jc w:val="right"/>
                <w:rPr>
                  <w:caps/>
                  <w:color w:val="0070C0"/>
                  <w:sz w:val="24"/>
                  <w:szCs w:val="24"/>
                </w:rPr>
              </w:pPr>
              <w:r w:rsidRPr="00086764">
                <w:rPr>
                  <w:caps/>
                  <w:color w:val="0070C0"/>
                  <w:sz w:val="24"/>
                  <w:szCs w:val="24"/>
                </w:rPr>
                <w:t xml:space="preserve">[thầy đỗ kiên – gv </w:t>
              </w:r>
              <w:r w:rsidRPr="00086764">
                <w:rPr>
                  <w:caps/>
                  <w:color w:val="0070C0"/>
                  <w:sz w:val="24"/>
                  <w:szCs w:val="24"/>
                  <w:lang w:val="en-US"/>
                </w:rPr>
                <w:t>luyện thi 10 chuyên hóa]</w:t>
              </w:r>
            </w:p>
          </w:sdtContent>
        </w:sdt>
      </w:tc>
      <w:tc>
        <w:tcPr>
          <w:tcW w:w="250" w:type="pct"/>
          <w:shd w:val="clear" w:color="auto" w:fill="0070C0"/>
          <w:vAlign w:val="center"/>
        </w:tcPr>
        <w:p w:rsidR="00086764" w:rsidRPr="00086764" w:rsidRDefault="00086764" w:rsidP="00086764">
          <w:pPr>
            <w:pStyle w:val="Footer"/>
            <w:jc w:val="center"/>
            <w:rPr>
              <w:color w:val="0070C0"/>
              <w:sz w:val="24"/>
              <w:szCs w:val="24"/>
            </w:rPr>
          </w:pPr>
          <w:r w:rsidRPr="00086764">
            <w:rPr>
              <w:color w:val="FFFFFF" w:themeColor="background1"/>
              <w:sz w:val="24"/>
              <w:szCs w:val="24"/>
            </w:rPr>
            <w:fldChar w:fldCharType="begin"/>
          </w:r>
          <w:r w:rsidRPr="00086764">
            <w:rPr>
              <w:color w:val="FFFFFF" w:themeColor="background1"/>
              <w:sz w:val="24"/>
              <w:szCs w:val="24"/>
            </w:rPr>
            <w:instrText xml:space="preserve"> PAGE   \* MERGEFORMAT </w:instrText>
          </w:r>
          <w:r w:rsidRPr="00086764">
            <w:rPr>
              <w:color w:val="FFFFFF" w:themeColor="background1"/>
              <w:sz w:val="24"/>
              <w:szCs w:val="24"/>
            </w:rPr>
            <w:fldChar w:fldCharType="separate"/>
          </w:r>
          <w:r w:rsidR="00FC5796">
            <w:rPr>
              <w:noProof/>
              <w:color w:val="FFFFFF" w:themeColor="background1"/>
              <w:sz w:val="24"/>
              <w:szCs w:val="24"/>
            </w:rPr>
            <w:t>2</w:t>
          </w:r>
          <w:r w:rsidRPr="00086764">
            <w:rPr>
              <w:noProof/>
              <w:color w:val="FFFFFF" w:themeColor="background1"/>
              <w:sz w:val="24"/>
              <w:szCs w:val="24"/>
            </w:rPr>
            <w:fldChar w:fldCharType="end"/>
          </w:r>
        </w:p>
      </w:tc>
    </w:tr>
  </w:tbl>
  <w:p w:rsidR="00086764" w:rsidRPr="00086764" w:rsidRDefault="00086764" w:rsidP="00086764">
    <w:pPr>
      <w:pStyle w:val="Footer"/>
      <w:rPr>
        <w:color w:val="0070C0"/>
      </w:rPr>
    </w:pPr>
    <w:r w:rsidRPr="00086764">
      <w:rPr>
        <w:color w:val="0070C0"/>
      </w:rPr>
      <w:t>Đăng kí học cùng thầy Đỗ Kiên: 0948.20.6996 – N6E Trung Hòa Nhân Chính, Hà Nội.</w:t>
    </w:r>
  </w:p>
  <w:p w:rsidR="00086764" w:rsidRPr="00086764" w:rsidRDefault="00086764">
    <w:pPr>
      <w:pStyle w:val="Footer"/>
      <w:rPr>
        <w:color w:val="0070C0"/>
      </w:rPr>
    </w:pPr>
    <w:r w:rsidRPr="00086764">
      <w:rPr>
        <w:color w:val="0070C0"/>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38" w:rsidRDefault="003B6F38" w:rsidP="00086764">
      <w:r>
        <w:separator/>
      </w:r>
    </w:p>
  </w:footnote>
  <w:footnote w:type="continuationSeparator" w:id="0">
    <w:p w:rsidR="003B6F38" w:rsidRDefault="003B6F38" w:rsidP="00086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49"/>
      <w:gridCol w:w="9297"/>
    </w:tblGrid>
    <w:tr w:rsidR="00086764" w:rsidTr="00086764">
      <w:trPr>
        <w:jc w:val="right"/>
      </w:trPr>
      <w:tc>
        <w:tcPr>
          <w:tcW w:w="0" w:type="auto"/>
          <w:shd w:val="clear" w:color="auto" w:fill="0070C0"/>
          <w:vAlign w:val="center"/>
        </w:tcPr>
        <w:p w:rsidR="00086764" w:rsidRDefault="00086764">
          <w:pPr>
            <w:pStyle w:val="Header"/>
            <w:rPr>
              <w:caps/>
              <w:color w:val="FFFFFF" w:themeColor="background1"/>
            </w:rPr>
          </w:pPr>
        </w:p>
      </w:tc>
      <w:tc>
        <w:tcPr>
          <w:tcW w:w="0" w:type="auto"/>
          <w:shd w:val="clear" w:color="auto" w:fill="0070C0"/>
          <w:vAlign w:val="center"/>
        </w:tcPr>
        <w:p w:rsidR="00086764" w:rsidRDefault="003B6F38" w:rsidP="00086764">
          <w:pPr>
            <w:pStyle w:val="Header"/>
            <w:jc w:val="center"/>
            <w:rPr>
              <w:caps/>
              <w:color w:val="FFFFFF" w:themeColor="background1"/>
            </w:rPr>
          </w:pPr>
          <w:sdt>
            <w:sdtPr>
              <w:rPr>
                <w:caps/>
                <w:color w:val="FFFFFF" w:themeColor="background1"/>
              </w:rPr>
              <w:alias w:val="Title"/>
              <w:tag w:val=""/>
              <w:id w:val="-1410763998"/>
              <w:placeholder>
                <w:docPart w:val="34947586250C4D0E8746ACF406830400"/>
              </w:placeholder>
              <w:dataBinding w:prefixMappings="xmlns:ns0='http://purl.org/dc/elements/1.1/' xmlns:ns1='http://schemas.openxmlformats.org/package/2006/metadata/core-properties' " w:xpath="/ns1:coreProperties[1]/ns0:title[1]" w:storeItemID="{6C3C8BC8-F283-45AE-878A-BAB7291924A1}"/>
              <w:text/>
            </w:sdtPr>
            <w:sdtEndPr/>
            <w:sdtContent>
              <w:r w:rsidR="00086764" w:rsidRPr="00086764">
                <w:rPr>
                  <w:caps/>
                  <w:color w:val="FFFFFF" w:themeColor="background1"/>
                </w:rPr>
                <w:t>[đề thi 10 chuyên ninh bình 2019]</w:t>
              </w:r>
            </w:sdtContent>
          </w:sdt>
        </w:p>
      </w:tc>
    </w:tr>
  </w:tbl>
  <w:p w:rsidR="00086764" w:rsidRDefault="00086764">
    <w:pPr>
      <w:pStyle w:val="Header"/>
    </w:pPr>
  </w:p>
  <w:p w:rsidR="00086764" w:rsidRDefault="00086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49"/>
    <w:rsid w:val="00086764"/>
    <w:rsid w:val="003B6F38"/>
    <w:rsid w:val="00416142"/>
    <w:rsid w:val="004442B2"/>
    <w:rsid w:val="00473C03"/>
    <w:rsid w:val="004D3226"/>
    <w:rsid w:val="0058688A"/>
    <w:rsid w:val="005C6586"/>
    <w:rsid w:val="00757EAA"/>
    <w:rsid w:val="008676E1"/>
    <w:rsid w:val="009934FC"/>
    <w:rsid w:val="00AA5DA4"/>
    <w:rsid w:val="00AF457F"/>
    <w:rsid w:val="00B60E49"/>
    <w:rsid w:val="00B72BFD"/>
    <w:rsid w:val="00C3115F"/>
    <w:rsid w:val="00C31636"/>
    <w:rsid w:val="00E13FC7"/>
    <w:rsid w:val="00E513CF"/>
    <w:rsid w:val="00EC065A"/>
    <w:rsid w:val="00F637AD"/>
    <w:rsid w:val="00FC5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CCD3"/>
  <w15:chartTrackingRefBased/>
  <w15:docId w15:val="{EB825D63-D8C5-4C7C-9F3A-7BF4E754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764"/>
    <w:pPr>
      <w:tabs>
        <w:tab w:val="center" w:pos="4513"/>
        <w:tab w:val="right" w:pos="9026"/>
      </w:tabs>
    </w:pPr>
  </w:style>
  <w:style w:type="character" w:customStyle="1" w:styleId="HeaderChar">
    <w:name w:val="Header Char"/>
    <w:basedOn w:val="DefaultParagraphFont"/>
    <w:link w:val="Header"/>
    <w:uiPriority w:val="99"/>
    <w:rsid w:val="00086764"/>
  </w:style>
  <w:style w:type="paragraph" w:styleId="Footer">
    <w:name w:val="footer"/>
    <w:basedOn w:val="Normal"/>
    <w:link w:val="FooterChar"/>
    <w:uiPriority w:val="99"/>
    <w:unhideWhenUsed/>
    <w:rsid w:val="00086764"/>
    <w:pPr>
      <w:tabs>
        <w:tab w:val="center" w:pos="4513"/>
        <w:tab w:val="right" w:pos="9026"/>
      </w:tabs>
    </w:pPr>
  </w:style>
  <w:style w:type="character" w:customStyle="1" w:styleId="FooterChar">
    <w:name w:val="Footer Char"/>
    <w:basedOn w:val="DefaultParagraphFont"/>
    <w:link w:val="Footer"/>
    <w:uiPriority w:val="99"/>
    <w:rsid w:val="0008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47586250C4D0E8746ACF406830400"/>
        <w:category>
          <w:name w:val="General"/>
          <w:gallery w:val="placeholder"/>
        </w:category>
        <w:types>
          <w:type w:val="bbPlcHdr"/>
        </w:types>
        <w:behaviors>
          <w:behavior w:val="content"/>
        </w:behaviors>
        <w:guid w:val="{0B5632B3-00AC-42D5-963B-D4E905047C18}"/>
      </w:docPartPr>
      <w:docPartBody>
        <w:p w:rsidR="00025201" w:rsidRDefault="00EA606D" w:rsidP="00EA606D">
          <w:pPr>
            <w:pStyle w:val="34947586250C4D0E8746ACF406830400"/>
          </w:pPr>
          <w:r>
            <w:rPr>
              <w:caps/>
              <w:color w:val="FFFFFF" w:themeColor="background1"/>
            </w:rPr>
            <w:t>[Document title]</w:t>
          </w:r>
        </w:p>
      </w:docPartBody>
    </w:docPart>
    <w:docPart>
      <w:docPartPr>
        <w:name w:val="8B10A45DA31244D0A733CC03840D98E2"/>
        <w:category>
          <w:name w:val="General"/>
          <w:gallery w:val="placeholder"/>
        </w:category>
        <w:types>
          <w:type w:val="bbPlcHdr"/>
        </w:types>
        <w:behaviors>
          <w:behavior w:val="content"/>
        </w:behaviors>
        <w:guid w:val="{114FCCB6-C73E-453D-925B-1CE2C0536F4C}"/>
      </w:docPartPr>
      <w:docPartBody>
        <w:p w:rsidR="00025201" w:rsidRDefault="00EA606D" w:rsidP="00EA606D">
          <w:pPr>
            <w:pStyle w:val="8B10A45DA31244D0A733CC03840D98E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6D"/>
    <w:rsid w:val="00025201"/>
    <w:rsid w:val="00243773"/>
    <w:rsid w:val="004D61D6"/>
    <w:rsid w:val="00C37F9D"/>
    <w:rsid w:val="00EA60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947586250C4D0E8746ACF406830400">
    <w:name w:val="34947586250C4D0E8746ACF406830400"/>
    <w:rsid w:val="00EA606D"/>
  </w:style>
  <w:style w:type="paragraph" w:customStyle="1" w:styleId="8B10A45DA31244D0A733CC03840D98E2">
    <w:name w:val="8B10A45DA31244D0A733CC03840D98E2"/>
    <w:rsid w:val="00EA6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396</Words>
  <Characters>2261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[đề thi 10 chuyên ninh bình 2019]</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2019-06-11T07:31:00Z</dcterms:created>
  <dcterms:modified xsi:type="dcterms:W3CDTF">2019-06-15T11:35:00Z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