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A11A" w14:textId="3D232D11" w:rsidR="002F6095" w:rsidRPr="004C2565" w:rsidRDefault="002F6095" w:rsidP="002F6095">
      <w:pPr>
        <w:jc w:val="center"/>
        <w:rPr>
          <w:b/>
          <w:bCs/>
          <w:sz w:val="26"/>
          <w:szCs w:val="26"/>
        </w:rPr>
      </w:pPr>
      <w:r w:rsidRPr="004C2565">
        <w:rPr>
          <w:b/>
          <w:bCs/>
          <w:sz w:val="26"/>
          <w:szCs w:val="26"/>
        </w:rPr>
        <w:t>KHUNG MA TRẬN ĐỀ KIỂM TRA GIỮA HỌC KÌ I MÔN TOÁN - LỚP 9</w:t>
      </w:r>
    </w:p>
    <w:tbl>
      <w:tblPr>
        <w:tblW w:w="51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33"/>
        <w:gridCol w:w="3805"/>
        <w:gridCol w:w="714"/>
        <w:gridCol w:w="1572"/>
        <w:gridCol w:w="610"/>
        <w:gridCol w:w="1201"/>
        <w:gridCol w:w="9"/>
        <w:gridCol w:w="684"/>
        <w:gridCol w:w="1345"/>
        <w:gridCol w:w="687"/>
        <w:gridCol w:w="933"/>
        <w:gridCol w:w="24"/>
        <w:gridCol w:w="1085"/>
        <w:gridCol w:w="24"/>
      </w:tblGrid>
      <w:tr w:rsidR="000109CD" w:rsidRPr="00DE5F3F" w14:paraId="6EFBB0F9" w14:textId="77777777" w:rsidTr="00CD645C">
        <w:trPr>
          <w:trHeight w:val="325"/>
        </w:trPr>
        <w:tc>
          <w:tcPr>
            <w:tcW w:w="240" w:type="pct"/>
            <w:vMerge w:val="restart"/>
            <w:shd w:val="clear" w:color="auto" w:fill="auto"/>
            <w:vAlign w:val="center"/>
          </w:tcPr>
          <w:p w14:paraId="2073255C" w14:textId="77777777" w:rsidR="002F6095" w:rsidRPr="00DE5F3F" w:rsidRDefault="002F6095" w:rsidP="00714AD2">
            <w:pPr>
              <w:jc w:val="center"/>
              <w:rPr>
                <w:b/>
                <w:spacing w:val="-8"/>
                <w:sz w:val="26"/>
                <w:szCs w:val="26"/>
              </w:rPr>
            </w:pPr>
            <w:r w:rsidRPr="00DE5F3F">
              <w:rPr>
                <w:b/>
                <w:spacing w:val="-8"/>
                <w:sz w:val="26"/>
                <w:szCs w:val="26"/>
              </w:rPr>
              <w:t>TT</w:t>
            </w:r>
          </w:p>
        </w:tc>
        <w:tc>
          <w:tcPr>
            <w:tcW w:w="513" w:type="pct"/>
            <w:vMerge w:val="restart"/>
            <w:shd w:val="clear" w:color="auto" w:fill="auto"/>
          </w:tcPr>
          <w:p w14:paraId="7C6CF5C3" w14:textId="77777777" w:rsidR="002F6095" w:rsidRPr="00DE5F3F" w:rsidRDefault="002F6095" w:rsidP="00714AD2">
            <w:pPr>
              <w:jc w:val="center"/>
              <w:rPr>
                <w:b/>
                <w:spacing w:val="-8"/>
                <w:sz w:val="26"/>
                <w:szCs w:val="26"/>
              </w:rPr>
            </w:pPr>
            <w:r w:rsidRPr="00DE5F3F">
              <w:rPr>
                <w:b/>
                <w:spacing w:val="-8"/>
                <w:sz w:val="26"/>
                <w:szCs w:val="26"/>
              </w:rPr>
              <w:t>Chủ đề</w:t>
            </w:r>
          </w:p>
        </w:tc>
        <w:tc>
          <w:tcPr>
            <w:tcW w:w="1273" w:type="pct"/>
            <w:vMerge w:val="restart"/>
            <w:shd w:val="clear" w:color="auto" w:fill="auto"/>
          </w:tcPr>
          <w:p w14:paraId="7B1D34A5" w14:textId="77777777" w:rsidR="002F6095" w:rsidRPr="00DE5F3F" w:rsidRDefault="002F6095" w:rsidP="00714AD2">
            <w:pPr>
              <w:jc w:val="center"/>
              <w:rPr>
                <w:b/>
                <w:spacing w:val="-8"/>
                <w:sz w:val="26"/>
                <w:szCs w:val="26"/>
              </w:rPr>
            </w:pPr>
            <w:r w:rsidRPr="00DE5F3F">
              <w:rPr>
                <w:b/>
                <w:spacing w:val="-8"/>
                <w:sz w:val="26"/>
                <w:szCs w:val="26"/>
              </w:rPr>
              <w:t>Nội dung/Đơn vị kiến thức</w:t>
            </w:r>
          </w:p>
        </w:tc>
        <w:tc>
          <w:tcPr>
            <w:tcW w:w="2603" w:type="pct"/>
            <w:gridSpan w:val="10"/>
            <w:shd w:val="clear" w:color="auto" w:fill="auto"/>
            <w:vAlign w:val="center"/>
          </w:tcPr>
          <w:p w14:paraId="2A79930E" w14:textId="77777777" w:rsidR="002F6095" w:rsidRPr="00DE5F3F" w:rsidRDefault="002F6095" w:rsidP="00714AD2">
            <w:pPr>
              <w:spacing w:before="40" w:after="40"/>
              <w:jc w:val="center"/>
              <w:rPr>
                <w:b/>
                <w:spacing w:val="-8"/>
                <w:sz w:val="26"/>
                <w:szCs w:val="26"/>
              </w:rPr>
            </w:pPr>
            <w:r w:rsidRPr="00DE5F3F">
              <w:rPr>
                <w:b/>
                <w:spacing w:val="-8"/>
                <w:sz w:val="26"/>
                <w:szCs w:val="26"/>
              </w:rPr>
              <w:t>Mức độ đánh giá</w:t>
            </w:r>
          </w:p>
        </w:tc>
        <w:tc>
          <w:tcPr>
            <w:tcW w:w="371" w:type="pct"/>
            <w:gridSpan w:val="2"/>
            <w:shd w:val="clear" w:color="auto" w:fill="auto"/>
          </w:tcPr>
          <w:p w14:paraId="150B5655" w14:textId="77777777" w:rsidR="002F6095" w:rsidRPr="00DE5F3F" w:rsidRDefault="002F6095" w:rsidP="00714AD2">
            <w:pPr>
              <w:jc w:val="center"/>
              <w:rPr>
                <w:b/>
                <w:spacing w:val="-8"/>
                <w:sz w:val="26"/>
                <w:szCs w:val="26"/>
                <w:lang w:val="en-AU"/>
              </w:rPr>
            </w:pPr>
            <w:r w:rsidRPr="00DE5F3F">
              <w:rPr>
                <w:b/>
                <w:spacing w:val="-8"/>
                <w:sz w:val="26"/>
                <w:szCs w:val="26"/>
                <w:lang w:val="en-AU"/>
              </w:rPr>
              <w:t>Tổng % điểm</w:t>
            </w:r>
          </w:p>
        </w:tc>
      </w:tr>
      <w:tr w:rsidR="00CD645C" w:rsidRPr="00DE5F3F" w14:paraId="74176A81" w14:textId="77777777" w:rsidTr="00CD645C">
        <w:trPr>
          <w:gridAfter w:val="1"/>
          <w:wAfter w:w="8" w:type="pct"/>
          <w:trHeight w:val="130"/>
        </w:trPr>
        <w:tc>
          <w:tcPr>
            <w:tcW w:w="240" w:type="pct"/>
            <w:vMerge/>
            <w:shd w:val="clear" w:color="auto" w:fill="auto"/>
            <w:vAlign w:val="center"/>
          </w:tcPr>
          <w:p w14:paraId="48C14634" w14:textId="77777777" w:rsidR="002F6095" w:rsidRPr="00DE5F3F" w:rsidRDefault="002F6095" w:rsidP="00714AD2">
            <w:pPr>
              <w:jc w:val="center"/>
              <w:rPr>
                <w:b/>
                <w:spacing w:val="-8"/>
                <w:sz w:val="26"/>
                <w:szCs w:val="26"/>
              </w:rPr>
            </w:pPr>
          </w:p>
        </w:tc>
        <w:tc>
          <w:tcPr>
            <w:tcW w:w="513" w:type="pct"/>
            <w:vMerge/>
            <w:shd w:val="clear" w:color="auto" w:fill="auto"/>
          </w:tcPr>
          <w:p w14:paraId="39AF1B92" w14:textId="77777777" w:rsidR="002F6095" w:rsidRPr="00DE5F3F" w:rsidRDefault="002F6095" w:rsidP="00714AD2">
            <w:pPr>
              <w:jc w:val="center"/>
              <w:rPr>
                <w:b/>
                <w:spacing w:val="-8"/>
                <w:sz w:val="26"/>
                <w:szCs w:val="26"/>
              </w:rPr>
            </w:pPr>
          </w:p>
        </w:tc>
        <w:tc>
          <w:tcPr>
            <w:tcW w:w="1273" w:type="pct"/>
            <w:vMerge/>
            <w:shd w:val="clear" w:color="auto" w:fill="auto"/>
          </w:tcPr>
          <w:p w14:paraId="0DC19259" w14:textId="77777777" w:rsidR="002F6095" w:rsidRPr="00DE5F3F" w:rsidRDefault="002F6095" w:rsidP="00714AD2">
            <w:pPr>
              <w:jc w:val="center"/>
              <w:rPr>
                <w:b/>
                <w:spacing w:val="-8"/>
                <w:sz w:val="26"/>
                <w:szCs w:val="26"/>
              </w:rPr>
            </w:pPr>
          </w:p>
        </w:tc>
        <w:tc>
          <w:tcPr>
            <w:tcW w:w="764" w:type="pct"/>
            <w:gridSpan w:val="2"/>
            <w:shd w:val="clear" w:color="auto" w:fill="FDE9D9"/>
            <w:vAlign w:val="center"/>
          </w:tcPr>
          <w:p w14:paraId="56181FCC" w14:textId="77777777" w:rsidR="002F6095" w:rsidRPr="00DE5F3F" w:rsidRDefault="002F6095" w:rsidP="00714AD2">
            <w:pPr>
              <w:jc w:val="center"/>
              <w:rPr>
                <w:b/>
                <w:spacing w:val="-8"/>
                <w:sz w:val="26"/>
                <w:szCs w:val="26"/>
              </w:rPr>
            </w:pPr>
            <w:r w:rsidRPr="00DE5F3F">
              <w:rPr>
                <w:b/>
                <w:spacing w:val="-8"/>
                <w:sz w:val="26"/>
                <w:szCs w:val="26"/>
              </w:rPr>
              <w:t>Nhận biết</w:t>
            </w:r>
          </w:p>
        </w:tc>
        <w:tc>
          <w:tcPr>
            <w:tcW w:w="606" w:type="pct"/>
            <w:gridSpan w:val="2"/>
            <w:shd w:val="clear" w:color="auto" w:fill="DAEEF3"/>
            <w:vAlign w:val="center"/>
          </w:tcPr>
          <w:p w14:paraId="7688A92D" w14:textId="77777777" w:rsidR="002F6095" w:rsidRPr="00DE5F3F" w:rsidRDefault="002F6095" w:rsidP="00714AD2">
            <w:pPr>
              <w:jc w:val="center"/>
              <w:rPr>
                <w:b/>
                <w:spacing w:val="-8"/>
                <w:sz w:val="26"/>
                <w:szCs w:val="26"/>
              </w:rPr>
            </w:pPr>
            <w:r w:rsidRPr="00DE5F3F">
              <w:rPr>
                <w:b/>
                <w:spacing w:val="-8"/>
                <w:sz w:val="26"/>
                <w:szCs w:val="26"/>
              </w:rPr>
              <w:t>Thông hiểu</w:t>
            </w:r>
          </w:p>
        </w:tc>
        <w:tc>
          <w:tcPr>
            <w:tcW w:w="682" w:type="pct"/>
            <w:gridSpan w:val="3"/>
            <w:shd w:val="clear" w:color="auto" w:fill="E5DFEC"/>
            <w:vAlign w:val="center"/>
          </w:tcPr>
          <w:p w14:paraId="73CF1BE8" w14:textId="77777777" w:rsidR="002F6095" w:rsidRPr="00DE5F3F" w:rsidRDefault="002F6095" w:rsidP="00714AD2">
            <w:pPr>
              <w:jc w:val="center"/>
              <w:rPr>
                <w:b/>
                <w:spacing w:val="-8"/>
                <w:sz w:val="26"/>
                <w:szCs w:val="26"/>
              </w:rPr>
            </w:pPr>
            <w:r w:rsidRPr="00DE5F3F">
              <w:rPr>
                <w:b/>
                <w:spacing w:val="-8"/>
                <w:sz w:val="26"/>
                <w:szCs w:val="26"/>
              </w:rPr>
              <w:t>Vận dụng</w:t>
            </w:r>
          </w:p>
        </w:tc>
        <w:tc>
          <w:tcPr>
            <w:tcW w:w="542" w:type="pct"/>
            <w:gridSpan w:val="2"/>
            <w:shd w:val="clear" w:color="auto" w:fill="EEECE1"/>
            <w:vAlign w:val="center"/>
          </w:tcPr>
          <w:p w14:paraId="6B6E7729" w14:textId="77777777" w:rsidR="002F6095" w:rsidRPr="00DE5F3F" w:rsidRDefault="002F6095" w:rsidP="00714AD2">
            <w:pPr>
              <w:jc w:val="center"/>
              <w:rPr>
                <w:b/>
                <w:spacing w:val="-8"/>
                <w:sz w:val="26"/>
                <w:szCs w:val="26"/>
              </w:rPr>
            </w:pPr>
            <w:r w:rsidRPr="00DE5F3F">
              <w:rPr>
                <w:b/>
                <w:spacing w:val="-8"/>
                <w:sz w:val="26"/>
                <w:szCs w:val="26"/>
              </w:rPr>
              <w:t>Vận dụng cao</w:t>
            </w:r>
          </w:p>
        </w:tc>
        <w:tc>
          <w:tcPr>
            <w:tcW w:w="371" w:type="pct"/>
            <w:gridSpan w:val="2"/>
            <w:shd w:val="clear" w:color="auto" w:fill="auto"/>
          </w:tcPr>
          <w:p w14:paraId="07DE3EAF" w14:textId="77777777" w:rsidR="002F6095" w:rsidRPr="00DE5F3F" w:rsidRDefault="002F6095" w:rsidP="00714AD2">
            <w:pPr>
              <w:jc w:val="center"/>
              <w:rPr>
                <w:b/>
                <w:spacing w:val="-8"/>
                <w:sz w:val="26"/>
                <w:szCs w:val="26"/>
              </w:rPr>
            </w:pPr>
          </w:p>
        </w:tc>
      </w:tr>
      <w:tr w:rsidR="000109CD" w:rsidRPr="00DE5F3F" w14:paraId="1D8A2192" w14:textId="77777777" w:rsidTr="00CD645C">
        <w:trPr>
          <w:gridAfter w:val="1"/>
          <w:wAfter w:w="8" w:type="pct"/>
          <w:trHeight w:val="444"/>
        </w:trPr>
        <w:tc>
          <w:tcPr>
            <w:tcW w:w="240" w:type="pct"/>
            <w:vMerge/>
            <w:shd w:val="clear" w:color="auto" w:fill="auto"/>
            <w:vAlign w:val="center"/>
          </w:tcPr>
          <w:p w14:paraId="415DDA23" w14:textId="77777777" w:rsidR="002F6095" w:rsidRPr="00DE5F3F" w:rsidRDefault="002F6095" w:rsidP="00714AD2">
            <w:pPr>
              <w:jc w:val="center"/>
              <w:rPr>
                <w:b/>
                <w:spacing w:val="-8"/>
                <w:sz w:val="26"/>
                <w:szCs w:val="26"/>
              </w:rPr>
            </w:pPr>
          </w:p>
        </w:tc>
        <w:tc>
          <w:tcPr>
            <w:tcW w:w="513" w:type="pct"/>
            <w:vMerge/>
            <w:shd w:val="clear" w:color="auto" w:fill="auto"/>
          </w:tcPr>
          <w:p w14:paraId="4886538C" w14:textId="77777777" w:rsidR="002F6095" w:rsidRPr="00DE5F3F" w:rsidRDefault="002F6095" w:rsidP="00714AD2">
            <w:pPr>
              <w:jc w:val="center"/>
              <w:rPr>
                <w:b/>
                <w:spacing w:val="-8"/>
                <w:sz w:val="26"/>
                <w:szCs w:val="26"/>
              </w:rPr>
            </w:pPr>
          </w:p>
        </w:tc>
        <w:tc>
          <w:tcPr>
            <w:tcW w:w="1273" w:type="pct"/>
            <w:vMerge/>
            <w:shd w:val="clear" w:color="auto" w:fill="auto"/>
          </w:tcPr>
          <w:p w14:paraId="643FEBBD" w14:textId="77777777" w:rsidR="002F6095" w:rsidRPr="00DE5F3F" w:rsidRDefault="002F6095" w:rsidP="00714AD2">
            <w:pPr>
              <w:jc w:val="center"/>
              <w:rPr>
                <w:b/>
                <w:spacing w:val="-8"/>
                <w:sz w:val="26"/>
                <w:szCs w:val="26"/>
              </w:rPr>
            </w:pPr>
          </w:p>
        </w:tc>
        <w:tc>
          <w:tcPr>
            <w:tcW w:w="239" w:type="pct"/>
            <w:shd w:val="clear" w:color="auto" w:fill="FDE9D9"/>
            <w:vAlign w:val="center"/>
          </w:tcPr>
          <w:p w14:paraId="03438F40" w14:textId="77777777" w:rsidR="002F6095" w:rsidRPr="00DE5F3F" w:rsidRDefault="002F6095" w:rsidP="00714AD2">
            <w:pPr>
              <w:jc w:val="center"/>
              <w:rPr>
                <w:b/>
                <w:spacing w:val="-8"/>
                <w:sz w:val="26"/>
                <w:szCs w:val="26"/>
              </w:rPr>
            </w:pPr>
            <w:r w:rsidRPr="00DE5F3F">
              <w:rPr>
                <w:b/>
                <w:spacing w:val="-8"/>
                <w:sz w:val="26"/>
                <w:szCs w:val="26"/>
              </w:rPr>
              <w:t>TNKQ</w:t>
            </w:r>
          </w:p>
        </w:tc>
        <w:tc>
          <w:tcPr>
            <w:tcW w:w="526" w:type="pct"/>
            <w:shd w:val="clear" w:color="auto" w:fill="FDE9D9"/>
            <w:vAlign w:val="center"/>
          </w:tcPr>
          <w:p w14:paraId="51DB38B4" w14:textId="77777777" w:rsidR="002F6095" w:rsidRPr="00DE5F3F" w:rsidRDefault="002F6095" w:rsidP="00714AD2">
            <w:pPr>
              <w:jc w:val="center"/>
              <w:rPr>
                <w:b/>
                <w:spacing w:val="-8"/>
                <w:sz w:val="26"/>
                <w:szCs w:val="26"/>
              </w:rPr>
            </w:pPr>
            <w:r w:rsidRPr="00DE5F3F">
              <w:rPr>
                <w:b/>
                <w:spacing w:val="-8"/>
                <w:sz w:val="26"/>
                <w:szCs w:val="26"/>
              </w:rPr>
              <w:t>TL</w:t>
            </w:r>
          </w:p>
        </w:tc>
        <w:tc>
          <w:tcPr>
            <w:tcW w:w="204" w:type="pct"/>
            <w:shd w:val="clear" w:color="auto" w:fill="DAEEF3"/>
            <w:vAlign w:val="center"/>
          </w:tcPr>
          <w:p w14:paraId="621B42E8" w14:textId="77777777" w:rsidR="002F6095" w:rsidRPr="00DE5F3F" w:rsidRDefault="002F6095" w:rsidP="00714AD2">
            <w:pPr>
              <w:jc w:val="center"/>
              <w:rPr>
                <w:b/>
                <w:spacing w:val="-8"/>
                <w:sz w:val="26"/>
                <w:szCs w:val="26"/>
              </w:rPr>
            </w:pPr>
            <w:r w:rsidRPr="00DE5F3F">
              <w:rPr>
                <w:b/>
                <w:spacing w:val="-8"/>
                <w:sz w:val="26"/>
                <w:szCs w:val="26"/>
              </w:rPr>
              <w:t>TNKQ</w:t>
            </w:r>
          </w:p>
        </w:tc>
        <w:tc>
          <w:tcPr>
            <w:tcW w:w="402" w:type="pct"/>
            <w:shd w:val="clear" w:color="auto" w:fill="DAEEF3"/>
            <w:vAlign w:val="center"/>
          </w:tcPr>
          <w:p w14:paraId="4AE2B63E" w14:textId="77777777" w:rsidR="002F6095" w:rsidRPr="00DE5F3F" w:rsidRDefault="002F6095" w:rsidP="00714AD2">
            <w:pPr>
              <w:jc w:val="center"/>
              <w:rPr>
                <w:b/>
                <w:spacing w:val="-8"/>
                <w:sz w:val="26"/>
                <w:szCs w:val="26"/>
              </w:rPr>
            </w:pPr>
            <w:r w:rsidRPr="00DE5F3F">
              <w:rPr>
                <w:b/>
                <w:spacing w:val="-8"/>
                <w:sz w:val="26"/>
                <w:szCs w:val="26"/>
              </w:rPr>
              <w:t>TL</w:t>
            </w:r>
          </w:p>
        </w:tc>
        <w:tc>
          <w:tcPr>
            <w:tcW w:w="232" w:type="pct"/>
            <w:gridSpan w:val="2"/>
            <w:shd w:val="clear" w:color="auto" w:fill="E5DFEC"/>
            <w:vAlign w:val="center"/>
          </w:tcPr>
          <w:p w14:paraId="76763AF1" w14:textId="77777777" w:rsidR="002F6095" w:rsidRPr="00DE5F3F" w:rsidRDefault="002F6095" w:rsidP="00714AD2">
            <w:pPr>
              <w:jc w:val="center"/>
              <w:rPr>
                <w:b/>
                <w:spacing w:val="-8"/>
                <w:sz w:val="26"/>
                <w:szCs w:val="26"/>
              </w:rPr>
            </w:pPr>
            <w:r w:rsidRPr="00DE5F3F">
              <w:rPr>
                <w:b/>
                <w:spacing w:val="-8"/>
                <w:sz w:val="26"/>
                <w:szCs w:val="26"/>
              </w:rPr>
              <w:t>TNKQ</w:t>
            </w:r>
          </w:p>
        </w:tc>
        <w:tc>
          <w:tcPr>
            <w:tcW w:w="450" w:type="pct"/>
            <w:shd w:val="clear" w:color="auto" w:fill="E5DFEC"/>
            <w:vAlign w:val="center"/>
          </w:tcPr>
          <w:p w14:paraId="30C02843" w14:textId="77777777" w:rsidR="002F6095" w:rsidRPr="00DE5F3F" w:rsidRDefault="002F6095" w:rsidP="00714AD2">
            <w:pPr>
              <w:jc w:val="center"/>
              <w:rPr>
                <w:b/>
                <w:spacing w:val="-8"/>
                <w:sz w:val="26"/>
                <w:szCs w:val="26"/>
              </w:rPr>
            </w:pPr>
            <w:r w:rsidRPr="00DE5F3F">
              <w:rPr>
                <w:b/>
                <w:spacing w:val="-8"/>
                <w:sz w:val="26"/>
                <w:szCs w:val="26"/>
              </w:rPr>
              <w:t>TL</w:t>
            </w:r>
          </w:p>
        </w:tc>
        <w:tc>
          <w:tcPr>
            <w:tcW w:w="230" w:type="pct"/>
            <w:shd w:val="clear" w:color="auto" w:fill="EEECE1"/>
            <w:vAlign w:val="center"/>
          </w:tcPr>
          <w:p w14:paraId="56D55DCB" w14:textId="77777777" w:rsidR="002F6095" w:rsidRPr="00DE5F3F" w:rsidRDefault="002F6095" w:rsidP="00714AD2">
            <w:pPr>
              <w:jc w:val="center"/>
              <w:rPr>
                <w:b/>
                <w:spacing w:val="-8"/>
                <w:sz w:val="26"/>
                <w:szCs w:val="26"/>
              </w:rPr>
            </w:pPr>
            <w:r w:rsidRPr="00DE5F3F">
              <w:rPr>
                <w:b/>
                <w:spacing w:val="-8"/>
                <w:sz w:val="26"/>
                <w:szCs w:val="26"/>
              </w:rPr>
              <w:t>TNKQ</w:t>
            </w:r>
          </w:p>
        </w:tc>
        <w:tc>
          <w:tcPr>
            <w:tcW w:w="312" w:type="pct"/>
            <w:shd w:val="clear" w:color="auto" w:fill="EEECE1"/>
            <w:vAlign w:val="center"/>
          </w:tcPr>
          <w:p w14:paraId="527C0B36" w14:textId="77777777" w:rsidR="002F6095" w:rsidRPr="00DE5F3F" w:rsidRDefault="002F6095" w:rsidP="00714AD2">
            <w:pPr>
              <w:jc w:val="center"/>
              <w:rPr>
                <w:b/>
                <w:spacing w:val="-8"/>
                <w:sz w:val="26"/>
                <w:szCs w:val="26"/>
              </w:rPr>
            </w:pPr>
            <w:r w:rsidRPr="00DE5F3F">
              <w:rPr>
                <w:b/>
                <w:spacing w:val="-8"/>
                <w:sz w:val="26"/>
                <w:szCs w:val="26"/>
              </w:rPr>
              <w:t>TL</w:t>
            </w:r>
          </w:p>
        </w:tc>
        <w:tc>
          <w:tcPr>
            <w:tcW w:w="371" w:type="pct"/>
            <w:gridSpan w:val="2"/>
            <w:shd w:val="clear" w:color="auto" w:fill="auto"/>
          </w:tcPr>
          <w:p w14:paraId="7BC707FB" w14:textId="77777777" w:rsidR="002F6095" w:rsidRPr="00DE5F3F" w:rsidRDefault="002F6095" w:rsidP="00714AD2">
            <w:pPr>
              <w:jc w:val="center"/>
              <w:rPr>
                <w:b/>
                <w:spacing w:val="-8"/>
                <w:sz w:val="26"/>
                <w:szCs w:val="26"/>
              </w:rPr>
            </w:pPr>
          </w:p>
        </w:tc>
      </w:tr>
      <w:tr w:rsidR="000109CD" w:rsidRPr="00DE5F3F" w14:paraId="2AD4B709" w14:textId="77777777" w:rsidTr="00CD645C">
        <w:trPr>
          <w:gridAfter w:val="1"/>
          <w:wAfter w:w="8" w:type="pct"/>
          <w:trHeight w:val="498"/>
        </w:trPr>
        <w:tc>
          <w:tcPr>
            <w:tcW w:w="240" w:type="pct"/>
            <w:shd w:val="clear" w:color="auto" w:fill="auto"/>
          </w:tcPr>
          <w:p w14:paraId="57369B67" w14:textId="77777777" w:rsidR="002F6095" w:rsidRPr="00DE5F3F" w:rsidRDefault="002F6095" w:rsidP="00714AD2">
            <w:pPr>
              <w:jc w:val="center"/>
              <w:rPr>
                <w:b/>
                <w:spacing w:val="-8"/>
                <w:sz w:val="26"/>
                <w:szCs w:val="26"/>
              </w:rPr>
            </w:pPr>
            <w:r w:rsidRPr="00DE5F3F">
              <w:rPr>
                <w:b/>
                <w:spacing w:val="-8"/>
                <w:sz w:val="26"/>
                <w:szCs w:val="26"/>
              </w:rPr>
              <w:t>1</w:t>
            </w:r>
          </w:p>
          <w:p w14:paraId="64F4B58D" w14:textId="77777777" w:rsidR="002F6095" w:rsidRPr="00DE5F3F" w:rsidRDefault="002F6095" w:rsidP="00714AD2">
            <w:pPr>
              <w:jc w:val="center"/>
              <w:rPr>
                <w:b/>
                <w:spacing w:val="-8"/>
                <w:sz w:val="26"/>
                <w:szCs w:val="26"/>
              </w:rPr>
            </w:pPr>
          </w:p>
          <w:p w14:paraId="1AE5DB16" w14:textId="77777777" w:rsidR="002F6095" w:rsidRPr="00DE5F3F" w:rsidRDefault="002F6095" w:rsidP="00714AD2">
            <w:pPr>
              <w:jc w:val="center"/>
              <w:rPr>
                <w:b/>
                <w:spacing w:val="-8"/>
                <w:sz w:val="26"/>
                <w:szCs w:val="26"/>
              </w:rPr>
            </w:pPr>
          </w:p>
        </w:tc>
        <w:tc>
          <w:tcPr>
            <w:tcW w:w="513" w:type="pct"/>
            <w:shd w:val="clear" w:color="auto" w:fill="auto"/>
          </w:tcPr>
          <w:p w14:paraId="7DD549E1" w14:textId="6876AD6C" w:rsidR="003106EE" w:rsidRDefault="003106EE" w:rsidP="003106EE">
            <w:pPr>
              <w:spacing w:before="60"/>
              <w:rPr>
                <w:b/>
                <w:spacing w:val="-8"/>
                <w:sz w:val="26"/>
                <w:szCs w:val="26"/>
              </w:rPr>
            </w:pPr>
            <w:r>
              <w:rPr>
                <w:b/>
                <w:spacing w:val="-8"/>
                <w:sz w:val="26"/>
                <w:szCs w:val="26"/>
              </w:rPr>
              <w:t>Chương I</w:t>
            </w:r>
          </w:p>
          <w:p w14:paraId="7F128DF1" w14:textId="0ADA86E3" w:rsidR="002F6095" w:rsidRPr="00DE5F3F" w:rsidRDefault="002F6095" w:rsidP="00714AD2">
            <w:pPr>
              <w:spacing w:before="60"/>
              <w:jc w:val="center"/>
              <w:rPr>
                <w:b/>
                <w:i/>
                <w:sz w:val="26"/>
                <w:szCs w:val="26"/>
                <w:lang w:val="da-DK"/>
              </w:rPr>
            </w:pPr>
            <w:r w:rsidRPr="00DE5F3F">
              <w:rPr>
                <w:b/>
                <w:spacing w:val="-8"/>
                <w:sz w:val="26"/>
                <w:szCs w:val="26"/>
              </w:rPr>
              <w:t xml:space="preserve">Căn </w:t>
            </w:r>
            <w:r>
              <w:rPr>
                <w:b/>
                <w:spacing w:val="-8"/>
                <w:sz w:val="26"/>
                <w:szCs w:val="26"/>
              </w:rPr>
              <w:t>bậc hai</w:t>
            </w:r>
          </w:p>
        </w:tc>
        <w:tc>
          <w:tcPr>
            <w:tcW w:w="1273" w:type="pct"/>
            <w:shd w:val="clear" w:color="auto" w:fill="auto"/>
          </w:tcPr>
          <w:p w14:paraId="5D4FF1C7" w14:textId="77777777" w:rsidR="002F6095" w:rsidRPr="00C422AC" w:rsidRDefault="002F6095" w:rsidP="002F6095">
            <w:pPr>
              <w:rPr>
                <w:i/>
                <w:iCs/>
                <w:sz w:val="26"/>
                <w:szCs w:val="26"/>
              </w:rPr>
            </w:pPr>
            <w:r w:rsidRPr="00C422AC">
              <w:rPr>
                <w:rFonts w:eastAsia="Times New Roman"/>
                <w:i/>
                <w:iCs/>
                <w:sz w:val="26"/>
                <w:szCs w:val="26"/>
              </w:rPr>
              <w:t xml:space="preserve">Căn thức bậc hai và HĐT  </w:t>
            </w:r>
          </w:p>
          <w:p w14:paraId="5EFB4C9D" w14:textId="77777777" w:rsidR="002F6095" w:rsidRPr="00C422AC" w:rsidRDefault="002F6095" w:rsidP="002F6095">
            <w:pPr>
              <w:rPr>
                <w:i/>
                <w:iCs/>
                <w:sz w:val="26"/>
                <w:szCs w:val="26"/>
              </w:rPr>
            </w:pPr>
            <w:r w:rsidRPr="00C422AC">
              <w:rPr>
                <w:rFonts w:eastAsia="Times New Roman"/>
                <w:i/>
                <w:iCs/>
                <w:sz w:val="26"/>
                <w:szCs w:val="26"/>
              </w:rPr>
              <w:t xml:space="preserve">Biến đổi đơn giản biểu thức chứa căn thức bậc hai  </w:t>
            </w:r>
          </w:p>
          <w:p w14:paraId="74F193D8" w14:textId="77777777" w:rsidR="003106EE" w:rsidRDefault="002F6095" w:rsidP="002F6095">
            <w:pPr>
              <w:rPr>
                <w:rFonts w:eastAsia="Times New Roman"/>
                <w:i/>
                <w:iCs/>
                <w:sz w:val="26"/>
                <w:szCs w:val="26"/>
              </w:rPr>
            </w:pPr>
            <w:r w:rsidRPr="00C422AC">
              <w:rPr>
                <w:rFonts w:eastAsia="Times New Roman"/>
                <w:i/>
                <w:iCs/>
                <w:sz w:val="26"/>
                <w:szCs w:val="26"/>
              </w:rPr>
              <w:t>Rút gọn biểu thức chứa căn thức bậc hai</w:t>
            </w:r>
          </w:p>
          <w:p w14:paraId="05DC442D" w14:textId="15C51300" w:rsidR="003106EE" w:rsidRPr="003106EE" w:rsidRDefault="003106EE" w:rsidP="002F6095">
            <w:pPr>
              <w:rPr>
                <w:rFonts w:eastAsia="Times New Roman"/>
                <w:i/>
                <w:iCs/>
                <w:sz w:val="26"/>
                <w:szCs w:val="26"/>
              </w:rPr>
            </w:pPr>
            <w:r>
              <w:rPr>
                <w:rFonts w:eastAsia="Times New Roman"/>
                <w:i/>
                <w:iCs/>
                <w:sz w:val="26"/>
                <w:szCs w:val="26"/>
              </w:rPr>
              <w:t>Toán thực tế</w:t>
            </w:r>
          </w:p>
        </w:tc>
        <w:tc>
          <w:tcPr>
            <w:tcW w:w="239" w:type="pct"/>
            <w:shd w:val="clear" w:color="auto" w:fill="FDE9D9"/>
            <w:vAlign w:val="center"/>
          </w:tcPr>
          <w:p w14:paraId="6E301BEE" w14:textId="126F613D" w:rsidR="002F6095" w:rsidRPr="00DE5F3F" w:rsidRDefault="002F6095" w:rsidP="00714AD2">
            <w:pPr>
              <w:jc w:val="center"/>
              <w:rPr>
                <w:spacing w:val="-8"/>
                <w:sz w:val="26"/>
                <w:szCs w:val="26"/>
                <w:lang w:val="da-DK"/>
              </w:rPr>
            </w:pPr>
          </w:p>
        </w:tc>
        <w:tc>
          <w:tcPr>
            <w:tcW w:w="526" w:type="pct"/>
            <w:shd w:val="clear" w:color="auto" w:fill="FDE9D9"/>
            <w:vAlign w:val="center"/>
          </w:tcPr>
          <w:p w14:paraId="1A2447A6" w14:textId="77777777" w:rsidR="002F6095" w:rsidRDefault="003106EE" w:rsidP="00714AD2">
            <w:pPr>
              <w:jc w:val="center"/>
              <w:rPr>
                <w:spacing w:val="-8"/>
                <w:sz w:val="26"/>
                <w:szCs w:val="26"/>
                <w:lang w:val="da-DK"/>
              </w:rPr>
            </w:pPr>
            <w:r>
              <w:rPr>
                <w:spacing w:val="-8"/>
                <w:sz w:val="26"/>
                <w:szCs w:val="26"/>
                <w:lang w:val="da-DK"/>
              </w:rPr>
              <w:t>4</w:t>
            </w:r>
          </w:p>
          <w:p w14:paraId="46AC7265" w14:textId="7EDBD3BA" w:rsidR="003106EE" w:rsidRPr="00DE5F3F" w:rsidRDefault="003106EE" w:rsidP="00714AD2">
            <w:pPr>
              <w:jc w:val="center"/>
              <w:rPr>
                <w:spacing w:val="-8"/>
                <w:sz w:val="26"/>
                <w:szCs w:val="26"/>
                <w:lang w:val="da-DK"/>
              </w:rPr>
            </w:pPr>
            <w:r>
              <w:rPr>
                <w:spacing w:val="-8"/>
                <w:sz w:val="26"/>
                <w:szCs w:val="26"/>
                <w:lang w:val="da-DK"/>
              </w:rPr>
              <w:t>(TL1a,b,c,d)</w:t>
            </w:r>
          </w:p>
        </w:tc>
        <w:tc>
          <w:tcPr>
            <w:tcW w:w="204" w:type="pct"/>
            <w:shd w:val="clear" w:color="auto" w:fill="DAEEF3"/>
            <w:vAlign w:val="center"/>
          </w:tcPr>
          <w:p w14:paraId="60AD6D1F" w14:textId="42D50579" w:rsidR="002F6095" w:rsidRPr="00DE5F3F" w:rsidRDefault="002F6095" w:rsidP="00714AD2">
            <w:pPr>
              <w:jc w:val="center"/>
              <w:rPr>
                <w:spacing w:val="-8"/>
                <w:sz w:val="26"/>
                <w:szCs w:val="26"/>
                <w:lang w:val="da-DK"/>
              </w:rPr>
            </w:pPr>
          </w:p>
        </w:tc>
        <w:tc>
          <w:tcPr>
            <w:tcW w:w="402" w:type="pct"/>
            <w:shd w:val="clear" w:color="auto" w:fill="DAEEF3"/>
            <w:vAlign w:val="center"/>
          </w:tcPr>
          <w:p w14:paraId="7BE11C9E" w14:textId="77777777" w:rsidR="002F6095" w:rsidRDefault="003106EE" w:rsidP="00714AD2">
            <w:pPr>
              <w:jc w:val="center"/>
              <w:rPr>
                <w:spacing w:val="-8"/>
                <w:sz w:val="26"/>
                <w:szCs w:val="26"/>
                <w:lang w:val="da-DK"/>
              </w:rPr>
            </w:pPr>
            <w:r>
              <w:rPr>
                <w:spacing w:val="-8"/>
                <w:sz w:val="26"/>
                <w:szCs w:val="26"/>
                <w:lang w:val="da-DK"/>
              </w:rPr>
              <w:t>2</w:t>
            </w:r>
          </w:p>
          <w:p w14:paraId="784035B2" w14:textId="27E11244" w:rsidR="003106EE" w:rsidRPr="00DE5F3F" w:rsidRDefault="003106EE" w:rsidP="00714AD2">
            <w:pPr>
              <w:jc w:val="center"/>
              <w:rPr>
                <w:spacing w:val="-8"/>
                <w:sz w:val="26"/>
                <w:szCs w:val="26"/>
                <w:lang w:val="da-DK"/>
              </w:rPr>
            </w:pPr>
            <w:r>
              <w:rPr>
                <w:spacing w:val="-8"/>
                <w:sz w:val="26"/>
                <w:szCs w:val="26"/>
                <w:lang w:val="da-DK"/>
              </w:rPr>
              <w:t>(TL2a,b)</w:t>
            </w:r>
          </w:p>
        </w:tc>
        <w:tc>
          <w:tcPr>
            <w:tcW w:w="232" w:type="pct"/>
            <w:gridSpan w:val="2"/>
            <w:shd w:val="clear" w:color="auto" w:fill="E5DFEC"/>
            <w:vAlign w:val="center"/>
          </w:tcPr>
          <w:p w14:paraId="5258DC08" w14:textId="77777777" w:rsidR="002F6095" w:rsidRPr="00DE5F3F" w:rsidRDefault="002F6095" w:rsidP="00714AD2">
            <w:pPr>
              <w:jc w:val="center"/>
              <w:rPr>
                <w:spacing w:val="-8"/>
                <w:sz w:val="26"/>
                <w:szCs w:val="26"/>
                <w:lang w:val="da-DK"/>
              </w:rPr>
            </w:pPr>
          </w:p>
        </w:tc>
        <w:tc>
          <w:tcPr>
            <w:tcW w:w="450" w:type="pct"/>
            <w:shd w:val="clear" w:color="auto" w:fill="E5DFEC"/>
            <w:vAlign w:val="center"/>
          </w:tcPr>
          <w:p w14:paraId="4417A006" w14:textId="77777777" w:rsidR="002F6095" w:rsidRDefault="003106EE" w:rsidP="00714AD2">
            <w:pPr>
              <w:jc w:val="center"/>
              <w:rPr>
                <w:spacing w:val="-8"/>
                <w:sz w:val="26"/>
                <w:szCs w:val="26"/>
                <w:lang w:val="da-DK"/>
              </w:rPr>
            </w:pPr>
            <w:r>
              <w:rPr>
                <w:spacing w:val="-8"/>
                <w:sz w:val="26"/>
                <w:szCs w:val="26"/>
                <w:lang w:val="da-DK"/>
              </w:rPr>
              <w:t>1</w:t>
            </w:r>
          </w:p>
          <w:p w14:paraId="35FE0E2D" w14:textId="39C88EBE" w:rsidR="003106EE" w:rsidRPr="00DE5F3F" w:rsidRDefault="003106EE" w:rsidP="00714AD2">
            <w:pPr>
              <w:jc w:val="center"/>
              <w:rPr>
                <w:spacing w:val="-8"/>
                <w:sz w:val="26"/>
                <w:szCs w:val="26"/>
                <w:lang w:val="da-DK"/>
              </w:rPr>
            </w:pPr>
            <w:r>
              <w:rPr>
                <w:spacing w:val="-8"/>
                <w:sz w:val="26"/>
                <w:szCs w:val="26"/>
                <w:lang w:val="da-DK"/>
              </w:rPr>
              <w:t>(TL3)</w:t>
            </w:r>
          </w:p>
        </w:tc>
        <w:tc>
          <w:tcPr>
            <w:tcW w:w="230" w:type="pct"/>
            <w:shd w:val="clear" w:color="auto" w:fill="EEECE1"/>
            <w:vAlign w:val="center"/>
          </w:tcPr>
          <w:p w14:paraId="6E72A412" w14:textId="77777777" w:rsidR="002F6095" w:rsidRPr="00DE5F3F" w:rsidRDefault="002F6095" w:rsidP="00714AD2">
            <w:pPr>
              <w:jc w:val="center"/>
              <w:rPr>
                <w:spacing w:val="-8"/>
                <w:sz w:val="26"/>
                <w:szCs w:val="26"/>
              </w:rPr>
            </w:pPr>
          </w:p>
        </w:tc>
        <w:tc>
          <w:tcPr>
            <w:tcW w:w="312" w:type="pct"/>
            <w:shd w:val="clear" w:color="auto" w:fill="EEECE1"/>
            <w:vAlign w:val="center"/>
          </w:tcPr>
          <w:p w14:paraId="1944731D" w14:textId="77777777" w:rsidR="002F6095" w:rsidRDefault="003106EE" w:rsidP="00714AD2">
            <w:pPr>
              <w:jc w:val="center"/>
              <w:rPr>
                <w:spacing w:val="-8"/>
                <w:sz w:val="26"/>
                <w:szCs w:val="26"/>
              </w:rPr>
            </w:pPr>
            <w:r>
              <w:rPr>
                <w:spacing w:val="-8"/>
                <w:sz w:val="26"/>
                <w:szCs w:val="26"/>
              </w:rPr>
              <w:t>1</w:t>
            </w:r>
          </w:p>
          <w:p w14:paraId="3F0D2A92" w14:textId="21B774A3" w:rsidR="003106EE" w:rsidRPr="00DE5F3F" w:rsidRDefault="003106EE" w:rsidP="00714AD2">
            <w:pPr>
              <w:jc w:val="center"/>
              <w:rPr>
                <w:spacing w:val="-8"/>
                <w:sz w:val="26"/>
                <w:szCs w:val="26"/>
              </w:rPr>
            </w:pPr>
            <w:r>
              <w:rPr>
                <w:spacing w:val="-8"/>
                <w:sz w:val="26"/>
                <w:szCs w:val="26"/>
              </w:rPr>
              <w:t>(TL4)</w:t>
            </w:r>
          </w:p>
        </w:tc>
        <w:tc>
          <w:tcPr>
            <w:tcW w:w="371" w:type="pct"/>
            <w:gridSpan w:val="2"/>
            <w:shd w:val="clear" w:color="auto" w:fill="auto"/>
          </w:tcPr>
          <w:p w14:paraId="7726E965" w14:textId="5752B5A6" w:rsidR="002F6095" w:rsidRPr="00DE5F3F" w:rsidRDefault="003106EE" w:rsidP="00714AD2">
            <w:pPr>
              <w:jc w:val="center"/>
              <w:rPr>
                <w:b/>
                <w:spacing w:val="-8"/>
                <w:sz w:val="26"/>
                <w:szCs w:val="26"/>
                <w:lang w:val="da-DK"/>
              </w:rPr>
            </w:pPr>
            <w:r>
              <w:rPr>
                <w:b/>
                <w:spacing w:val="-8"/>
                <w:sz w:val="26"/>
                <w:szCs w:val="26"/>
                <w:lang w:val="da-DK"/>
              </w:rPr>
              <w:t>80%</w:t>
            </w:r>
          </w:p>
        </w:tc>
      </w:tr>
      <w:tr w:rsidR="000109CD" w:rsidRPr="00DE5F3F" w14:paraId="75BED374" w14:textId="77777777" w:rsidTr="00CD645C">
        <w:trPr>
          <w:gridAfter w:val="1"/>
          <w:wAfter w:w="8" w:type="pct"/>
          <w:trHeight w:val="130"/>
        </w:trPr>
        <w:tc>
          <w:tcPr>
            <w:tcW w:w="240" w:type="pct"/>
            <w:shd w:val="clear" w:color="auto" w:fill="auto"/>
          </w:tcPr>
          <w:p w14:paraId="51546D4C" w14:textId="30DB8D38" w:rsidR="002F6095" w:rsidRPr="00DE5F3F" w:rsidRDefault="002F6095" w:rsidP="00714AD2">
            <w:pPr>
              <w:jc w:val="center"/>
              <w:rPr>
                <w:b/>
                <w:spacing w:val="-8"/>
                <w:sz w:val="26"/>
                <w:szCs w:val="26"/>
              </w:rPr>
            </w:pPr>
            <w:r>
              <w:rPr>
                <w:b/>
                <w:spacing w:val="-8"/>
                <w:sz w:val="26"/>
                <w:szCs w:val="26"/>
              </w:rPr>
              <w:t>2</w:t>
            </w:r>
          </w:p>
        </w:tc>
        <w:tc>
          <w:tcPr>
            <w:tcW w:w="513" w:type="pct"/>
            <w:shd w:val="clear" w:color="auto" w:fill="auto"/>
          </w:tcPr>
          <w:p w14:paraId="7C962504" w14:textId="6CD7AC32" w:rsidR="003106EE" w:rsidRDefault="003106EE" w:rsidP="00714AD2">
            <w:pPr>
              <w:rPr>
                <w:b/>
                <w:bCs/>
                <w:sz w:val="26"/>
                <w:szCs w:val="26"/>
              </w:rPr>
            </w:pPr>
            <w:r>
              <w:rPr>
                <w:b/>
                <w:bCs/>
                <w:sz w:val="26"/>
                <w:szCs w:val="26"/>
              </w:rPr>
              <w:t>Chương I</w:t>
            </w:r>
          </w:p>
          <w:p w14:paraId="2EF1E5A9" w14:textId="2BE7F45C" w:rsidR="002F6095" w:rsidRPr="00DE5F3F" w:rsidRDefault="002F6095" w:rsidP="00714AD2">
            <w:pPr>
              <w:rPr>
                <w:b/>
                <w:sz w:val="26"/>
                <w:szCs w:val="26"/>
                <w:lang w:val="da-DK"/>
              </w:rPr>
            </w:pPr>
            <w:r w:rsidRPr="00DE5F3F">
              <w:rPr>
                <w:b/>
                <w:bCs/>
                <w:sz w:val="26"/>
                <w:szCs w:val="26"/>
              </w:rPr>
              <w:t>Hệ thức lượng trong tam giác vuông</w:t>
            </w:r>
          </w:p>
        </w:tc>
        <w:tc>
          <w:tcPr>
            <w:tcW w:w="1273" w:type="pct"/>
            <w:shd w:val="clear" w:color="auto" w:fill="auto"/>
            <w:vAlign w:val="center"/>
          </w:tcPr>
          <w:p w14:paraId="11045133" w14:textId="77777777" w:rsidR="002F6095" w:rsidRPr="00DE5F3F" w:rsidRDefault="002F6095" w:rsidP="00714AD2">
            <w:pPr>
              <w:rPr>
                <w:i/>
                <w:iCs/>
                <w:sz w:val="26"/>
                <w:szCs w:val="26"/>
                <w:lang w:val="da-DK"/>
              </w:rPr>
            </w:pPr>
            <w:r w:rsidRPr="00DE5F3F">
              <w:rPr>
                <w:i/>
                <w:iCs/>
                <w:sz w:val="26"/>
                <w:szCs w:val="26"/>
                <w:lang w:val="da-DK"/>
              </w:rPr>
              <w:t>Tỉ số lượng giác của góc nhọn. Một số hệ thức về cạnh và góc trong tam giác vuông</w:t>
            </w:r>
          </w:p>
        </w:tc>
        <w:tc>
          <w:tcPr>
            <w:tcW w:w="239" w:type="pct"/>
            <w:shd w:val="clear" w:color="auto" w:fill="FDE9D9"/>
            <w:vAlign w:val="center"/>
          </w:tcPr>
          <w:p w14:paraId="6DABCBF8" w14:textId="55F21323" w:rsidR="002F6095" w:rsidRPr="00DE5F3F" w:rsidRDefault="002F6095" w:rsidP="00714AD2">
            <w:pPr>
              <w:jc w:val="center"/>
              <w:rPr>
                <w:spacing w:val="-8"/>
                <w:sz w:val="26"/>
                <w:szCs w:val="26"/>
                <w:lang w:val="da-DK"/>
              </w:rPr>
            </w:pPr>
          </w:p>
        </w:tc>
        <w:tc>
          <w:tcPr>
            <w:tcW w:w="526" w:type="pct"/>
            <w:shd w:val="clear" w:color="auto" w:fill="FDE9D9"/>
            <w:vAlign w:val="center"/>
          </w:tcPr>
          <w:p w14:paraId="72BCDD01" w14:textId="77777777" w:rsidR="002F6095" w:rsidRPr="00DE5F3F" w:rsidRDefault="002F6095" w:rsidP="00714AD2">
            <w:pPr>
              <w:jc w:val="center"/>
              <w:rPr>
                <w:spacing w:val="-8"/>
                <w:sz w:val="26"/>
                <w:szCs w:val="26"/>
                <w:lang w:val="da-DK"/>
              </w:rPr>
            </w:pPr>
          </w:p>
        </w:tc>
        <w:tc>
          <w:tcPr>
            <w:tcW w:w="204" w:type="pct"/>
            <w:shd w:val="clear" w:color="auto" w:fill="DAEEF3"/>
            <w:vAlign w:val="center"/>
          </w:tcPr>
          <w:p w14:paraId="52776F91" w14:textId="77777777" w:rsidR="002F6095" w:rsidRPr="00DE5F3F" w:rsidRDefault="002F6095" w:rsidP="00714AD2">
            <w:pPr>
              <w:jc w:val="center"/>
              <w:rPr>
                <w:spacing w:val="-8"/>
                <w:sz w:val="26"/>
                <w:szCs w:val="26"/>
                <w:lang w:val="en-AU"/>
              </w:rPr>
            </w:pPr>
          </w:p>
        </w:tc>
        <w:tc>
          <w:tcPr>
            <w:tcW w:w="402" w:type="pct"/>
            <w:shd w:val="clear" w:color="auto" w:fill="DAEEF3"/>
            <w:vAlign w:val="center"/>
          </w:tcPr>
          <w:p w14:paraId="14FCECE6" w14:textId="77777777" w:rsidR="002F6095" w:rsidRDefault="003106EE" w:rsidP="00714AD2">
            <w:pPr>
              <w:jc w:val="center"/>
              <w:rPr>
                <w:spacing w:val="-8"/>
                <w:sz w:val="26"/>
                <w:szCs w:val="26"/>
                <w:lang w:val="da-DK"/>
              </w:rPr>
            </w:pPr>
            <w:r>
              <w:rPr>
                <w:spacing w:val="-8"/>
                <w:sz w:val="26"/>
                <w:szCs w:val="26"/>
                <w:lang w:val="da-DK"/>
              </w:rPr>
              <w:t>1</w:t>
            </w:r>
          </w:p>
          <w:p w14:paraId="4AFFDF6C" w14:textId="54BBFD14" w:rsidR="003106EE" w:rsidRPr="00DE5F3F" w:rsidRDefault="003106EE" w:rsidP="00714AD2">
            <w:pPr>
              <w:jc w:val="center"/>
              <w:rPr>
                <w:spacing w:val="-8"/>
                <w:sz w:val="26"/>
                <w:szCs w:val="26"/>
                <w:lang w:val="da-DK"/>
              </w:rPr>
            </w:pPr>
            <w:r>
              <w:rPr>
                <w:spacing w:val="-8"/>
                <w:sz w:val="26"/>
                <w:szCs w:val="26"/>
                <w:lang w:val="da-DK"/>
              </w:rPr>
              <w:t>(TL5)</w:t>
            </w:r>
          </w:p>
        </w:tc>
        <w:tc>
          <w:tcPr>
            <w:tcW w:w="232" w:type="pct"/>
            <w:gridSpan w:val="2"/>
            <w:shd w:val="clear" w:color="auto" w:fill="E5DFEC"/>
            <w:vAlign w:val="center"/>
          </w:tcPr>
          <w:p w14:paraId="552B1297" w14:textId="77777777" w:rsidR="002F6095" w:rsidRPr="00DE5F3F" w:rsidRDefault="002F6095" w:rsidP="00714AD2">
            <w:pPr>
              <w:jc w:val="center"/>
              <w:rPr>
                <w:spacing w:val="-8"/>
                <w:sz w:val="26"/>
                <w:szCs w:val="26"/>
                <w:lang w:val="da-DK"/>
              </w:rPr>
            </w:pPr>
          </w:p>
        </w:tc>
        <w:tc>
          <w:tcPr>
            <w:tcW w:w="450" w:type="pct"/>
            <w:shd w:val="clear" w:color="auto" w:fill="E5DFEC"/>
            <w:vAlign w:val="center"/>
          </w:tcPr>
          <w:p w14:paraId="5ED89291" w14:textId="0C3F804C" w:rsidR="002F6095" w:rsidRPr="003106EE" w:rsidRDefault="000109CD" w:rsidP="00714AD2">
            <w:pPr>
              <w:jc w:val="center"/>
              <w:rPr>
                <w:bCs/>
                <w:spacing w:val="-8"/>
                <w:sz w:val="26"/>
                <w:szCs w:val="26"/>
                <w:lang w:val="da-DK"/>
              </w:rPr>
            </w:pPr>
            <w:r>
              <w:rPr>
                <w:bCs/>
                <w:spacing w:val="-8"/>
                <w:sz w:val="26"/>
                <w:szCs w:val="26"/>
                <w:lang w:val="da-DK"/>
              </w:rPr>
              <w:t>2</w:t>
            </w:r>
          </w:p>
          <w:p w14:paraId="70751B52" w14:textId="2570E439" w:rsidR="003106EE" w:rsidRPr="003106EE" w:rsidRDefault="003106EE" w:rsidP="00714AD2">
            <w:pPr>
              <w:jc w:val="center"/>
              <w:rPr>
                <w:b/>
                <w:spacing w:val="-8"/>
                <w:sz w:val="26"/>
                <w:szCs w:val="26"/>
                <w:lang w:val="da-DK"/>
              </w:rPr>
            </w:pPr>
            <w:r w:rsidRPr="003106EE">
              <w:rPr>
                <w:bCs/>
                <w:spacing w:val="-8"/>
                <w:sz w:val="26"/>
                <w:szCs w:val="26"/>
                <w:lang w:val="da-DK"/>
              </w:rPr>
              <w:t>(TL6</w:t>
            </w:r>
            <w:r w:rsidR="00CD645C">
              <w:rPr>
                <w:bCs/>
                <w:spacing w:val="-8"/>
                <w:sz w:val="26"/>
                <w:szCs w:val="26"/>
                <w:lang w:val="da-DK"/>
              </w:rPr>
              <w:t>, TL7</w:t>
            </w:r>
            <w:r w:rsidRPr="003106EE">
              <w:rPr>
                <w:bCs/>
                <w:spacing w:val="-8"/>
                <w:sz w:val="26"/>
                <w:szCs w:val="26"/>
                <w:lang w:val="da-DK"/>
              </w:rPr>
              <w:t>)</w:t>
            </w:r>
          </w:p>
        </w:tc>
        <w:tc>
          <w:tcPr>
            <w:tcW w:w="230" w:type="pct"/>
            <w:shd w:val="clear" w:color="auto" w:fill="EEECE1"/>
            <w:vAlign w:val="center"/>
          </w:tcPr>
          <w:p w14:paraId="57A60B47" w14:textId="77777777" w:rsidR="002F6095" w:rsidRPr="00DE5F3F" w:rsidRDefault="002F6095" w:rsidP="00714AD2">
            <w:pPr>
              <w:jc w:val="center"/>
              <w:rPr>
                <w:spacing w:val="-8"/>
                <w:sz w:val="26"/>
                <w:szCs w:val="26"/>
                <w:lang w:val="da-DK"/>
              </w:rPr>
            </w:pPr>
          </w:p>
        </w:tc>
        <w:tc>
          <w:tcPr>
            <w:tcW w:w="312" w:type="pct"/>
            <w:shd w:val="clear" w:color="auto" w:fill="EEECE1"/>
            <w:vAlign w:val="center"/>
          </w:tcPr>
          <w:p w14:paraId="180B919D" w14:textId="77777777" w:rsidR="002F6095" w:rsidRPr="00DE5F3F" w:rsidRDefault="002F6095" w:rsidP="00714AD2">
            <w:pPr>
              <w:jc w:val="center"/>
              <w:rPr>
                <w:spacing w:val="-8"/>
                <w:sz w:val="26"/>
                <w:szCs w:val="26"/>
                <w:lang w:val="da-DK"/>
              </w:rPr>
            </w:pPr>
          </w:p>
        </w:tc>
        <w:tc>
          <w:tcPr>
            <w:tcW w:w="371" w:type="pct"/>
            <w:gridSpan w:val="2"/>
            <w:shd w:val="clear" w:color="auto" w:fill="auto"/>
          </w:tcPr>
          <w:p w14:paraId="0EDE0051" w14:textId="0AA8DAB6" w:rsidR="002F6095" w:rsidRPr="00DE5F3F" w:rsidRDefault="003106EE" w:rsidP="00714AD2">
            <w:pPr>
              <w:jc w:val="center"/>
              <w:rPr>
                <w:b/>
                <w:spacing w:val="-8"/>
                <w:sz w:val="26"/>
                <w:szCs w:val="26"/>
                <w:lang w:val="da-DK"/>
              </w:rPr>
            </w:pPr>
            <w:r>
              <w:rPr>
                <w:b/>
                <w:spacing w:val="-8"/>
                <w:sz w:val="26"/>
                <w:szCs w:val="26"/>
                <w:lang w:val="da-DK"/>
              </w:rPr>
              <w:t>20%</w:t>
            </w:r>
          </w:p>
        </w:tc>
      </w:tr>
      <w:tr w:rsidR="000109CD" w:rsidRPr="00DE5F3F" w14:paraId="07627B26" w14:textId="77777777" w:rsidTr="00CD645C">
        <w:trPr>
          <w:gridAfter w:val="1"/>
          <w:wAfter w:w="8" w:type="pct"/>
          <w:trHeight w:val="244"/>
        </w:trPr>
        <w:tc>
          <w:tcPr>
            <w:tcW w:w="2026" w:type="pct"/>
            <w:gridSpan w:val="3"/>
            <w:shd w:val="clear" w:color="auto" w:fill="auto"/>
          </w:tcPr>
          <w:p w14:paraId="34C2F38A" w14:textId="77777777" w:rsidR="002F6095" w:rsidRPr="00DE5F3F" w:rsidRDefault="002F6095" w:rsidP="00714AD2">
            <w:pPr>
              <w:jc w:val="center"/>
              <w:rPr>
                <w:b/>
                <w:bCs/>
                <w:spacing w:val="-8"/>
                <w:sz w:val="26"/>
                <w:szCs w:val="26"/>
              </w:rPr>
            </w:pPr>
            <w:r w:rsidRPr="00DE5F3F">
              <w:rPr>
                <w:b/>
                <w:bCs/>
                <w:spacing w:val="-8"/>
                <w:sz w:val="26"/>
                <w:szCs w:val="26"/>
              </w:rPr>
              <w:t>Tổng</w:t>
            </w:r>
          </w:p>
        </w:tc>
        <w:tc>
          <w:tcPr>
            <w:tcW w:w="239" w:type="pct"/>
            <w:shd w:val="clear" w:color="auto" w:fill="FDE9D9"/>
            <w:vAlign w:val="center"/>
          </w:tcPr>
          <w:p w14:paraId="3605CC46" w14:textId="0869B6BB" w:rsidR="002F6095" w:rsidRPr="00DE5F3F" w:rsidRDefault="002F6095" w:rsidP="00714AD2">
            <w:pPr>
              <w:jc w:val="center"/>
              <w:rPr>
                <w:b/>
                <w:spacing w:val="-8"/>
                <w:sz w:val="26"/>
                <w:szCs w:val="26"/>
              </w:rPr>
            </w:pPr>
          </w:p>
        </w:tc>
        <w:tc>
          <w:tcPr>
            <w:tcW w:w="526" w:type="pct"/>
            <w:shd w:val="clear" w:color="auto" w:fill="FDE9D9"/>
            <w:vAlign w:val="center"/>
          </w:tcPr>
          <w:p w14:paraId="177A7CCA" w14:textId="171B4143" w:rsidR="002F6095" w:rsidRPr="00DE5F3F" w:rsidRDefault="003106EE" w:rsidP="00714AD2">
            <w:pPr>
              <w:jc w:val="center"/>
              <w:rPr>
                <w:b/>
                <w:spacing w:val="-8"/>
                <w:sz w:val="26"/>
                <w:szCs w:val="26"/>
              </w:rPr>
            </w:pPr>
            <w:r>
              <w:rPr>
                <w:b/>
                <w:spacing w:val="-8"/>
                <w:sz w:val="26"/>
                <w:szCs w:val="26"/>
              </w:rPr>
              <w:t>3</w:t>
            </w:r>
          </w:p>
        </w:tc>
        <w:tc>
          <w:tcPr>
            <w:tcW w:w="204" w:type="pct"/>
            <w:shd w:val="clear" w:color="auto" w:fill="DAEEF3"/>
            <w:vAlign w:val="center"/>
          </w:tcPr>
          <w:p w14:paraId="5111FF50" w14:textId="013FD20C" w:rsidR="002F6095" w:rsidRPr="00DE5F3F" w:rsidRDefault="002F6095" w:rsidP="00714AD2">
            <w:pPr>
              <w:jc w:val="center"/>
              <w:rPr>
                <w:b/>
                <w:spacing w:val="-8"/>
                <w:sz w:val="26"/>
                <w:szCs w:val="26"/>
              </w:rPr>
            </w:pPr>
          </w:p>
        </w:tc>
        <w:tc>
          <w:tcPr>
            <w:tcW w:w="402" w:type="pct"/>
            <w:shd w:val="clear" w:color="auto" w:fill="DAEEF3"/>
            <w:vAlign w:val="center"/>
          </w:tcPr>
          <w:p w14:paraId="3A7C872A" w14:textId="77777777" w:rsidR="002F6095" w:rsidRPr="00DE5F3F" w:rsidRDefault="002F6095" w:rsidP="00714AD2">
            <w:pPr>
              <w:ind w:hanging="143"/>
              <w:jc w:val="center"/>
              <w:rPr>
                <w:b/>
                <w:spacing w:val="-8"/>
                <w:sz w:val="26"/>
                <w:szCs w:val="26"/>
              </w:rPr>
            </w:pPr>
            <w:r w:rsidRPr="00DE5F3F">
              <w:rPr>
                <w:b/>
                <w:bCs/>
                <w:spacing w:val="-8"/>
                <w:sz w:val="26"/>
                <w:szCs w:val="26"/>
              </w:rPr>
              <w:t>3</w:t>
            </w:r>
          </w:p>
        </w:tc>
        <w:tc>
          <w:tcPr>
            <w:tcW w:w="232" w:type="pct"/>
            <w:gridSpan w:val="2"/>
            <w:shd w:val="clear" w:color="auto" w:fill="E5DFEC"/>
            <w:vAlign w:val="center"/>
          </w:tcPr>
          <w:p w14:paraId="565A2DB3" w14:textId="77777777" w:rsidR="002F6095" w:rsidRPr="00DE5F3F" w:rsidRDefault="002F6095" w:rsidP="00714AD2">
            <w:pPr>
              <w:jc w:val="center"/>
              <w:rPr>
                <w:b/>
                <w:spacing w:val="-8"/>
                <w:sz w:val="26"/>
                <w:szCs w:val="26"/>
              </w:rPr>
            </w:pPr>
          </w:p>
        </w:tc>
        <w:tc>
          <w:tcPr>
            <w:tcW w:w="450" w:type="pct"/>
            <w:shd w:val="clear" w:color="auto" w:fill="E5DFEC"/>
            <w:vAlign w:val="center"/>
          </w:tcPr>
          <w:p w14:paraId="5C9804E4" w14:textId="556E166D" w:rsidR="002F6095" w:rsidRPr="00DE5F3F" w:rsidRDefault="000109CD" w:rsidP="00714AD2">
            <w:pPr>
              <w:ind w:right="-105" w:hanging="101"/>
              <w:jc w:val="center"/>
              <w:rPr>
                <w:b/>
                <w:spacing w:val="-8"/>
                <w:sz w:val="26"/>
                <w:szCs w:val="26"/>
              </w:rPr>
            </w:pPr>
            <w:r>
              <w:rPr>
                <w:b/>
                <w:spacing w:val="-8"/>
                <w:sz w:val="26"/>
                <w:szCs w:val="26"/>
              </w:rPr>
              <w:t>3</w:t>
            </w:r>
          </w:p>
        </w:tc>
        <w:tc>
          <w:tcPr>
            <w:tcW w:w="230" w:type="pct"/>
            <w:shd w:val="clear" w:color="auto" w:fill="EEECE1"/>
            <w:vAlign w:val="center"/>
          </w:tcPr>
          <w:p w14:paraId="4F008900" w14:textId="77777777" w:rsidR="002F6095" w:rsidRPr="00DE5F3F" w:rsidRDefault="002F6095" w:rsidP="00714AD2">
            <w:pPr>
              <w:jc w:val="center"/>
              <w:rPr>
                <w:b/>
                <w:spacing w:val="-8"/>
                <w:sz w:val="26"/>
                <w:szCs w:val="26"/>
              </w:rPr>
            </w:pPr>
          </w:p>
        </w:tc>
        <w:tc>
          <w:tcPr>
            <w:tcW w:w="312" w:type="pct"/>
            <w:shd w:val="clear" w:color="auto" w:fill="EEECE1"/>
            <w:vAlign w:val="center"/>
          </w:tcPr>
          <w:p w14:paraId="6294AD99" w14:textId="1C82DB38" w:rsidR="002F6095" w:rsidRPr="00DE5F3F" w:rsidRDefault="002F6095" w:rsidP="00714AD2">
            <w:pPr>
              <w:jc w:val="center"/>
              <w:rPr>
                <w:b/>
                <w:spacing w:val="-8"/>
                <w:sz w:val="26"/>
                <w:szCs w:val="26"/>
              </w:rPr>
            </w:pPr>
            <w:r w:rsidRPr="00DE5F3F">
              <w:rPr>
                <w:b/>
                <w:bCs/>
                <w:spacing w:val="-8"/>
                <w:sz w:val="26"/>
                <w:szCs w:val="26"/>
              </w:rPr>
              <w:t>1</w:t>
            </w:r>
          </w:p>
        </w:tc>
        <w:tc>
          <w:tcPr>
            <w:tcW w:w="371" w:type="pct"/>
            <w:gridSpan w:val="2"/>
            <w:shd w:val="clear" w:color="auto" w:fill="auto"/>
          </w:tcPr>
          <w:p w14:paraId="7CD4B64C" w14:textId="77777777" w:rsidR="002F6095" w:rsidRPr="00DE5F3F" w:rsidRDefault="002F6095" w:rsidP="00714AD2">
            <w:pPr>
              <w:jc w:val="center"/>
              <w:rPr>
                <w:b/>
                <w:spacing w:val="-8"/>
                <w:sz w:val="26"/>
                <w:szCs w:val="26"/>
              </w:rPr>
            </w:pPr>
          </w:p>
        </w:tc>
      </w:tr>
      <w:tr w:rsidR="000109CD" w:rsidRPr="00DE5F3F" w14:paraId="0E798B6A" w14:textId="77777777" w:rsidTr="00CD645C">
        <w:trPr>
          <w:gridAfter w:val="1"/>
          <w:wAfter w:w="8" w:type="pct"/>
          <w:trHeight w:val="244"/>
        </w:trPr>
        <w:tc>
          <w:tcPr>
            <w:tcW w:w="2026" w:type="pct"/>
            <w:gridSpan w:val="3"/>
            <w:shd w:val="clear" w:color="auto" w:fill="auto"/>
          </w:tcPr>
          <w:p w14:paraId="681B05E4" w14:textId="77777777" w:rsidR="002F6095" w:rsidRPr="00DE5F3F" w:rsidRDefault="002F6095" w:rsidP="00714AD2">
            <w:pPr>
              <w:jc w:val="center"/>
              <w:rPr>
                <w:b/>
                <w:bCs/>
                <w:spacing w:val="-8"/>
                <w:sz w:val="26"/>
                <w:szCs w:val="26"/>
              </w:rPr>
            </w:pPr>
            <w:r w:rsidRPr="00DE5F3F">
              <w:rPr>
                <w:b/>
                <w:bCs/>
                <w:spacing w:val="-8"/>
                <w:sz w:val="26"/>
                <w:szCs w:val="26"/>
              </w:rPr>
              <w:t>Tỉ lệ %</w:t>
            </w:r>
          </w:p>
        </w:tc>
        <w:tc>
          <w:tcPr>
            <w:tcW w:w="239" w:type="pct"/>
            <w:shd w:val="clear" w:color="auto" w:fill="FDE9D9"/>
            <w:vAlign w:val="center"/>
          </w:tcPr>
          <w:p w14:paraId="6FBDF8A8" w14:textId="5A93E964" w:rsidR="002F6095" w:rsidRPr="00DE5F3F" w:rsidRDefault="002F6095" w:rsidP="00714AD2">
            <w:pPr>
              <w:jc w:val="center"/>
              <w:rPr>
                <w:b/>
                <w:spacing w:val="-8"/>
                <w:sz w:val="26"/>
                <w:szCs w:val="26"/>
              </w:rPr>
            </w:pPr>
          </w:p>
        </w:tc>
        <w:tc>
          <w:tcPr>
            <w:tcW w:w="526" w:type="pct"/>
            <w:shd w:val="clear" w:color="auto" w:fill="FDE9D9"/>
            <w:vAlign w:val="center"/>
          </w:tcPr>
          <w:p w14:paraId="65F93665" w14:textId="15F6A90E" w:rsidR="002F6095" w:rsidRPr="00DE5F3F" w:rsidRDefault="003106EE" w:rsidP="00714AD2">
            <w:pPr>
              <w:jc w:val="center"/>
              <w:rPr>
                <w:b/>
                <w:spacing w:val="-8"/>
                <w:sz w:val="26"/>
                <w:szCs w:val="26"/>
              </w:rPr>
            </w:pPr>
            <w:r>
              <w:rPr>
                <w:b/>
                <w:spacing w:val="-8"/>
                <w:sz w:val="26"/>
                <w:szCs w:val="26"/>
              </w:rPr>
              <w:t>30%</w:t>
            </w:r>
          </w:p>
        </w:tc>
        <w:tc>
          <w:tcPr>
            <w:tcW w:w="204" w:type="pct"/>
            <w:shd w:val="clear" w:color="auto" w:fill="DAEEF3"/>
            <w:vAlign w:val="center"/>
          </w:tcPr>
          <w:p w14:paraId="24A8BA27" w14:textId="77777777" w:rsidR="002F6095" w:rsidRPr="00DE5F3F" w:rsidRDefault="002F6095" w:rsidP="00714AD2">
            <w:pPr>
              <w:jc w:val="center"/>
              <w:rPr>
                <w:b/>
                <w:spacing w:val="-8"/>
                <w:sz w:val="26"/>
                <w:szCs w:val="26"/>
              </w:rPr>
            </w:pPr>
          </w:p>
        </w:tc>
        <w:tc>
          <w:tcPr>
            <w:tcW w:w="402" w:type="pct"/>
            <w:shd w:val="clear" w:color="auto" w:fill="DAEEF3"/>
            <w:vAlign w:val="center"/>
          </w:tcPr>
          <w:p w14:paraId="77FA2E80" w14:textId="2445BA0B" w:rsidR="002F6095" w:rsidRPr="00DE5F3F" w:rsidRDefault="003106EE" w:rsidP="00714AD2">
            <w:pPr>
              <w:ind w:hanging="143"/>
              <w:jc w:val="center"/>
              <w:rPr>
                <w:b/>
                <w:spacing w:val="-8"/>
                <w:sz w:val="26"/>
                <w:szCs w:val="26"/>
              </w:rPr>
            </w:pPr>
            <w:r>
              <w:rPr>
                <w:b/>
                <w:bCs/>
                <w:spacing w:val="-8"/>
                <w:sz w:val="26"/>
                <w:szCs w:val="26"/>
              </w:rPr>
              <w:t>30</w:t>
            </w:r>
            <w:r w:rsidR="002F6095" w:rsidRPr="00DE5F3F">
              <w:rPr>
                <w:b/>
                <w:bCs/>
                <w:spacing w:val="-8"/>
                <w:sz w:val="26"/>
                <w:szCs w:val="26"/>
              </w:rPr>
              <w:t>%</w:t>
            </w:r>
          </w:p>
        </w:tc>
        <w:tc>
          <w:tcPr>
            <w:tcW w:w="232" w:type="pct"/>
            <w:gridSpan w:val="2"/>
            <w:shd w:val="clear" w:color="auto" w:fill="E5DFEC"/>
          </w:tcPr>
          <w:p w14:paraId="53D6D784" w14:textId="77777777" w:rsidR="002F6095" w:rsidRPr="00DE5F3F" w:rsidRDefault="002F6095" w:rsidP="00714AD2">
            <w:pPr>
              <w:jc w:val="center"/>
              <w:rPr>
                <w:b/>
                <w:spacing w:val="-8"/>
                <w:sz w:val="26"/>
                <w:szCs w:val="26"/>
              </w:rPr>
            </w:pPr>
          </w:p>
        </w:tc>
        <w:tc>
          <w:tcPr>
            <w:tcW w:w="450" w:type="pct"/>
            <w:shd w:val="clear" w:color="auto" w:fill="E5DFEC"/>
          </w:tcPr>
          <w:p w14:paraId="7416B5E5" w14:textId="69FA2194" w:rsidR="002F6095" w:rsidRPr="00DE5F3F" w:rsidRDefault="000109CD" w:rsidP="00714AD2">
            <w:pPr>
              <w:ind w:right="-105" w:hanging="101"/>
              <w:jc w:val="center"/>
              <w:rPr>
                <w:b/>
                <w:spacing w:val="-8"/>
                <w:sz w:val="26"/>
                <w:szCs w:val="26"/>
              </w:rPr>
            </w:pPr>
            <w:r>
              <w:rPr>
                <w:b/>
                <w:spacing w:val="-8"/>
                <w:sz w:val="26"/>
                <w:szCs w:val="26"/>
              </w:rPr>
              <w:t>3</w:t>
            </w:r>
            <w:r w:rsidR="003106EE">
              <w:rPr>
                <w:b/>
                <w:spacing w:val="-8"/>
                <w:sz w:val="26"/>
                <w:szCs w:val="26"/>
              </w:rPr>
              <w:t>0</w:t>
            </w:r>
            <w:r w:rsidR="002F6095" w:rsidRPr="00DE5F3F">
              <w:rPr>
                <w:b/>
                <w:spacing w:val="-8"/>
                <w:sz w:val="26"/>
                <w:szCs w:val="26"/>
              </w:rPr>
              <w:t>%</w:t>
            </w:r>
          </w:p>
        </w:tc>
        <w:tc>
          <w:tcPr>
            <w:tcW w:w="230" w:type="pct"/>
            <w:shd w:val="clear" w:color="auto" w:fill="EEECE1"/>
            <w:vAlign w:val="center"/>
          </w:tcPr>
          <w:p w14:paraId="264D1551" w14:textId="77777777" w:rsidR="002F6095" w:rsidRPr="00DE5F3F" w:rsidRDefault="002F6095" w:rsidP="00714AD2">
            <w:pPr>
              <w:jc w:val="center"/>
              <w:rPr>
                <w:b/>
                <w:spacing w:val="-8"/>
                <w:sz w:val="26"/>
                <w:szCs w:val="26"/>
              </w:rPr>
            </w:pPr>
          </w:p>
        </w:tc>
        <w:tc>
          <w:tcPr>
            <w:tcW w:w="312" w:type="pct"/>
            <w:shd w:val="clear" w:color="auto" w:fill="EEECE1"/>
            <w:vAlign w:val="center"/>
          </w:tcPr>
          <w:p w14:paraId="76379977" w14:textId="20C4781C" w:rsidR="002F6095" w:rsidRPr="00DE5F3F" w:rsidRDefault="003106EE" w:rsidP="00714AD2">
            <w:pPr>
              <w:jc w:val="center"/>
              <w:rPr>
                <w:b/>
                <w:spacing w:val="-8"/>
                <w:sz w:val="26"/>
                <w:szCs w:val="26"/>
              </w:rPr>
            </w:pPr>
            <w:r>
              <w:rPr>
                <w:b/>
                <w:spacing w:val="-8"/>
                <w:sz w:val="26"/>
                <w:szCs w:val="26"/>
              </w:rPr>
              <w:t>10</w:t>
            </w:r>
            <w:r w:rsidR="002F6095" w:rsidRPr="00DE5F3F">
              <w:rPr>
                <w:b/>
                <w:spacing w:val="-8"/>
                <w:sz w:val="26"/>
                <w:szCs w:val="26"/>
              </w:rPr>
              <w:t>%</w:t>
            </w:r>
          </w:p>
        </w:tc>
        <w:tc>
          <w:tcPr>
            <w:tcW w:w="371" w:type="pct"/>
            <w:gridSpan w:val="2"/>
            <w:shd w:val="clear" w:color="auto" w:fill="auto"/>
          </w:tcPr>
          <w:p w14:paraId="4E0770A7" w14:textId="77777777" w:rsidR="002F6095" w:rsidRPr="00DE5F3F" w:rsidRDefault="002F6095" w:rsidP="00714AD2">
            <w:pPr>
              <w:jc w:val="center"/>
              <w:rPr>
                <w:b/>
                <w:spacing w:val="-8"/>
                <w:sz w:val="26"/>
                <w:szCs w:val="26"/>
              </w:rPr>
            </w:pPr>
            <w:r w:rsidRPr="00DE5F3F">
              <w:rPr>
                <w:b/>
                <w:spacing w:val="-8"/>
                <w:sz w:val="26"/>
                <w:szCs w:val="26"/>
              </w:rPr>
              <w:t>100</w:t>
            </w:r>
          </w:p>
        </w:tc>
      </w:tr>
      <w:tr w:rsidR="003106EE" w:rsidRPr="00DE5F3F" w14:paraId="093886BA" w14:textId="77777777" w:rsidTr="00CD645C">
        <w:trPr>
          <w:trHeight w:val="148"/>
        </w:trPr>
        <w:tc>
          <w:tcPr>
            <w:tcW w:w="2026" w:type="pct"/>
            <w:gridSpan w:val="3"/>
            <w:shd w:val="clear" w:color="auto" w:fill="auto"/>
          </w:tcPr>
          <w:p w14:paraId="67E625B1" w14:textId="77777777" w:rsidR="002F6095" w:rsidRPr="00DE5F3F" w:rsidRDefault="002F6095" w:rsidP="00714AD2">
            <w:pPr>
              <w:jc w:val="center"/>
              <w:rPr>
                <w:b/>
                <w:bCs/>
                <w:spacing w:val="-8"/>
                <w:sz w:val="26"/>
                <w:szCs w:val="26"/>
              </w:rPr>
            </w:pPr>
            <w:r w:rsidRPr="00DE5F3F">
              <w:rPr>
                <w:b/>
                <w:bCs/>
                <w:spacing w:val="-8"/>
                <w:sz w:val="26"/>
                <w:szCs w:val="26"/>
              </w:rPr>
              <w:t>Tỉ lệ chung</w:t>
            </w:r>
          </w:p>
        </w:tc>
        <w:tc>
          <w:tcPr>
            <w:tcW w:w="1374" w:type="pct"/>
            <w:gridSpan w:val="5"/>
            <w:shd w:val="clear" w:color="auto" w:fill="FDE9D9"/>
            <w:vAlign w:val="center"/>
          </w:tcPr>
          <w:p w14:paraId="0340DC62" w14:textId="77777777" w:rsidR="002F6095" w:rsidRPr="00DE5F3F" w:rsidRDefault="002F6095" w:rsidP="00714AD2">
            <w:pPr>
              <w:jc w:val="center"/>
              <w:rPr>
                <w:b/>
                <w:spacing w:val="-8"/>
                <w:sz w:val="26"/>
                <w:szCs w:val="26"/>
              </w:rPr>
            </w:pPr>
            <w:r w:rsidRPr="00DE5F3F">
              <w:rPr>
                <w:b/>
                <w:spacing w:val="-8"/>
                <w:sz w:val="26"/>
                <w:szCs w:val="26"/>
              </w:rPr>
              <w:t>70%</w:t>
            </w:r>
          </w:p>
        </w:tc>
        <w:tc>
          <w:tcPr>
            <w:tcW w:w="1229" w:type="pct"/>
            <w:gridSpan w:val="5"/>
            <w:shd w:val="clear" w:color="auto" w:fill="E5DFEC"/>
          </w:tcPr>
          <w:p w14:paraId="6A535059" w14:textId="77777777" w:rsidR="002F6095" w:rsidRPr="00DE5F3F" w:rsidRDefault="002F6095" w:rsidP="00714AD2">
            <w:pPr>
              <w:jc w:val="center"/>
              <w:rPr>
                <w:b/>
                <w:spacing w:val="-8"/>
                <w:sz w:val="26"/>
                <w:szCs w:val="26"/>
              </w:rPr>
            </w:pPr>
            <w:r w:rsidRPr="00DE5F3F">
              <w:rPr>
                <w:b/>
                <w:bCs/>
                <w:spacing w:val="-8"/>
                <w:sz w:val="26"/>
                <w:szCs w:val="26"/>
              </w:rPr>
              <w:t>30%</w:t>
            </w:r>
          </w:p>
        </w:tc>
        <w:tc>
          <w:tcPr>
            <w:tcW w:w="371" w:type="pct"/>
            <w:gridSpan w:val="2"/>
            <w:shd w:val="clear" w:color="auto" w:fill="auto"/>
          </w:tcPr>
          <w:p w14:paraId="193E61BE" w14:textId="77777777" w:rsidR="002F6095" w:rsidRPr="00DE5F3F" w:rsidRDefault="002F6095" w:rsidP="00714AD2">
            <w:pPr>
              <w:jc w:val="center"/>
              <w:rPr>
                <w:b/>
                <w:spacing w:val="-8"/>
                <w:sz w:val="26"/>
                <w:szCs w:val="26"/>
                <w:lang w:val="en-AU"/>
              </w:rPr>
            </w:pPr>
            <w:r w:rsidRPr="00DE5F3F">
              <w:rPr>
                <w:b/>
                <w:spacing w:val="-8"/>
                <w:sz w:val="26"/>
                <w:szCs w:val="26"/>
                <w:lang w:val="en-AU"/>
              </w:rPr>
              <w:t>100</w:t>
            </w:r>
          </w:p>
        </w:tc>
      </w:tr>
    </w:tbl>
    <w:p w14:paraId="082199D4" w14:textId="77777777" w:rsidR="000109CD" w:rsidRDefault="000109CD">
      <w:pPr>
        <w:sectPr w:rsidR="000109CD" w:rsidSect="000109CD">
          <w:pgSz w:w="16838" w:h="11906" w:orient="landscape" w:code="9"/>
          <w:pgMar w:top="567" w:right="1134" w:bottom="567" w:left="1134" w:header="709" w:footer="709" w:gutter="0"/>
          <w:cols w:space="708"/>
          <w:docGrid w:linePitch="360"/>
        </w:sectPr>
      </w:pPr>
    </w:p>
    <w:p w14:paraId="160AFE2E" w14:textId="28EE2BD6" w:rsidR="000109CD" w:rsidRDefault="000109CD"/>
    <w:tbl>
      <w:tblPr>
        <w:tblW w:w="10438" w:type="dxa"/>
        <w:jc w:val="center"/>
        <w:tblLook w:val="01E0" w:firstRow="1" w:lastRow="1" w:firstColumn="1" w:lastColumn="1" w:noHBand="0" w:noVBand="0"/>
      </w:tblPr>
      <w:tblGrid>
        <w:gridCol w:w="4536"/>
        <w:gridCol w:w="5902"/>
      </w:tblGrid>
      <w:tr w:rsidR="000109CD" w14:paraId="301B9836" w14:textId="77777777" w:rsidTr="000109CD">
        <w:trPr>
          <w:trHeight w:val="900"/>
          <w:jc w:val="center"/>
        </w:trPr>
        <w:tc>
          <w:tcPr>
            <w:tcW w:w="4536" w:type="dxa"/>
            <w:hideMark/>
          </w:tcPr>
          <w:p w14:paraId="0ECDA2C3" w14:textId="77777777" w:rsidR="000109CD" w:rsidRDefault="000109CD">
            <w:pPr>
              <w:spacing w:after="0"/>
              <w:jc w:val="center"/>
              <w:rPr>
                <w:color w:val="000000"/>
                <w:sz w:val="26"/>
                <w:szCs w:val="26"/>
                <w:lang w:val="en-US"/>
              </w:rPr>
            </w:pPr>
            <w:r>
              <w:rPr>
                <w:color w:val="000000"/>
                <w:sz w:val="26"/>
                <w:szCs w:val="26"/>
                <w:lang w:val="vi-VN"/>
              </w:rPr>
              <w:t xml:space="preserve">UBND QUẬN </w:t>
            </w:r>
            <w:r>
              <w:rPr>
                <w:color w:val="000000"/>
                <w:sz w:val="26"/>
                <w:szCs w:val="26"/>
              </w:rPr>
              <w:t>12</w:t>
            </w:r>
          </w:p>
          <w:p w14:paraId="01E9D754" w14:textId="163C6A2F" w:rsidR="000109CD" w:rsidRDefault="000109CD">
            <w:pPr>
              <w:spacing w:after="0"/>
              <w:jc w:val="center"/>
              <w:rPr>
                <w:color w:val="000000"/>
                <w:sz w:val="26"/>
                <w:szCs w:val="26"/>
              </w:rPr>
            </w:pPr>
            <w:r>
              <w:rPr>
                <w:rFonts w:ascii="Calibri" w:hAnsi="Calibri"/>
                <w:noProof/>
                <w:sz w:val="22"/>
                <w:szCs w:val="22"/>
              </w:rPr>
              <mc:AlternateContent>
                <mc:Choice Requires="wps">
                  <w:drawing>
                    <wp:anchor distT="4294967295" distB="4294967295" distL="114300" distR="114300" simplePos="0" relativeHeight="251658240" behindDoc="0" locked="0" layoutInCell="1" allowOverlap="1" wp14:anchorId="5968C640" wp14:editId="43545B39">
                      <wp:simplePos x="0" y="0"/>
                      <wp:positionH relativeFrom="column">
                        <wp:posOffset>822325</wp:posOffset>
                      </wp:positionH>
                      <wp:positionV relativeFrom="paragraph">
                        <wp:posOffset>222249</wp:posOffset>
                      </wp:positionV>
                      <wp:extent cx="105537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5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820BC"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75pt,17.5pt" to="147.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7y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"/>
                  </w:pict>
                </mc:Fallback>
              </mc:AlternateContent>
            </w:r>
            <w:r>
              <w:rPr>
                <w:b/>
                <w:color w:val="000000"/>
                <w:sz w:val="26"/>
                <w:szCs w:val="26"/>
              </w:rPr>
              <w:t>PHÒNG GIÁO DỤC VÀ ĐÀO TẠO</w:t>
            </w:r>
          </w:p>
        </w:tc>
        <w:tc>
          <w:tcPr>
            <w:tcW w:w="5902" w:type="dxa"/>
            <w:hideMark/>
          </w:tcPr>
          <w:p w14:paraId="02F665BF" w14:textId="77777777" w:rsidR="000109CD" w:rsidRDefault="000109CD">
            <w:pPr>
              <w:spacing w:after="0"/>
              <w:jc w:val="center"/>
              <w:rPr>
                <w:b/>
                <w:color w:val="000000"/>
                <w:sz w:val="26"/>
                <w:szCs w:val="26"/>
              </w:rPr>
            </w:pPr>
            <w:r>
              <w:rPr>
                <w:b/>
                <w:color w:val="000000"/>
                <w:sz w:val="26"/>
                <w:szCs w:val="26"/>
              </w:rPr>
              <w:t>CỘNG HOÀ XÃ HỘI CHỦ NGHĨA VIỆT NAM</w:t>
            </w:r>
          </w:p>
          <w:p w14:paraId="41A9F4A8" w14:textId="52BB0E47" w:rsidR="000109CD" w:rsidRDefault="000109CD">
            <w:pPr>
              <w:spacing w:after="0"/>
              <w:jc w:val="center"/>
              <w:rPr>
                <w:color w:val="000000"/>
                <w:sz w:val="26"/>
                <w:szCs w:val="26"/>
              </w:rPr>
            </w:pPr>
            <w:r>
              <w:rPr>
                <w:rFonts w:ascii="Calibri" w:hAnsi="Calibri"/>
                <w:noProof/>
                <w:sz w:val="22"/>
                <w:szCs w:val="22"/>
              </w:rPr>
              <mc:AlternateContent>
                <mc:Choice Requires="wps">
                  <w:drawing>
                    <wp:anchor distT="4294967295" distB="4294967295" distL="114300" distR="114300" simplePos="0" relativeHeight="251658240" behindDoc="0" locked="0" layoutInCell="1" allowOverlap="1" wp14:anchorId="238A6190" wp14:editId="1D18928E">
                      <wp:simplePos x="0" y="0"/>
                      <wp:positionH relativeFrom="column">
                        <wp:posOffset>798195</wp:posOffset>
                      </wp:positionH>
                      <wp:positionV relativeFrom="paragraph">
                        <wp:posOffset>231774</wp:posOffset>
                      </wp:positionV>
                      <wp:extent cx="20193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F88458" id="_x0000_t32" coordsize="21600,21600" o:spt="32" o:oned="t" path="m,l21600,21600e" filled="f">
                      <v:path arrowok="t" fillok="f" o:connecttype="none"/>
                      <o:lock v:ext="edit" shapetype="t"/>
                    </v:shapetype>
                    <v:shape id="Straight Arrow Connector 2" o:spid="_x0000_s1026" type="#_x0000_t32" style="position:absolute;margin-left:62.85pt;margin-top:18.25pt;width:15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"/>
                  </w:pict>
                </mc:Fallback>
              </mc:AlternateContent>
            </w:r>
            <w:r>
              <w:rPr>
                <w:b/>
                <w:color w:val="000000"/>
                <w:sz w:val="26"/>
                <w:szCs w:val="26"/>
              </w:rPr>
              <w:t xml:space="preserve">Độc lập </w:t>
            </w:r>
            <w:r>
              <w:rPr>
                <w:color w:val="000000"/>
                <w:sz w:val="26"/>
                <w:szCs w:val="26"/>
              </w:rPr>
              <w:t xml:space="preserve">- </w:t>
            </w:r>
            <w:r>
              <w:rPr>
                <w:b/>
                <w:color w:val="000000"/>
                <w:sz w:val="26"/>
                <w:szCs w:val="26"/>
              </w:rPr>
              <w:t>Tự do - Hạnh phúc</w:t>
            </w:r>
          </w:p>
        </w:tc>
      </w:tr>
      <w:tr w:rsidR="000109CD" w14:paraId="7BE6CE99" w14:textId="77777777" w:rsidTr="000109CD">
        <w:trPr>
          <w:jc w:val="center"/>
        </w:trPr>
        <w:tc>
          <w:tcPr>
            <w:tcW w:w="4536" w:type="dxa"/>
          </w:tcPr>
          <w:p w14:paraId="2DAB10E2" w14:textId="77777777" w:rsidR="000109CD" w:rsidRDefault="000109CD">
            <w:pPr>
              <w:spacing w:after="0"/>
              <w:jc w:val="center"/>
              <w:rPr>
                <w:color w:val="000000"/>
                <w:sz w:val="26"/>
                <w:szCs w:val="26"/>
              </w:rPr>
            </w:pPr>
          </w:p>
        </w:tc>
        <w:tc>
          <w:tcPr>
            <w:tcW w:w="5902" w:type="dxa"/>
            <w:hideMark/>
          </w:tcPr>
          <w:p w14:paraId="16B36999" w14:textId="77777777" w:rsidR="000109CD" w:rsidRDefault="000109CD">
            <w:pPr>
              <w:rPr>
                <w:color w:val="000000"/>
                <w:sz w:val="26"/>
                <w:szCs w:val="26"/>
              </w:rPr>
            </w:pPr>
          </w:p>
        </w:tc>
      </w:tr>
    </w:tbl>
    <w:p w14:paraId="6090B060" w14:textId="77777777" w:rsidR="000109CD" w:rsidRDefault="000109CD" w:rsidP="000109CD">
      <w:pPr>
        <w:spacing w:after="0" w:line="240" w:lineRule="auto"/>
        <w:jc w:val="center"/>
        <w:rPr>
          <w:rFonts w:cs="Times New Roman"/>
          <w:b/>
          <w:sz w:val="28"/>
          <w:szCs w:val="28"/>
        </w:rPr>
      </w:pPr>
      <w:r>
        <w:rPr>
          <w:b/>
          <w:sz w:val="28"/>
          <w:szCs w:val="28"/>
        </w:rPr>
        <w:t xml:space="preserve">ĐỊNH HƯỚNG </w:t>
      </w:r>
    </w:p>
    <w:p w14:paraId="29CB4930" w14:textId="77777777" w:rsidR="000109CD" w:rsidRDefault="000109CD" w:rsidP="000109CD">
      <w:pPr>
        <w:spacing w:after="0" w:line="240" w:lineRule="auto"/>
        <w:jc w:val="center"/>
        <w:rPr>
          <w:b/>
          <w:sz w:val="28"/>
          <w:szCs w:val="28"/>
        </w:rPr>
      </w:pPr>
      <w:r>
        <w:rPr>
          <w:b/>
          <w:sz w:val="28"/>
          <w:szCs w:val="28"/>
        </w:rPr>
        <w:t>Khung kiến thức và biểu điểm</w:t>
      </w:r>
    </w:p>
    <w:p w14:paraId="76C38901" w14:textId="77777777" w:rsidR="000109CD" w:rsidRDefault="000109CD" w:rsidP="000109CD">
      <w:pPr>
        <w:spacing w:after="0" w:line="240" w:lineRule="auto"/>
        <w:jc w:val="center"/>
        <w:rPr>
          <w:b/>
          <w:sz w:val="28"/>
          <w:szCs w:val="28"/>
        </w:rPr>
      </w:pPr>
      <w:r>
        <w:rPr>
          <w:b/>
          <w:sz w:val="28"/>
          <w:szCs w:val="28"/>
        </w:rPr>
        <w:t>Bài kiểm tra định kỳ giữa kỳ I môn Toán – Khối 9</w:t>
      </w:r>
    </w:p>
    <w:p w14:paraId="466BF202" w14:textId="3522CEDF" w:rsidR="000109CD" w:rsidRDefault="000109CD" w:rsidP="000109CD">
      <w:pPr>
        <w:spacing w:after="0" w:line="240" w:lineRule="auto"/>
        <w:jc w:val="center"/>
        <w:rPr>
          <w:b/>
          <w:sz w:val="28"/>
          <w:szCs w:val="28"/>
        </w:rPr>
      </w:pPr>
      <w:r>
        <w:rPr>
          <w:b/>
          <w:sz w:val="28"/>
          <w:szCs w:val="28"/>
        </w:rPr>
        <w:t>Năm học: 202</w:t>
      </w:r>
      <w:r>
        <w:rPr>
          <w:b/>
          <w:sz w:val="28"/>
          <w:szCs w:val="28"/>
        </w:rPr>
        <w:t>2</w:t>
      </w:r>
      <w:r>
        <w:rPr>
          <w:b/>
          <w:sz w:val="28"/>
          <w:szCs w:val="28"/>
        </w:rPr>
        <w:t xml:space="preserve"> - 202</w:t>
      </w:r>
      <w:r>
        <w:rPr>
          <w:b/>
          <w:sz w:val="28"/>
          <w:szCs w:val="28"/>
        </w:rPr>
        <w:t>3</w:t>
      </w:r>
    </w:p>
    <w:p w14:paraId="3630204D" w14:textId="77777777" w:rsidR="000109CD" w:rsidRDefault="000109CD" w:rsidP="000109CD">
      <w:pPr>
        <w:spacing w:after="0" w:line="240" w:lineRule="auto"/>
        <w:jc w:val="center"/>
        <w:rPr>
          <w:b/>
          <w:sz w:val="26"/>
          <w:szCs w:val="26"/>
        </w:rPr>
      </w:pPr>
    </w:p>
    <w:p w14:paraId="6F540130" w14:textId="77777777" w:rsidR="000109CD" w:rsidRDefault="000109CD" w:rsidP="000109CD">
      <w:pPr>
        <w:spacing w:before="120" w:after="120" w:line="240" w:lineRule="auto"/>
        <w:rPr>
          <w:b/>
          <w:sz w:val="26"/>
          <w:szCs w:val="26"/>
        </w:rPr>
      </w:pPr>
      <w:r>
        <w:rPr>
          <w:b/>
          <w:sz w:val="26"/>
          <w:szCs w:val="26"/>
        </w:rPr>
        <w:tab/>
        <w:t xml:space="preserve">1. Thời điểm kiểm tra định kỳ giữa kỳ I: </w:t>
      </w:r>
      <w:r>
        <w:rPr>
          <w:bCs/>
          <w:sz w:val="26"/>
          <w:szCs w:val="26"/>
        </w:rPr>
        <w:t xml:space="preserve"> tuần 10 (Ngày tùy theo sự sắp xếp của nhà trường)</w:t>
      </w:r>
    </w:p>
    <w:p w14:paraId="04BE78C4" w14:textId="396B36A4" w:rsidR="000109CD" w:rsidRDefault="000109CD" w:rsidP="000109CD">
      <w:pPr>
        <w:spacing w:before="120" w:after="120" w:line="240" w:lineRule="auto"/>
        <w:rPr>
          <w:bCs/>
          <w:sz w:val="26"/>
          <w:szCs w:val="26"/>
        </w:rPr>
      </w:pPr>
      <w:r>
        <w:rPr>
          <w:bCs/>
          <w:sz w:val="26"/>
          <w:szCs w:val="26"/>
        </w:rPr>
        <w:tab/>
      </w:r>
      <w:r>
        <w:rPr>
          <w:b/>
          <w:sz w:val="26"/>
          <w:szCs w:val="26"/>
        </w:rPr>
        <w:t>2. Hình thức kiểm tra:</w:t>
      </w:r>
      <w:r>
        <w:rPr>
          <w:bCs/>
          <w:sz w:val="26"/>
          <w:szCs w:val="26"/>
        </w:rPr>
        <w:t xml:space="preserve"> Tự luận </w:t>
      </w:r>
    </w:p>
    <w:p w14:paraId="1A2BA117" w14:textId="77777777" w:rsidR="000109CD" w:rsidRDefault="000109CD" w:rsidP="000109CD">
      <w:pPr>
        <w:spacing w:before="120" w:after="120" w:line="240" w:lineRule="auto"/>
        <w:rPr>
          <w:bCs/>
          <w:sz w:val="26"/>
          <w:szCs w:val="26"/>
        </w:rPr>
      </w:pPr>
      <w:r>
        <w:rPr>
          <w:bCs/>
          <w:sz w:val="26"/>
          <w:szCs w:val="26"/>
        </w:rPr>
        <w:tab/>
      </w:r>
      <w:r>
        <w:rPr>
          <w:b/>
          <w:sz w:val="26"/>
          <w:szCs w:val="26"/>
        </w:rPr>
        <w:t>3. Thời lượng kiểm tra:</w:t>
      </w:r>
      <w:r>
        <w:rPr>
          <w:bCs/>
          <w:sz w:val="26"/>
          <w:szCs w:val="26"/>
        </w:rPr>
        <w:t xml:space="preserve"> 60 phút</w:t>
      </w:r>
    </w:p>
    <w:p w14:paraId="16CFB770" w14:textId="77777777" w:rsidR="000109CD" w:rsidRDefault="000109CD" w:rsidP="000109CD">
      <w:pPr>
        <w:spacing w:before="120" w:after="120" w:line="240" w:lineRule="auto"/>
        <w:rPr>
          <w:b/>
          <w:sz w:val="26"/>
          <w:szCs w:val="26"/>
        </w:rPr>
      </w:pPr>
      <w:r>
        <w:rPr>
          <w:b/>
          <w:sz w:val="26"/>
          <w:szCs w:val="26"/>
        </w:rPr>
        <w:tab/>
        <w:t>4. Nội dung kiến thức:</w:t>
      </w:r>
    </w:p>
    <w:p w14:paraId="39BD137D" w14:textId="77777777" w:rsidR="000109CD" w:rsidRDefault="000109CD" w:rsidP="000109CD">
      <w:pPr>
        <w:spacing w:before="120" w:after="120" w:line="240" w:lineRule="auto"/>
        <w:rPr>
          <w:sz w:val="26"/>
          <w:szCs w:val="26"/>
        </w:rPr>
      </w:pPr>
      <w:r>
        <w:rPr>
          <w:bCs/>
          <w:sz w:val="26"/>
          <w:szCs w:val="26"/>
        </w:rPr>
        <w:tab/>
        <w:t>-</w:t>
      </w:r>
      <w:r>
        <w:rPr>
          <w:sz w:val="26"/>
          <w:szCs w:val="26"/>
        </w:rPr>
        <w:t xml:space="preserve"> Đại số: Đến hết chương 1: </w:t>
      </w:r>
      <w:r>
        <w:rPr>
          <w:i/>
          <w:sz w:val="26"/>
          <w:szCs w:val="26"/>
        </w:rPr>
        <w:t>Căn bậc hai.</w:t>
      </w:r>
    </w:p>
    <w:p w14:paraId="25A1670C" w14:textId="77777777" w:rsidR="000109CD" w:rsidRDefault="000109CD" w:rsidP="000109CD">
      <w:pPr>
        <w:spacing w:before="120" w:after="120" w:line="240" w:lineRule="auto"/>
        <w:ind w:firstLine="720"/>
        <w:rPr>
          <w:i/>
          <w:sz w:val="28"/>
          <w:szCs w:val="28"/>
        </w:rPr>
      </w:pPr>
      <w:r>
        <w:rPr>
          <w:sz w:val="26"/>
          <w:szCs w:val="26"/>
        </w:rPr>
        <w:t xml:space="preserve">- Hình học: Đến hết chương 1: </w:t>
      </w:r>
      <w:r>
        <w:rPr>
          <w:i/>
          <w:sz w:val="26"/>
          <w:szCs w:val="26"/>
        </w:rPr>
        <w:t>Hệ thức lượng trong tam giác vuông.</w:t>
      </w:r>
    </w:p>
    <w:p w14:paraId="3BFAF986" w14:textId="77777777" w:rsidR="000109CD" w:rsidRDefault="000109CD" w:rsidP="000109CD">
      <w:pPr>
        <w:spacing w:before="120" w:after="120" w:line="240" w:lineRule="auto"/>
        <w:rPr>
          <w:b/>
          <w:sz w:val="26"/>
          <w:szCs w:val="26"/>
        </w:rPr>
      </w:pPr>
      <w:r>
        <w:rPr>
          <w:b/>
          <w:sz w:val="26"/>
          <w:szCs w:val="26"/>
        </w:rPr>
        <w:tab/>
        <w:t>5. Khung cấu trúc đề và thang điểm (định hướng):</w:t>
      </w:r>
    </w:p>
    <w:p w14:paraId="3C8286DF" w14:textId="59073D00" w:rsidR="000109CD" w:rsidRDefault="000109CD" w:rsidP="000109CD">
      <w:pPr>
        <w:spacing w:before="120" w:after="120" w:line="240" w:lineRule="auto"/>
        <w:ind w:firstLine="720"/>
        <w:rPr>
          <w:b/>
          <w:bCs/>
          <w:sz w:val="26"/>
          <w:szCs w:val="26"/>
          <w:lang w:val="en-US"/>
        </w:rPr>
      </w:pPr>
      <w:r>
        <w:rPr>
          <w:b/>
          <w:bCs/>
          <w:sz w:val="26"/>
          <w:szCs w:val="26"/>
        </w:rPr>
        <w:t>Bài 1: (</w:t>
      </w:r>
      <w:r>
        <w:rPr>
          <w:b/>
          <w:bCs/>
          <w:sz w:val="26"/>
          <w:szCs w:val="26"/>
        </w:rPr>
        <w:t>3</w:t>
      </w:r>
      <w:r>
        <w:rPr>
          <w:b/>
          <w:bCs/>
          <w:sz w:val="26"/>
          <w:szCs w:val="26"/>
        </w:rPr>
        <w:t xml:space="preserve"> điểm) Thực hiện các phép tính trên căn số bậc hai </w:t>
      </w:r>
    </w:p>
    <w:p w14:paraId="767CF578" w14:textId="2168B164" w:rsidR="000109CD" w:rsidRPr="00F35C00" w:rsidRDefault="000109CD" w:rsidP="000109CD">
      <w:pPr>
        <w:spacing w:before="120" w:after="120" w:line="240" w:lineRule="auto"/>
        <w:ind w:firstLine="720"/>
        <w:rPr>
          <w:b/>
          <w:bCs/>
          <w:sz w:val="26"/>
          <w:szCs w:val="26"/>
        </w:rPr>
      </w:pPr>
      <w:r>
        <w:rPr>
          <w:sz w:val="26"/>
          <w:szCs w:val="26"/>
        </w:rPr>
        <w:t xml:space="preserve">- </w:t>
      </w:r>
      <w:r w:rsidR="00F35C00">
        <w:rPr>
          <w:sz w:val="26"/>
          <w:szCs w:val="26"/>
        </w:rPr>
        <w:t>2</w:t>
      </w:r>
      <w:r>
        <w:rPr>
          <w:sz w:val="26"/>
          <w:szCs w:val="26"/>
        </w:rPr>
        <w:t xml:space="preserve"> câu a, b thực hiện phép tính cơ bản</w:t>
      </w:r>
      <w:r w:rsidR="00F35C00">
        <w:rPr>
          <w:sz w:val="26"/>
          <w:szCs w:val="26"/>
        </w:rPr>
        <w:t xml:space="preserve"> căn số </w:t>
      </w:r>
      <w:r w:rsidR="00F35C00">
        <w:rPr>
          <w:b/>
          <w:bCs/>
          <w:sz w:val="26"/>
          <w:szCs w:val="26"/>
        </w:rPr>
        <w:t>(0,75đ x 2)</w:t>
      </w:r>
    </w:p>
    <w:p w14:paraId="1C4EA1AD" w14:textId="5B083353" w:rsidR="00F35C00" w:rsidRPr="00F35C00" w:rsidRDefault="00F35C00" w:rsidP="000109CD">
      <w:pPr>
        <w:spacing w:before="120" w:after="120" w:line="240" w:lineRule="auto"/>
        <w:ind w:firstLine="720"/>
        <w:rPr>
          <w:b/>
          <w:bCs/>
          <w:sz w:val="26"/>
          <w:szCs w:val="26"/>
        </w:rPr>
      </w:pPr>
      <w:r>
        <w:rPr>
          <w:sz w:val="26"/>
          <w:szCs w:val="26"/>
        </w:rPr>
        <w:t xml:space="preserve">- </w:t>
      </w:r>
      <w:r>
        <w:rPr>
          <w:sz w:val="26"/>
          <w:szCs w:val="26"/>
        </w:rPr>
        <w:t xml:space="preserve">2 câu </w:t>
      </w:r>
      <w:r>
        <w:rPr>
          <w:sz w:val="26"/>
          <w:szCs w:val="26"/>
        </w:rPr>
        <w:t>c</w:t>
      </w:r>
      <w:r>
        <w:rPr>
          <w:sz w:val="26"/>
          <w:szCs w:val="26"/>
        </w:rPr>
        <w:t xml:space="preserve">, </w:t>
      </w:r>
      <w:r>
        <w:rPr>
          <w:sz w:val="26"/>
          <w:szCs w:val="26"/>
        </w:rPr>
        <w:t>d</w:t>
      </w:r>
      <w:r>
        <w:rPr>
          <w:sz w:val="26"/>
          <w:szCs w:val="26"/>
        </w:rPr>
        <w:t xml:space="preserve"> thực hiện phép tính</w:t>
      </w:r>
      <w:r>
        <w:rPr>
          <w:sz w:val="26"/>
          <w:szCs w:val="26"/>
        </w:rPr>
        <w:t xml:space="preserve"> có biến đổi và rút gọn biểu thức chứa căn số </w:t>
      </w:r>
      <w:r>
        <w:rPr>
          <w:b/>
          <w:bCs/>
          <w:sz w:val="26"/>
          <w:szCs w:val="26"/>
        </w:rPr>
        <w:t>(0,75đ x 2)</w:t>
      </w:r>
    </w:p>
    <w:p w14:paraId="32E20258" w14:textId="4537BC85" w:rsidR="000109CD" w:rsidRDefault="000109CD" w:rsidP="000109CD">
      <w:pPr>
        <w:spacing w:before="120" w:after="120" w:line="240" w:lineRule="auto"/>
        <w:ind w:firstLine="720"/>
        <w:rPr>
          <w:b/>
          <w:bCs/>
          <w:sz w:val="26"/>
          <w:szCs w:val="26"/>
        </w:rPr>
      </w:pPr>
      <w:r>
        <w:rPr>
          <w:b/>
          <w:bCs/>
          <w:sz w:val="26"/>
          <w:szCs w:val="26"/>
        </w:rPr>
        <w:t>Bài 2: (</w:t>
      </w:r>
      <w:r>
        <w:rPr>
          <w:b/>
          <w:bCs/>
          <w:sz w:val="26"/>
          <w:szCs w:val="26"/>
        </w:rPr>
        <w:t>2</w:t>
      </w:r>
      <w:r>
        <w:rPr>
          <w:b/>
          <w:bCs/>
          <w:sz w:val="26"/>
          <w:szCs w:val="26"/>
        </w:rPr>
        <w:t xml:space="preserve"> điểm) Giải phương trình chứa căn bậc hai </w:t>
      </w:r>
    </w:p>
    <w:p w14:paraId="2380A64A" w14:textId="7CDFAE3D" w:rsidR="000109CD" w:rsidRPr="00F35C00" w:rsidRDefault="00CD645C" w:rsidP="000109CD">
      <w:pPr>
        <w:spacing w:before="120" w:after="120" w:line="240" w:lineRule="auto"/>
        <w:ind w:firstLine="720"/>
        <w:rPr>
          <w:b/>
          <w:bCs/>
          <w:sz w:val="26"/>
          <w:szCs w:val="26"/>
        </w:rPr>
      </w:pPr>
      <w:r w:rsidRPr="004255D8">
        <w:rPr>
          <w:rFonts w:cs="Times New Roman"/>
          <w:noProof/>
          <w:sz w:val="26"/>
          <w:szCs w:val="26"/>
        </w:rPr>
        <w:drawing>
          <wp:anchor distT="0" distB="0" distL="114300" distR="114300" simplePos="0" relativeHeight="251660288" behindDoc="0" locked="0" layoutInCell="1" allowOverlap="1" wp14:anchorId="5AC1D80C" wp14:editId="403D718A">
            <wp:simplePos x="0" y="0"/>
            <wp:positionH relativeFrom="margin">
              <wp:posOffset>4921885</wp:posOffset>
            </wp:positionH>
            <wp:positionV relativeFrom="paragraph">
              <wp:posOffset>196215</wp:posOffset>
            </wp:positionV>
            <wp:extent cx="2112645" cy="2705100"/>
            <wp:effectExtent l="0" t="0" r="1905" b="0"/>
            <wp:wrapSquare wrapText="bothSides"/>
            <wp:docPr id="12" name="Picture 11" descr="Chart&#10;&#10;Description automatically generated">
              <a:extLst xmlns:a="http://schemas.openxmlformats.org/drawingml/2006/main">
                <a:ext uri="{FF2B5EF4-FFF2-40B4-BE49-F238E27FC236}">
                  <a16:creationId xmlns:a16="http://schemas.microsoft.com/office/drawing/2014/main" id="{685B848F-CB3C-48C2-A7C0-2987F2C793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685B848F-CB3C-48C2-A7C0-2987F2C793D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2645" cy="2705100"/>
                    </a:xfrm>
                    <a:prstGeom prst="rect">
                      <a:avLst/>
                    </a:prstGeom>
                  </pic:spPr>
                </pic:pic>
              </a:graphicData>
            </a:graphic>
            <wp14:sizeRelH relativeFrom="page">
              <wp14:pctWidth>0</wp14:pctWidth>
            </wp14:sizeRelH>
            <wp14:sizeRelV relativeFrom="page">
              <wp14:pctHeight>0</wp14:pctHeight>
            </wp14:sizeRelV>
          </wp:anchor>
        </w:drawing>
      </w:r>
      <w:r w:rsidR="000109CD">
        <w:rPr>
          <w:sz w:val="26"/>
          <w:szCs w:val="26"/>
        </w:rPr>
        <w:t>- 1 phương trình cơ bản</w:t>
      </w:r>
      <w:r w:rsidR="00F35C00">
        <w:rPr>
          <w:sz w:val="26"/>
          <w:szCs w:val="26"/>
        </w:rPr>
        <w:t xml:space="preserve"> </w:t>
      </w:r>
      <w:r w:rsidR="00F35C00">
        <w:rPr>
          <w:b/>
          <w:bCs/>
          <w:sz w:val="26"/>
          <w:szCs w:val="26"/>
        </w:rPr>
        <w:t>(1đ)</w:t>
      </w:r>
    </w:p>
    <w:p w14:paraId="145CE9AD" w14:textId="09038F6A" w:rsidR="000109CD" w:rsidRPr="00F35C00" w:rsidRDefault="000109CD" w:rsidP="000109CD">
      <w:pPr>
        <w:spacing w:before="120" w:after="120" w:line="240" w:lineRule="auto"/>
        <w:ind w:firstLine="720"/>
        <w:rPr>
          <w:b/>
          <w:bCs/>
          <w:sz w:val="26"/>
          <w:szCs w:val="26"/>
        </w:rPr>
      </w:pPr>
      <w:r>
        <w:rPr>
          <w:sz w:val="26"/>
          <w:szCs w:val="26"/>
        </w:rPr>
        <w:t>- 1 phương trình có biến đổi căn thức để rút gọn</w:t>
      </w:r>
      <w:r w:rsidR="00F35C00">
        <w:rPr>
          <w:sz w:val="26"/>
          <w:szCs w:val="26"/>
        </w:rPr>
        <w:t xml:space="preserve"> </w:t>
      </w:r>
      <w:r w:rsidR="00F35C00">
        <w:rPr>
          <w:b/>
          <w:bCs/>
          <w:sz w:val="26"/>
          <w:szCs w:val="26"/>
        </w:rPr>
        <w:t>(1đ)</w:t>
      </w:r>
    </w:p>
    <w:p w14:paraId="197820D4" w14:textId="0AB5D602" w:rsidR="000109CD" w:rsidRDefault="000109CD" w:rsidP="000109CD">
      <w:pPr>
        <w:spacing w:before="120" w:after="120" w:line="240" w:lineRule="auto"/>
        <w:ind w:firstLine="720"/>
        <w:rPr>
          <w:b/>
          <w:bCs/>
          <w:sz w:val="26"/>
          <w:szCs w:val="26"/>
        </w:rPr>
      </w:pPr>
      <w:r>
        <w:rPr>
          <w:b/>
          <w:bCs/>
          <w:sz w:val="26"/>
          <w:szCs w:val="26"/>
        </w:rPr>
        <w:t xml:space="preserve">Bài 3: (1 điểm) Rút gọn biểu thức chứa căn bậc hai </w:t>
      </w:r>
    </w:p>
    <w:p w14:paraId="3090247B" w14:textId="277AD869" w:rsidR="000109CD" w:rsidRDefault="000109CD" w:rsidP="000109CD">
      <w:pPr>
        <w:spacing w:before="120" w:after="120" w:line="240" w:lineRule="auto"/>
        <w:ind w:firstLine="720"/>
        <w:rPr>
          <w:sz w:val="26"/>
          <w:szCs w:val="26"/>
        </w:rPr>
      </w:pPr>
      <w:r>
        <w:rPr>
          <w:sz w:val="26"/>
          <w:szCs w:val="26"/>
        </w:rPr>
        <w:t xml:space="preserve">- 1 biểu thức căn chứa chữ mức độ đơn giản </w:t>
      </w:r>
    </w:p>
    <w:p w14:paraId="24D456C1" w14:textId="3194A096" w:rsidR="000109CD" w:rsidRDefault="000109CD" w:rsidP="000109CD">
      <w:pPr>
        <w:spacing w:before="120" w:after="120" w:line="240" w:lineRule="auto"/>
        <w:ind w:firstLine="720"/>
        <w:rPr>
          <w:b/>
          <w:bCs/>
          <w:sz w:val="26"/>
          <w:szCs w:val="26"/>
        </w:rPr>
      </w:pPr>
      <w:r>
        <w:rPr>
          <w:b/>
          <w:bCs/>
          <w:sz w:val="26"/>
          <w:szCs w:val="26"/>
        </w:rPr>
        <w:t xml:space="preserve">Bài 4: (1 điểm) Toán thực tế số </w:t>
      </w:r>
    </w:p>
    <w:p w14:paraId="0110FC50" w14:textId="68E9FEE3" w:rsidR="000109CD" w:rsidRDefault="000109CD" w:rsidP="000109CD">
      <w:pPr>
        <w:spacing w:before="120" w:after="120" w:line="240" w:lineRule="auto"/>
        <w:ind w:firstLine="720"/>
        <w:rPr>
          <w:sz w:val="26"/>
          <w:szCs w:val="26"/>
        </w:rPr>
      </w:pPr>
      <w:r>
        <w:rPr>
          <w:sz w:val="26"/>
          <w:szCs w:val="26"/>
        </w:rPr>
        <w:t>- 1 bài</w:t>
      </w:r>
      <w:r>
        <w:rPr>
          <w:sz w:val="26"/>
          <w:szCs w:val="26"/>
        </w:rPr>
        <w:t xml:space="preserve"> về căn bậc hai (có thể </w:t>
      </w:r>
      <w:r w:rsidR="00CD645C">
        <w:rPr>
          <w:sz w:val="26"/>
          <w:szCs w:val="26"/>
        </w:rPr>
        <w:t>chọn chủ đề khác</w:t>
      </w:r>
      <w:r>
        <w:rPr>
          <w:sz w:val="26"/>
          <w:szCs w:val="26"/>
        </w:rPr>
        <w:t xml:space="preserve"> tùy từng trường)</w:t>
      </w:r>
    </w:p>
    <w:p w14:paraId="5BBB131F" w14:textId="731DDC07" w:rsidR="000109CD" w:rsidRPr="000109CD" w:rsidRDefault="000109CD" w:rsidP="000109CD">
      <w:r>
        <w:rPr>
          <w:sz w:val="26"/>
          <w:szCs w:val="26"/>
        </w:rPr>
        <w:t xml:space="preserve">VD: </w:t>
      </w:r>
      <w:r w:rsidRPr="004255D8">
        <w:rPr>
          <w:rStyle w:val="Bodytext2"/>
          <w:rFonts w:eastAsiaTheme="minorHAnsi"/>
          <w:sz w:val="26"/>
          <w:szCs w:val="26"/>
        </w:rPr>
        <w:t xml:space="preserve">Lực </w:t>
      </w:r>
      <w:r w:rsidRPr="004255D8">
        <w:rPr>
          <w:rStyle w:val="Bodytext2Italic"/>
          <w:rFonts w:eastAsiaTheme="minorHAnsi"/>
          <w:b/>
          <w:sz w:val="26"/>
          <w:szCs w:val="26"/>
        </w:rPr>
        <w:t>F</w:t>
      </w:r>
      <w:r w:rsidRPr="004255D8">
        <w:rPr>
          <w:rStyle w:val="Bodytext2"/>
          <w:rFonts w:eastAsiaTheme="minorHAnsi"/>
          <w:sz w:val="26"/>
          <w:szCs w:val="26"/>
        </w:rPr>
        <w:t xml:space="preserve"> (N) của gió khi thổi vuông góc vào cánh buồm tỉ lệ thuận với bình phương vận tốc của gió </w:t>
      </w:r>
      <w:r w:rsidRPr="004255D8">
        <w:rPr>
          <w:rStyle w:val="Bodytext2TrebuchetMS"/>
          <w:rFonts w:cs="Times New Roman"/>
          <w:i/>
          <w:sz w:val="26"/>
          <w:szCs w:val="26"/>
        </w:rPr>
        <w:t>v</w:t>
      </w:r>
      <w:r w:rsidRPr="004255D8">
        <w:rPr>
          <w:rStyle w:val="Bodytext2"/>
          <w:rFonts w:eastAsiaTheme="minorHAnsi"/>
          <w:sz w:val="26"/>
          <w:szCs w:val="26"/>
        </w:rPr>
        <w:t xml:space="preserve">(m/s) theo công thức </w:t>
      </w:r>
      <w:r w:rsidRPr="004034EF">
        <w:rPr>
          <w:rStyle w:val="Bodytext2"/>
          <w:rFonts w:eastAsiaTheme="minorHAnsi"/>
          <w:sz w:val="26"/>
          <w:szCs w:val="26"/>
        </w:rPr>
        <w:object w:dxaOrig="880" w:dyaOrig="360" w14:anchorId="223CB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8pt" o:ole="">
            <v:imagedata r:id="rId6" o:title=""/>
          </v:shape>
          <o:OLEObject Type="Embed" ProgID="Equation.DSMT4" ShapeID="_x0000_i1025" DrawAspect="Content" ObjectID="_1727178413" r:id="rId7"/>
        </w:object>
      </w:r>
      <w:r>
        <w:rPr>
          <w:rStyle w:val="Bodytext2"/>
          <w:rFonts w:eastAsiaTheme="minorHAnsi"/>
          <w:sz w:val="26"/>
          <w:szCs w:val="26"/>
          <w:lang w:val="en-US"/>
        </w:rPr>
        <w:t xml:space="preserve">. </w:t>
      </w:r>
      <w:r w:rsidRPr="004255D8">
        <w:rPr>
          <w:rStyle w:val="Bodytext2"/>
          <w:rFonts w:eastAsiaTheme="minorHAnsi"/>
          <w:sz w:val="26"/>
          <w:szCs w:val="26"/>
        </w:rPr>
        <w:t>Đồ thị sau miêu tả lực của gió thổi vào cánh buồm khi vận tốc của gió thay đổi. Cánh buồm của thuyền chỉ chịu được lực tối đa là 2116 N. Vậy thuyền có thể ra khơi khi vận tốc của gió là 90km/h hay không? Vì sao?</w:t>
      </w:r>
    </w:p>
    <w:p w14:paraId="715F18DB" w14:textId="6E4C3D4E" w:rsidR="000109CD" w:rsidRDefault="000109CD" w:rsidP="000109CD">
      <w:pPr>
        <w:spacing w:before="120" w:after="120" w:line="240" w:lineRule="auto"/>
        <w:ind w:firstLine="720"/>
        <w:rPr>
          <w:b/>
          <w:bCs/>
          <w:sz w:val="26"/>
          <w:szCs w:val="26"/>
        </w:rPr>
      </w:pPr>
      <w:r>
        <w:rPr>
          <w:b/>
          <w:bCs/>
          <w:sz w:val="26"/>
          <w:szCs w:val="26"/>
        </w:rPr>
        <w:t xml:space="preserve">Bài </w:t>
      </w:r>
      <w:r w:rsidR="00F35C00">
        <w:rPr>
          <w:b/>
          <w:bCs/>
          <w:sz w:val="26"/>
          <w:szCs w:val="26"/>
        </w:rPr>
        <w:t>5</w:t>
      </w:r>
      <w:r>
        <w:rPr>
          <w:b/>
          <w:bCs/>
          <w:sz w:val="26"/>
          <w:szCs w:val="26"/>
        </w:rPr>
        <w:t xml:space="preserve">: (1 điểm) Toán thực tế hình </w:t>
      </w:r>
      <w:r w:rsidR="00F35C00">
        <w:rPr>
          <w:b/>
          <w:bCs/>
          <w:sz w:val="26"/>
          <w:szCs w:val="26"/>
        </w:rPr>
        <w:t>(hệ thức lượng)</w:t>
      </w:r>
    </w:p>
    <w:p w14:paraId="3B70CC6C" w14:textId="684990A7" w:rsidR="000109CD" w:rsidRDefault="000109CD" w:rsidP="000109CD">
      <w:pPr>
        <w:spacing w:before="120" w:after="120" w:line="240" w:lineRule="auto"/>
        <w:ind w:firstLine="720"/>
        <w:rPr>
          <w:b/>
          <w:bCs/>
          <w:sz w:val="26"/>
          <w:szCs w:val="26"/>
        </w:rPr>
      </w:pPr>
      <w:r>
        <w:rPr>
          <w:sz w:val="26"/>
          <w:szCs w:val="26"/>
        </w:rPr>
        <w:t>- 1 bài (nội dung chương I: Hệ thức lượng trong tam giác vuông)</w:t>
      </w:r>
    </w:p>
    <w:p w14:paraId="03199A9C" w14:textId="45341D70" w:rsidR="000109CD" w:rsidRPr="00CD645C" w:rsidRDefault="000109CD" w:rsidP="00CD645C">
      <w:pPr>
        <w:spacing w:before="120" w:after="120" w:line="240" w:lineRule="auto"/>
        <w:ind w:firstLine="720"/>
        <w:rPr>
          <w:b/>
          <w:bCs/>
          <w:sz w:val="26"/>
          <w:szCs w:val="26"/>
        </w:rPr>
      </w:pPr>
      <w:r>
        <w:rPr>
          <w:b/>
          <w:bCs/>
          <w:sz w:val="26"/>
          <w:szCs w:val="26"/>
        </w:rPr>
        <w:t xml:space="preserve">Bài </w:t>
      </w:r>
      <w:r w:rsidR="00CD645C">
        <w:rPr>
          <w:b/>
          <w:bCs/>
          <w:sz w:val="26"/>
          <w:szCs w:val="26"/>
        </w:rPr>
        <w:t>6</w:t>
      </w:r>
      <w:r>
        <w:rPr>
          <w:b/>
          <w:bCs/>
          <w:sz w:val="26"/>
          <w:szCs w:val="26"/>
        </w:rPr>
        <w:t>: (</w:t>
      </w:r>
      <w:r w:rsidR="00CD645C">
        <w:rPr>
          <w:b/>
          <w:bCs/>
          <w:sz w:val="26"/>
          <w:szCs w:val="26"/>
        </w:rPr>
        <w:t>1</w:t>
      </w:r>
      <w:r>
        <w:rPr>
          <w:b/>
          <w:bCs/>
          <w:sz w:val="26"/>
          <w:szCs w:val="26"/>
        </w:rPr>
        <w:t xml:space="preserve"> điểm) </w:t>
      </w:r>
      <w:r w:rsidR="00F35C00">
        <w:rPr>
          <w:b/>
          <w:bCs/>
          <w:sz w:val="26"/>
          <w:szCs w:val="26"/>
        </w:rPr>
        <w:t>Toán thực tế hình (tỉ số lượng giác)</w:t>
      </w:r>
    </w:p>
    <w:p w14:paraId="084D062F" w14:textId="6BCCA177" w:rsidR="000109CD" w:rsidRDefault="000109CD" w:rsidP="000109CD">
      <w:pPr>
        <w:spacing w:before="120" w:after="120" w:line="240" w:lineRule="auto"/>
        <w:ind w:left="720" w:firstLine="720"/>
        <w:rPr>
          <w:b/>
          <w:bCs/>
          <w:sz w:val="26"/>
          <w:szCs w:val="26"/>
        </w:rPr>
      </w:pPr>
      <w:r>
        <w:rPr>
          <w:sz w:val="26"/>
          <w:szCs w:val="26"/>
        </w:rPr>
        <w:t xml:space="preserve">+ Vận dụng TSLG của góc nhọn </w:t>
      </w:r>
      <w:r w:rsidR="00F35C00">
        <w:rPr>
          <w:b/>
          <w:bCs/>
          <w:sz w:val="26"/>
          <w:szCs w:val="26"/>
        </w:rPr>
        <w:t>(1đ)</w:t>
      </w:r>
    </w:p>
    <w:p w14:paraId="679A4EF2" w14:textId="77777777" w:rsidR="00CD645C" w:rsidRDefault="00CD645C" w:rsidP="00CD645C">
      <w:pPr>
        <w:spacing w:before="120" w:after="120" w:line="240" w:lineRule="auto"/>
        <w:ind w:firstLine="720"/>
        <w:rPr>
          <w:b/>
          <w:bCs/>
          <w:sz w:val="26"/>
          <w:szCs w:val="26"/>
        </w:rPr>
      </w:pPr>
    </w:p>
    <w:p w14:paraId="245B4014" w14:textId="1049504D" w:rsidR="00CD645C" w:rsidRPr="00F35C00" w:rsidRDefault="00CD645C" w:rsidP="00CD645C">
      <w:pPr>
        <w:spacing w:before="120" w:after="120" w:line="240" w:lineRule="auto"/>
        <w:ind w:firstLine="720"/>
        <w:rPr>
          <w:b/>
          <w:bCs/>
          <w:sz w:val="26"/>
          <w:szCs w:val="26"/>
        </w:rPr>
      </w:pPr>
      <w:r>
        <w:rPr>
          <w:b/>
          <w:bCs/>
          <w:sz w:val="26"/>
          <w:szCs w:val="26"/>
        </w:rPr>
        <w:lastRenderedPageBreak/>
        <w:t xml:space="preserve">Bài </w:t>
      </w:r>
      <w:r>
        <w:rPr>
          <w:b/>
          <w:bCs/>
          <w:sz w:val="26"/>
          <w:szCs w:val="26"/>
        </w:rPr>
        <w:t>7</w:t>
      </w:r>
      <w:r>
        <w:rPr>
          <w:b/>
          <w:bCs/>
          <w:sz w:val="26"/>
          <w:szCs w:val="26"/>
        </w:rPr>
        <w:t>: (1 điểm) Toán thực tế hình (tỉ số lượng giác)</w:t>
      </w:r>
    </w:p>
    <w:p w14:paraId="0DF2F36D" w14:textId="6A29BF3A" w:rsidR="000109CD" w:rsidRDefault="00CD645C" w:rsidP="000109CD">
      <w:pPr>
        <w:spacing w:before="120" w:after="120" w:line="240" w:lineRule="auto"/>
        <w:ind w:left="720" w:firstLine="720"/>
        <w:rPr>
          <w:sz w:val="26"/>
          <w:szCs w:val="26"/>
        </w:rPr>
      </w:pPr>
      <w:r w:rsidRPr="004255D8">
        <w:rPr>
          <w:rFonts w:cs="Times New Roman"/>
          <w:noProof/>
          <w:sz w:val="26"/>
          <w:szCs w:val="26"/>
          <w:lang w:val="en-US"/>
        </w:rPr>
        <w:drawing>
          <wp:anchor distT="0" distB="0" distL="114300" distR="114300" simplePos="0" relativeHeight="251662336" behindDoc="0" locked="0" layoutInCell="1" allowOverlap="1" wp14:anchorId="3BCF777C" wp14:editId="5CA7BAFD">
            <wp:simplePos x="0" y="0"/>
            <wp:positionH relativeFrom="margin">
              <wp:posOffset>4807585</wp:posOffset>
            </wp:positionH>
            <wp:positionV relativeFrom="paragraph">
              <wp:posOffset>847</wp:posOffset>
            </wp:positionV>
            <wp:extent cx="1845310" cy="1401445"/>
            <wp:effectExtent l="0" t="0" r="2540" b="0"/>
            <wp:wrapSquare wrapText="bothSides"/>
            <wp:docPr id="19" name="Picture 18" descr="Shape&#10;&#10;Description automatically generated">
              <a:extLst xmlns:a="http://schemas.openxmlformats.org/drawingml/2006/main">
                <a:ext uri="{FF2B5EF4-FFF2-40B4-BE49-F238E27FC236}">
                  <a16:creationId xmlns:a16="http://schemas.microsoft.com/office/drawing/2014/main" id="{6E3F2C64-B0B0-4829-9A24-934B2F8E5B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6E3F2C64-B0B0-4829-9A24-934B2F8E5BC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5310" cy="1401445"/>
                    </a:xfrm>
                    <a:prstGeom prst="rect">
                      <a:avLst/>
                    </a:prstGeom>
                  </pic:spPr>
                </pic:pic>
              </a:graphicData>
            </a:graphic>
            <wp14:sizeRelH relativeFrom="page">
              <wp14:pctWidth>0</wp14:pctWidth>
            </wp14:sizeRelH>
            <wp14:sizeRelV relativeFrom="page">
              <wp14:pctHeight>0</wp14:pctHeight>
            </wp14:sizeRelV>
          </wp:anchor>
        </w:drawing>
      </w:r>
      <w:r w:rsidR="000109CD">
        <w:rPr>
          <w:sz w:val="26"/>
          <w:szCs w:val="26"/>
        </w:rPr>
        <w:t>+ Hệ thức liên hệ giữa cạnh và đường cao</w:t>
      </w:r>
    </w:p>
    <w:p w14:paraId="5353C86C" w14:textId="2C2C5E1C" w:rsidR="00CD645C" w:rsidRPr="00CD645C" w:rsidRDefault="00CD645C" w:rsidP="00CD645C">
      <w:r>
        <w:rPr>
          <w:sz w:val="26"/>
          <w:szCs w:val="26"/>
        </w:rPr>
        <w:t xml:space="preserve">VD: </w:t>
      </w:r>
      <w:r w:rsidRPr="004255D8">
        <w:rPr>
          <w:rFonts w:eastAsia="MS Mincho" w:cs="Times New Roman"/>
          <w:noProof/>
          <w:color w:val="000000"/>
          <w:sz w:val="26"/>
          <w:szCs w:val="26"/>
        </w:rPr>
        <w:t xml:space="preserve">Từ trên đỉnh một ngọn hải đăng cao 50m. Người ta quan sát thấy một chiếc thuyền đang di chuyển từ vị trí A đến vị trí B với hai góc hạ lần lượt là </w:t>
      </w:r>
      <w:r w:rsidRPr="004255D8">
        <w:rPr>
          <w:position w:val="-6"/>
        </w:rPr>
        <w:object w:dxaOrig="1180" w:dyaOrig="380" w14:anchorId="41A8B550">
          <v:shape id="_x0000_i1031" type="#_x0000_t75" style="width:58.8pt;height:19.2pt" o:ole="">
            <v:imagedata r:id="rId9" o:title=""/>
          </v:shape>
          <o:OLEObject Type="Embed" ProgID="Equation.DSMT4" ShapeID="_x0000_i1031" DrawAspect="Content" ObjectID="_1727178414" r:id="rId10"/>
        </w:object>
      </w:r>
      <w:r w:rsidRPr="004255D8">
        <w:rPr>
          <w:rFonts w:eastAsia="MS Mincho" w:cs="Times New Roman"/>
          <w:noProof/>
          <w:color w:val="000000"/>
          <w:sz w:val="26"/>
          <w:szCs w:val="26"/>
        </w:rPr>
        <w:t xml:space="preserve">và </w:t>
      </w:r>
      <w:r w:rsidRPr="004255D8">
        <w:rPr>
          <w:position w:val="-10"/>
        </w:rPr>
        <w:object w:dxaOrig="1359" w:dyaOrig="420" w14:anchorId="00409476">
          <v:shape id="_x0000_i1032" type="#_x0000_t75" style="width:68.4pt;height:21.6pt" o:ole="">
            <v:imagedata r:id="rId11" o:title=""/>
          </v:shape>
          <o:OLEObject Type="Embed" ProgID="Equation.DSMT4" ShapeID="_x0000_i1032" DrawAspect="Content" ObjectID="_1727178415" r:id="rId12"/>
        </w:object>
      </w:r>
      <w:r w:rsidRPr="004255D8">
        <w:rPr>
          <w:rFonts w:eastAsia="MS Mincho" w:cs="Times New Roman"/>
          <w:noProof/>
          <w:color w:val="000000"/>
          <w:sz w:val="26"/>
          <w:szCs w:val="26"/>
        </w:rPr>
        <w:t>, biết 3 vị trí A, B, C thẳng hàng. Tính quãng đường thuyền di chuyển được giữa hai lần quan sát. (Tính chính xác đến 0,01)</w:t>
      </w:r>
    </w:p>
    <w:p w14:paraId="56E2EDB5" w14:textId="77777777" w:rsidR="000109CD" w:rsidRDefault="000109CD" w:rsidP="000109CD">
      <w:pPr>
        <w:spacing w:before="120" w:after="120" w:line="240" w:lineRule="auto"/>
        <w:ind w:firstLine="720"/>
        <w:rPr>
          <w:b/>
          <w:bCs/>
          <w:sz w:val="26"/>
          <w:szCs w:val="26"/>
        </w:rPr>
      </w:pPr>
      <w:r>
        <w:rPr>
          <w:b/>
          <w:bCs/>
          <w:sz w:val="26"/>
          <w:szCs w:val="26"/>
        </w:rPr>
        <w:t>6. Mức độ trong cấu trúc đề:</w:t>
      </w:r>
    </w:p>
    <w:p w14:paraId="5AC611FE" w14:textId="77777777" w:rsidR="000109CD" w:rsidRDefault="000109CD" w:rsidP="000109CD">
      <w:pPr>
        <w:spacing w:before="120" w:after="120" w:line="240" w:lineRule="auto"/>
        <w:ind w:firstLine="720"/>
        <w:rPr>
          <w:sz w:val="26"/>
          <w:szCs w:val="26"/>
        </w:rPr>
      </w:pPr>
      <w:r>
        <w:rPr>
          <w:sz w:val="26"/>
          <w:szCs w:val="26"/>
        </w:rPr>
        <w:t>Tùy theo tình hình thực tế của từng trường, các thầy cô phân bổ 4 mức độ ở các câu trong đề, ghi rõ trong biên bản ma trận đề của trường mình theo các mức độ sau:</w:t>
      </w:r>
    </w:p>
    <w:p w14:paraId="7BAD23EC" w14:textId="0E66FE44" w:rsidR="000109CD" w:rsidRDefault="000109CD" w:rsidP="000109CD">
      <w:pPr>
        <w:spacing w:before="120" w:after="120" w:line="240" w:lineRule="auto"/>
        <w:ind w:firstLine="720"/>
        <w:rPr>
          <w:sz w:val="26"/>
          <w:szCs w:val="26"/>
        </w:rPr>
      </w:pPr>
      <w:r>
        <w:rPr>
          <w:sz w:val="26"/>
          <w:szCs w:val="26"/>
        </w:rPr>
        <w:t xml:space="preserve">- Nhận biết: </w:t>
      </w:r>
      <w:r>
        <w:rPr>
          <w:sz w:val="26"/>
          <w:szCs w:val="26"/>
        </w:rPr>
        <w:t>3</w:t>
      </w:r>
      <w:r>
        <w:rPr>
          <w:sz w:val="26"/>
          <w:szCs w:val="26"/>
        </w:rPr>
        <w:t xml:space="preserve"> điểm</w:t>
      </w:r>
    </w:p>
    <w:p w14:paraId="3C480F18" w14:textId="34C21FD0" w:rsidR="000109CD" w:rsidRDefault="000109CD" w:rsidP="000109CD">
      <w:pPr>
        <w:spacing w:before="120" w:after="120" w:line="240" w:lineRule="auto"/>
        <w:ind w:firstLine="720"/>
        <w:rPr>
          <w:sz w:val="26"/>
          <w:szCs w:val="26"/>
        </w:rPr>
      </w:pPr>
      <w:r>
        <w:rPr>
          <w:sz w:val="26"/>
          <w:szCs w:val="26"/>
        </w:rPr>
        <w:t xml:space="preserve">- Thông hiểu: </w:t>
      </w:r>
      <w:r>
        <w:rPr>
          <w:sz w:val="26"/>
          <w:szCs w:val="26"/>
        </w:rPr>
        <w:t>3</w:t>
      </w:r>
      <w:r>
        <w:rPr>
          <w:sz w:val="26"/>
          <w:szCs w:val="26"/>
        </w:rPr>
        <w:t xml:space="preserve"> điểm</w:t>
      </w:r>
    </w:p>
    <w:p w14:paraId="3377D706" w14:textId="61AEF0AF" w:rsidR="000109CD" w:rsidRDefault="000109CD" w:rsidP="000109CD">
      <w:pPr>
        <w:spacing w:before="120" w:after="120" w:line="240" w:lineRule="auto"/>
        <w:ind w:firstLine="720"/>
        <w:rPr>
          <w:sz w:val="26"/>
          <w:szCs w:val="26"/>
        </w:rPr>
      </w:pPr>
      <w:r>
        <w:rPr>
          <w:sz w:val="26"/>
          <w:szCs w:val="26"/>
        </w:rPr>
        <w:t xml:space="preserve">- Vận dụng thấp: </w:t>
      </w:r>
      <w:r w:rsidR="00F35C00">
        <w:rPr>
          <w:sz w:val="26"/>
          <w:szCs w:val="26"/>
        </w:rPr>
        <w:t>3</w:t>
      </w:r>
      <w:r>
        <w:rPr>
          <w:sz w:val="26"/>
          <w:szCs w:val="26"/>
        </w:rPr>
        <w:t xml:space="preserve"> điểm</w:t>
      </w:r>
    </w:p>
    <w:p w14:paraId="0F54577F" w14:textId="31092119" w:rsidR="00F35C00" w:rsidRDefault="00F35C00" w:rsidP="000109CD">
      <w:pPr>
        <w:spacing w:before="120" w:after="120" w:line="240" w:lineRule="auto"/>
        <w:ind w:firstLine="720"/>
        <w:rPr>
          <w:sz w:val="26"/>
          <w:szCs w:val="26"/>
        </w:rPr>
      </w:pPr>
      <w:r>
        <w:rPr>
          <w:sz w:val="26"/>
          <w:szCs w:val="26"/>
        </w:rPr>
        <w:t>- Vận dụng cao: 1 điểm</w:t>
      </w:r>
    </w:p>
    <w:p w14:paraId="1780C9B7" w14:textId="77777777" w:rsidR="000109CD" w:rsidRDefault="000109CD" w:rsidP="000109CD">
      <w:pPr>
        <w:spacing w:before="120" w:after="120" w:line="240" w:lineRule="auto"/>
        <w:ind w:left="720"/>
        <w:jc w:val="right"/>
        <w:rPr>
          <w:b/>
          <w:sz w:val="26"/>
          <w:szCs w:val="26"/>
        </w:rPr>
      </w:pPr>
    </w:p>
    <w:p w14:paraId="42C71E5D" w14:textId="77777777" w:rsidR="000109CD" w:rsidRDefault="000109CD" w:rsidP="000109CD">
      <w:pPr>
        <w:spacing w:before="120" w:after="120" w:line="240" w:lineRule="auto"/>
        <w:ind w:left="720"/>
        <w:jc w:val="right"/>
        <w:rPr>
          <w:b/>
          <w:sz w:val="26"/>
          <w:szCs w:val="26"/>
        </w:rPr>
      </w:pPr>
      <w:r>
        <w:rPr>
          <w:b/>
          <w:sz w:val="26"/>
          <w:szCs w:val="26"/>
        </w:rPr>
        <w:t>MLCM</w:t>
      </w:r>
    </w:p>
    <w:p w14:paraId="07A6E6BA" w14:textId="69E6322A" w:rsidR="002F6095" w:rsidRDefault="002F6095"/>
    <w:sectPr w:rsidR="002F6095" w:rsidSect="000109CD">
      <w:pgSz w:w="11906" w:h="16838" w:code="9"/>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8335F"/>
    <w:multiLevelType w:val="hybridMultilevel"/>
    <w:tmpl w:val="54BE95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8606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95"/>
    <w:rsid w:val="000109CD"/>
    <w:rsid w:val="002F6095"/>
    <w:rsid w:val="003106EE"/>
    <w:rsid w:val="00C422AC"/>
    <w:rsid w:val="00CD645C"/>
    <w:rsid w:val="00F3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C316"/>
  <w15:chartTrackingRefBased/>
  <w15:docId w15:val="{5F10C725-8F5F-4FB8-AB5A-E0A2DE29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95"/>
    <w:rPr>
      <w:rFonts w:ascii="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09CD"/>
    <w:pPr>
      <w:spacing w:after="0" w:line="240" w:lineRule="auto"/>
      <w:ind w:left="720"/>
      <w:contextualSpacing/>
    </w:pPr>
    <w:rPr>
      <w:rFonts w:asciiTheme="minorHAnsi" w:hAnsiTheme="minorHAnsi"/>
      <w:lang w:val="en-US"/>
    </w:rPr>
  </w:style>
  <w:style w:type="character" w:customStyle="1" w:styleId="ListParagraphChar">
    <w:name w:val="List Paragraph Char"/>
    <w:link w:val="ListParagraph"/>
    <w:uiPriority w:val="34"/>
    <w:qFormat/>
    <w:locked/>
    <w:rsid w:val="000109CD"/>
    <w:rPr>
      <w:sz w:val="24"/>
      <w:szCs w:val="24"/>
    </w:rPr>
  </w:style>
  <w:style w:type="character" w:customStyle="1" w:styleId="Bodytext2">
    <w:name w:val="Body text (2)"/>
    <w:basedOn w:val="DefaultParagraphFont"/>
    <w:rsid w:val="000109C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Bodytext2Italic">
    <w:name w:val="Body text (2) + Italic"/>
    <w:aliases w:val="Spacing 1 pt,Spacing 2 pt"/>
    <w:basedOn w:val="DefaultParagraphFont"/>
    <w:rsid w:val="000109CD"/>
    <w:rPr>
      <w:rFonts w:ascii="Times New Roman" w:eastAsia="Times New Roman" w:hAnsi="Times New Roman" w:cs="Times New Roman"/>
      <w:b w:val="0"/>
      <w:bCs w:val="0"/>
      <w:i/>
      <w:iCs/>
      <w:smallCaps w:val="0"/>
      <w:strike w:val="0"/>
      <w:color w:val="000000"/>
      <w:spacing w:val="30"/>
      <w:w w:val="100"/>
      <w:position w:val="0"/>
      <w:sz w:val="24"/>
      <w:szCs w:val="24"/>
      <w:u w:val="none"/>
      <w:lang w:val="vi-VN" w:eastAsia="vi-VN" w:bidi="vi-VN"/>
    </w:rPr>
  </w:style>
  <w:style w:type="character" w:customStyle="1" w:styleId="Bodytext2TrebuchetMS">
    <w:name w:val="Body text (2) + Trebuchet MS"/>
    <w:aliases w:val="7.5 pt,Bold"/>
    <w:basedOn w:val="DefaultParagraphFont"/>
    <w:rsid w:val="000109CD"/>
    <w:rPr>
      <w:rFonts w:ascii="Trebuchet MS" w:eastAsia="Trebuchet MS" w:hAnsi="Trebuchet MS" w:cs="Trebuchet MS"/>
      <w:b/>
      <w:bCs/>
      <w:i w:val="0"/>
      <w:iCs w:val="0"/>
      <w:smallCaps w:val="0"/>
      <w:strike w:val="0"/>
      <w:color w:val="000000"/>
      <w:spacing w:val="0"/>
      <w:w w:val="100"/>
      <w:position w:val="0"/>
      <w:sz w:val="15"/>
      <w:szCs w:val="15"/>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1091">
      <w:bodyDiv w:val="1"/>
      <w:marLeft w:val="0"/>
      <w:marRight w:val="0"/>
      <w:marTop w:val="0"/>
      <w:marBottom w:val="0"/>
      <w:divBdr>
        <w:top w:val="none" w:sz="0" w:space="0" w:color="auto"/>
        <w:left w:val="none" w:sz="0" w:space="0" w:color="auto"/>
        <w:bottom w:val="none" w:sz="0" w:space="0" w:color="auto"/>
        <w:right w:val="none" w:sz="0" w:space="0" w:color="auto"/>
      </w:divBdr>
    </w:div>
    <w:div w:id="16088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đồng phạm hoàng long</dc:creator>
  <cp:keywords/>
  <dc:description/>
  <cp:lastModifiedBy>đồng phạm hoàng long</cp:lastModifiedBy>
  <cp:revision>2</cp:revision>
  <dcterms:created xsi:type="dcterms:W3CDTF">2022-10-13T05:52:00Z</dcterms:created>
  <dcterms:modified xsi:type="dcterms:W3CDTF">2022-10-13T07:57:00Z</dcterms:modified>
</cp:coreProperties>
</file>