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14 - TIẾT 1: SINH HOẠT DƯỚI CỜ</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pStyle w:val="Heading1"/>
        <w:spacing w:after="120" w:before="120" w:line="32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TUẦN 14 - TIẾT 2: HOẠT ĐỘNG GIÁO DỤC THEO CHỦ ĐỀ </w:t>
      </w:r>
    </w:p>
    <w:p w:rsidR="00000000" w:rsidDel="00000000" w:rsidP="00000000" w:rsidRDefault="00000000" w:rsidRPr="00000000" w14:paraId="0000000B">
      <w:pPr>
        <w:pStyle w:val="Heading1"/>
        <w:spacing w:after="120" w:before="120" w:line="32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 GIÚP ĐỠ NGƯỜI GẶP HOÀN CẢNH KHÓ KHĂN</w:t>
      </w:r>
    </w:p>
    <w:p w:rsidR="00000000" w:rsidDel="00000000" w:rsidP="00000000" w:rsidRDefault="00000000" w:rsidRPr="00000000" w14:paraId="0000000C">
      <w:pPr>
        <w:spacing w:after="140" w:before="140" w:line="3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I.YÊU CẦU CẦN ĐẠT:</w:t>
      </w:r>
    </w:p>
    <w:p w:rsidR="00000000" w:rsidDel="00000000" w:rsidP="00000000" w:rsidRDefault="00000000" w:rsidRPr="00000000" w14:paraId="0000000D">
      <w:pPr>
        <w:spacing w:after="140" w:before="140" w:line="340" w:lineRule="auto"/>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-Thực hành việc giúp đỡ người gặp hoàn cảnh khó khăn qua một số tình huống gần gũi.</w:t>
      </w:r>
    </w:p>
    <w:p w:rsidR="00000000" w:rsidDel="00000000" w:rsidP="00000000" w:rsidRDefault="00000000" w:rsidRPr="00000000" w14:paraId="0000000E">
      <w:pPr>
        <w:spacing w:after="140" w:line="34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 Xây dựng được kế hoạch cụ thể để giúp đỡ người gặp hoàn cảnh khó khăn. </w:t>
      </w:r>
    </w:p>
    <w:p w:rsidR="00000000" w:rsidDel="00000000" w:rsidP="00000000" w:rsidRDefault="00000000" w:rsidRPr="00000000" w14:paraId="0000000F">
      <w:pPr>
        <w:spacing w:after="140" w:before="140" w:line="3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II. PHƯƠNG PHÁP VÀ THIẾT BỊ DẠY HỌC </w:t>
      </w:r>
    </w:p>
    <w:p w:rsidR="00000000" w:rsidDel="00000000" w:rsidP="00000000" w:rsidRDefault="00000000" w:rsidRPr="00000000" w14:paraId="00000010">
      <w:pPr>
        <w:spacing w:line="2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1. Phương pháp dạy học</w:t>
      </w:r>
    </w:p>
    <w:p w:rsidR="00000000" w:rsidDel="00000000" w:rsidP="00000000" w:rsidRDefault="00000000" w:rsidRPr="00000000" w14:paraId="00000011">
      <w:pPr>
        <w:numPr>
          <w:ilvl w:val="0"/>
          <w:numId w:val="1"/>
        </w:numPr>
        <w:spacing w:after="140" w:before="140" w:line="340" w:lineRule="auto"/>
        <w:ind w:left="720" w:hanging="360"/>
        <w:jc w:val="both"/>
        <w:rPr>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Vấn đáp, động não, trực quan, hoạt động nhóm, đóng vai, giải quyết vấn đề, lắng nghe tích cực.</w:t>
      </w:r>
    </w:p>
    <w:p w:rsidR="00000000" w:rsidDel="00000000" w:rsidP="00000000" w:rsidRDefault="00000000" w:rsidRPr="00000000" w14:paraId="00000012">
      <w:pPr>
        <w:spacing w:after="140" w:before="140" w:line="3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2. Thiết bị dạy học</w:t>
      </w:r>
    </w:p>
    <w:p w:rsidR="00000000" w:rsidDel="00000000" w:rsidP="00000000" w:rsidRDefault="00000000" w:rsidRPr="00000000" w14:paraId="00000013">
      <w:pPr>
        <w:spacing w:after="140" w:before="140" w:line="34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a. Đối với GV: </w:t>
      </w:r>
      <w:r w:rsidDel="00000000" w:rsidR="00000000" w:rsidRPr="00000000">
        <w:rPr>
          <w:rFonts w:ascii="Times New Roman" w:cs="Times New Roman" w:eastAsia="Times New Roman" w:hAnsi="Times New Roman"/>
          <w:sz w:val="28"/>
          <w:szCs w:val="28"/>
          <w:rtl w:val="0"/>
        </w:rPr>
        <w:t xml:space="preserve">Giáo án, SGK.</w:t>
      </w:r>
    </w:p>
    <w:p w:rsidR="00000000" w:rsidDel="00000000" w:rsidP="00000000" w:rsidRDefault="00000000" w:rsidRPr="00000000" w14:paraId="00000014">
      <w:pPr>
        <w:numPr>
          <w:ilvl w:val="0"/>
          <w:numId w:val="2"/>
        </w:numPr>
        <w:ind w:left="720" w:hanging="360"/>
        <w:rPr>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Một số dụng cụ cần thiết để HS thực hiện việc đóng vai. </w:t>
      </w:r>
    </w:p>
    <w:p w:rsidR="00000000" w:rsidDel="00000000" w:rsidP="00000000" w:rsidRDefault="00000000" w:rsidRPr="00000000" w14:paraId="00000015">
      <w:pPr>
        <w:spacing w:after="140" w:before="140" w:line="340" w:lineRule="auto"/>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6">
      <w:pPr>
        <w:numPr>
          <w:ilvl w:val="0"/>
          <w:numId w:val="3"/>
        </w:numPr>
        <w:spacing w:after="140" w:before="140" w:line="340" w:lineRule="auto"/>
        <w:ind w:left="720" w:hanging="360"/>
        <w:rPr>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SGK.</w:t>
      </w:r>
    </w:p>
    <w:p w:rsidR="00000000" w:rsidDel="00000000" w:rsidP="00000000" w:rsidRDefault="00000000" w:rsidRPr="00000000" w14:paraId="00000017">
      <w:pPr>
        <w:spacing w:after="140" w:before="140" w:line="3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III. CÁC HOẠT ĐỘNG DẬY HỌC </w:t>
      </w:r>
    </w:p>
    <w:tbl>
      <w:tblPr>
        <w:tblStyle w:val="Table1"/>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Mar>
              <w:top w:w="0.0" w:type="dxa"/>
              <w:left w:w="108.0" w:type="dxa"/>
              <w:bottom w:w="0.0" w:type="dxa"/>
              <w:right w:w="108.0" w:type="dxa"/>
            </w:tcMar>
          </w:tcPr>
          <w:p w:rsidR="00000000" w:rsidDel="00000000" w:rsidP="00000000" w:rsidRDefault="00000000" w:rsidRPr="00000000" w14:paraId="00000018">
            <w:pPr>
              <w:spacing w:after="100" w:before="100" w:line="300" w:lineRule="auto"/>
              <w:jc w:val="center"/>
              <w:rPr>
                <w:b w:val="1"/>
              </w:rPr>
            </w:pPr>
            <w:bookmarkStart w:colFirst="0" w:colLast="0" w:name="_heading=h.gjdgxs" w:id="0"/>
            <w:bookmarkEnd w:id="0"/>
            <w:r w:rsidDel="00000000" w:rsidR="00000000" w:rsidRPr="00000000">
              <w:rPr>
                <w:b w:val="1"/>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Mar>
              <w:top w:w="0.0" w:type="dxa"/>
              <w:left w:w="108.0" w:type="dxa"/>
              <w:bottom w:w="0.0" w:type="dxa"/>
              <w:right w:w="108.0" w:type="dxa"/>
            </w:tcMar>
          </w:tcPr>
          <w:p w:rsidR="00000000" w:rsidDel="00000000" w:rsidP="00000000" w:rsidRDefault="00000000" w:rsidRPr="00000000" w14:paraId="00000019">
            <w:pPr>
              <w:spacing w:after="100" w:before="100" w:line="300" w:lineRule="auto"/>
              <w:jc w:val="center"/>
              <w:rPr>
                <w:b w:val="1"/>
              </w:rPr>
            </w:pPr>
            <w:bookmarkStart w:colFirst="0" w:colLast="0" w:name="_heading=h.gjdgxs" w:id="0"/>
            <w:bookmarkEnd w:id="0"/>
            <w:r w:rsidDel="00000000" w:rsidR="00000000" w:rsidRPr="00000000">
              <w:rPr>
                <w:b w:val="1"/>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tabs>
                <w:tab w:val="center" w:pos="4977"/>
                <w:tab w:val="left" w:pos="9040"/>
              </w:tabs>
              <w:spacing w:after="140" w:before="140" w:line="340" w:lineRule="auto"/>
              <w:rPr>
                <w:b w:val="1"/>
              </w:rPr>
            </w:pPr>
            <w:bookmarkStart w:colFirst="0" w:colLast="0" w:name="_heading=h.gjdgxs" w:id="0"/>
            <w:bookmarkEnd w:id="0"/>
            <w:r w:rsidDel="00000000" w:rsidR="00000000" w:rsidRPr="00000000">
              <w:rPr>
                <w:b w:val="1"/>
                <w:rtl w:val="0"/>
              </w:rPr>
              <w:t xml:space="preserve">I. HOẠT ĐỘNG KHỞI ĐỘNG</w:t>
            </w:r>
          </w:p>
          <w:p w:rsidR="00000000" w:rsidDel="00000000" w:rsidP="00000000" w:rsidRDefault="00000000" w:rsidRPr="00000000" w14:paraId="0000001B">
            <w:pPr>
              <w:tabs>
                <w:tab w:val="center" w:pos="4977"/>
                <w:tab w:val="left" w:pos="9040"/>
              </w:tabs>
              <w:spacing w:after="140" w:before="140" w:line="340" w:lineRule="auto"/>
              <w:jc w:val="both"/>
              <w:rPr>
                <w:b w:val="1"/>
              </w:rPr>
            </w:pPr>
            <w:bookmarkStart w:colFirst="0" w:colLast="0" w:name="_heading=h.gjdgxs" w:id="0"/>
            <w:bookmarkEnd w:id="0"/>
            <w:r w:rsidDel="00000000" w:rsidR="00000000" w:rsidRPr="00000000">
              <w:rPr>
                <w:b w:val="1"/>
                <w:rtl w:val="0"/>
              </w:rPr>
              <w:t xml:space="preserve">Cách tiến hành: </w:t>
            </w:r>
          </w:p>
          <w:p w:rsidR="00000000" w:rsidDel="00000000" w:rsidP="00000000" w:rsidRDefault="00000000" w:rsidRPr="00000000" w14:paraId="0000001C">
            <w:pPr>
              <w:spacing w:after="140" w:before="140" w:line="340" w:lineRule="auto"/>
              <w:jc w:val="both"/>
              <w:rPr/>
            </w:pPr>
            <w:bookmarkStart w:colFirst="0" w:colLast="0" w:name="_heading=h.gjdgxs" w:id="0"/>
            <w:bookmarkEnd w:id="0"/>
            <w:r w:rsidDel="00000000" w:rsidR="00000000" w:rsidRPr="00000000">
              <w:rPr>
                <w:rtl w:val="0"/>
              </w:rPr>
              <w:t xml:space="preserve">- GV giới thiệu trực tiếp vào bài học: Hoạt động giáo dục theo chủ đề: Giúp đỡ người gặp hoàn cảnh khó khăn.  </w:t>
            </w:r>
          </w:p>
          <w:p w:rsidR="00000000" w:rsidDel="00000000" w:rsidP="00000000" w:rsidRDefault="00000000" w:rsidRPr="00000000" w14:paraId="0000001D">
            <w:pPr>
              <w:spacing w:after="140" w:before="140" w:line="340" w:lineRule="auto"/>
              <w:rPr>
                <w:b w:val="1"/>
              </w:rPr>
            </w:pPr>
            <w:bookmarkStart w:colFirst="0" w:colLast="0" w:name="_heading=h.gjdgxs" w:id="0"/>
            <w:bookmarkEnd w:id="0"/>
            <w:r w:rsidDel="00000000" w:rsidR="00000000" w:rsidRPr="00000000">
              <w:rPr>
                <w:b w:val="1"/>
                <w:rtl w:val="0"/>
              </w:rPr>
              <w:t xml:space="preserve">II. HOẠT ĐỘNG HÌNH THÀNH KIẾN THỨC</w:t>
            </w:r>
          </w:p>
          <w:p w:rsidR="00000000" w:rsidDel="00000000" w:rsidP="00000000" w:rsidRDefault="00000000" w:rsidRPr="00000000" w14:paraId="0000001E">
            <w:pPr>
              <w:spacing w:after="140" w:before="140" w:line="340" w:lineRule="auto"/>
              <w:jc w:val="both"/>
              <w:rPr>
                <w:b w:val="1"/>
                <w:u w:val="single"/>
              </w:rPr>
            </w:pPr>
            <w:bookmarkStart w:colFirst="0" w:colLast="0" w:name="_heading=h.gjdgxs" w:id="0"/>
            <w:bookmarkEnd w:id="0"/>
            <w:r w:rsidDel="00000000" w:rsidR="00000000" w:rsidRPr="00000000">
              <w:rPr>
                <w:b w:val="1"/>
                <w:u w:val="single"/>
                <w:rtl w:val="0"/>
              </w:rPr>
              <w:t xml:space="preserve">Hoạt động 3: Xử lí tình huống giúp đỡ người gặp hoàn cảnh khó khăn</w:t>
            </w:r>
          </w:p>
          <w:p w:rsidR="00000000" w:rsidDel="00000000" w:rsidP="00000000" w:rsidRDefault="00000000" w:rsidRPr="00000000" w14:paraId="0000001F">
            <w:pPr>
              <w:spacing w:after="140" w:before="140" w:line="340" w:lineRule="auto"/>
              <w:jc w:val="both"/>
              <w:rPr>
                <w:b w:val="1"/>
              </w:rPr>
            </w:pPr>
            <w:bookmarkStart w:colFirst="0" w:colLast="0" w:name="_heading=h.gjdgxs" w:id="0"/>
            <w:bookmarkEnd w:id="0"/>
            <w:r w:rsidDel="00000000" w:rsidR="00000000" w:rsidRPr="00000000">
              <w:rPr>
                <w:b w:val="1"/>
                <w:rtl w:val="0"/>
              </w:rPr>
              <w:t xml:space="preserve">Cách tiến hành:</w:t>
            </w:r>
          </w:p>
          <w:p w:rsidR="00000000" w:rsidDel="00000000" w:rsidP="00000000" w:rsidRDefault="00000000" w:rsidRPr="00000000" w14:paraId="00000020">
            <w:pPr>
              <w:spacing w:after="140" w:before="140" w:line="340" w:lineRule="auto"/>
              <w:rPr>
                <w:b w:val="1"/>
                <w:i w:val="1"/>
              </w:rPr>
            </w:pPr>
            <w:bookmarkStart w:colFirst="0" w:colLast="0" w:name="_heading=h.gjdgxs" w:id="0"/>
            <w:bookmarkEnd w:id="0"/>
            <w:r w:rsidDel="00000000" w:rsidR="00000000" w:rsidRPr="00000000">
              <w:rPr>
                <w:b w:val="1"/>
                <w:i w:val="1"/>
                <w:rtl w:val="0"/>
              </w:rPr>
              <w:t xml:space="preserve">(1) Làm việc nhóm:</w:t>
            </w:r>
          </w:p>
          <w:p w:rsidR="00000000" w:rsidDel="00000000" w:rsidP="00000000" w:rsidRDefault="00000000" w:rsidRPr="00000000" w14:paraId="00000021">
            <w:pPr>
              <w:spacing w:after="140" w:before="140" w:line="340" w:lineRule="auto"/>
              <w:rPr/>
            </w:pPr>
            <w:bookmarkStart w:colFirst="0" w:colLast="0" w:name="_heading=h.gjdgxs" w:id="0"/>
            <w:bookmarkEnd w:id="0"/>
            <w:r w:rsidDel="00000000" w:rsidR="00000000" w:rsidRPr="00000000">
              <w:rPr>
                <w:rtl w:val="0"/>
              </w:rPr>
              <w:t xml:space="preserve">- GV chia lớp thành các nhóm.</w:t>
            </w:r>
          </w:p>
          <w:p w:rsidR="00000000" w:rsidDel="00000000" w:rsidP="00000000" w:rsidRDefault="00000000" w:rsidRPr="00000000" w14:paraId="00000022">
            <w:pPr>
              <w:spacing w:after="140" w:before="140" w:line="340" w:lineRule="auto"/>
              <w:rPr/>
            </w:pPr>
            <w:bookmarkStart w:colFirst="0" w:colLast="0" w:name="_heading=h.gjdgxs" w:id="0"/>
            <w:bookmarkEnd w:id="0"/>
            <w:r w:rsidDel="00000000" w:rsidR="00000000" w:rsidRPr="00000000">
              <w:rPr>
                <w:rtl w:val="0"/>
              </w:rPr>
              <w:t xml:space="preserve">- GV phổ biến nhiệm vụ thảo luận:</w:t>
            </w:r>
          </w:p>
          <w:p w:rsidR="00000000" w:rsidDel="00000000" w:rsidP="00000000" w:rsidRDefault="00000000" w:rsidRPr="00000000" w14:paraId="00000023">
            <w:pPr>
              <w:spacing w:after="140" w:before="140" w:line="340" w:lineRule="auto"/>
              <w:rPr>
                <w:b w:val="1"/>
                <w:i w:val="1"/>
              </w:rPr>
            </w:pPr>
            <w:bookmarkStart w:colFirst="0" w:colLast="0" w:name="_heading=h.gjdgxs" w:id="0"/>
            <w:bookmarkEnd w:id="0"/>
            <w:r w:rsidDel="00000000" w:rsidR="00000000" w:rsidRPr="00000000">
              <w:rPr>
                <w:b w:val="1"/>
                <w:i w:val="1"/>
                <w:rtl w:val="0"/>
              </w:rPr>
              <w:t xml:space="preserve">(2) Làm việc cả lớp:</w:t>
            </w:r>
          </w:p>
          <w:p w:rsidR="00000000" w:rsidDel="00000000" w:rsidP="00000000" w:rsidRDefault="00000000" w:rsidRPr="00000000" w14:paraId="00000024">
            <w:pPr>
              <w:spacing w:after="140" w:before="140" w:line="340" w:lineRule="auto"/>
              <w:jc w:val="both"/>
              <w:rPr/>
            </w:pPr>
            <w:bookmarkStart w:colFirst="0" w:colLast="0" w:name="_heading=h.gjdgxs" w:id="0"/>
            <w:bookmarkEnd w:id="0"/>
            <w:r w:rsidDel="00000000" w:rsidR="00000000" w:rsidRPr="00000000">
              <w:rPr>
                <w:rtl w:val="0"/>
              </w:rPr>
              <w:t xml:space="preserve">- GV yêu cầu các nhóm HS thực hiện đóng vai trước lớp.</w:t>
            </w:r>
          </w:p>
          <w:p w:rsidR="00000000" w:rsidDel="00000000" w:rsidP="00000000" w:rsidRDefault="00000000" w:rsidRPr="00000000" w14:paraId="00000025">
            <w:pPr>
              <w:spacing w:after="140" w:before="140" w:line="340" w:lineRule="auto"/>
              <w:jc w:val="both"/>
              <w:rPr>
                <w:i w:val="1"/>
              </w:rPr>
            </w:pPr>
            <w:bookmarkStart w:colFirst="0" w:colLast="0" w:name="_heading=h.gjdgxs" w:id="0"/>
            <w:bookmarkEnd w:id="0"/>
            <w:r w:rsidDel="00000000" w:rsidR="00000000" w:rsidRPr="00000000">
              <w:rPr>
                <w:rtl w:val="0"/>
              </w:rPr>
              <w:t xml:space="preserve">- GV tổ chức cho HS chia sẻ suy nghĩ và cảm nhận của bản thân sau khi tham gia hoạt động đóng vai theo các câu hỏi gợi ý: </w:t>
            </w:r>
            <w:r w:rsidDel="00000000" w:rsidR="00000000" w:rsidRPr="00000000">
              <w:rPr>
                <w:i w:val="1"/>
                <w:rtl w:val="0"/>
              </w:rPr>
              <w:t xml:space="preserve">Em đã từng gặp phải tình huống đó chưa? Em thích hoạt động đóng vai của nhóm nào nhất? Vì sao? Em học được điều gì từ việc đóng vai các tình huống này?</w:t>
            </w:r>
          </w:p>
          <w:p w:rsidR="00000000" w:rsidDel="00000000" w:rsidP="00000000" w:rsidRDefault="00000000" w:rsidRPr="00000000" w14:paraId="00000026">
            <w:pPr>
              <w:spacing w:after="140" w:before="140" w:line="340" w:lineRule="auto"/>
              <w:jc w:val="both"/>
              <w:rPr>
                <w:b w:val="1"/>
                <w:u w:val="single"/>
              </w:rPr>
            </w:pPr>
            <w:bookmarkStart w:colFirst="0" w:colLast="0" w:name="_heading=h.gjdgxs" w:id="0"/>
            <w:bookmarkEnd w:id="0"/>
            <w:r w:rsidDel="00000000" w:rsidR="00000000" w:rsidRPr="00000000">
              <w:rPr>
                <w:b w:val="1"/>
                <w:u w:val="single"/>
                <w:rtl w:val="0"/>
              </w:rPr>
              <w:t xml:space="preserve">Hoạt động 4: Kế hoạch của em</w:t>
            </w:r>
          </w:p>
          <w:p w:rsidR="00000000" w:rsidDel="00000000" w:rsidP="00000000" w:rsidRDefault="00000000" w:rsidRPr="00000000" w14:paraId="00000027">
            <w:pPr>
              <w:numPr>
                <w:ilvl w:val="0"/>
                <w:numId w:val="4"/>
              </w:numPr>
              <w:spacing w:after="140" w:before="140" w:line="340" w:lineRule="auto"/>
              <w:ind w:left="720" w:hanging="360"/>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b w:val="1"/>
                <w:rtl w:val="0"/>
              </w:rPr>
              <w:t xml:space="preserve">Cách tiến hành:</w:t>
            </w:r>
          </w:p>
          <w:p w:rsidR="00000000" w:rsidDel="00000000" w:rsidP="00000000" w:rsidRDefault="00000000" w:rsidRPr="00000000" w14:paraId="00000028">
            <w:pPr>
              <w:spacing w:after="140" w:before="140" w:line="340" w:lineRule="auto"/>
              <w:jc w:val="both"/>
              <w:rPr/>
            </w:pPr>
            <w:bookmarkStart w:colFirst="0" w:colLast="0" w:name="_heading=h.gjdgxs" w:id="0"/>
            <w:bookmarkEnd w:id="0"/>
            <w:r w:rsidDel="00000000" w:rsidR="00000000" w:rsidRPr="00000000">
              <w:rPr>
                <w:rtl w:val="0"/>
              </w:rPr>
              <w:t xml:space="preserve">- GV tổ chức cho HS làm việc cá nhân hoặc thảo luận nhóm để xây dựng kế hoạch giúp đỡ người gặp hoàn cảnh khó khăn theo gợi ý:</w:t>
            </w:r>
          </w:p>
          <w:p w:rsidR="00000000" w:rsidDel="00000000" w:rsidP="00000000" w:rsidRDefault="00000000" w:rsidRPr="00000000" w14:paraId="00000029">
            <w:pPr>
              <w:spacing w:after="140" w:before="140" w:line="340" w:lineRule="auto"/>
              <w:jc w:val="both"/>
              <w:rPr/>
            </w:pPr>
            <w:bookmarkStart w:colFirst="0" w:colLast="0" w:name="_heading=h.gjdgxs" w:id="0"/>
            <w:bookmarkEnd w:id="0"/>
            <w:r w:rsidDel="00000000" w:rsidR="00000000" w:rsidRPr="00000000">
              <w:rPr>
                <w:rtl w:val="0"/>
              </w:rPr>
              <w:t xml:space="preserve">- GV mời một sổ HS hoặc nhóm lên chia sẻ kế hoạch trước lớp.</w:t>
            </w:r>
          </w:p>
          <w:p w:rsidR="00000000" w:rsidDel="00000000" w:rsidP="00000000" w:rsidRDefault="00000000" w:rsidRPr="00000000" w14:paraId="0000002A">
            <w:pPr>
              <w:spacing w:after="140" w:before="140" w:line="340" w:lineRule="auto"/>
              <w:jc w:val="both"/>
              <w:rPr>
                <w:b w:val="1"/>
                <w:i w:val="1"/>
              </w:rPr>
            </w:pPr>
            <w:bookmarkStart w:colFirst="0" w:colLast="0" w:name="_heading=h.gjdgxs" w:id="0"/>
            <w:bookmarkEnd w:id="0"/>
            <w:r w:rsidDel="00000000" w:rsidR="00000000" w:rsidRPr="00000000">
              <w:rPr>
                <w:b w:val="1"/>
                <w:rtl w:val="0"/>
              </w:rPr>
              <w:t xml:space="preserve">c. Kết luận: </w:t>
            </w:r>
            <w:r w:rsidDel="00000000" w:rsidR="00000000" w:rsidRPr="00000000">
              <w:rPr>
                <w:i w:val="1"/>
                <w:rtl w:val="0"/>
              </w:rPr>
              <w:t xml:space="preserve">Trong cuộc sống xung quanh chúng ta có rất nhiều hoàn cảnh khó khăn cần được giúp đỡ. Để thực hiện được những việc làm giúp đỡ họ, chúng ta cần lên kế hoạch cụ thể, rõ ràng. Trong kế hoạch cần xác định được: người mình sẽ giúp đỡ, công việc cụ thể cần làm để giúp họ, thời gian, địa điểm thực hiện việc giúp đỡ và những giá trị mang lại cho người gặp hoàn cảnh khó khăn đó.</w:t>
            </w:r>
            <w:r w:rsidDel="00000000" w:rsidR="00000000" w:rsidRPr="00000000">
              <w:rPr>
                <w:rtl w:val="0"/>
              </w:rPr>
            </w:r>
          </w:p>
          <w:p w:rsidR="00000000" w:rsidDel="00000000" w:rsidP="00000000" w:rsidRDefault="00000000" w:rsidRPr="00000000" w14:paraId="0000002B">
            <w:pPr>
              <w:spacing w:after="140" w:before="140" w:line="340" w:lineRule="auto"/>
              <w:jc w:val="both"/>
              <w:rPr/>
            </w:pPr>
            <w:bookmarkStart w:colFirst="0" w:colLast="0" w:name="_heading=h.gjdgxs" w:id="0"/>
            <w:bookmarkEnd w:id="0"/>
            <w:r w:rsidDel="00000000" w:rsidR="00000000" w:rsidRPr="00000000">
              <w:rPr>
                <w:rtl w:val="0"/>
              </w:rPr>
              <w:t xml:space="preserve">- GV nêu nhiệm vụ: HS về nhà trao đổi cùng người thân để thực hiện kế hoạch giúp đỡ người gặp hoàn cảnh khó khăn vào thời gian ngoài giờ lên lớp.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2D">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2E">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2F">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30">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31">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32">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33">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34">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35">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36">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37">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38">
            <w:pPr>
              <w:spacing w:after="140" w:before="140" w:line="340" w:lineRule="auto"/>
              <w:jc w:val="both"/>
              <w:rPr/>
            </w:pPr>
            <w:bookmarkStart w:colFirst="0" w:colLast="0" w:name="_heading=h.gjdgxs" w:id="0"/>
            <w:bookmarkEnd w:id="0"/>
            <w:r w:rsidDel="00000000" w:rsidR="00000000" w:rsidRPr="00000000">
              <w:rPr>
                <w:rtl w:val="0"/>
              </w:rPr>
              <w:t xml:space="preserve">- HS chia thành các nhóm. </w:t>
            </w:r>
          </w:p>
          <w:p w:rsidR="00000000" w:rsidDel="00000000" w:rsidP="00000000" w:rsidRDefault="00000000" w:rsidRPr="00000000" w14:paraId="00000039">
            <w:pPr>
              <w:spacing w:after="140" w:before="140" w:line="340" w:lineRule="auto"/>
              <w:jc w:val="both"/>
              <w:rPr>
                <w:i w:val="1"/>
              </w:rPr>
            </w:pPr>
            <w:bookmarkStart w:colFirst="0" w:colLast="0" w:name="_heading=h.gjdgxs" w:id="0"/>
            <w:bookmarkEnd w:id="0"/>
            <w:r w:rsidDel="00000000" w:rsidR="00000000" w:rsidRPr="00000000">
              <w:rPr>
                <w:rtl w:val="0"/>
              </w:rPr>
              <w:t xml:space="preserve">- HS thảo luận, trả lời câu hỏi.</w:t>
            </w:r>
            <w:r w:rsidDel="00000000" w:rsidR="00000000" w:rsidRPr="00000000">
              <w:rPr>
                <w:rtl w:val="0"/>
              </w:rPr>
            </w:r>
          </w:p>
          <w:p w:rsidR="00000000" w:rsidDel="00000000" w:rsidP="00000000" w:rsidRDefault="00000000" w:rsidRPr="00000000" w14:paraId="0000003A">
            <w:pPr>
              <w:spacing w:after="140" w:before="140" w:line="340" w:lineRule="auto"/>
              <w:jc w:val="both"/>
              <w:rPr>
                <w:i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3B">
            <w:pPr>
              <w:spacing w:after="140" w:before="140" w:line="340" w:lineRule="auto"/>
              <w:jc w:val="both"/>
              <w:rPr>
                <w:i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3C">
            <w:pPr>
              <w:spacing w:after="140" w:before="140" w:line="340" w:lineRule="auto"/>
              <w:jc w:val="both"/>
              <w:rPr/>
            </w:pPr>
            <w:bookmarkStart w:colFirst="0" w:colLast="0" w:name="_heading=h.gjdgxs" w:id="0"/>
            <w:bookmarkEnd w:id="0"/>
            <w:r w:rsidDel="00000000" w:rsidR="00000000" w:rsidRPr="00000000">
              <w:rPr>
                <w:rtl w:val="0"/>
              </w:rPr>
              <w:t xml:space="preserve">- HS đóng vai trước lớp. </w:t>
            </w:r>
          </w:p>
          <w:p w:rsidR="00000000" w:rsidDel="00000000" w:rsidP="00000000" w:rsidRDefault="00000000" w:rsidRPr="00000000" w14:paraId="0000003D">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3E">
            <w:pPr>
              <w:spacing w:after="140" w:before="140" w:line="340" w:lineRule="auto"/>
              <w:jc w:val="both"/>
              <w:rPr/>
            </w:pPr>
            <w:bookmarkStart w:colFirst="0" w:colLast="0" w:name="_heading=h.gjdgxs" w:id="0"/>
            <w:bookmarkEnd w:id="0"/>
            <w:r w:rsidDel="00000000" w:rsidR="00000000" w:rsidRPr="00000000">
              <w:rPr>
                <w:rtl w:val="0"/>
              </w:rPr>
              <w:t xml:space="preserve">- HS trình bày suy nghĩ. </w:t>
            </w:r>
          </w:p>
          <w:p w:rsidR="00000000" w:rsidDel="00000000" w:rsidP="00000000" w:rsidRDefault="00000000" w:rsidRPr="00000000" w14:paraId="0000003F">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40">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41">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42">
            <w:pPr>
              <w:spacing w:after="140" w:before="140" w:line="340" w:lineRule="auto"/>
              <w:jc w:val="both"/>
              <w:rPr/>
            </w:pPr>
            <w:bookmarkStart w:colFirst="0" w:colLast="0" w:name="_heading=h.gjdgxs" w:id="0"/>
            <w:bookmarkEnd w:id="0"/>
            <w:r w:rsidDel="00000000" w:rsidR="00000000" w:rsidRPr="00000000">
              <w:rPr>
                <w:rtl w:val="0"/>
              </w:rPr>
              <w:t xml:space="preserve">- HS lắng nghe, tiếp thu.. </w:t>
            </w:r>
          </w:p>
          <w:p w:rsidR="00000000" w:rsidDel="00000000" w:rsidP="00000000" w:rsidRDefault="00000000" w:rsidRPr="00000000" w14:paraId="00000043">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44">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45">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46">
            <w:pPr>
              <w:spacing w:after="140" w:before="140" w:line="340" w:lineRule="auto"/>
              <w:jc w:val="both"/>
              <w:rPr/>
            </w:pPr>
            <w:bookmarkStart w:colFirst="0" w:colLast="0" w:name="_heading=h.gjdgxs" w:id="0"/>
            <w:bookmarkEnd w:id="0"/>
            <w:r w:rsidDel="00000000" w:rsidR="00000000" w:rsidRPr="00000000">
              <w:rPr>
                <w:rtl w:val="0"/>
              </w:rPr>
              <w:t xml:space="preserve">- HS trình bày trước lớp. </w:t>
            </w:r>
          </w:p>
          <w:p w:rsidR="00000000" w:rsidDel="00000000" w:rsidP="00000000" w:rsidRDefault="00000000" w:rsidRPr="00000000" w14:paraId="00000047">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48">
            <w:pPr>
              <w:spacing w:after="140" w:before="140" w:line="340" w:lineRule="auto"/>
              <w:jc w:val="both"/>
              <w:rPr/>
            </w:pPr>
            <w:bookmarkStart w:colFirst="0" w:colLast="0" w:name="_heading=h.gjdgxs" w:id="0"/>
            <w:bookmarkEnd w:id="0"/>
            <w:r w:rsidDel="00000000" w:rsidR="00000000" w:rsidRPr="00000000">
              <w:rPr>
                <w:rtl w:val="0"/>
              </w:rPr>
              <w:t xml:space="preserve">- HS lắng nghe, tiếp thu. </w:t>
            </w:r>
          </w:p>
          <w:p w:rsidR="00000000" w:rsidDel="00000000" w:rsidP="00000000" w:rsidRDefault="00000000" w:rsidRPr="00000000" w14:paraId="00000049">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4A">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4B">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4C">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4D">
            <w:pPr>
              <w:spacing w:after="140" w:before="140" w:line="340" w:lineRule="auto"/>
              <w:jc w:val="both"/>
              <w:rPr/>
            </w:pPr>
            <w:bookmarkStart w:colFirst="0" w:colLast="0" w:name="_heading=h.gjdgxs" w:id="0"/>
            <w:bookmarkEnd w:id="0"/>
            <w:r w:rsidDel="00000000" w:rsidR="00000000" w:rsidRPr="00000000">
              <w:rPr>
                <w:rtl w:val="0"/>
              </w:rPr>
              <w:t xml:space="preserve">- HS thực hành hoạt động ở nhà. </w:t>
            </w:r>
          </w:p>
        </w:tc>
      </w:tr>
    </w:tbl>
    <w:p w:rsidR="00000000" w:rsidDel="00000000" w:rsidP="00000000" w:rsidRDefault="00000000" w:rsidRPr="00000000" w14:paraId="0000004E">
      <w:pPr>
        <w:rPr/>
      </w:pPr>
      <w:bookmarkStart w:colFirst="0" w:colLast="0" w:name="_heading=h.gjdgxs" w:id="0"/>
      <w:bookmarkEnd w:id="0"/>
      <w:r w:rsidDel="00000000" w:rsidR="00000000" w:rsidRPr="00000000">
        <w:rPr>
          <w:rtl w:val="0"/>
        </w:rPr>
      </w:r>
    </w:p>
    <w:p w:rsidR="00000000" w:rsidDel="00000000" w:rsidP="00000000" w:rsidRDefault="00000000" w:rsidRPr="00000000" w14:paraId="0000004F">
      <w:pPr>
        <w:rPr/>
      </w:pPr>
      <w:bookmarkStart w:colFirst="0" w:colLast="0" w:name="_heading=h.gjdgxs" w:id="0"/>
      <w:bookmarkEnd w:id="0"/>
      <w:r w:rsidDel="00000000" w:rsidR="00000000" w:rsidRPr="00000000">
        <w:rPr>
          <w:rtl w:val="0"/>
        </w:rPr>
      </w:r>
    </w:p>
    <w:p w:rsidR="00000000" w:rsidDel="00000000" w:rsidP="00000000" w:rsidRDefault="00000000" w:rsidRPr="00000000" w14:paraId="00000050">
      <w:pPr>
        <w:rPr/>
      </w:pPr>
      <w:bookmarkStart w:colFirst="0" w:colLast="0" w:name="_heading=h.gjdgxs" w:id="0"/>
      <w:bookmarkEnd w:id="0"/>
      <w:r w:rsidDel="00000000" w:rsidR="00000000" w:rsidRPr="00000000">
        <w:rPr>
          <w:rtl w:val="0"/>
        </w:rPr>
      </w:r>
    </w:p>
    <w:p w:rsidR="00000000" w:rsidDel="00000000" w:rsidP="00000000" w:rsidRDefault="00000000" w:rsidRPr="00000000" w14:paraId="0000005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52">
      <w:pPr>
        <w:rPr/>
      </w:pPr>
      <w:bookmarkStart w:colFirst="0" w:colLast="0" w:name="_heading=h.gjdgxs" w:id="0"/>
      <w:bookmarkEnd w:id="0"/>
      <w:r w:rsidDel="00000000" w:rsidR="00000000" w:rsidRPr="00000000">
        <w:rPr>
          <w:rtl w:val="0"/>
        </w:rPr>
      </w:r>
    </w:p>
    <w:p w:rsidR="00000000" w:rsidDel="00000000" w:rsidP="00000000" w:rsidRDefault="00000000" w:rsidRPr="00000000" w14:paraId="00000053">
      <w:pPr>
        <w:rPr/>
      </w:pPr>
      <w:bookmarkStart w:colFirst="0" w:colLast="0" w:name="_heading=h.gjdgxs" w:id="0"/>
      <w:bookmarkEnd w:id="0"/>
      <w:r w:rsidDel="00000000" w:rsidR="00000000" w:rsidRPr="00000000">
        <w:rPr>
          <w:rtl w:val="0"/>
        </w:rPr>
      </w:r>
    </w:p>
    <w:p w:rsidR="00000000" w:rsidDel="00000000" w:rsidP="00000000" w:rsidRDefault="00000000" w:rsidRPr="00000000" w14:paraId="00000054">
      <w:pPr>
        <w:rPr/>
      </w:pPr>
      <w:bookmarkStart w:colFirst="0" w:colLast="0" w:name="_heading=h.gjdgxs" w:id="0"/>
      <w:bookmarkEnd w:id="0"/>
      <w:r w:rsidDel="00000000" w:rsidR="00000000" w:rsidRPr="00000000">
        <w:rPr>
          <w:rtl w:val="0"/>
        </w:rPr>
      </w:r>
    </w:p>
    <w:p w:rsidR="00000000" w:rsidDel="00000000" w:rsidP="00000000" w:rsidRDefault="00000000" w:rsidRPr="00000000" w14:paraId="00000055">
      <w:pPr>
        <w:rPr/>
      </w:pPr>
      <w:bookmarkStart w:colFirst="0" w:colLast="0" w:name="_heading=h.gjdgxs" w:id="0"/>
      <w:bookmarkEnd w:id="0"/>
      <w:r w:rsidDel="00000000" w:rsidR="00000000" w:rsidRPr="00000000">
        <w:rPr>
          <w:rtl w:val="0"/>
        </w:rPr>
      </w:r>
    </w:p>
    <w:p w:rsidR="00000000" w:rsidDel="00000000" w:rsidP="00000000" w:rsidRDefault="00000000" w:rsidRPr="00000000" w14:paraId="00000056">
      <w:pPr>
        <w:rPr/>
      </w:pPr>
      <w:bookmarkStart w:colFirst="0" w:colLast="0" w:name="_heading=h.gjdgxs" w:id="0"/>
      <w:bookmarkEnd w:id="0"/>
      <w:r w:rsidDel="00000000" w:rsidR="00000000" w:rsidRPr="00000000">
        <w:rPr>
          <w:rtl w:val="0"/>
        </w:rPr>
      </w:r>
    </w:p>
    <w:p w:rsidR="00000000" w:rsidDel="00000000" w:rsidP="00000000" w:rsidRDefault="00000000" w:rsidRPr="00000000" w14:paraId="00000057">
      <w:pPr>
        <w:rPr/>
      </w:pPr>
      <w:bookmarkStart w:colFirst="0" w:colLast="0" w:name="_heading=h.gjdgxs" w:id="0"/>
      <w:bookmarkEnd w:id="0"/>
      <w:r w:rsidDel="00000000" w:rsidR="00000000" w:rsidRPr="00000000">
        <w:rPr>
          <w:rtl w:val="0"/>
        </w:rPr>
      </w:r>
    </w:p>
    <w:p w:rsidR="00000000" w:rsidDel="00000000" w:rsidP="00000000" w:rsidRDefault="00000000" w:rsidRPr="00000000" w14:paraId="00000058">
      <w:pPr>
        <w:rPr/>
      </w:pPr>
      <w:bookmarkStart w:colFirst="0" w:colLast="0" w:name="_heading=h.gjdgxs" w:id="0"/>
      <w:bookmarkEnd w:id="0"/>
      <w:r w:rsidDel="00000000" w:rsidR="00000000" w:rsidRPr="00000000">
        <w:rPr>
          <w:rtl w:val="0"/>
        </w:rPr>
      </w:r>
    </w:p>
    <w:p w:rsidR="00000000" w:rsidDel="00000000" w:rsidP="00000000" w:rsidRDefault="00000000" w:rsidRPr="00000000" w14:paraId="00000059">
      <w:pPr>
        <w:rPr/>
      </w:pPr>
      <w:bookmarkStart w:colFirst="0" w:colLast="0" w:name="_heading=h.gjdgxs" w:id="0"/>
      <w:bookmarkEnd w:id="0"/>
      <w:r w:rsidDel="00000000" w:rsidR="00000000" w:rsidRPr="00000000">
        <w:rPr>
          <w:rtl w:val="0"/>
        </w:rPr>
      </w:r>
    </w:p>
    <w:p w:rsidR="00000000" w:rsidDel="00000000" w:rsidP="00000000" w:rsidRDefault="00000000" w:rsidRPr="00000000" w14:paraId="0000005A">
      <w:pPr>
        <w:rPr/>
      </w:pPr>
      <w:bookmarkStart w:colFirst="0" w:colLast="0" w:name="_heading=h.gjdgxs" w:id="0"/>
      <w:bookmarkEnd w:id="0"/>
      <w:r w:rsidDel="00000000" w:rsidR="00000000" w:rsidRPr="00000000">
        <w:rPr>
          <w:rtl w:val="0"/>
        </w:rPr>
      </w:r>
    </w:p>
    <w:p w:rsidR="00000000" w:rsidDel="00000000" w:rsidP="00000000" w:rsidRDefault="00000000" w:rsidRPr="00000000" w14:paraId="0000005B">
      <w:pPr>
        <w:rPr/>
      </w:pPr>
      <w:bookmarkStart w:colFirst="0" w:colLast="0" w:name="_heading=h.gjdgxs" w:id="0"/>
      <w:bookmarkEnd w:id="0"/>
      <w:r w:rsidDel="00000000" w:rsidR="00000000" w:rsidRPr="00000000">
        <w:rPr>
          <w:rtl w:val="0"/>
        </w:rPr>
      </w:r>
    </w:p>
    <w:p w:rsidR="00000000" w:rsidDel="00000000" w:rsidP="00000000" w:rsidRDefault="00000000" w:rsidRPr="00000000" w14:paraId="0000005C">
      <w:pPr>
        <w:rPr/>
      </w:pPr>
      <w:bookmarkStart w:colFirst="0" w:colLast="0" w:name="_heading=h.gjdgxs" w:id="0"/>
      <w:bookmarkEnd w:id="0"/>
      <w:r w:rsidDel="00000000" w:rsidR="00000000" w:rsidRPr="00000000">
        <w:rPr>
          <w:rtl w:val="0"/>
        </w:rPr>
      </w:r>
    </w:p>
    <w:p w:rsidR="00000000" w:rsidDel="00000000" w:rsidP="00000000" w:rsidRDefault="00000000" w:rsidRPr="00000000" w14:paraId="0000005D">
      <w:pPr>
        <w:rPr/>
      </w:pPr>
      <w:bookmarkStart w:colFirst="0" w:colLast="0" w:name="_heading=h.gjdgxs" w:id="0"/>
      <w:bookmarkEnd w:id="0"/>
      <w:r w:rsidDel="00000000" w:rsidR="00000000" w:rsidRPr="00000000">
        <w:rPr>
          <w:rtl w:val="0"/>
        </w:rPr>
      </w:r>
    </w:p>
    <w:p w:rsidR="00000000" w:rsidDel="00000000" w:rsidP="00000000" w:rsidRDefault="00000000" w:rsidRPr="00000000" w14:paraId="0000005E">
      <w:pPr>
        <w:rPr/>
      </w:pPr>
      <w:bookmarkStart w:colFirst="0" w:colLast="0" w:name="_heading=h.gjdgxs" w:id="0"/>
      <w:bookmarkEnd w:id="0"/>
      <w:r w:rsidDel="00000000" w:rsidR="00000000" w:rsidRPr="00000000">
        <w:rPr>
          <w:rtl w:val="0"/>
        </w:rPr>
      </w:r>
    </w:p>
    <w:p w:rsidR="00000000" w:rsidDel="00000000" w:rsidP="00000000" w:rsidRDefault="00000000" w:rsidRPr="00000000" w14:paraId="0000005F">
      <w:pPr>
        <w:rPr/>
      </w:pPr>
      <w:bookmarkStart w:colFirst="0" w:colLast="0" w:name="_heading=h.gjdgxs" w:id="0"/>
      <w:bookmarkEnd w:id="0"/>
      <w:r w:rsidDel="00000000" w:rsidR="00000000" w:rsidRPr="00000000">
        <w:rPr>
          <w:rtl w:val="0"/>
        </w:rPr>
      </w:r>
    </w:p>
    <w:p w:rsidR="00000000" w:rsidDel="00000000" w:rsidP="00000000" w:rsidRDefault="00000000" w:rsidRPr="00000000" w14:paraId="00000060">
      <w:pPr>
        <w:rPr/>
      </w:pPr>
      <w:bookmarkStart w:colFirst="0" w:colLast="0" w:name="_heading=h.gjdgxs" w:id="0"/>
      <w:bookmarkEnd w:id="0"/>
      <w:r w:rsidDel="00000000" w:rsidR="00000000" w:rsidRPr="00000000">
        <w:rPr>
          <w:rtl w:val="0"/>
        </w:rPr>
      </w:r>
    </w:p>
    <w:p w:rsidR="00000000" w:rsidDel="00000000" w:rsidP="00000000" w:rsidRDefault="00000000" w:rsidRPr="00000000" w14:paraId="0000006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62">
      <w:pPr>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Ngày soạn:…/…/…</w:t>
      </w:r>
      <w:r w:rsidDel="00000000" w:rsidR="00000000" w:rsidRPr="00000000">
        <w:rPr>
          <w:rtl w:val="0"/>
        </w:rPr>
      </w:r>
    </w:p>
    <w:p w:rsidR="00000000" w:rsidDel="00000000" w:rsidP="00000000" w:rsidRDefault="00000000" w:rsidRPr="00000000" w14:paraId="00000063">
      <w:pPr>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Ngày dạy:…/…/…</w:t>
      </w:r>
      <w:r w:rsidDel="00000000" w:rsidR="00000000" w:rsidRPr="00000000">
        <w:rPr>
          <w:rtl w:val="0"/>
        </w:rPr>
      </w:r>
    </w:p>
    <w:p w:rsidR="00000000" w:rsidDel="00000000" w:rsidP="00000000" w:rsidRDefault="00000000" w:rsidRPr="00000000" w14:paraId="00000064">
      <w:pPr>
        <w:pStyle w:val="Heading1"/>
        <w:spacing w:after="120" w:before="120" w:line="32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65">
      <w:pPr>
        <w:pStyle w:val="Heading1"/>
        <w:spacing w:after="120" w:before="120" w:line="32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TUẦN 14 - TIẾT 3: SINH HOẠT LỚP </w:t>
      </w:r>
    </w:p>
    <w:p w:rsidR="00000000" w:rsidDel="00000000" w:rsidP="00000000" w:rsidRDefault="00000000" w:rsidRPr="00000000" w14:paraId="00000066">
      <w:pPr>
        <w:pStyle w:val="Heading1"/>
        <w:spacing w:after="120" w:before="120" w:line="32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 CÙNG NHAU CHIA SẺ</w:t>
      </w:r>
    </w:p>
    <w:p w:rsidR="00000000" w:rsidDel="00000000" w:rsidP="00000000" w:rsidRDefault="00000000" w:rsidRPr="00000000" w14:paraId="00000067">
      <w:pPr>
        <w:spacing w:after="140" w:before="140" w:line="3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68">
      <w:pPr>
        <w:spacing w:after="140" w:before="140" w:line="3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69">
      <w:pPr>
        <w:numPr>
          <w:ilvl w:val="0"/>
          <w:numId w:val="3"/>
        </w:numPr>
        <w:spacing w:after="140" w:before="140" w:line="340" w:lineRule="auto"/>
        <w:ind w:left="720" w:hanging="360"/>
        <w:jc w:val="both"/>
        <w:rPr>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HS chia sẻ về những việc tốt đã làm để giúp đỡ người gặp hoàn cảnh khó khăn và cảm nghĩ của bản thân sau khi thực hiện việc làm ý nghĩa đó. </w:t>
      </w:r>
    </w:p>
    <w:p w:rsidR="00000000" w:rsidDel="00000000" w:rsidP="00000000" w:rsidRDefault="00000000" w:rsidRPr="00000000" w14:paraId="0000006A">
      <w:pPr>
        <w:spacing w:after="140" w:before="140" w:line="3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2. Năng lực</w:t>
      </w:r>
    </w:p>
    <w:p w:rsidR="00000000" w:rsidDel="00000000" w:rsidP="00000000" w:rsidRDefault="00000000" w:rsidRPr="00000000" w14:paraId="0000006B">
      <w:pPr>
        <w:numPr>
          <w:ilvl w:val="0"/>
          <w:numId w:val="5"/>
        </w:numPr>
        <w:spacing w:before="140" w:line="340" w:lineRule="auto"/>
        <w:ind w:left="720" w:hanging="360"/>
        <w:jc w:val="both"/>
        <w:rPr>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Năng lực chung: </w:t>
      </w:r>
      <w:r w:rsidDel="00000000" w:rsidR="00000000" w:rsidRPr="00000000">
        <w:rPr>
          <w:rFonts w:ascii="Times New Roman" w:cs="Times New Roman" w:eastAsia="Times New Roman" w:hAnsi="Times New Roman"/>
          <w:sz w:val="28"/>
          <w:szCs w:val="28"/>
          <w:rtl w:val="0"/>
        </w:rPr>
        <w:t xml:space="preserve">Giao tiếp, hợp tác ; Tự chủ, tự học. </w:t>
      </w:r>
      <w:r w:rsidDel="00000000" w:rsidR="00000000" w:rsidRPr="00000000">
        <w:rPr>
          <w:rtl w:val="0"/>
        </w:rPr>
      </w:r>
    </w:p>
    <w:p w:rsidR="00000000" w:rsidDel="00000000" w:rsidP="00000000" w:rsidRDefault="00000000" w:rsidRPr="00000000" w14:paraId="0000006C">
      <w:pPr>
        <w:numPr>
          <w:ilvl w:val="0"/>
          <w:numId w:val="3"/>
        </w:numPr>
        <w:spacing w:after="140" w:line="340" w:lineRule="auto"/>
        <w:ind w:left="720" w:hanging="360"/>
        <w:jc w:val="both"/>
        <w:rPr>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Năng lực riêng:</w:t>
      </w:r>
      <w:r w:rsidDel="00000000" w:rsidR="00000000" w:rsidRPr="00000000">
        <w:rPr>
          <w:rFonts w:ascii="Times New Roman" w:cs="Times New Roman" w:eastAsia="Times New Roman" w:hAnsi="Times New Roman"/>
          <w:sz w:val="28"/>
          <w:szCs w:val="28"/>
          <w:rtl w:val="0"/>
        </w:rPr>
        <w:t xml:space="preserve">Hiểu và chia sẻ được với người gặp hoàn cảnh khó khăn. </w:t>
      </w:r>
    </w:p>
    <w:p w:rsidR="00000000" w:rsidDel="00000000" w:rsidP="00000000" w:rsidRDefault="00000000" w:rsidRPr="00000000" w14:paraId="0000006D">
      <w:pPr>
        <w:spacing w:after="140" w:before="140" w:line="3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3. Phẩm chất</w:t>
      </w:r>
    </w:p>
    <w:p w:rsidR="00000000" w:rsidDel="00000000" w:rsidP="00000000" w:rsidRDefault="00000000" w:rsidRPr="00000000" w14:paraId="0000006E">
      <w:pPr>
        <w:numPr>
          <w:ilvl w:val="0"/>
          <w:numId w:val="6"/>
        </w:numPr>
        <w:spacing w:after="180" w:before="180" w:line="400" w:lineRule="auto"/>
        <w:ind w:left="720" w:hanging="360"/>
        <w:jc w:val="both"/>
        <w:rPr>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Bồi dưỡng phẩm chất nhân ái, trung thực, trách nhiệm. </w:t>
      </w:r>
    </w:p>
    <w:p w:rsidR="00000000" w:rsidDel="00000000" w:rsidP="00000000" w:rsidRDefault="00000000" w:rsidRPr="00000000" w14:paraId="0000006F">
      <w:pPr>
        <w:spacing w:after="140" w:before="140" w:line="3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II. PHƯƠNG PHÁP VÀ THIẾT BỊ DẠY HỌC </w:t>
      </w:r>
    </w:p>
    <w:p w:rsidR="00000000" w:rsidDel="00000000" w:rsidP="00000000" w:rsidRDefault="00000000" w:rsidRPr="00000000" w14:paraId="00000070">
      <w:pPr>
        <w:spacing w:line="2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1. Phương pháp dạy học</w:t>
      </w:r>
    </w:p>
    <w:p w:rsidR="00000000" w:rsidDel="00000000" w:rsidP="00000000" w:rsidRDefault="00000000" w:rsidRPr="00000000" w14:paraId="00000071">
      <w:pPr>
        <w:numPr>
          <w:ilvl w:val="0"/>
          <w:numId w:val="1"/>
        </w:numPr>
        <w:spacing w:after="140" w:before="140" w:line="340" w:lineRule="auto"/>
        <w:ind w:left="720" w:hanging="360"/>
        <w:jc w:val="both"/>
        <w:rPr>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Vấn đáp, động não, trực quan, hoạt động nhóm, đóng vai, giải quyết vấn đề, lắng nghe tích cực.</w:t>
      </w:r>
    </w:p>
    <w:p w:rsidR="00000000" w:rsidDel="00000000" w:rsidP="00000000" w:rsidRDefault="00000000" w:rsidRPr="00000000" w14:paraId="00000072">
      <w:pPr>
        <w:spacing w:after="140" w:before="140" w:line="3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2. Thiết bị dạy học</w:t>
      </w:r>
    </w:p>
    <w:p w:rsidR="00000000" w:rsidDel="00000000" w:rsidP="00000000" w:rsidRDefault="00000000" w:rsidRPr="00000000" w14:paraId="00000073">
      <w:pPr>
        <w:spacing w:after="140" w:before="140" w:line="340" w:lineRule="auto"/>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74">
      <w:pPr>
        <w:numPr>
          <w:ilvl w:val="0"/>
          <w:numId w:val="2"/>
        </w:numPr>
        <w:spacing w:before="140" w:line="340" w:lineRule="auto"/>
        <w:ind w:left="720" w:hanging="360"/>
        <w:rPr>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Giáo án. </w:t>
      </w:r>
    </w:p>
    <w:p w:rsidR="00000000" w:rsidDel="00000000" w:rsidP="00000000" w:rsidRDefault="00000000" w:rsidRPr="00000000" w14:paraId="00000075">
      <w:pPr>
        <w:numPr>
          <w:ilvl w:val="0"/>
          <w:numId w:val="2"/>
        </w:numPr>
        <w:spacing w:after="140" w:line="340" w:lineRule="auto"/>
        <w:ind w:left="720" w:hanging="360"/>
        <w:rPr>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SGK Hoạt động trải nghiệm. </w:t>
      </w:r>
    </w:p>
    <w:p w:rsidR="00000000" w:rsidDel="00000000" w:rsidP="00000000" w:rsidRDefault="00000000" w:rsidRPr="00000000" w14:paraId="00000076">
      <w:pPr>
        <w:spacing w:after="140" w:before="140" w:line="340" w:lineRule="auto"/>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77">
      <w:pPr>
        <w:numPr>
          <w:ilvl w:val="0"/>
          <w:numId w:val="3"/>
        </w:numPr>
        <w:spacing w:after="140" w:before="140" w:line="340" w:lineRule="auto"/>
        <w:ind w:left="720" w:hanging="360"/>
        <w:rPr>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SGK.</w:t>
      </w:r>
    </w:p>
    <w:p w:rsidR="00000000" w:rsidDel="00000000" w:rsidP="00000000" w:rsidRDefault="00000000" w:rsidRPr="00000000" w14:paraId="00000078">
      <w:pPr>
        <w:spacing w:after="140" w:before="140" w:line="3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III. CÁC HOẠT ĐỘNG DẬY HỌC </w:t>
      </w:r>
    </w:p>
    <w:tbl>
      <w:tblPr>
        <w:tblStyle w:val="Table2"/>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Mar>
              <w:top w:w="0.0" w:type="dxa"/>
              <w:left w:w="108.0" w:type="dxa"/>
              <w:bottom w:w="0.0" w:type="dxa"/>
              <w:right w:w="108.0" w:type="dxa"/>
            </w:tcMar>
          </w:tcPr>
          <w:p w:rsidR="00000000" w:rsidDel="00000000" w:rsidP="00000000" w:rsidRDefault="00000000" w:rsidRPr="00000000" w14:paraId="00000079">
            <w:pPr>
              <w:spacing w:after="100" w:before="100" w:line="300" w:lineRule="auto"/>
              <w:jc w:val="center"/>
              <w:rPr>
                <w:b w:val="1"/>
              </w:rPr>
            </w:pPr>
            <w:bookmarkStart w:colFirst="0" w:colLast="0" w:name="_heading=h.gjdgxs" w:id="0"/>
            <w:bookmarkEnd w:id="0"/>
            <w:r w:rsidDel="00000000" w:rsidR="00000000" w:rsidRPr="00000000">
              <w:rPr>
                <w:b w:val="1"/>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Mar>
              <w:top w:w="0.0" w:type="dxa"/>
              <w:left w:w="108.0" w:type="dxa"/>
              <w:bottom w:w="0.0" w:type="dxa"/>
              <w:right w:w="108.0" w:type="dxa"/>
            </w:tcMar>
          </w:tcPr>
          <w:p w:rsidR="00000000" w:rsidDel="00000000" w:rsidP="00000000" w:rsidRDefault="00000000" w:rsidRPr="00000000" w14:paraId="0000007A">
            <w:pPr>
              <w:spacing w:after="100" w:before="100" w:line="300" w:lineRule="auto"/>
              <w:jc w:val="center"/>
              <w:rPr>
                <w:b w:val="1"/>
              </w:rPr>
            </w:pPr>
            <w:bookmarkStart w:colFirst="0" w:colLast="0" w:name="_heading=h.gjdgxs" w:id="0"/>
            <w:bookmarkEnd w:id="0"/>
            <w:r w:rsidDel="00000000" w:rsidR="00000000" w:rsidRPr="00000000">
              <w:rPr>
                <w:b w:val="1"/>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spacing w:after="140" w:before="140" w:line="340" w:lineRule="auto"/>
              <w:jc w:val="both"/>
              <w:rPr>
                <w:b w:val="1"/>
              </w:rPr>
            </w:pPr>
            <w:bookmarkStart w:colFirst="0" w:colLast="0" w:name="_heading=h.gjdgxs" w:id="0"/>
            <w:bookmarkEnd w:id="0"/>
            <w:r w:rsidDel="00000000" w:rsidR="00000000" w:rsidRPr="00000000">
              <w:rPr>
                <w:b w:val="1"/>
                <w:rtl w:val="0"/>
              </w:rPr>
              <w:t xml:space="preserve">I. HOẠT ĐỘNG KHỞI ĐỘNG</w:t>
            </w:r>
          </w:p>
          <w:p w:rsidR="00000000" w:rsidDel="00000000" w:rsidP="00000000" w:rsidRDefault="00000000" w:rsidRPr="00000000" w14:paraId="0000007C">
            <w:pPr>
              <w:spacing w:after="140" w:before="140" w:line="340" w:lineRule="auto"/>
              <w:jc w:val="both"/>
              <w:rPr/>
            </w:pPr>
            <w:bookmarkStart w:colFirst="0" w:colLast="0" w:name="_heading=h.gjdgxs" w:id="0"/>
            <w:bookmarkEnd w:id="0"/>
            <w:r w:rsidDel="00000000" w:rsidR="00000000" w:rsidRPr="00000000">
              <w:rPr>
                <w:b w:val="1"/>
                <w:rtl w:val="0"/>
              </w:rPr>
              <w:t xml:space="preserve">a. Mục tiêu: </w:t>
            </w:r>
            <w:r w:rsidDel="00000000" w:rsidR="00000000" w:rsidRPr="00000000">
              <w:rPr>
                <w:rtl w:val="0"/>
              </w:rPr>
              <w:t xml:space="preserve">GV ổn đinh lớpvà hướng HS vào chuẩn bị tiết sinh hoạt lớp.</w:t>
            </w:r>
          </w:p>
          <w:p w:rsidR="00000000" w:rsidDel="00000000" w:rsidP="00000000" w:rsidRDefault="00000000" w:rsidRPr="00000000" w14:paraId="0000007D">
            <w:pPr>
              <w:spacing w:after="140" w:before="140" w:line="340" w:lineRule="auto"/>
              <w:jc w:val="both"/>
              <w:rPr/>
            </w:pPr>
            <w:bookmarkStart w:colFirst="0" w:colLast="0" w:name="_heading=h.gjdgxs" w:id="0"/>
            <w:bookmarkEnd w:id="0"/>
            <w:r w:rsidDel="00000000" w:rsidR="00000000" w:rsidRPr="00000000">
              <w:rPr>
                <w:b w:val="1"/>
                <w:rtl w:val="0"/>
              </w:rPr>
              <w:t xml:space="preserve">b. Cách tiến hành:</w:t>
            </w:r>
            <w:r w:rsidDel="00000000" w:rsidR="00000000" w:rsidRPr="00000000">
              <w:rPr>
                <w:rtl w:val="0"/>
              </w:rPr>
              <w:t xml:space="preserve">GV điều hành lớp và nêu hoạt động Câu chuyện của em. </w:t>
            </w:r>
          </w:p>
          <w:p w:rsidR="00000000" w:rsidDel="00000000" w:rsidP="00000000" w:rsidRDefault="00000000" w:rsidRPr="00000000" w14:paraId="0000007E">
            <w:pPr>
              <w:spacing w:after="140" w:before="140" w:line="340" w:lineRule="auto"/>
              <w:jc w:val="both"/>
              <w:rPr>
                <w:b w:val="1"/>
              </w:rPr>
            </w:pPr>
            <w:bookmarkStart w:colFirst="0" w:colLast="0" w:name="_heading=h.gjdgxs" w:id="0"/>
            <w:bookmarkEnd w:id="0"/>
            <w:r w:rsidDel="00000000" w:rsidR="00000000" w:rsidRPr="00000000">
              <w:rPr>
                <w:b w:val="1"/>
                <w:rtl w:val="0"/>
              </w:rPr>
              <w:t xml:space="preserve">II. HOẠT ĐỘNG HÌNH THÀNH KIẾN THỨC</w:t>
            </w:r>
          </w:p>
          <w:p w:rsidR="00000000" w:rsidDel="00000000" w:rsidP="00000000" w:rsidRDefault="00000000" w:rsidRPr="00000000" w14:paraId="0000007F">
            <w:pPr>
              <w:spacing w:after="140" w:before="140" w:line="340" w:lineRule="auto"/>
              <w:jc w:val="both"/>
              <w:rPr/>
            </w:pPr>
            <w:bookmarkStart w:colFirst="0" w:colLast="0" w:name="_heading=h.gjdgxs" w:id="0"/>
            <w:bookmarkEnd w:id="0"/>
            <w:r w:rsidDel="00000000" w:rsidR="00000000" w:rsidRPr="00000000">
              <w:rPr>
                <w:b w:val="1"/>
                <w:rtl w:val="0"/>
              </w:rPr>
              <w:t xml:space="preserve">a. Mục tiêu: </w:t>
            </w:r>
            <w:r w:rsidDel="00000000" w:rsidR="00000000" w:rsidRPr="00000000">
              <w:rPr>
                <w:rtl w:val="0"/>
              </w:rPr>
              <w:t xml:space="preserve">HS hiểu và chia sẻ được với những người gặp hoàn cảnh khó khăn. </w:t>
            </w:r>
          </w:p>
          <w:p w:rsidR="00000000" w:rsidDel="00000000" w:rsidP="00000000" w:rsidRDefault="00000000" w:rsidRPr="00000000" w14:paraId="00000080">
            <w:pPr>
              <w:spacing w:after="140" w:before="140" w:line="340" w:lineRule="auto"/>
              <w:jc w:val="both"/>
              <w:rPr/>
            </w:pPr>
            <w:bookmarkStart w:colFirst="0" w:colLast="0" w:name="_heading=h.gjdgxs" w:id="0"/>
            <w:bookmarkEnd w:id="0"/>
            <w:r w:rsidDel="00000000" w:rsidR="00000000" w:rsidRPr="00000000">
              <w:rPr>
                <w:b w:val="1"/>
                <w:rtl w:val="0"/>
              </w:rPr>
              <w:t xml:space="preserve">b.Cách tiến hành:</w:t>
            </w:r>
            <w:r w:rsidDel="00000000" w:rsidR="00000000" w:rsidRPr="00000000">
              <w:rPr>
                <w:rtl w:val="0"/>
              </w:rPr>
            </w:r>
          </w:p>
          <w:p w:rsidR="00000000" w:rsidDel="00000000" w:rsidP="00000000" w:rsidRDefault="00000000" w:rsidRPr="00000000" w14:paraId="00000081">
            <w:pPr>
              <w:spacing w:after="140" w:before="140" w:line="340" w:lineRule="auto"/>
              <w:jc w:val="both"/>
              <w:rPr>
                <w:b w:val="1"/>
                <w:i w:val="1"/>
              </w:rPr>
            </w:pPr>
            <w:bookmarkStart w:colFirst="0" w:colLast="0" w:name="_heading=h.gjdgxs" w:id="0"/>
            <w:bookmarkEnd w:id="0"/>
            <w:r w:rsidDel="00000000" w:rsidR="00000000" w:rsidRPr="00000000">
              <w:rPr>
                <w:b w:val="1"/>
                <w:i w:val="1"/>
                <w:rtl w:val="0"/>
              </w:rPr>
              <w:t xml:space="preserve">(1) Làm việc nhóm:</w:t>
            </w:r>
          </w:p>
          <w:p w:rsidR="00000000" w:rsidDel="00000000" w:rsidP="00000000" w:rsidRDefault="00000000" w:rsidRPr="00000000" w14:paraId="00000082">
            <w:pPr>
              <w:spacing w:after="140" w:before="140" w:line="340" w:lineRule="auto"/>
              <w:jc w:val="both"/>
              <w:rPr/>
            </w:pPr>
            <w:bookmarkStart w:colFirst="0" w:colLast="0" w:name="_heading=h.gjdgxs" w:id="0"/>
            <w:bookmarkEnd w:id="0"/>
            <w:r w:rsidDel="00000000" w:rsidR="00000000" w:rsidRPr="00000000">
              <w:rPr>
                <w:rtl w:val="0"/>
              </w:rPr>
              <w:t xml:space="preserve">- GV tổ chức cho HS thảo luận nhóm chia sẻ với nhau những việc đã làm để giúp đỡ người gặp hoàn cảnh khó khăn: </w:t>
            </w:r>
          </w:p>
          <w:p w:rsidR="00000000" w:rsidDel="00000000" w:rsidP="00000000" w:rsidRDefault="00000000" w:rsidRPr="00000000" w14:paraId="00000083">
            <w:pPr>
              <w:spacing w:after="140" w:before="140" w:line="340" w:lineRule="auto"/>
              <w:jc w:val="both"/>
              <w:rPr>
                <w:b w:val="1"/>
                <w:i w:val="1"/>
              </w:rPr>
            </w:pPr>
            <w:bookmarkStart w:colFirst="0" w:colLast="0" w:name="_heading=h.gjdgxs" w:id="0"/>
            <w:bookmarkEnd w:id="0"/>
            <w:r w:rsidDel="00000000" w:rsidR="00000000" w:rsidRPr="00000000">
              <w:rPr>
                <w:b w:val="1"/>
                <w:i w:val="1"/>
                <w:rtl w:val="0"/>
              </w:rPr>
              <w:t xml:space="preserve">(2) Làm việc cả lớp</w:t>
            </w:r>
          </w:p>
          <w:p w:rsidR="00000000" w:rsidDel="00000000" w:rsidP="00000000" w:rsidRDefault="00000000" w:rsidRPr="00000000" w14:paraId="00000084">
            <w:pPr>
              <w:spacing w:after="140" w:before="140" w:line="340" w:lineRule="auto"/>
              <w:jc w:val="both"/>
              <w:rPr/>
            </w:pPr>
            <w:bookmarkStart w:colFirst="0" w:colLast="0" w:name="_heading=h.gjdgxs" w:id="0"/>
            <w:bookmarkEnd w:id="0"/>
            <w:r w:rsidDel="00000000" w:rsidR="00000000" w:rsidRPr="00000000">
              <w:rPr>
                <w:rtl w:val="0"/>
              </w:rPr>
              <w:t xml:space="preserve">- GV mời một số HS lên chia sẻ trước lớp theo các nội dung đã gợi ý.</w:t>
            </w:r>
          </w:p>
          <w:p w:rsidR="00000000" w:rsidDel="00000000" w:rsidP="00000000" w:rsidRDefault="00000000" w:rsidRPr="00000000" w14:paraId="00000085">
            <w:pPr>
              <w:spacing w:after="140" w:before="140" w:line="340" w:lineRule="auto"/>
              <w:jc w:val="both"/>
              <w:rPr/>
            </w:pPr>
            <w:bookmarkStart w:colFirst="0" w:colLast="0" w:name="_heading=h.gjdgxs" w:id="0"/>
            <w:bookmarkEnd w:id="0"/>
            <w:r w:rsidDel="00000000" w:rsidR="00000000" w:rsidRPr="00000000">
              <w:rPr>
                <w:rtl w:val="0"/>
              </w:rPr>
              <w:t xml:space="preserve">- GV đưa ra kết luận về ý nghĩa của những việc làm tốt:</w:t>
            </w:r>
          </w:p>
          <w:p w:rsidR="00000000" w:rsidDel="00000000" w:rsidP="00000000" w:rsidRDefault="00000000" w:rsidRPr="00000000" w14:paraId="00000086">
            <w:pPr>
              <w:spacing w:after="140" w:before="140" w:line="340" w:lineRule="auto"/>
              <w:jc w:val="both"/>
              <w:rPr>
                <w:i w:val="1"/>
              </w:rPr>
            </w:pPr>
            <w:bookmarkStart w:colFirst="0" w:colLast="0" w:name="_heading=h.gjdgxs" w:id="0"/>
            <w:bookmarkEnd w:id="0"/>
            <w:r w:rsidDel="00000000" w:rsidR="00000000" w:rsidRPr="00000000">
              <w:rPr>
                <w:i w:val="1"/>
                <w:rtl w:val="0"/>
              </w:rPr>
              <w:t xml:space="preserve">+ Mỗi HS làm được một việc tốt, cả lớp sẽ tạo nên một vườn hoa việc tốt.</w:t>
            </w:r>
          </w:p>
          <w:p w:rsidR="00000000" w:rsidDel="00000000" w:rsidP="00000000" w:rsidRDefault="00000000" w:rsidRPr="00000000" w14:paraId="00000087">
            <w:pPr>
              <w:spacing w:after="140" w:before="140" w:line="340" w:lineRule="auto"/>
              <w:jc w:val="both"/>
              <w:rPr>
                <w:i w:val="1"/>
              </w:rPr>
            </w:pPr>
            <w:bookmarkStart w:colFirst="0" w:colLast="0" w:name="_heading=h.gjdgxs" w:id="0"/>
            <w:bookmarkEnd w:id="0"/>
            <w:r w:rsidDel="00000000" w:rsidR="00000000" w:rsidRPr="00000000">
              <w:rPr>
                <w:i w:val="1"/>
                <w:rtl w:val="0"/>
              </w:rPr>
              <w:t xml:space="preserve">+ Mỗi việc tốt các em làm được không chỉ có ý nghĩa với người gặp hoàn cảnh khó khăn, với xã hội mà vô cùng có ý nghĩa với chính bản thân mỗi em.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8">
            <w:pPr>
              <w:spacing w:after="140" w:before="140" w:line="3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9">
            <w:pPr>
              <w:spacing w:after="140" w:before="140" w:line="3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A">
            <w:pPr>
              <w:spacing w:after="140" w:before="140" w:line="3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B">
            <w:pPr>
              <w:spacing w:after="140" w:before="140" w:line="3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C">
            <w:pPr>
              <w:spacing w:after="140" w:before="140" w:line="3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D">
            <w:pPr>
              <w:spacing w:after="140" w:before="140" w:line="3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E">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8F">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90">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91">
            <w:pPr>
              <w:spacing w:after="140" w:before="140" w:line="340" w:lineRule="auto"/>
              <w:jc w:val="both"/>
              <w:rPr/>
            </w:pPr>
            <w:bookmarkStart w:colFirst="0" w:colLast="0" w:name="_heading=h.gjdgxs" w:id="0"/>
            <w:bookmarkEnd w:id="0"/>
            <w:r w:rsidDel="00000000" w:rsidR="00000000" w:rsidRPr="00000000">
              <w:rPr>
                <w:rtl w:val="0"/>
              </w:rPr>
              <w:t xml:space="preserve">- HS thảo luận theo nhóm. </w:t>
            </w:r>
          </w:p>
          <w:p w:rsidR="00000000" w:rsidDel="00000000" w:rsidP="00000000" w:rsidRDefault="00000000" w:rsidRPr="00000000" w14:paraId="00000092">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93">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94">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95">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96">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97">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98">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99">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9A">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9B">
            <w:pPr>
              <w:spacing w:after="140" w:before="140" w:line="340" w:lineRule="auto"/>
              <w:jc w:val="both"/>
              <w:rPr/>
            </w:pPr>
            <w:bookmarkStart w:colFirst="0" w:colLast="0" w:name="_heading=h.gjdgxs" w:id="0"/>
            <w:bookmarkEnd w:id="0"/>
            <w:r w:rsidDel="00000000" w:rsidR="00000000" w:rsidRPr="00000000">
              <w:rPr>
                <w:rtl w:val="0"/>
              </w:rPr>
              <w:t xml:space="preserve">- HS trình bày trước lớp. </w:t>
            </w:r>
          </w:p>
          <w:p w:rsidR="00000000" w:rsidDel="00000000" w:rsidP="00000000" w:rsidRDefault="00000000" w:rsidRPr="00000000" w14:paraId="0000009C">
            <w:pPr>
              <w:spacing w:after="140" w:before="140" w:line="340" w:lineRule="auto"/>
              <w:jc w:val="both"/>
              <w:rPr/>
            </w:pPr>
            <w:bookmarkStart w:colFirst="0" w:colLast="0" w:name="_heading=h.gjdgxs" w:id="0"/>
            <w:bookmarkEnd w:id="0"/>
            <w:r w:rsidDel="00000000" w:rsidR="00000000" w:rsidRPr="00000000">
              <w:rPr>
                <w:rtl w:val="0"/>
              </w:rPr>
              <w:t xml:space="preserve">- HS lắng nghe, tiếp thu. </w:t>
            </w:r>
          </w:p>
        </w:tc>
      </w:tr>
    </w:tbl>
    <w:p w:rsidR="00000000" w:rsidDel="00000000" w:rsidP="00000000" w:rsidRDefault="00000000" w:rsidRPr="00000000" w14:paraId="0000009D">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31209"/>
    <w:pPr>
      <w:spacing w:after="200" w:line="276" w:lineRule="auto"/>
    </w:pPr>
  </w:style>
  <w:style w:type="paragraph" w:styleId="Heading1">
    <w:name w:val="heading 1"/>
    <w:basedOn w:val="Normal"/>
    <w:next w:val="Normal"/>
    <w:link w:val="Heading1Char"/>
    <w:uiPriority w:val="9"/>
    <w:qFormat w:val="1"/>
    <w:rsid w:val="00731209"/>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31209"/>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731209"/>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731209"/>
    <w:pPr>
      <w:ind w:left="720"/>
      <w:contextualSpacing w:val="1"/>
    </w:pPr>
  </w:style>
  <w:style w:type="table" w:styleId="TableGrid">
    <w:name w:val="Table Grid"/>
    <w:basedOn w:val="TableNormal"/>
    <w:uiPriority w:val="59"/>
    <w:rsid w:val="00731209"/>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TzmcG+8s5mOLaDwhHNtAnQwgUQ==">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2021-07-16T17:08:00Z</dcterms:created>
  <dc:creator>ARIES</dc:creator>
</cp:coreProperties>
</file>