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E0" w:rsidRPr="00B73E2C" w:rsidRDefault="005553E0" w:rsidP="005553E0">
      <w:pPr>
        <w:pStyle w:val="BodyText1"/>
        <w:shd w:val="clear" w:color="auto" w:fill="auto"/>
        <w:spacing w:after="20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ĐƯỜNG KÍNH VÀ DÂY CỦA ĐƯỜNG TRÒN</w:t>
      </w:r>
    </w:p>
    <w:p w:rsidR="005553E0" w:rsidRPr="00B73E2C" w:rsidRDefault="005553E0" w:rsidP="00AA4038">
      <w:pPr>
        <w:pStyle w:val="BodyText1"/>
        <w:numPr>
          <w:ilvl w:val="0"/>
          <w:numId w:val="1"/>
        </w:numPr>
        <w:shd w:val="clear" w:color="auto" w:fill="auto"/>
        <w:tabs>
          <w:tab w:val="left" w:pos="647"/>
        </w:tabs>
        <w:spacing w:line="264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668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1. So sánh độ dài của đường kính và dây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Trong các dây của đường tròn, dây lớn nhất là đường kính.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tabs>
          <w:tab w:val="left" w:pos="668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2. Quan hệ vuông góc giữa đường kính và dây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58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vuông góc với một dây thì đi qua trung điểm của dây ấy.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58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đi qua trung điểm của một dây không đi qua tâm thì vuông góc vói dây ấy.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672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3. Liên hệ giữa dây và khoảng cách từ tâm đến dây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60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bằng nhau thì cách đều tâm.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cách đều tâm thì bằng nhau.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613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hai dây của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lớn hơn thì dây đó gần tâm hơn.</w:t>
      </w:r>
    </w:p>
    <w:p w:rsidR="005553E0" w:rsidRPr="00B73E2C" w:rsidRDefault="005553E0" w:rsidP="005553E0">
      <w:pPr>
        <w:pStyle w:val="BodyText1"/>
        <w:shd w:val="clear" w:color="auto" w:fill="auto"/>
        <w:spacing w:after="140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gần tâm hơn thì dây đó lớn hơn.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độ dài đoạn thẳng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kiến thức sau đây: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50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một đường tròn, đường kính vuông góc với một dây thì đi qua trung điểm của dây ây.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48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đi qua trung điểm của một dây không đi qua tâm thì vuông góc vói dây ây.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70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định lý Py tago, hệ thức lượng trong tam giác vuông.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1A. Cho đường tròn tâm O,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nhau ở M.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MC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=4 cm. Hãy tính khoảng cách từ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mỗi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Cho đường tròn tâm O bán kính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 = 2cm,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khoảng cách từ O đến mỗi dây. 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2A. Cho đường tròn (O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;R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) có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nhau và vuông góc với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 sử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 = 2 cm,IB = 4 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khoảng cách từ tâm O đến mỗi dây.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đường tròn (O) và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tia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tại M, cắt (O)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(O)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MH = 4cm.</w:t>
      </w:r>
    </w:p>
    <w:p w:rsidR="005553E0" w:rsidRPr="00B73E2C" w:rsidRDefault="005553E0" w:rsidP="005553E0">
      <w:pPr>
        <w:pStyle w:val="BodyText1"/>
        <w:shd w:val="clear" w:color="auto" w:fill="auto"/>
        <w:spacing w:line="37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3A. Cho đường tròn tâm O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spacing w:line="37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MD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8" o:title=""/>
          </v:shape>
          <o:OLEObject Type="Embed" ProgID="Equation.DSMT4" ShapeID="_x0000_i1025" DrawAspect="Content" ObjectID="_1642404746" r:id="rId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tính:</w:t>
      </w:r>
    </w:p>
    <w:p w:rsidR="005553E0" w:rsidRPr="00B73E2C" w:rsidRDefault="005553E0" w:rsidP="00AA4038">
      <w:pPr>
        <w:pStyle w:val="BodyText1"/>
        <w:numPr>
          <w:ilvl w:val="0"/>
          <w:numId w:val="4"/>
        </w:numPr>
        <w:shd w:val="clear" w:color="auto" w:fill="auto"/>
        <w:tabs>
          <w:tab w:val="left" w:pos="518"/>
        </w:tabs>
        <w:spacing w:line="379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Khoảng cách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CD;</w:t>
      </w:r>
    </w:p>
    <w:p w:rsidR="005553E0" w:rsidRPr="00B73E2C" w:rsidRDefault="005553E0" w:rsidP="00AA4038">
      <w:pPr>
        <w:pStyle w:val="BodyText1"/>
        <w:numPr>
          <w:ilvl w:val="0"/>
          <w:numId w:val="4"/>
        </w:numPr>
        <w:shd w:val="clear" w:color="auto" w:fill="auto"/>
        <w:tabs>
          <w:tab w:val="left" w:pos="530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Bán kính của (O).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    Cho đường tròn (O;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cm).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song, có độ dài lần lượt là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khoảng cách giữa hai dây.</w:t>
      </w:r>
    </w:p>
    <w:p w:rsidR="005553E0" w:rsidRPr="00B73E2C" w:rsidRDefault="005553E0" w:rsidP="005553E0">
      <w:pPr>
        <w:pStyle w:val="BodyText1"/>
        <w:shd w:val="clear" w:color="auto" w:fill="auto"/>
        <w:ind w:left="-567" w:right="840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Chứng minh hai đoạn thẳng bằng nhau </w:t>
      </w:r>
    </w:p>
    <w:p w:rsidR="005553E0" w:rsidRPr="00B73E2C" w:rsidRDefault="005553E0" w:rsidP="005553E0">
      <w:pPr>
        <w:pStyle w:val="BodyText1"/>
        <w:shd w:val="clear" w:color="auto" w:fill="auto"/>
        <w:ind w:left="-567" w:right="8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kiến thức sau đây: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461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bằng nhau thì cách đều tâm.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cách đều tâm thì bằng nhau.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461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hai dây của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lớn hơn thì dây đó gần tâm hơn.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gần tâm hơn thì dây đó lớn hơn.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521"/>
        </w:tabs>
        <w:spacing w:line="326" w:lineRule="auto"/>
        <w:ind w:left="3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phương pháp chứng minh hai tam giác bằng nhau.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521"/>
        </w:tabs>
        <w:spacing w:line="341" w:lineRule="auto"/>
        <w:ind w:left="3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quan hệ giữa cạnh và góc trong tam giác, quan hệ cạnh huyền và cạnh góc vuông...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2546"/>
        </w:tabs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nửa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một dây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E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2546"/>
        </w:tabs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a)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 = DF;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b) E và F đều ở ngoài (O).</w:t>
      </w:r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BD </w:t>
      </w:r>
      <w:r w:rsidRPr="00B73E2C">
        <w:rPr>
          <w:rFonts w:ascii="Palatino Linotype" w:hAnsi="Palatino Linotype"/>
          <w:color w:val="002060"/>
          <w:sz w:val="24"/>
          <w:szCs w:val="24"/>
        </w:rPr>
        <w:t>song song.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= BD.</w:t>
      </w:r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nhọn và có các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BD,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553E0" w:rsidRPr="00B73E2C" w:rsidRDefault="005553E0" w:rsidP="00AA4038">
      <w:pPr>
        <w:pStyle w:val="BodyText1"/>
        <w:numPr>
          <w:ilvl w:val="0"/>
          <w:numId w:val="6"/>
        </w:numPr>
        <w:shd w:val="clear" w:color="auto" w:fill="auto"/>
        <w:tabs>
          <w:tab w:val="left" w:pos="632"/>
        </w:tabs>
        <w:spacing w:line="310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Các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D, C, 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5553E0" w:rsidRPr="00B73E2C" w:rsidRDefault="005553E0" w:rsidP="00AA4038">
      <w:pPr>
        <w:pStyle w:val="BodyText1"/>
        <w:numPr>
          <w:ilvl w:val="0"/>
          <w:numId w:val="6"/>
        </w:numPr>
        <w:shd w:val="clear" w:color="auto" w:fill="auto"/>
        <w:tabs>
          <w:tab w:val="left" w:pos="650"/>
        </w:tabs>
        <w:spacing w:line="310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BC&gt;DE.</w:t>
      </w:r>
    </w:p>
    <w:p w:rsidR="005553E0" w:rsidRPr="00B73E2C" w:rsidRDefault="005553E0" w:rsidP="005553E0">
      <w:pPr>
        <w:pStyle w:val="BodyText1"/>
        <w:shd w:val="clear" w:color="auto" w:fill="auto"/>
        <w:spacing w:after="140"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đường tròn (O) có dây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&gt; 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Giao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các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tròn (O; OK), đường tròn này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M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N.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KM &lt; KN.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5553E0" w:rsidRPr="00B73E2C" w:rsidRDefault="005553E0" w:rsidP="00AA4038">
      <w:pPr>
        <w:pStyle w:val="BodyText1"/>
        <w:numPr>
          <w:ilvl w:val="0"/>
          <w:numId w:val="7"/>
        </w:numPr>
        <w:shd w:val="clear" w:color="auto" w:fill="auto"/>
        <w:tabs>
          <w:tab w:val="left" w:pos="355"/>
        </w:tabs>
        <w:spacing w:line="326" w:lineRule="auto"/>
        <w:ind w:left="340" w:hanging="3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thuộc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cách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khoảng 7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kẻ dây CD có độ dài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MD.</w:t>
      </w:r>
    </w:p>
    <w:p w:rsidR="005553E0" w:rsidRPr="00B73E2C" w:rsidRDefault="005553E0" w:rsidP="00AA4038">
      <w:pPr>
        <w:pStyle w:val="BodyText1"/>
        <w:numPr>
          <w:ilvl w:val="0"/>
          <w:numId w:val="7"/>
        </w:numPr>
        <w:shd w:val="clear" w:color="auto" w:fill="auto"/>
        <w:tabs>
          <w:tab w:val="left" w:pos="355"/>
        </w:tabs>
        <w:spacing w:line="326" w:lineRule="auto"/>
        <w:ind w:left="340" w:hanging="3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dây CD có độ dài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</w:p>
    <w:p w:rsidR="005553E0" w:rsidRPr="00B73E2C" w:rsidRDefault="005553E0" w:rsidP="00AA4038">
      <w:pPr>
        <w:pStyle w:val="BodyText1"/>
        <w:numPr>
          <w:ilvl w:val="0"/>
          <w:numId w:val="8"/>
        </w:numPr>
        <w:shd w:val="clear" w:color="auto" w:fill="auto"/>
        <w:tabs>
          <w:tab w:val="left" w:pos="634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HA, HB.</w:t>
      </w:r>
    </w:p>
    <w:p w:rsidR="005553E0" w:rsidRPr="00B73E2C" w:rsidRDefault="005553E0" w:rsidP="00AA4038">
      <w:pPr>
        <w:pStyle w:val="BodyText1"/>
        <w:numPr>
          <w:ilvl w:val="0"/>
          <w:numId w:val="8"/>
        </w:numPr>
        <w:shd w:val="clear" w:color="auto" w:fill="auto"/>
        <w:tabs>
          <w:tab w:val="left" w:pos="633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AC,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CMHN.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Cho đường tròn (O) có các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góc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1380" w:dyaOrig="400">
          <v:shape id="_x0000_i1026" type="#_x0000_t75" style="width:69pt;height:20.25pt" o:ole="">
            <v:imagedata r:id="rId10" o:title=""/>
          </v:shape>
          <o:OLEObject Type="Embed" ProgID="Equation.DSMT4" ShapeID="_x0000_i1026" DrawAspect="Content" ObjectID="_1642404747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trong góc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27" type="#_x0000_t75" style="width:30.75pt;height:18.75pt" o:ole="">
            <v:imagedata r:id="rId12" o:title=""/>
          </v:shape>
          <o:OLEObject Type="Embed" ProgID="Equation.DSMT4" ShapeID="_x0000_i1027" DrawAspect="Content" ObjectID="_1642404748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M là trung điếm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Khoảng cách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proofErr w:type="gramEnd"/>
    </w:p>
    <w:p w:rsidR="005553E0" w:rsidRPr="00B73E2C" w:rsidRDefault="005553E0" w:rsidP="00AA4038">
      <w:pPr>
        <w:pStyle w:val="BodyText1"/>
        <w:numPr>
          <w:ilvl w:val="0"/>
          <w:numId w:val="9"/>
        </w:numPr>
        <w:shd w:val="clear" w:color="auto" w:fill="auto"/>
        <w:tabs>
          <w:tab w:val="left" w:pos="636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cân.</w:t>
      </w:r>
    </w:p>
    <w:p w:rsidR="005553E0" w:rsidRPr="00B73E2C" w:rsidRDefault="005553E0" w:rsidP="00AA4038">
      <w:pPr>
        <w:pStyle w:val="BodyText1"/>
        <w:numPr>
          <w:ilvl w:val="0"/>
          <w:numId w:val="9"/>
        </w:numPr>
        <w:shd w:val="clear" w:color="auto" w:fill="auto"/>
        <w:tabs>
          <w:tab w:val="left" w:pos="650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bán kính của (O).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nội tiếp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00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14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Kẻ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Ị, H, D </w:t>
      </w:r>
      <w:r w:rsidRPr="00B73E2C">
        <w:rPr>
          <w:rFonts w:ascii="Palatino Linotype" w:hAnsi="Palatino Linotype"/>
          <w:color w:val="002060"/>
          <w:sz w:val="24"/>
          <w:szCs w:val="24"/>
        </w:rPr>
        <w:t>thẳng hàng.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14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= 2OI.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kính. Vẽ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BC </w:t>
      </w:r>
      <w:r w:rsidRPr="00B73E2C">
        <w:rPr>
          <w:rFonts w:ascii="Palatino Linotype" w:hAnsi="Palatino Linotype"/>
          <w:color w:val="002060"/>
          <w:sz w:val="24"/>
          <w:szCs w:val="24"/>
        </w:rPr>
        <w:t>song song nhau. Chứng minh:</w:t>
      </w:r>
    </w:p>
    <w:p w:rsidR="005553E0" w:rsidRPr="00B73E2C" w:rsidRDefault="005553E0" w:rsidP="00AA4038">
      <w:pPr>
        <w:pStyle w:val="BodyText1"/>
        <w:numPr>
          <w:ilvl w:val="0"/>
          <w:numId w:val="12"/>
        </w:numPr>
        <w:shd w:val="clear" w:color="auto" w:fill="auto"/>
        <w:tabs>
          <w:tab w:val="left" w:pos="703"/>
          <w:tab w:val="left" w:pos="2465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= BD;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 của (O).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nửa đường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Độ dài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đổi. Chứng minh trung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một đường tròn cố định.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 (AB &lt; AC)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hai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nhau tại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Lấy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05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điểm đối xứng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BHCK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đường tròn qua các điểm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A, B,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K,</w:t>
      </w:r>
      <w:r w:rsidRPr="00B73E2C">
        <w:rPr>
          <w:rFonts w:ascii="Palatino Linotype" w:hAnsi="Palatino Linotype"/>
          <w:b/>
          <w:bCs/>
          <w:i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Cs/>
          <w:i/>
          <w:color w:val="002060"/>
          <w:sz w:val="24"/>
          <w:szCs w:val="24"/>
        </w:rPr>
        <w:t>C.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BE.BA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+ CD.CA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nhọn, nội tiếp đường tròn (O). Điểm M di động thuộc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chứa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D, 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các điểm đối xứng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Tìm vị trí của M để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lớn nhất.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60" w:hanging="4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đường tròn (O)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&lt;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Chúng minh:</w:t>
      </w:r>
    </w:p>
    <w:p w:rsidR="005553E0" w:rsidRPr="00B73E2C" w:rsidRDefault="005553E0" w:rsidP="00AA4038">
      <w:pPr>
        <w:pStyle w:val="BodyText1"/>
        <w:numPr>
          <w:ilvl w:val="0"/>
          <w:numId w:val="14"/>
        </w:numPr>
        <w:shd w:val="clear" w:color="auto" w:fill="auto"/>
        <w:tabs>
          <w:tab w:val="left" w:pos="292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</w:p>
    <w:p w:rsidR="005553E0" w:rsidRPr="00B73E2C" w:rsidRDefault="005553E0" w:rsidP="00AA4038">
      <w:pPr>
        <w:pStyle w:val="BodyText1"/>
        <w:numPr>
          <w:ilvl w:val="0"/>
          <w:numId w:val="14"/>
        </w:numPr>
        <w:shd w:val="clear" w:color="auto" w:fill="auto"/>
        <w:tabs>
          <w:tab w:val="left" w:pos="307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 là trưng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AD, AC =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tia phân giác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ABD;</w:t>
      </w:r>
    </w:p>
    <w:p w:rsidR="00A410BA" w:rsidRDefault="005553E0" w:rsidP="005553E0">
      <w:pPr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4"/>
          <w:szCs w:val="24"/>
        </w:rPr>
        <w:object w:dxaOrig="1500" w:dyaOrig="380">
          <v:shape id="_x0000_i1028" type="#_x0000_t75" style="width:75pt;height:18.75pt" o:ole="">
            <v:imagedata r:id="rId14" o:title=""/>
          </v:shape>
          <o:OLEObject Type="Embed" ProgID="Equation.DSMT4" ShapeID="_x0000_i1028" DrawAspect="Content" ObjectID="_1642404749" r:id="rId15"/>
        </w:object>
      </w:r>
    </w:p>
    <w:p w:rsidR="005553E0" w:rsidRPr="005553E0" w:rsidRDefault="005553E0" w:rsidP="005553E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ĐƯỜNG KÍNH VÀ DÂY CỦA ĐƯỜNG TRÒN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                                    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162560</wp:posOffset>
            </wp:positionV>
            <wp:extent cx="1906270" cy="1734185"/>
            <wp:effectExtent l="0" t="0" r="0" b="0"/>
            <wp:wrapNone/>
            <wp:docPr id="470" name="Picture 470" descr="WP_20180725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WP_20180725_0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1A. a) gọi H và K lần lượt là hình chiếu của O trên AB và CD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Tính được OH = MK = 3cm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OD= OB = 3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642404750" r:id="rId1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OK =  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30" type="#_x0000_t75" style="width:27pt;height:20.25pt" o:ole="">
            <v:imagedata r:id="rId19" o:title=""/>
          </v:shape>
          <o:OLEObject Type="Embed" ProgID="Equation.DSMT4" ShapeID="_x0000_i1030" DrawAspect="Content" ObjectID="_1642404751" r:id="rId2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142240</wp:posOffset>
            </wp:positionV>
            <wp:extent cx="2052955" cy="1949450"/>
            <wp:effectExtent l="0" t="0" r="4445" b="0"/>
            <wp:wrapNone/>
            <wp:docPr id="469" name="Picture 469" descr="WP_20180725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WP_20180725_0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1B. Gọi OH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,OK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Lần lượt là khoảng cách từ O đến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AB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,AC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60">
          <v:shape id="_x0000_i1031" type="#_x0000_t75" style="width:81.75pt;height:38.25pt" o:ole="">
            <v:imagedata r:id="rId22" o:title=""/>
          </v:shape>
          <o:OLEObject Type="Embed" ProgID="Equation.DSMT4" ShapeID="_x0000_i1031" DrawAspect="Content" ObjectID="_1642404752" r:id="rId2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OH = 2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032" type="#_x0000_t75" style="width:21pt;height:20.25pt" o:ole="">
            <v:imagedata r:id="rId24" o:title=""/>
          </v:shape>
          <o:OLEObject Type="Embed" ProgID="Equation.DSMT4" ShapeID="_x0000_i1032" DrawAspect="Content" ObjectID="_1642404753" r:id="rId2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25400</wp:posOffset>
            </wp:positionV>
            <wp:extent cx="1949450" cy="1794510"/>
            <wp:effectExtent l="0" t="0" r="0" b="0"/>
            <wp:wrapNone/>
            <wp:docPr id="468" name="Picture 468" descr="WP_20180725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WP_20180725_0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2A. a) Gọi OH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,OK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là khoảng cách từ O đến mỗi dây.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Ta có: OH = OK = 1cm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 Tính được R =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33" type="#_x0000_t75" style="width:27pt;height:20.25pt" o:ole="">
            <v:imagedata r:id="rId17" o:title=""/>
          </v:shape>
          <o:OLEObject Type="Embed" ProgID="Equation.DSMT4" ShapeID="_x0000_i1033" DrawAspect="Content" ObjectID="_1642404754" r:id="rId2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2B. Đặt OH = xcm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Ta có OM = x - 4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Áp đụng định lý Pytago ta tìm được x= 10cm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3A. a) Gọi OH là khoảng cách từ O đến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20955</wp:posOffset>
            </wp:positionV>
            <wp:extent cx="2225675" cy="1880870"/>
            <wp:effectExtent l="0" t="0" r="3175" b="5080"/>
            <wp:wrapNone/>
            <wp:docPr id="467" name="Picture 467" descr="WP_20180725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WP_20180725_0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CD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4" type="#_x0000_t75" style="width:17.25pt;height:12.75pt" o:ole="">
            <v:imagedata r:id="rId29" o:title=""/>
          </v:shape>
          <o:OLEObject Type="Embed" ProgID="Equation.DSMT4" ShapeID="_x0000_i1034" DrawAspect="Content" ObjectID="_1642404755" r:id="rId3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MH = 4cm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60">
          <v:shape id="_x0000_i1035" type="#_x0000_t75" style="width:83.25pt;height:38.25pt" o:ole="">
            <v:imagedata r:id="rId31" o:title=""/>
          </v:shape>
          <o:OLEObject Type="Embed" ProgID="Equation.DSMT4" ShapeID="_x0000_i1035" DrawAspect="Content" ObjectID="_1642404756" r:id="rId3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00" w:dyaOrig="760">
          <v:shape id="_x0000_i1036" type="#_x0000_t75" style="width:90pt;height:38.25pt" o:ole="">
            <v:imagedata r:id="rId33" o:title=""/>
          </v:shape>
          <o:OLEObject Type="Embed" ProgID="Equation.DSMT4" ShapeID="_x0000_i1036" DrawAspect="Content" ObjectID="_1642404757" r:id="rId3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20320</wp:posOffset>
            </wp:positionV>
            <wp:extent cx="1447800" cy="1236980"/>
            <wp:effectExtent l="0" t="0" r="0" b="1270"/>
            <wp:wrapNone/>
            <wp:docPr id="466" name="Picture 466" descr="WP_20180725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WP_20180725_0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3B 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Gọi HK là đường thẳng qua O và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góc với AB và CD,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320">
          <v:shape id="_x0000_i1037" type="#_x0000_t75" style="width:93pt;height:15.75pt" o:ole="">
            <v:imagedata r:id="rId36" o:title=""/>
          </v:shape>
          <o:OLEObject Type="Embed" ProgID="Equation.DSMT4" ShapeID="_x0000_i1037" DrawAspect="Content" ObjectID="_1642404758" r:id="rId3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Ta có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OK=3cm, OK=4cm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8" type="#_x0000_t75" style="width:17.25pt;height:12.75pt" o:ole="">
            <v:imagedata r:id="rId29" o:title=""/>
          </v:shape>
          <o:OLEObject Type="Embed" ProgID="Equation.DSMT4" ShapeID="_x0000_i1038" DrawAspect="Content" ObjectID="_1642404759" r:id="rId3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HK=7cm hoặc HK=1cm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18415</wp:posOffset>
            </wp:positionV>
            <wp:extent cx="2130425" cy="1492250"/>
            <wp:effectExtent l="0" t="0" r="3175" b="0"/>
            <wp:wrapNone/>
            <wp:docPr id="465" name="Picture 465" descr="WP_20180725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WP_20180725_0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4A. a) Gọi I là Trung điểm CD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9" type="#_x0000_t75" style="width:17.25pt;height:12.75pt" o:ole="">
            <v:imagedata r:id="rId29" o:title=""/>
          </v:shape>
          <o:OLEObject Type="Embed" ProgID="Equation.DSMT4" ShapeID="_x0000_i1039" DrawAspect="Content" ObjectID="_1642404760" r:id="rId4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IC=ID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Xét hình thang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AEFB ,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I là trung điểm EF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0" type="#_x0000_t75" style="width:17.25pt;height:12.75pt" o:ole="">
            <v:imagedata r:id="rId29" o:title=""/>
          </v:shape>
          <o:OLEObject Type="Embed" ProgID="Equation.DSMT4" ShapeID="_x0000_i1040" DrawAspect="Content" ObjectID="_1642404761" r:id="rId4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IE=IF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đó suy ra CE=DF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380">
          <v:shape id="_x0000_i1041" type="#_x0000_t75" style="width:30.75pt;height:18.75pt" o:ole="">
            <v:imagedata r:id="rId42" o:title=""/>
          </v:shape>
          <o:OLEObject Type="Embed" ProgID="Equation.DSMT4" ShapeID="_x0000_i1041" DrawAspect="Content" ObjectID="_1642404762" r:id="rId4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 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00" w:dyaOrig="380">
          <v:shape id="_x0000_i1042" type="#_x0000_t75" style="width:30pt;height:18.75pt" o:ole="">
            <v:imagedata r:id="rId44" o:title=""/>
          </v:shape>
          <o:OLEObject Type="Embed" ProgID="Equation.DSMT4" ShapeID="_x0000_i1042" DrawAspect="Content" ObjectID="_1642404763" r:id="rId4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bù nhau nên có một góc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tù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một góc nhọn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Giả sử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00" w:dyaOrig="400">
          <v:shape id="_x0000_i1043" type="#_x0000_t75" style="width:120pt;height:20.25pt" o:ole="">
            <v:imagedata r:id="rId46" o:title=""/>
          </v:shape>
          <o:OLEObject Type="Embed" ProgID="Equation.DSMT4" ShapeID="_x0000_i1043" DrawAspect="Content" ObjectID="_1642404764" r:id="rId4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có OE &gt; AO =R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4" type="#_x0000_t75" style="width:17.25pt;height:12.75pt" o:ole="">
            <v:imagedata r:id="rId29" o:title=""/>
          </v:shape>
          <o:OLEObject Type="Embed" ProgID="Equation.DSMT4" ShapeID="_x0000_i1044" DrawAspect="Content" ObjectID="_1642404765" r:id="rId4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E ở ngoài đường tròn mà OE=OF nên F cũng ở ngoài đường tròn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4B. Đường thẳng qua O và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  góc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với AC và BD lần lượt tại H và K (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320">
          <v:shape id="_x0000_i1045" type="#_x0000_t75" style="width:93pt;height:15.75pt" o:ole="">
            <v:imagedata r:id="rId49" o:title=""/>
          </v:shape>
          <o:OLEObject Type="Embed" ProgID="Equation.DSMT4" ShapeID="_x0000_i1045" DrawAspect="Content" ObjectID="_1642404766" r:id="rId5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)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5553E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460" w:dyaOrig="360">
          <v:shape id="_x0000_i1046" type="#_x0000_t75" style="width:273pt;height:18pt" o:ole="">
            <v:imagedata r:id="rId51" o:title=""/>
          </v:shape>
          <o:OLEObject Type="Embed" ProgID="Equation.DSMT4" ShapeID="_x0000_i1046" DrawAspect="Content" ObjectID="_1642404767" r:id="rId5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59690</wp:posOffset>
            </wp:positionV>
            <wp:extent cx="1981200" cy="1446530"/>
            <wp:effectExtent l="0" t="0" r="0" b="1270"/>
            <wp:wrapNone/>
            <wp:docPr id="464" name="Picture 464" descr="WP_20180725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WP_20180725_0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5A. a) B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,C,D,E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đường tròn đường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BC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BC là đường kính, ED dây không qua tâm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7" type="#_x0000_t75" style="width:17.25pt;height:12.75pt" o:ole="">
            <v:imagedata r:id="rId29" o:title=""/>
          </v:shape>
          <o:OLEObject Type="Embed" ProgID="Equation.DSMT4" ShapeID="_x0000_i1047" DrawAspect="Content" ObjectID="_1642404768" r:id="rId5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ĐPCM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138430</wp:posOffset>
            </wp:positionV>
            <wp:extent cx="2216785" cy="1811655"/>
            <wp:effectExtent l="0" t="0" r="0" b="0"/>
            <wp:wrapNone/>
            <wp:docPr id="463" name="Picture 463" descr="WP_20180725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WP_20180725_0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6 .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Kẻ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048" type="#_x0000_t75" style="width:102pt;height:15.75pt" o:ole="">
            <v:imagedata r:id="rId56" o:title=""/>
          </v:shape>
          <o:OLEObject Type="Embed" ProgID="Equation.DSMT4" ShapeID="_x0000_i1048" DrawAspect="Content" ObjectID="_1642404769" r:id="rId5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Ta có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CO=11cm, CE= 9cm,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9" type="#_x0000_t75" style="width:17.25pt;height:12.75pt" o:ole="">
            <v:imagedata r:id="rId29" o:title=""/>
          </v:shape>
          <o:OLEObject Type="Embed" ProgID="Equation.DSMT4" ShapeID="_x0000_i1049" DrawAspect="Content" ObjectID="_1642404770" r:id="rId5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OE=2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50" type="#_x0000_t75" style="width:27pt;height:20.25pt" o:ole="">
            <v:imagedata r:id="rId59" o:title=""/>
          </v:shape>
          <o:OLEObject Type="Embed" ProgID="Equation.DSMT4" ShapeID="_x0000_i1050" DrawAspect="Content" ObjectID="_1642404771" r:id="rId6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OM=7cm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1" type="#_x0000_t75" style="width:17.25pt;height:12.75pt" o:ole="">
            <v:imagedata r:id="rId29" o:title=""/>
          </v:shape>
          <o:OLEObject Type="Embed" ProgID="Equation.DSMT4" ShapeID="_x0000_i1051" DrawAspect="Content" ObjectID="_1642404772" r:id="rId6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ME=3cm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2" type="#_x0000_t75" style="width:17.25pt;height:12.75pt" o:ole="">
            <v:imagedata r:id="rId29" o:title=""/>
          </v:shape>
          <o:OLEObject Type="Embed" ProgID="Equation.DSMT4" ShapeID="_x0000_i1052" DrawAspect="Content" ObjectID="_1642404773" r:id="rId6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MC=6cm, MD=12cm; hoặc MD= 6cm, MC= 12cm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-228600</wp:posOffset>
            </wp:positionV>
            <wp:extent cx="1990090" cy="1929765"/>
            <wp:effectExtent l="0" t="0" r="0" b="0"/>
            <wp:wrapNone/>
            <wp:docPr id="462" name="Picture 462" descr="WP_20180725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WP_20180725_0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) Tính được HA=4cm; HB=9cm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Tính được HA=4cm; HB=9cm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60">
          <v:shape id="_x0000_i1053" type="#_x0000_t75" style="width:96.75pt;height:38.25pt" o:ole="">
            <v:imagedata r:id="rId64" o:title=""/>
          </v:shape>
          <o:OLEObject Type="Embed" ProgID="Equation.DSMT4" ShapeID="_x0000_i1053" DrawAspect="Content" ObjectID="_1642404774" r:id="rId6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60">
          <v:shape id="_x0000_i1054" type="#_x0000_t75" style="width:93.75pt;height:38.25pt" o:ole="">
            <v:imagedata r:id="rId66" o:title=""/>
          </v:shape>
          <o:OLEObject Type="Embed" ProgID="Equation.DSMT4" ShapeID="_x0000_i1054" DrawAspect="Content" ObjectID="_1642404775" r:id="rId6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60" w:dyaOrig="700">
          <v:shape id="_x0000_i1055" type="#_x0000_t75" style="width:93pt;height:35.25pt" o:ole="">
            <v:imagedata r:id="rId68" o:title=""/>
          </v:shape>
          <o:OLEObject Type="Embed" ProgID="Equation.DSMT4" ShapeID="_x0000_i1055" DrawAspect="Content" ObjectID="_1642404776" r:id="rId6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2277110" cy="2199640"/>
            <wp:effectExtent l="0" t="0" r="8890" b="0"/>
            <wp:wrapNone/>
            <wp:docPr id="461" name="Picture 461" descr="WP_20180725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WP_20180725_0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Vẽ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00" w:dyaOrig="279">
          <v:shape id="_x0000_i1056" type="#_x0000_t75" style="width:60pt;height:14.25pt" o:ole="">
            <v:imagedata r:id="rId71" o:title=""/>
          </v:shape>
          <o:OLEObject Type="Embed" ProgID="Equation.DSMT4" ShapeID="_x0000_i1056" DrawAspect="Content" ObjectID="_1642404777" r:id="rId7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H;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57" type="#_x0000_t75" style="width:57pt;height:14.25pt" o:ole="">
            <v:imagedata r:id="rId73" o:title=""/>
          </v:shape>
          <o:OLEObject Type="Embed" ProgID="Equation.DSMT4" ShapeID="_x0000_i1057" DrawAspect="Content" ObjectID="_1642404778" r:id="rId7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K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8" type="#_x0000_t75" style="width:17.25pt;height:12.75pt" o:ole="">
            <v:imagedata r:id="rId29" o:title=""/>
          </v:shape>
          <o:OLEObject Type="Embed" ProgID="Equation.DSMT4" ShapeID="_x0000_i1058" DrawAspect="Content" ObjectID="_1642404779" r:id="rId7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MH là đường trung bình của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560" w:dyaOrig="300">
          <v:shape id="_x0000_i1059" type="#_x0000_t75" style="width:128.25pt;height:15pt" o:ole="">
            <v:imagedata r:id="rId76" o:title=""/>
          </v:shape>
          <o:OLEObject Type="Embed" ProgID="Equation.DSMT4" ShapeID="_x0000_i1059" DrawAspect="Content" ObjectID="_1642404780" r:id="rId7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AH = 6cm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0" type="#_x0000_t75" style="width:17.25pt;height:12.75pt" o:ole="">
            <v:imagedata r:id="rId29" o:title=""/>
          </v:shape>
          <o:OLEObject Type="Embed" ProgID="Equation.DSMT4" ShapeID="_x0000_i1060" DrawAspect="Content" ObjectID="_1642404781" r:id="rId7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AK = 12cm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1" type="#_x0000_t75" style="width:17.25pt;height:12.75pt" o:ole="">
            <v:imagedata r:id="rId29" o:title=""/>
          </v:shape>
          <o:OLEObject Type="Embed" ProgID="Equation.DSMT4" ShapeID="_x0000_i1061" DrawAspect="Content" ObjectID="_1642404782" r:id="rId79"/>
        </w:objec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40" w:dyaOrig="700">
          <v:shape id="_x0000_i1062" type="#_x0000_t75" style="width:66.75pt;height:35.25pt" o:ole="">
            <v:imagedata r:id="rId80" o:title=""/>
          </v:shape>
          <o:OLEObject Type="Embed" ProgID="Equation.DSMT4" ShapeID="_x0000_i1062" DrawAspect="Content" ObjectID="_1642404783" r:id="rId8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3" type="#_x0000_t75" style="width:39.75pt;height:14.25pt" o:ole="">
            <v:imagedata r:id="rId82" o:title=""/>
          </v:shape>
          <o:OLEObject Type="Embed" ProgID="Equation.DSMT4" ShapeID="_x0000_i1063" DrawAspect="Content" ObjectID="_1642404784" r:id="rId8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cân tại 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Ta có CK = 2MH = 16cm và đặt OC = x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4" type="#_x0000_t75" style="width:17.25pt;height:12.75pt" o:ole="">
            <v:imagedata r:id="rId29" o:title=""/>
          </v:shape>
          <o:OLEObject Type="Embed" ProgID="Equation.DSMT4" ShapeID="_x0000_i1064" DrawAspect="Content" ObjectID="_1642404785" r:id="rId8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OK = 16 –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x .</w:t>
      </w:r>
      <w:proofErr w:type="gramEnd"/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đó tính được CO = 12,5cm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59690</wp:posOffset>
            </wp:positionV>
            <wp:extent cx="1941195" cy="1992630"/>
            <wp:effectExtent l="0" t="0" r="1905" b="7620"/>
            <wp:wrapNone/>
            <wp:docPr id="460" name="Picture 460" descr="WP_20180725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WP_20180725_0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040" w:dyaOrig="340">
          <v:shape id="_x0000_i1065" type="#_x0000_t75" style="width:51.75pt;height:17.25pt" o:ole="">
            <v:imagedata r:id="rId86" o:title=""/>
          </v:shape>
          <o:OLEObject Type="Embed" ProgID="Equation.DSMT4" ShapeID="_x0000_i1065" DrawAspect="Content" ObjectID="_1642404786" r:id="rId8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vì cùng vuông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Góc với AB;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040" w:dyaOrig="340">
          <v:shape id="_x0000_i1066" type="#_x0000_t75" style="width:51.75pt;height:17.25pt" o:ole="">
            <v:imagedata r:id="rId88" o:title=""/>
          </v:shape>
          <o:OLEObject Type="Embed" ProgID="Equation.DSMT4" ShapeID="_x0000_i1066" DrawAspect="Content" ObjectID="_1642404787" r:id="rId8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vì cùng vuông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Góc với AC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I là trung điểm của BC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29" o:title=""/>
          </v:shape>
          <o:OLEObject Type="Embed" ProgID="Equation.DSMT4" ShapeID="_x0000_i1067" DrawAspect="Content" ObjectID="_1642404788" r:id="rId9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 là trung điểm HD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Ta có OI là đường trung bình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360" w:dyaOrig="300">
          <v:shape id="_x0000_i1068" type="#_x0000_t75" style="width:117.75pt;height:15pt" o:ole="">
            <v:imagedata r:id="rId91" o:title=""/>
          </v:shape>
          <o:OLEObject Type="Embed" ProgID="Equation.DSMT4" ShapeID="_x0000_i1068" DrawAspect="Content" ObjectID="_1642404789" r:id="rId9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10. Học sinh tự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171450</wp:posOffset>
            </wp:positionV>
            <wp:extent cx="2812415" cy="1958340"/>
            <wp:effectExtent l="0" t="0" r="6985" b="3810"/>
            <wp:wrapNone/>
            <wp:docPr id="459" name="Picture 459" descr="WP_20180725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WP_20180725_02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11. Ta có I thuộc đường tròn tâm O bán kính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160" w:dyaOrig="800">
          <v:shape id="_x0000_i1069" type="#_x0000_t75" style="width:207.75pt;height:39.75pt" o:ole="">
            <v:imagedata r:id="rId94" o:title=""/>
          </v:shape>
          <o:OLEObject Type="Embed" ProgID="Equation.DSMT4" ShapeID="_x0000_i1069" DrawAspect="Content" ObjectID="_1642404790" r:id="rId9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-114300</wp:posOffset>
            </wp:positionV>
            <wp:extent cx="1871980" cy="2233930"/>
            <wp:effectExtent l="0" t="0" r="0" b="0"/>
            <wp:wrapNone/>
            <wp:docPr id="458" name="Picture 458" descr="WP_20180725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WP_20180725_02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BHCK có I là trung điểm hai đường chéo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80" w:dyaOrig="320">
          <v:shape id="_x0000_i1070" type="#_x0000_t75" style="width:84pt;height:15.75pt" o:ole="">
            <v:imagedata r:id="rId97" o:title=""/>
          </v:shape>
          <o:OLEObject Type="Embed" ProgID="Equation.DSMT4" ShapeID="_x0000_i1070" DrawAspect="Content" ObjectID="_1642404791" r:id="rId9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vuông tại B và C nên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,B,K,C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nằm trên đường tròn đường kính AK.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Ta có OI là đường trung bình của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42404792" r:id="rId10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d) Gọi AH cắt BC tại M. Ta có BE.BA = BM.BC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CA.CD = CM.BC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404793" r:id="rId10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ĐPCM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89535</wp:posOffset>
            </wp:positionV>
            <wp:extent cx="2061845" cy="1975485"/>
            <wp:effectExtent l="0" t="0" r="0" b="5715"/>
            <wp:wrapNone/>
            <wp:docPr id="457" name="Picture 457" descr="WP_20180725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WP_20180725_0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13. Kẻ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3E0">
        <w:rPr>
          <w:rFonts w:ascii="Palatino Linotype" w:eastAsia="Times New Roman" w:hAnsi="Palatino Linotype" w:cs="Times New Roman"/>
          <w:color w:val="002060"/>
          <w:position w:val="-78"/>
          <w:szCs w:val="24"/>
        </w:rPr>
        <w:object w:dxaOrig="2020" w:dyaOrig="1700">
          <v:shape id="_x0000_i1073" type="#_x0000_t75" style="width:101.25pt;height:84.75pt" o:ole="">
            <v:imagedata r:id="rId104" o:title=""/>
          </v:shape>
          <o:OLEObject Type="Embed" ProgID="Equation.DSMT4" ShapeID="_x0000_i1073" DrawAspect="Content" ObjectID="_1642404794" r:id="rId10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DE=2DH; AD=AM=AE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Suy ra DH=AD.sin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80" w:dyaOrig="380">
          <v:shape id="_x0000_i1074" type="#_x0000_t75" style="width:33.75pt;height:18.75pt" o:ole="">
            <v:imagedata r:id="rId106" o:title=""/>
          </v:shape>
          <o:OLEObject Type="Embed" ProgID="Equation.DSMT4" ShapeID="_x0000_i1074" DrawAspect="Content" ObjectID="_1642404795" r:id="rId107"/>
        </w:objec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5553E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220" w:dyaOrig="380">
          <v:shape id="_x0000_i1075" type="#_x0000_t75" style="width:111pt;height:18.75pt" o:ole="">
            <v:imagedata r:id="rId108" o:title=""/>
          </v:shape>
          <o:OLEObject Type="Embed" ProgID="Equation.DSMT4" ShapeID="_x0000_i1075" DrawAspect="Content" ObjectID="_1642404796" r:id="rId10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113665</wp:posOffset>
            </wp:positionV>
            <wp:extent cx="1984375" cy="1966595"/>
            <wp:effectExtent l="0" t="0" r="0" b="0"/>
            <wp:wrapNone/>
            <wp:docPr id="456" name="Picture 456" descr="WP_20180725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WP_20180725_03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Vì OA=OB=OC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76" type="#_x0000_t75" style="width:57pt;height:15pt" o:ole="">
            <v:imagedata r:id="rId111" o:title=""/>
          </v:shape>
          <o:OLEObject Type="Embed" ProgID="Equation.DSMT4" ShapeID="_x0000_i1076" DrawAspect="Content" ObjectID="_1642404797" r:id="rId11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A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HS tự chứng minh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c) Chứng minh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3660" w:dyaOrig="900">
          <v:shape id="_x0000_i1077" type="#_x0000_t75" style="width:183pt;height:45pt" o:ole="">
            <v:imagedata r:id="rId113" o:title=""/>
          </v:shape>
          <o:OLEObject Type="Embed" ProgID="Equation.DSMT4" ShapeID="_x0000_i1077" DrawAspect="Content" ObjectID="_1642404798" r:id="rId11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/>
    <w:sectPr w:rsidR="005553E0" w:rsidRPr="005553E0" w:rsidSect="00F62AB2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B5" w:rsidRDefault="005B39B5" w:rsidP="00354731">
      <w:pPr>
        <w:spacing w:after="0" w:line="240" w:lineRule="auto"/>
      </w:pPr>
      <w:r>
        <w:separator/>
      </w:r>
    </w:p>
  </w:endnote>
  <w:endnote w:type="continuationSeparator" w:id="0">
    <w:p w:rsidR="005B39B5" w:rsidRDefault="005B39B5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0FA30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74A8C" w:rsidRPr="00774A8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8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B5" w:rsidRDefault="005B39B5" w:rsidP="00354731">
      <w:pPr>
        <w:spacing w:after="0" w:line="240" w:lineRule="auto"/>
      </w:pPr>
      <w:r>
        <w:separator/>
      </w:r>
    </w:p>
  </w:footnote>
  <w:footnote w:type="continuationSeparator" w:id="0">
    <w:p w:rsidR="005B39B5" w:rsidRDefault="005B39B5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5E29D" wp14:editId="2A736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3A70BD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9C"/>
    <w:multiLevelType w:val="multilevel"/>
    <w:tmpl w:val="517EBA8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E3EBA"/>
    <w:multiLevelType w:val="multilevel"/>
    <w:tmpl w:val="79DA1D1A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477EEB"/>
    <w:multiLevelType w:val="multilevel"/>
    <w:tmpl w:val="6740583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0C1C6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FB6E57"/>
    <w:multiLevelType w:val="multilevel"/>
    <w:tmpl w:val="46DE19C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1F5CC7"/>
    <w:multiLevelType w:val="multilevel"/>
    <w:tmpl w:val="CFCE979A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4C38414B"/>
    <w:multiLevelType w:val="multilevel"/>
    <w:tmpl w:val="A8FC490C"/>
    <w:lvl w:ilvl="0">
      <w:start w:val="6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E82BF0"/>
    <w:multiLevelType w:val="multilevel"/>
    <w:tmpl w:val="DCEA8A88"/>
    <w:lvl w:ilvl="0">
      <w:start w:val="9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5326AD"/>
    <w:multiLevelType w:val="multilevel"/>
    <w:tmpl w:val="48B6F0C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6E609B"/>
    <w:multiLevelType w:val="multilevel"/>
    <w:tmpl w:val="05F8603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1314BB"/>
    <w:multiLevelType w:val="multilevel"/>
    <w:tmpl w:val="1764BC8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BAA346B"/>
    <w:multiLevelType w:val="multilevel"/>
    <w:tmpl w:val="6FE87F6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81B02F1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9B1FC8"/>
    <w:multiLevelType w:val="multilevel"/>
    <w:tmpl w:val="3A0AE7F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39B5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74A8C"/>
    <w:rsid w:val="00781FA1"/>
    <w:rsid w:val="007B7D19"/>
    <w:rsid w:val="007D1964"/>
    <w:rsid w:val="007D6448"/>
    <w:rsid w:val="00812EB0"/>
    <w:rsid w:val="00815B63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AA4038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footer" Target="footer1.xml"/><Relationship Id="rId21" Type="http://schemas.openxmlformats.org/officeDocument/2006/relationships/image" Target="media/image8.jpe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jpeg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jpeg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4.jpe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jpe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image" Target="media/image54.wmf"/><Relationship Id="rId11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image" Target="media/image38.jpeg"/><Relationship Id="rId93" Type="http://schemas.openxmlformats.org/officeDocument/2006/relationships/image" Target="media/image42.jpeg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48.jpeg"/><Relationship Id="rId108" Type="http://schemas.openxmlformats.org/officeDocument/2006/relationships/image" Target="media/image51.wmf"/><Relationship Id="rId11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jpeg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96" Type="http://schemas.openxmlformats.org/officeDocument/2006/relationships/image" Target="media/image44.jpeg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jpeg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jpe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jpeg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jpeg"/><Relationship Id="rId11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2019-11-07T10:58:00Z</dcterms:created>
  <dcterms:modified xsi:type="dcterms:W3CDTF">2020-02-05T02:09:00Z</dcterms:modified>
</cp:coreProperties>
</file>