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826" w:rsidRDefault="00AE1826" w:rsidP="00AE1826">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B05472">
        <w:rPr>
          <w:rFonts w:ascii="Times New Roman" w:hAnsi="Times New Roman" w:cs="Times New Roman"/>
          <w:b/>
          <w:sz w:val="26"/>
          <w:szCs w:val="26"/>
        </w:rPr>
        <w:t xml:space="preserve">                                          </w:t>
      </w:r>
      <w:r>
        <w:rPr>
          <w:rFonts w:ascii="Times New Roman" w:hAnsi="Times New Roman" w:cs="Times New Roman"/>
          <w:b/>
          <w:sz w:val="26"/>
          <w:szCs w:val="26"/>
          <w:lang w:val="vi-VN"/>
        </w:rPr>
        <w:t>CỘNG HÒA XÃ HỘI CHỦ NGHĨA VIỆT NAM</w:t>
      </w:r>
    </w:p>
    <w:p w:rsidR="00AE1826" w:rsidRDefault="00B05472" w:rsidP="00AE1826">
      <w:pPr>
        <w:spacing w:after="0" w:line="276" w:lineRule="auto"/>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AE1826">
        <w:rPr>
          <w:rFonts w:ascii="Times New Roman" w:hAnsi="Times New Roman" w:cs="Times New Roman"/>
          <w:b/>
          <w:sz w:val="26"/>
          <w:szCs w:val="26"/>
          <w:lang w:val="vi-VN"/>
        </w:rPr>
        <w:t xml:space="preserve">                                                                                                 </w:t>
      </w:r>
      <w:r>
        <w:rPr>
          <w:rFonts w:ascii="Times New Roman" w:hAnsi="Times New Roman" w:cs="Times New Roman"/>
          <w:b/>
          <w:sz w:val="26"/>
          <w:szCs w:val="26"/>
        </w:rPr>
        <w:t xml:space="preserve">  </w:t>
      </w:r>
      <w:r w:rsidR="00AE1826">
        <w:rPr>
          <w:rFonts w:ascii="Times New Roman" w:hAnsi="Times New Roman" w:cs="Times New Roman"/>
          <w:b/>
          <w:sz w:val="26"/>
          <w:szCs w:val="26"/>
          <w:lang w:val="vi-VN"/>
        </w:rPr>
        <w:t>Độc lập - Tự do - Hạnh phúc</w:t>
      </w:r>
    </w:p>
    <w:p w:rsidR="00AE1826" w:rsidRDefault="00AE1826" w:rsidP="00AE1826">
      <w:pPr>
        <w:spacing w:after="0" w:line="276" w:lineRule="auto"/>
        <w:rPr>
          <w:rFonts w:ascii="Times New Roman" w:hAnsi="Times New Roman" w:cs="Times New Roman"/>
          <w:b/>
          <w:sz w:val="26"/>
          <w:szCs w:val="26"/>
          <w:lang w:val="vi-VN"/>
        </w:rPr>
      </w:pPr>
      <w:r>
        <w:rPr>
          <w:rFonts w:ascii="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315C83B5" wp14:editId="45357611">
                <wp:simplePos x="0" y="0"/>
                <wp:positionH relativeFrom="column">
                  <wp:posOffset>5498465</wp:posOffset>
                </wp:positionH>
                <wp:positionV relativeFrom="paragraph">
                  <wp:posOffset>49530</wp:posOffset>
                </wp:positionV>
                <wp:extent cx="1879600" cy="6350"/>
                <wp:effectExtent l="0" t="0" r="25400" b="31750"/>
                <wp:wrapNone/>
                <wp:docPr id="2" name="Straight Connector 2"/>
                <wp:cNvGraphicFramePr/>
                <a:graphic xmlns:a="http://schemas.openxmlformats.org/drawingml/2006/main">
                  <a:graphicData uri="http://schemas.microsoft.com/office/word/2010/wordprocessingShape">
                    <wps:wsp>
                      <wps:cNvCnPr/>
                      <wps:spPr>
                        <a:xfrm>
                          <a:off x="0" y="0"/>
                          <a:ext cx="1879600" cy="63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809E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2.95pt,3.9pt" to="580.9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" strokecolor="windowText" strokeweight=".5pt">
                <v:stroke joinstyle="miter"/>
              </v:line>
            </w:pict>
          </mc:Fallback>
        </mc:AlternateContent>
      </w:r>
      <w:r>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2EFF56AC" wp14:editId="14ACDEED">
                <wp:simplePos x="0" y="0"/>
                <wp:positionH relativeFrom="column">
                  <wp:posOffset>177165</wp:posOffset>
                </wp:positionH>
                <wp:positionV relativeFrom="paragraph">
                  <wp:posOffset>43180</wp:posOffset>
                </wp:positionV>
                <wp:extent cx="1073150" cy="6350"/>
                <wp:effectExtent l="0" t="0" r="31750" b="31750"/>
                <wp:wrapNone/>
                <wp:docPr id="1" name="Straight Connector 1"/>
                <wp:cNvGraphicFramePr/>
                <a:graphic xmlns:a="http://schemas.openxmlformats.org/drawingml/2006/main">
                  <a:graphicData uri="http://schemas.microsoft.com/office/word/2010/wordprocessingShape">
                    <wps:wsp>
                      <wps:cNvCnPr/>
                      <wps:spPr>
                        <a:xfrm flipV="1">
                          <a:off x="0" y="0"/>
                          <a:ext cx="1073150" cy="635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04C65271"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95pt,3.4pt" to="98.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" strokecolor="windowText" strokeweight=".5pt">
                <v:stroke joinstyle="miter"/>
              </v:line>
            </w:pict>
          </mc:Fallback>
        </mc:AlternateContent>
      </w:r>
    </w:p>
    <w:p w:rsidR="00AE1826" w:rsidRDefault="00AE1826" w:rsidP="00AE1826">
      <w:pPr>
        <w:spacing w:after="0" w:line="276" w:lineRule="auto"/>
        <w:jc w:val="center"/>
        <w:rPr>
          <w:rFonts w:ascii="Times New Roman" w:hAnsi="Times New Roman" w:cs="Times New Roman"/>
          <w:i/>
          <w:sz w:val="26"/>
          <w:szCs w:val="26"/>
          <w:lang w:val="vi-VN"/>
        </w:rPr>
      </w:pPr>
      <w:r>
        <w:rPr>
          <w:rFonts w:ascii="Times New Roman" w:hAnsi="Times New Roman" w:cs="Times New Roman"/>
          <w:i/>
          <w:sz w:val="26"/>
          <w:szCs w:val="26"/>
          <w:lang w:val="vi-VN"/>
        </w:rPr>
        <w:t xml:space="preserve">                                                                                                                        </w:t>
      </w:r>
      <w:r w:rsidRPr="00187E3F">
        <w:rPr>
          <w:rFonts w:ascii="Times New Roman" w:hAnsi="Times New Roman" w:cs="Times New Roman"/>
          <w:i/>
          <w:sz w:val="26"/>
          <w:szCs w:val="26"/>
          <w:lang w:val="vi-VN"/>
        </w:rPr>
        <w:t>Bắ</w:t>
      </w:r>
      <w:r w:rsidR="00A96A86">
        <w:rPr>
          <w:rFonts w:ascii="Times New Roman" w:hAnsi="Times New Roman" w:cs="Times New Roman"/>
          <w:i/>
          <w:sz w:val="26"/>
          <w:szCs w:val="26"/>
          <w:lang w:val="vi-VN"/>
        </w:rPr>
        <w:t>c Ninh, ngày...tháng...</w:t>
      </w:r>
      <w:r w:rsidR="00E046FF">
        <w:rPr>
          <w:rFonts w:ascii="Times New Roman" w:hAnsi="Times New Roman" w:cs="Times New Roman"/>
          <w:i/>
          <w:sz w:val="26"/>
          <w:szCs w:val="26"/>
          <w:lang w:val="vi-VN"/>
        </w:rPr>
        <w:t>năm 2023</w:t>
      </w:r>
    </w:p>
    <w:p w:rsidR="00A96A86" w:rsidRPr="00187E3F" w:rsidRDefault="00A96A86" w:rsidP="00AE1826">
      <w:pPr>
        <w:spacing w:after="0" w:line="276" w:lineRule="auto"/>
        <w:jc w:val="center"/>
        <w:rPr>
          <w:rFonts w:ascii="Times New Roman" w:hAnsi="Times New Roman" w:cs="Times New Roman"/>
          <w:i/>
          <w:sz w:val="26"/>
          <w:szCs w:val="26"/>
          <w:lang w:val="vi-VN"/>
        </w:rPr>
      </w:pPr>
    </w:p>
    <w:p w:rsidR="0054270F" w:rsidRPr="005378B4" w:rsidRDefault="006E7EC6" w:rsidP="0054270F">
      <w:pPr>
        <w:spacing w:after="0" w:line="276" w:lineRule="auto"/>
        <w:rPr>
          <w:rFonts w:ascii="Times New Roman" w:hAnsi="Times New Roman" w:cs="Times New Roman"/>
          <w:b/>
          <w:sz w:val="26"/>
          <w:szCs w:val="26"/>
        </w:rPr>
      </w:pPr>
      <w:r w:rsidRPr="005378B4">
        <w:rPr>
          <w:rFonts w:ascii="Times New Roman" w:hAnsi="Times New Roman" w:cs="Times New Roman"/>
          <w:sz w:val="26"/>
          <w:szCs w:val="26"/>
        </w:rPr>
        <w:tab/>
      </w:r>
      <w:r w:rsidRPr="005378B4">
        <w:rPr>
          <w:rFonts w:ascii="Times New Roman" w:hAnsi="Times New Roman" w:cs="Times New Roman"/>
          <w:sz w:val="26"/>
          <w:szCs w:val="26"/>
        </w:rPr>
        <w:tab/>
      </w:r>
      <w:r w:rsidRPr="005378B4">
        <w:rPr>
          <w:rFonts w:ascii="Times New Roman" w:hAnsi="Times New Roman" w:cs="Times New Roman"/>
          <w:sz w:val="26"/>
          <w:szCs w:val="26"/>
        </w:rPr>
        <w:tab/>
      </w:r>
      <w:r w:rsidRPr="005378B4">
        <w:rPr>
          <w:rFonts w:ascii="Times New Roman" w:hAnsi="Times New Roman" w:cs="Times New Roman"/>
          <w:sz w:val="26"/>
          <w:szCs w:val="26"/>
        </w:rPr>
        <w:tab/>
      </w:r>
      <w:r w:rsidRPr="005378B4">
        <w:rPr>
          <w:rFonts w:ascii="Times New Roman" w:hAnsi="Times New Roman" w:cs="Times New Roman"/>
          <w:sz w:val="26"/>
          <w:szCs w:val="26"/>
        </w:rPr>
        <w:tab/>
      </w:r>
      <w:r w:rsidRPr="005378B4">
        <w:rPr>
          <w:rFonts w:ascii="Times New Roman" w:hAnsi="Times New Roman" w:cs="Times New Roman"/>
          <w:sz w:val="26"/>
          <w:szCs w:val="26"/>
        </w:rPr>
        <w:tab/>
      </w:r>
      <w:r w:rsidR="0054270F" w:rsidRPr="005378B4">
        <w:rPr>
          <w:rFonts w:ascii="Times New Roman" w:hAnsi="Times New Roman" w:cs="Times New Roman"/>
          <w:b/>
          <w:sz w:val="26"/>
          <w:szCs w:val="26"/>
        </w:rPr>
        <w:t>KẾ HOẠCH DẠY HỌ</w:t>
      </w:r>
      <w:r w:rsidR="00B05472">
        <w:rPr>
          <w:rFonts w:ascii="Times New Roman" w:hAnsi="Times New Roman" w:cs="Times New Roman"/>
          <w:b/>
          <w:sz w:val="26"/>
          <w:szCs w:val="26"/>
        </w:rPr>
        <w:t>C CỦA TỔ CHUYÊN MÔN</w:t>
      </w:r>
    </w:p>
    <w:p w:rsidR="0054270F" w:rsidRPr="005378B4" w:rsidRDefault="0054270F" w:rsidP="0054270F">
      <w:pPr>
        <w:spacing w:after="0" w:line="276" w:lineRule="auto"/>
        <w:jc w:val="center"/>
        <w:rPr>
          <w:rFonts w:ascii="Times New Roman" w:hAnsi="Times New Roman" w:cs="Times New Roman"/>
          <w:b/>
          <w:sz w:val="26"/>
          <w:szCs w:val="26"/>
        </w:rPr>
      </w:pPr>
      <w:r w:rsidRPr="005378B4">
        <w:rPr>
          <w:rFonts w:ascii="Times New Roman" w:hAnsi="Times New Roman" w:cs="Times New Roman"/>
          <w:b/>
          <w:sz w:val="26"/>
          <w:szCs w:val="26"/>
        </w:rPr>
        <w:t>HOẠT ĐỘNG TRẢI NGHIỆM, HƯỚNG NGHIỆP LỚ</w:t>
      </w:r>
      <w:r w:rsidR="00051810">
        <w:rPr>
          <w:rFonts w:ascii="Times New Roman" w:hAnsi="Times New Roman" w:cs="Times New Roman"/>
          <w:b/>
          <w:sz w:val="26"/>
          <w:szCs w:val="26"/>
        </w:rPr>
        <w:t>P 7</w:t>
      </w:r>
      <w:r w:rsidR="00B05472">
        <w:rPr>
          <w:rFonts w:ascii="Times New Roman" w:hAnsi="Times New Roman" w:cs="Times New Roman"/>
          <w:b/>
          <w:sz w:val="26"/>
          <w:szCs w:val="26"/>
        </w:rPr>
        <w:t xml:space="preserve"> – HOẠT ĐỘNG SINH HOẠT DƯỚI CỜ</w:t>
      </w:r>
    </w:p>
    <w:p w:rsidR="0054270F" w:rsidRPr="005378B4" w:rsidRDefault="0054270F" w:rsidP="0054270F">
      <w:pPr>
        <w:spacing w:after="0" w:line="276" w:lineRule="auto"/>
        <w:jc w:val="center"/>
        <w:rPr>
          <w:rFonts w:ascii="Times New Roman" w:hAnsi="Times New Roman" w:cs="Times New Roman"/>
          <w:b/>
          <w:sz w:val="26"/>
          <w:szCs w:val="26"/>
        </w:rPr>
      </w:pPr>
      <w:r w:rsidRPr="005378B4">
        <w:rPr>
          <w:rFonts w:ascii="Times New Roman" w:hAnsi="Times New Roman" w:cs="Times New Roman"/>
          <w:b/>
          <w:sz w:val="26"/>
          <w:szCs w:val="26"/>
        </w:rPr>
        <w:t>(Bộ sách Kết nối tri thức với cuộc sống)</w:t>
      </w:r>
    </w:p>
    <w:p w:rsidR="0054270F" w:rsidRPr="005378B4" w:rsidRDefault="0054270F" w:rsidP="0054270F">
      <w:pPr>
        <w:spacing w:after="0" w:line="276" w:lineRule="auto"/>
        <w:jc w:val="center"/>
        <w:rPr>
          <w:rFonts w:ascii="Times New Roman" w:hAnsi="Times New Roman" w:cs="Times New Roman"/>
          <w:b/>
          <w:sz w:val="26"/>
          <w:szCs w:val="26"/>
        </w:rPr>
      </w:pPr>
      <w:r w:rsidRPr="005378B4">
        <w:rPr>
          <w:rFonts w:ascii="Times New Roman" w:hAnsi="Times New Roman" w:cs="Times New Roman"/>
          <w:b/>
          <w:sz w:val="26"/>
          <w:szCs w:val="26"/>
        </w:rPr>
        <w:t>NĂM HỌ</w:t>
      </w:r>
      <w:r w:rsidR="00AE1826">
        <w:rPr>
          <w:rFonts w:ascii="Times New Roman" w:hAnsi="Times New Roman" w:cs="Times New Roman"/>
          <w:b/>
          <w:sz w:val="26"/>
          <w:szCs w:val="26"/>
        </w:rPr>
        <w:t>C:</w:t>
      </w:r>
      <w:r w:rsidR="00AE1826">
        <w:rPr>
          <w:rFonts w:ascii="Times New Roman" w:hAnsi="Times New Roman" w:cs="Times New Roman"/>
          <w:b/>
          <w:sz w:val="26"/>
          <w:szCs w:val="26"/>
          <w:lang w:val="vi-VN"/>
        </w:rPr>
        <w:t xml:space="preserve"> </w:t>
      </w:r>
      <w:r w:rsidR="00E046FF">
        <w:rPr>
          <w:rFonts w:ascii="Times New Roman" w:hAnsi="Times New Roman" w:cs="Times New Roman"/>
          <w:b/>
          <w:sz w:val="26"/>
          <w:szCs w:val="26"/>
        </w:rPr>
        <w:t>2023-2024</w:t>
      </w:r>
      <w:bookmarkStart w:id="0" w:name="_GoBack"/>
      <w:bookmarkEnd w:id="0"/>
    </w:p>
    <w:p w:rsidR="0054270F" w:rsidRPr="00B05472" w:rsidRDefault="0054270F" w:rsidP="0054270F">
      <w:pPr>
        <w:spacing w:after="0" w:line="276" w:lineRule="auto"/>
        <w:jc w:val="center"/>
        <w:rPr>
          <w:rFonts w:ascii="Times New Roman" w:hAnsi="Times New Roman" w:cs="Times New Roman"/>
          <w:sz w:val="26"/>
          <w:szCs w:val="26"/>
        </w:rPr>
      </w:pPr>
      <w:r w:rsidRPr="00B05472">
        <w:rPr>
          <w:rFonts w:ascii="Times New Roman" w:hAnsi="Times New Roman" w:cs="Times New Roman"/>
          <w:sz w:val="26"/>
          <w:szCs w:val="26"/>
        </w:rPr>
        <w:t>Học kỳ I: 1 tiết/ tuần x 18 tuần = 18 tiết; Học kỳ II:  1 tiết/tuần x 17 tuần = 17 tiết</w:t>
      </w:r>
    </w:p>
    <w:p w:rsidR="0054270F" w:rsidRPr="005378B4" w:rsidRDefault="0054270F" w:rsidP="0054270F">
      <w:pPr>
        <w:spacing w:after="0" w:line="276" w:lineRule="auto"/>
        <w:jc w:val="center"/>
        <w:rPr>
          <w:rFonts w:ascii="Times New Roman" w:hAnsi="Times New Roman" w:cs="Times New Roman"/>
          <w:b/>
          <w:sz w:val="26"/>
          <w:szCs w:val="26"/>
        </w:rPr>
      </w:pPr>
    </w:p>
    <w:p w:rsidR="0054270F" w:rsidRPr="005378B4" w:rsidRDefault="0054270F" w:rsidP="0054270F">
      <w:pPr>
        <w:spacing w:after="0" w:line="276" w:lineRule="auto"/>
        <w:rPr>
          <w:rFonts w:ascii="Times New Roman" w:hAnsi="Times New Roman" w:cs="Times New Roman"/>
          <w:b/>
          <w:sz w:val="26"/>
          <w:szCs w:val="26"/>
        </w:rPr>
      </w:pPr>
      <w:r w:rsidRPr="005378B4">
        <w:rPr>
          <w:rFonts w:ascii="Times New Roman" w:hAnsi="Times New Roman" w:cs="Times New Roman"/>
          <w:b/>
          <w:sz w:val="26"/>
          <w:szCs w:val="26"/>
        </w:rPr>
        <w:t>I. Đặc điể</w:t>
      </w:r>
      <w:r w:rsidR="00C47579">
        <w:rPr>
          <w:rFonts w:ascii="Times New Roman" w:hAnsi="Times New Roman" w:cs="Times New Roman"/>
          <w:b/>
          <w:sz w:val="26"/>
          <w:szCs w:val="26"/>
        </w:rPr>
        <w:t>m tình hình</w:t>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p>
    <w:p w:rsidR="0054270F" w:rsidRPr="005378B4" w:rsidRDefault="0054270F" w:rsidP="0054270F">
      <w:pPr>
        <w:spacing w:after="0" w:line="276" w:lineRule="auto"/>
        <w:rPr>
          <w:rFonts w:ascii="Times New Roman" w:hAnsi="Times New Roman" w:cs="Times New Roman"/>
          <w:b/>
          <w:sz w:val="26"/>
          <w:szCs w:val="26"/>
        </w:rPr>
      </w:pPr>
      <w:r w:rsidRPr="005378B4">
        <w:rPr>
          <w:rFonts w:ascii="Times New Roman" w:hAnsi="Times New Roman" w:cs="Times New Roman"/>
          <w:b/>
          <w:sz w:val="26"/>
          <w:szCs w:val="26"/>
        </w:rPr>
        <w:t>II. Kế hoạch dạy học</w:t>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p>
    <w:p w:rsidR="0054270F" w:rsidRPr="005378B4" w:rsidRDefault="0054270F" w:rsidP="0002010A">
      <w:pPr>
        <w:spacing w:after="0" w:line="276" w:lineRule="auto"/>
        <w:rPr>
          <w:rFonts w:ascii="Times New Roman" w:hAnsi="Times New Roman" w:cs="Times New Roman"/>
          <w:sz w:val="26"/>
          <w:szCs w:val="26"/>
        </w:rPr>
      </w:pPr>
      <w:r w:rsidRPr="005378B4">
        <w:rPr>
          <w:rFonts w:ascii="Times New Roman" w:hAnsi="Times New Roman" w:cs="Times New Roman"/>
          <w:b/>
          <w:sz w:val="26"/>
          <w:szCs w:val="26"/>
        </w:rPr>
        <w:t>1. Phân phối chương trình</w:t>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p>
    <w:p w:rsidR="00C761D9" w:rsidRPr="005378B4" w:rsidRDefault="006E7EC6" w:rsidP="0002010A">
      <w:pPr>
        <w:spacing w:after="0" w:line="276" w:lineRule="auto"/>
        <w:rPr>
          <w:rFonts w:ascii="Times New Roman" w:hAnsi="Times New Roman" w:cs="Times New Roman"/>
          <w:sz w:val="26"/>
          <w:szCs w:val="26"/>
        </w:rPr>
      </w:pP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r w:rsidRPr="005378B4">
        <w:rPr>
          <w:rFonts w:ascii="Times New Roman" w:hAnsi="Times New Roman" w:cs="Times New Roman"/>
          <w:b/>
          <w:sz w:val="26"/>
          <w:szCs w:val="26"/>
        </w:rPr>
        <w:tab/>
      </w:r>
    </w:p>
    <w:tbl>
      <w:tblPr>
        <w:tblStyle w:val="TableGrid"/>
        <w:tblW w:w="13603" w:type="dxa"/>
        <w:tblLook w:val="04A0" w:firstRow="1" w:lastRow="0" w:firstColumn="1" w:lastColumn="0" w:noHBand="0" w:noVBand="1"/>
      </w:tblPr>
      <w:tblGrid>
        <w:gridCol w:w="682"/>
        <w:gridCol w:w="2857"/>
        <w:gridCol w:w="723"/>
        <w:gridCol w:w="8349"/>
        <w:gridCol w:w="992"/>
      </w:tblGrid>
      <w:tr w:rsidR="004B6086" w:rsidRPr="005378B4" w:rsidTr="00B05472">
        <w:tc>
          <w:tcPr>
            <w:tcW w:w="682" w:type="dxa"/>
            <w:vMerge w:val="restart"/>
            <w:noWrap/>
            <w:hideMark/>
          </w:tcPr>
          <w:p w:rsidR="004B6086" w:rsidRPr="005378B4" w:rsidRDefault="004B6086" w:rsidP="0002010A">
            <w:pPr>
              <w:spacing w:line="276" w:lineRule="auto"/>
              <w:rPr>
                <w:rFonts w:ascii="Times New Roman" w:hAnsi="Times New Roman" w:cs="Times New Roman"/>
                <w:b/>
                <w:bCs/>
                <w:sz w:val="26"/>
                <w:szCs w:val="26"/>
              </w:rPr>
            </w:pPr>
            <w:r w:rsidRPr="005378B4">
              <w:rPr>
                <w:rFonts w:ascii="Times New Roman" w:hAnsi="Times New Roman" w:cs="Times New Roman"/>
                <w:b/>
                <w:bCs/>
                <w:sz w:val="26"/>
                <w:szCs w:val="26"/>
              </w:rPr>
              <w:t>Tiết</w:t>
            </w:r>
          </w:p>
        </w:tc>
        <w:tc>
          <w:tcPr>
            <w:tcW w:w="2857" w:type="dxa"/>
            <w:noWrap/>
            <w:hideMark/>
          </w:tcPr>
          <w:p w:rsidR="004B6086" w:rsidRPr="005378B4" w:rsidRDefault="004B6086" w:rsidP="008C111A">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Bài học</w:t>
            </w:r>
          </w:p>
        </w:tc>
        <w:tc>
          <w:tcPr>
            <w:tcW w:w="723" w:type="dxa"/>
            <w:noWrap/>
            <w:hideMark/>
          </w:tcPr>
          <w:p w:rsidR="004B6086" w:rsidRPr="005378B4" w:rsidRDefault="004B6086" w:rsidP="008C111A">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Số tiết</w:t>
            </w:r>
          </w:p>
        </w:tc>
        <w:tc>
          <w:tcPr>
            <w:tcW w:w="8349" w:type="dxa"/>
            <w:noWrap/>
            <w:hideMark/>
          </w:tcPr>
          <w:p w:rsidR="004B6086" w:rsidRPr="005378B4" w:rsidRDefault="004B6086" w:rsidP="008C111A">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Yêu cầu cần đạt</w:t>
            </w:r>
          </w:p>
        </w:tc>
        <w:tc>
          <w:tcPr>
            <w:tcW w:w="992" w:type="dxa"/>
            <w:noWrap/>
            <w:hideMark/>
          </w:tcPr>
          <w:p w:rsidR="004B6086" w:rsidRPr="005378B4" w:rsidRDefault="004B6086" w:rsidP="008C111A">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Ghi chú</w:t>
            </w:r>
          </w:p>
        </w:tc>
      </w:tr>
      <w:tr w:rsidR="004B6086" w:rsidRPr="005378B4" w:rsidTr="00B05472">
        <w:tc>
          <w:tcPr>
            <w:tcW w:w="682" w:type="dxa"/>
            <w:vMerge/>
            <w:hideMark/>
          </w:tcPr>
          <w:p w:rsidR="004B6086" w:rsidRPr="005378B4" w:rsidRDefault="004B6086" w:rsidP="0002010A">
            <w:pPr>
              <w:spacing w:line="276" w:lineRule="auto"/>
              <w:rPr>
                <w:rFonts w:ascii="Times New Roman" w:hAnsi="Times New Roman" w:cs="Times New Roman"/>
                <w:b/>
                <w:bCs/>
                <w:sz w:val="26"/>
                <w:szCs w:val="26"/>
              </w:rPr>
            </w:pPr>
          </w:p>
        </w:tc>
        <w:tc>
          <w:tcPr>
            <w:tcW w:w="2857" w:type="dxa"/>
            <w:noWrap/>
            <w:hideMark/>
          </w:tcPr>
          <w:p w:rsidR="004B6086" w:rsidRPr="005378B4" w:rsidRDefault="004B6086" w:rsidP="008C111A">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(1)</w:t>
            </w:r>
          </w:p>
        </w:tc>
        <w:tc>
          <w:tcPr>
            <w:tcW w:w="723" w:type="dxa"/>
            <w:noWrap/>
            <w:hideMark/>
          </w:tcPr>
          <w:p w:rsidR="004B6086" w:rsidRPr="005378B4" w:rsidRDefault="004B6086" w:rsidP="008C111A">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(2)</w:t>
            </w:r>
          </w:p>
        </w:tc>
        <w:tc>
          <w:tcPr>
            <w:tcW w:w="8349" w:type="dxa"/>
            <w:noWrap/>
            <w:hideMark/>
          </w:tcPr>
          <w:p w:rsidR="004B6086" w:rsidRPr="005378B4" w:rsidRDefault="004B6086" w:rsidP="008C111A">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(3)</w:t>
            </w:r>
          </w:p>
        </w:tc>
        <w:tc>
          <w:tcPr>
            <w:tcW w:w="992" w:type="dxa"/>
            <w:noWrap/>
            <w:hideMark/>
          </w:tcPr>
          <w:p w:rsidR="004B6086" w:rsidRPr="005378B4" w:rsidRDefault="004B6086" w:rsidP="008C111A">
            <w:pPr>
              <w:spacing w:line="276" w:lineRule="auto"/>
              <w:jc w:val="center"/>
              <w:rPr>
                <w:rFonts w:ascii="Times New Roman" w:hAnsi="Times New Roman" w:cs="Times New Roman"/>
                <w:b/>
                <w:bCs/>
                <w:sz w:val="26"/>
                <w:szCs w:val="26"/>
              </w:rPr>
            </w:pPr>
          </w:p>
        </w:tc>
      </w:tr>
      <w:tr w:rsidR="004B6086" w:rsidRPr="005378B4" w:rsidTr="00B05472">
        <w:tc>
          <w:tcPr>
            <w:tcW w:w="13603" w:type="dxa"/>
            <w:gridSpan w:val="5"/>
            <w:noWrap/>
          </w:tcPr>
          <w:p w:rsidR="004B6086" w:rsidRPr="005378B4" w:rsidRDefault="004B6086" w:rsidP="004B6086">
            <w:pPr>
              <w:spacing w:line="276" w:lineRule="auto"/>
              <w:jc w:val="center"/>
              <w:rPr>
                <w:rFonts w:ascii="Times New Roman" w:hAnsi="Times New Roman" w:cs="Times New Roman"/>
                <w:b/>
                <w:sz w:val="26"/>
                <w:szCs w:val="26"/>
              </w:rPr>
            </w:pPr>
            <w:r w:rsidRPr="005378B4">
              <w:rPr>
                <w:rFonts w:ascii="Times New Roman" w:hAnsi="Times New Roman" w:cs="Times New Roman"/>
                <w:b/>
                <w:sz w:val="26"/>
                <w:szCs w:val="26"/>
              </w:rPr>
              <w:t>HỌC KÌ I</w:t>
            </w:r>
          </w:p>
        </w:tc>
      </w:tr>
      <w:tr w:rsidR="004B6086" w:rsidRPr="005378B4" w:rsidTr="00B05472">
        <w:tc>
          <w:tcPr>
            <w:tcW w:w="682" w:type="dxa"/>
            <w:noWrap/>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noWrap/>
            <w:hideMark/>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1: EM VỚI NHÀ TRƯỜNG</w:t>
            </w:r>
          </w:p>
        </w:tc>
        <w:tc>
          <w:tcPr>
            <w:tcW w:w="723" w:type="dxa"/>
            <w:noWrap/>
            <w:hideMark/>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3</w:t>
            </w:r>
          </w:p>
        </w:tc>
        <w:tc>
          <w:tcPr>
            <w:tcW w:w="8349" w:type="dxa"/>
            <w:noWrap/>
            <w:hideMark/>
          </w:tcPr>
          <w:p w:rsidR="004B6086" w:rsidRPr="005378B4" w:rsidRDefault="004B6086" w:rsidP="0002010A">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c>
          <w:tcPr>
            <w:tcW w:w="992" w:type="dxa"/>
            <w:noWrap/>
            <w:hideMark/>
          </w:tcPr>
          <w:p w:rsidR="004B6086" w:rsidRPr="005378B4" w:rsidRDefault="004B6086" w:rsidP="0002010A">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Khai giảng năm học mới</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D67F7B">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tự chủ.</w:t>
            </w:r>
          </w:p>
          <w:p w:rsidR="004B6086" w:rsidRPr="005378B4" w:rsidRDefault="004B6086" w:rsidP="00D67F7B">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đặc thù: </w:t>
            </w:r>
          </w:p>
          <w:p w:rsidR="004B6086" w:rsidRPr="005378B4" w:rsidRDefault="004B6086" w:rsidP="00D67F7B">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Nêu được ý nghĩa của ngày khai giảng.</w:t>
            </w:r>
          </w:p>
          <w:p w:rsidR="004B6086" w:rsidRPr="005378B4" w:rsidRDefault="004B6086" w:rsidP="00D67F7B">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Thể hiện được cảm xúc vui vẻ, tự tin và có ấn tượng tốt về ngày khai giảng.</w:t>
            </w:r>
          </w:p>
          <w:p w:rsidR="004B6086" w:rsidRPr="005378B4" w:rsidRDefault="004B6086" w:rsidP="00D67F7B">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luyện ý thức tổ chức kỉ luật.</w:t>
            </w:r>
          </w:p>
          <w:p w:rsidR="004B6086" w:rsidRPr="005378B4" w:rsidRDefault="004B6086" w:rsidP="00D67F7B">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trách nhiệm.</w:t>
            </w:r>
          </w:p>
        </w:tc>
        <w:tc>
          <w:tcPr>
            <w:tcW w:w="992" w:type="dxa"/>
            <w:noWrap/>
            <w:vAlign w:val="center"/>
            <w:hideMark/>
          </w:tcPr>
          <w:p w:rsidR="004B6086" w:rsidRPr="005378B4" w:rsidRDefault="004B6086" w:rsidP="00D7465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Nghe phổ biến và cam kết thực hiện nội quy trường, lớp</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tcPr>
          <w:p w:rsidR="004B6086" w:rsidRPr="005378B4" w:rsidRDefault="004B6086" w:rsidP="00045660">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tự chủ, tự học, giải quyết vấn đề, sáng tạo.</w:t>
            </w:r>
          </w:p>
          <w:p w:rsidR="004B6086" w:rsidRPr="005378B4" w:rsidRDefault="004B6086" w:rsidP="00045660">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045660">
            <w:pPr>
              <w:spacing w:line="276" w:lineRule="auto"/>
              <w:rPr>
                <w:rFonts w:ascii="Times New Roman" w:hAnsi="Times New Roman" w:cs="Times New Roman"/>
                <w:sz w:val="26"/>
                <w:szCs w:val="26"/>
              </w:rPr>
            </w:pPr>
            <w:r w:rsidRPr="005378B4">
              <w:rPr>
                <w:rFonts w:ascii="Times New Roman" w:hAnsi="Times New Roman" w:cs="Times New Roman"/>
                <w:sz w:val="26"/>
                <w:szCs w:val="26"/>
              </w:rPr>
              <w:lastRenderedPageBreak/>
              <w:t>+ Trình bày được nội quy, quy định của trường, lớp.</w:t>
            </w:r>
          </w:p>
          <w:p w:rsidR="004B6086" w:rsidRPr="005378B4" w:rsidRDefault="004B6086" w:rsidP="00045660">
            <w:pPr>
              <w:spacing w:line="276" w:lineRule="auto"/>
              <w:rPr>
                <w:rFonts w:ascii="Times New Roman" w:hAnsi="Times New Roman" w:cs="Times New Roman"/>
                <w:sz w:val="26"/>
                <w:szCs w:val="26"/>
              </w:rPr>
            </w:pPr>
            <w:r w:rsidRPr="005378B4">
              <w:rPr>
                <w:rFonts w:ascii="Times New Roman" w:hAnsi="Times New Roman" w:cs="Times New Roman"/>
                <w:sz w:val="26"/>
                <w:szCs w:val="26"/>
              </w:rPr>
              <w:t>+ Hợp tác với thầy cô và các bạn để thực hiện các nội quy của trường, lớp.</w:t>
            </w:r>
          </w:p>
          <w:p w:rsidR="004B6086" w:rsidRPr="005378B4" w:rsidRDefault="004B6086" w:rsidP="00045660">
            <w:pPr>
              <w:spacing w:line="276" w:lineRule="auto"/>
              <w:rPr>
                <w:rFonts w:ascii="Times New Roman" w:hAnsi="Times New Roman" w:cs="Times New Roman"/>
                <w:sz w:val="26"/>
                <w:szCs w:val="26"/>
              </w:rPr>
            </w:pPr>
            <w:r w:rsidRPr="005378B4">
              <w:rPr>
                <w:rFonts w:ascii="Times New Roman" w:hAnsi="Times New Roman" w:cs="Times New Roman"/>
                <w:sz w:val="26"/>
                <w:szCs w:val="26"/>
              </w:rPr>
              <w:t>+ Rèn luyện ý thức tổ chức kỉ luật.</w:t>
            </w:r>
          </w:p>
          <w:p w:rsidR="004B6086" w:rsidRPr="005378B4" w:rsidRDefault="004B6086" w:rsidP="00045660">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trách nhiệm, trung thực.</w:t>
            </w:r>
          </w:p>
        </w:tc>
        <w:tc>
          <w:tcPr>
            <w:tcW w:w="992" w:type="dxa"/>
            <w:noWrap/>
            <w:vAlign w:val="center"/>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hideMark/>
          </w:tcPr>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3</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Giới thiệu truyền thống nhà trường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D9295D">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D9295D">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D9295D">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Hợp tác được với các bạn để tạo ra các sản phẩm giới thiệu những nét nổi bật, tự hào về nhà trường. </w:t>
            </w:r>
          </w:p>
          <w:p w:rsidR="004B6086" w:rsidRPr="005378B4" w:rsidRDefault="004B6086" w:rsidP="00D9295D">
            <w:pPr>
              <w:spacing w:line="276" w:lineRule="auto"/>
              <w:rPr>
                <w:rFonts w:ascii="Times New Roman" w:hAnsi="Times New Roman" w:cs="Times New Roman"/>
                <w:sz w:val="26"/>
                <w:szCs w:val="26"/>
              </w:rPr>
            </w:pPr>
            <w:r w:rsidRPr="005378B4">
              <w:rPr>
                <w:rFonts w:ascii="Times New Roman" w:hAnsi="Times New Roman" w:cs="Times New Roman"/>
                <w:sz w:val="26"/>
                <w:szCs w:val="26"/>
              </w:rPr>
              <w:t>+  Rèn kĩ năng phối hợp trong công việc, tổ chức hoạt động.</w:t>
            </w:r>
            <w:r w:rsidRPr="005378B4">
              <w:rPr>
                <w:rFonts w:ascii="Times New Roman" w:hAnsi="Times New Roman" w:cs="Times New Roman"/>
                <w:sz w:val="26"/>
                <w:szCs w:val="26"/>
              </w:rPr>
              <w:br/>
              <w:t>- Phẩm chất: nhân ái, trách nhiệm, trung thực.</w:t>
            </w:r>
          </w:p>
        </w:tc>
        <w:tc>
          <w:tcPr>
            <w:tcW w:w="992" w:type="dxa"/>
            <w:noWrap/>
            <w:hideMark/>
          </w:tcPr>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hideMark/>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2: KHÁM PHÁ BẢN THÂN</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4</w:t>
            </w:r>
          </w:p>
        </w:tc>
        <w:tc>
          <w:tcPr>
            <w:tcW w:w="8349"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c>
          <w:tcPr>
            <w:tcW w:w="992" w:type="dxa"/>
            <w:noWrap/>
            <w:hideMark/>
          </w:tcPr>
          <w:p w:rsidR="004B6086" w:rsidRPr="005378B4" w:rsidRDefault="004B6086" w:rsidP="009039E3">
            <w:pPr>
              <w:spacing w:line="276" w:lineRule="auto"/>
              <w:rPr>
                <w:rFonts w:ascii="Times New Roman" w:hAnsi="Times New Roman" w:cs="Times New Roman"/>
                <w:sz w:val="26"/>
                <w:szCs w:val="26"/>
              </w:rPr>
            </w:pPr>
          </w:p>
        </w:tc>
      </w:tr>
      <w:tr w:rsidR="004B6086" w:rsidRPr="005378B4" w:rsidTr="00B05472">
        <w:tc>
          <w:tcPr>
            <w:tcW w:w="682" w:type="dxa"/>
            <w:noWrap/>
            <w:hideMark/>
          </w:tcPr>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4</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Nghe giới thiệu về gương hoàn thiện bản thân của các danh nhân Việt Nam và thế giới</w:t>
            </w:r>
          </w:p>
        </w:tc>
        <w:tc>
          <w:tcPr>
            <w:tcW w:w="723" w:type="dxa"/>
            <w:noWrap/>
            <w:hideMark/>
          </w:tcPr>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D75DF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và tự học, giao tiếp, hợp tác, giải quyết vấn đề.</w:t>
            </w:r>
          </w:p>
          <w:p w:rsidR="004B6086" w:rsidRPr="005378B4" w:rsidRDefault="004B6086" w:rsidP="00D75DF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D75DF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Học hỏi được những tấm gương tự hoàn thiện bản thân của một số danh nhân Việt Nam.</w:t>
            </w:r>
          </w:p>
          <w:p w:rsidR="004B6086" w:rsidRPr="005378B4" w:rsidRDefault="004B6086" w:rsidP="00D75DF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luyện bản thân theo những tấm gương tự hoàn thiện bản thân.</w:t>
            </w:r>
          </w:p>
          <w:p w:rsidR="004B6086" w:rsidRPr="005378B4" w:rsidRDefault="004B6086" w:rsidP="00D75DF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trách nhiệm.</w:t>
            </w:r>
          </w:p>
        </w:tc>
        <w:tc>
          <w:tcPr>
            <w:tcW w:w="992" w:type="dxa"/>
            <w:noWrap/>
            <w:hideMark/>
          </w:tcPr>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tcPr>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5</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Chúng mình đều tài giỏi</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tcPr>
          <w:p w:rsidR="004B6086" w:rsidRPr="005378B4" w:rsidRDefault="004B6086" w:rsidP="00D9295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và tự học, giao tiếp, hợp tác, giải quyết vấn đề, năng lực lập kế hoạch cá nhân và tư duy phê phán.</w:t>
            </w:r>
          </w:p>
          <w:p w:rsidR="004B6086" w:rsidRPr="005378B4" w:rsidRDefault="004B6086" w:rsidP="00D9295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D9295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Nhận thức được điểm mạnh của bản thân, tự tin và biết thể hiện điểm mạnh của mình qua các hoạt động, sản phẩm cụ thể.</w:t>
            </w:r>
          </w:p>
          <w:p w:rsidR="004B6086" w:rsidRPr="005378B4" w:rsidRDefault="004B6086" w:rsidP="00D9295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luyện tính tự tin và khả năng tự nhận thức bản thân.</w:t>
            </w:r>
          </w:p>
          <w:p w:rsidR="004B6086" w:rsidRPr="005378B4" w:rsidRDefault="004B6086" w:rsidP="00D9295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trung thực, trách nhiệm, chăm chỉ, nhân ái.</w:t>
            </w:r>
          </w:p>
        </w:tc>
        <w:tc>
          <w:tcPr>
            <w:tcW w:w="992" w:type="dxa"/>
            <w:noWrap/>
            <w:vAlign w:val="center"/>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6</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Trò chơi “Nhìn hành động, đoán cảm xúc”</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và tự học, giao tiếp, hợp tác, giải quyết vấn đề.</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Thể hiện được cảm xúc qua ngôn ngữ cơ thể và nhận biết được cảm xúc của người khác qua ngôn ngữ cơ thể của họ.</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lastRenderedPageBreak/>
              <w:t>+ Rèn luyện kĩ năng thể hiện và nhận biết cảm xúc.</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trung thực,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7</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Cuộc thi “Vũ điệu mang lại niềm vui”</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tcPr>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và tự học, giao tiếp, hợp tác, giải quyết vấn đề và sáng tạo.</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Cảm nhận được cảm xúc tích cực do các điệu nhảy thể thao, dân vũ khỏe khoắn, vui nhộn, phù hợp với lứa tuổi mang lại. </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luyện, tham gia các điệu nhảy thể thao, dân vũ vui khỏe, phù hợp với lứa tuổi THCS để sức khỏe tinh thần lành mạnh, vượt qua các cảm xúc tiêu cực.</w:t>
            </w:r>
          </w:p>
          <w:p w:rsidR="004B6086" w:rsidRPr="005378B4" w:rsidRDefault="004B6086" w:rsidP="00621F0E">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trung thực, trách nhiệm.</w:t>
            </w:r>
          </w:p>
        </w:tc>
        <w:tc>
          <w:tcPr>
            <w:tcW w:w="992" w:type="dxa"/>
            <w:noWrap/>
            <w:vAlign w:val="center"/>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hideMark/>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3: TRÁCH NHIỆM VỚI BẢN THÂN</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5</w:t>
            </w:r>
          </w:p>
        </w:tc>
        <w:tc>
          <w:tcPr>
            <w:tcW w:w="8349"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p w:rsidR="004B6086" w:rsidRPr="005378B4" w:rsidRDefault="004B6086" w:rsidP="009039E3">
            <w:pPr>
              <w:spacing w:line="276" w:lineRule="auto"/>
              <w:rPr>
                <w:rFonts w:ascii="Times New Roman" w:hAnsi="Times New Roman" w:cs="Times New Roman"/>
                <w:sz w:val="26"/>
                <w:szCs w:val="26"/>
              </w:rPr>
            </w:pPr>
          </w:p>
          <w:p w:rsidR="004B6086" w:rsidRPr="005378B4" w:rsidRDefault="004B6086" w:rsidP="009039E3">
            <w:pPr>
              <w:spacing w:line="276" w:lineRule="auto"/>
              <w:rPr>
                <w:rFonts w:ascii="Times New Roman" w:hAnsi="Times New Roman" w:cs="Times New Roman"/>
                <w:sz w:val="26"/>
                <w:szCs w:val="26"/>
              </w:rPr>
            </w:pPr>
          </w:p>
          <w:p w:rsidR="004B6086" w:rsidRPr="005378B4" w:rsidRDefault="004B6086" w:rsidP="009039E3">
            <w:pPr>
              <w:spacing w:line="276" w:lineRule="auto"/>
              <w:rPr>
                <w:rFonts w:ascii="Times New Roman" w:hAnsi="Times New Roman" w:cs="Times New Roman"/>
                <w:sz w:val="26"/>
                <w:szCs w:val="26"/>
              </w:rPr>
            </w:pPr>
          </w:p>
        </w:tc>
        <w:tc>
          <w:tcPr>
            <w:tcW w:w="992"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8</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Tìm hiểu về những tấm gương vượt khó</w:t>
            </w:r>
          </w:p>
          <w:p w:rsidR="004B6086" w:rsidRPr="005378B4" w:rsidRDefault="004B6086" w:rsidP="006E6EB8">
            <w:pPr>
              <w:spacing w:line="276" w:lineRule="auto"/>
              <w:jc w:val="both"/>
              <w:rPr>
                <w:rFonts w:ascii="Times New Roman" w:hAnsi="Times New Roman" w:cs="Times New Roman"/>
                <w:sz w:val="26"/>
                <w:szCs w:val="26"/>
              </w:rPr>
            </w:pP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tcPr>
          <w:p w:rsidR="004B6086" w:rsidRPr="005378B4" w:rsidRDefault="004B6086" w:rsidP="00280FE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giải quyết vấn đề.</w:t>
            </w:r>
          </w:p>
          <w:p w:rsidR="004B6086" w:rsidRPr="005378B4" w:rsidRDefault="004B6086" w:rsidP="00280FE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280FE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Học hỏi được cách vượt khó khăn từ những tấm gương vượt khó.</w:t>
            </w:r>
          </w:p>
          <w:p w:rsidR="004B6086" w:rsidRPr="005378B4" w:rsidRDefault="004B6086" w:rsidP="00280FE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kĩ năng xây dựng kế hoạch, tổ chức hoạt động và đánh giá.</w:t>
            </w:r>
          </w:p>
          <w:p w:rsidR="004B6086" w:rsidRPr="005378B4" w:rsidRDefault="004B6086" w:rsidP="00280FE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trung thực, trách nhiệm.</w:t>
            </w:r>
          </w:p>
        </w:tc>
        <w:tc>
          <w:tcPr>
            <w:tcW w:w="992" w:type="dxa"/>
            <w:noWrap/>
            <w:vAlign w:val="center"/>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9</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Phát động phong trào “Đọc sách mỗi ngày”.</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AE19F0">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AE19F0">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AE19F0">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Biết được ý nghĩa, tác dụng của việc thường xuyên đọc sách.</w:t>
            </w:r>
          </w:p>
          <w:p w:rsidR="004B6086" w:rsidRPr="005378B4" w:rsidRDefault="004B6086" w:rsidP="00AE19F0">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Định hướng được kế hoạch vượt qua khó khăn để thực hiện phong trào “ Đọc sách mỗi ngày” do nhà trường phát động. </w:t>
            </w:r>
          </w:p>
          <w:p w:rsidR="004B6086" w:rsidRPr="005378B4" w:rsidRDefault="004B6086" w:rsidP="00D67F7B">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trung thực, chăm chỉ,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10</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lastRenderedPageBreak/>
              <w:t>Tìm hiểu vấn đề “Nghiện trò chơi điện tử ở lứa tuổi thiếu niên”</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1</w:t>
            </w:r>
          </w:p>
        </w:tc>
        <w:tc>
          <w:tcPr>
            <w:tcW w:w="8349" w:type="dxa"/>
            <w:hideMark/>
          </w:tcPr>
          <w:p w:rsidR="004B6086" w:rsidRPr="005378B4" w:rsidRDefault="004B6086" w:rsidP="00304E55">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Xác định được sự nguy hiểm từ việc nghiện chơi trò chơi điện tử.</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lastRenderedPageBreak/>
              <w:t>+ Biết cách tránh xa các cám dỗ của trò chơi điện tử.</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Hình thành kĩ năng lập kế hoạch, tổ chức, đánh giá.</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trung thực, nhân ái,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11</w:t>
            </w:r>
          </w:p>
        </w:tc>
        <w:tc>
          <w:tcPr>
            <w:tcW w:w="2857" w:type="dxa"/>
            <w:noWrap/>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Biết ơn thầy cô</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1C6CB7">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1C6CB7">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1C6CB7">
            <w:pPr>
              <w:spacing w:line="276" w:lineRule="auto"/>
              <w:rPr>
                <w:rFonts w:ascii="Times New Roman" w:hAnsi="Times New Roman" w:cs="Times New Roman"/>
                <w:sz w:val="26"/>
                <w:szCs w:val="26"/>
              </w:rPr>
            </w:pPr>
            <w:r w:rsidRPr="005378B4">
              <w:rPr>
                <w:rFonts w:ascii="Times New Roman" w:hAnsi="Times New Roman" w:cs="Times New Roman"/>
                <w:sz w:val="26"/>
                <w:szCs w:val="26"/>
              </w:rPr>
              <w:t>+  Giúp học sinh hiểu ý nghĩa ngày Nhà giáo Việt Nam 20 – 11.</w:t>
            </w:r>
            <w:r w:rsidRPr="005378B4">
              <w:rPr>
                <w:rFonts w:ascii="Times New Roman" w:hAnsi="Times New Roman" w:cs="Times New Roman"/>
                <w:sz w:val="26"/>
                <w:szCs w:val="26"/>
              </w:rPr>
              <w:br/>
              <w:t>+ Thể hiện được tình cảm kính trọng, lòng biết ơn của đối với công lao to lớn của thầy giáo, cô giáo.</w:t>
            </w:r>
            <w:r w:rsidRPr="005378B4">
              <w:rPr>
                <w:rFonts w:ascii="Times New Roman" w:hAnsi="Times New Roman" w:cs="Times New Roman"/>
                <w:sz w:val="26"/>
                <w:szCs w:val="26"/>
              </w:rPr>
              <w:br/>
              <w:t>+ Rèn kĩ năng tự nhận thức, xác định mục tiêu, bày tỏ chia sẻ.</w:t>
            </w:r>
          </w:p>
          <w:p w:rsidR="004B6086" w:rsidRPr="005378B4" w:rsidRDefault="004B6086" w:rsidP="001C6CB7">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nhân ái, chăm chỉ,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12</w:t>
            </w:r>
          </w:p>
        </w:tc>
        <w:tc>
          <w:tcPr>
            <w:tcW w:w="2857" w:type="dxa"/>
            <w:noWrap/>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Diễn đàn phòng tránh xâm hại cơ thể; phòng tránh lừa đảo</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tcPr>
          <w:p w:rsidR="004B6086" w:rsidRPr="005378B4" w:rsidRDefault="004B6086" w:rsidP="009B3A7E">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tự chủ, giải quyết vấn đề, giao tiếp, hợp tác.</w:t>
            </w:r>
          </w:p>
          <w:p w:rsidR="004B6086" w:rsidRPr="005378B4" w:rsidRDefault="004B6086" w:rsidP="009B3A7E">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9B3A7E">
            <w:pPr>
              <w:spacing w:line="276" w:lineRule="auto"/>
              <w:rPr>
                <w:rFonts w:ascii="Times New Roman" w:hAnsi="Times New Roman" w:cs="Times New Roman"/>
                <w:sz w:val="26"/>
                <w:szCs w:val="26"/>
              </w:rPr>
            </w:pPr>
            <w:r w:rsidRPr="005378B4">
              <w:rPr>
                <w:rFonts w:ascii="Times New Roman" w:hAnsi="Times New Roman" w:cs="Times New Roman"/>
                <w:sz w:val="26"/>
                <w:szCs w:val="26"/>
              </w:rPr>
              <w:t>+ Thể hiện được hiểu biết của mình về phòng tránh xâm hại cơ thể.</w:t>
            </w:r>
          </w:p>
          <w:p w:rsidR="004B6086" w:rsidRPr="005378B4" w:rsidRDefault="004B6086" w:rsidP="009B3A7E">
            <w:pPr>
              <w:spacing w:line="276" w:lineRule="auto"/>
              <w:rPr>
                <w:rFonts w:ascii="Times New Roman" w:hAnsi="Times New Roman" w:cs="Times New Roman"/>
                <w:sz w:val="26"/>
                <w:szCs w:val="26"/>
              </w:rPr>
            </w:pPr>
            <w:r w:rsidRPr="005378B4">
              <w:rPr>
                <w:rFonts w:ascii="Times New Roman" w:hAnsi="Times New Roman" w:cs="Times New Roman"/>
                <w:sz w:val="26"/>
                <w:szCs w:val="26"/>
              </w:rPr>
              <w:t>+ Học hỏi được cách phòng tránh lừa đảo.</w:t>
            </w:r>
          </w:p>
          <w:p w:rsidR="004B6086" w:rsidRPr="005378B4" w:rsidRDefault="004B6086" w:rsidP="009B3A7E">
            <w:pPr>
              <w:spacing w:line="276" w:lineRule="auto"/>
              <w:rPr>
                <w:rFonts w:ascii="Times New Roman" w:hAnsi="Times New Roman" w:cs="Times New Roman"/>
                <w:sz w:val="26"/>
                <w:szCs w:val="26"/>
              </w:rPr>
            </w:pPr>
            <w:r w:rsidRPr="005378B4">
              <w:rPr>
                <w:rFonts w:ascii="Times New Roman" w:hAnsi="Times New Roman" w:cs="Times New Roman"/>
                <w:sz w:val="26"/>
                <w:szCs w:val="26"/>
              </w:rPr>
              <w:t>+ Thể hiện được quan điểm về phòng tránh lừa đảo.</w:t>
            </w:r>
          </w:p>
          <w:p w:rsidR="004B6086" w:rsidRPr="005378B4" w:rsidRDefault="004B6086" w:rsidP="009B3A7E">
            <w:pPr>
              <w:spacing w:line="276" w:lineRule="auto"/>
              <w:rPr>
                <w:rFonts w:ascii="Times New Roman" w:hAnsi="Times New Roman" w:cs="Times New Roman"/>
                <w:sz w:val="26"/>
                <w:szCs w:val="26"/>
              </w:rPr>
            </w:pPr>
            <w:r w:rsidRPr="005378B4">
              <w:rPr>
                <w:rFonts w:ascii="Times New Roman" w:hAnsi="Times New Roman" w:cs="Times New Roman"/>
                <w:sz w:val="26"/>
                <w:szCs w:val="26"/>
              </w:rPr>
              <w:t>+ Rèn kĩ năng xây dựng kế hoạch, tổ chức hoạt động và đánh giá.</w:t>
            </w:r>
          </w:p>
          <w:p w:rsidR="004B6086" w:rsidRPr="005378B4" w:rsidRDefault="004B6086" w:rsidP="009B3A7E">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trung thực, trách nhiệm.</w:t>
            </w:r>
          </w:p>
        </w:tc>
        <w:tc>
          <w:tcPr>
            <w:tcW w:w="992" w:type="dxa"/>
            <w:noWrap/>
            <w:vAlign w:val="center"/>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hideMark/>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4: RÈN LUYỆN BẢN THÂN</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5</w:t>
            </w:r>
          </w:p>
        </w:tc>
        <w:tc>
          <w:tcPr>
            <w:tcW w:w="8349" w:type="dxa"/>
            <w:hideMark/>
          </w:tcPr>
          <w:p w:rsidR="004B6086" w:rsidRPr="005378B4" w:rsidRDefault="004B6086" w:rsidP="009039E3">
            <w:pPr>
              <w:spacing w:line="276" w:lineRule="auto"/>
              <w:rPr>
                <w:rFonts w:ascii="Times New Roman" w:hAnsi="Times New Roman" w:cs="Times New Roman"/>
                <w:sz w:val="26"/>
                <w:szCs w:val="26"/>
              </w:rPr>
            </w:pPr>
          </w:p>
        </w:tc>
        <w:tc>
          <w:tcPr>
            <w:tcW w:w="992"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13</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Lễ phát động phong trào “Gọn nhà, đẹp trường”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tác động tích cực của việc gìn giữ ngăn nắp, gọn gàng, sạch sẽ trong gia đình và trường, lớp đến học tập và cuộc sống của mỗi người.</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sự cần thiết của việc hình thành thói quen ngăn nắp, gọn gàng, sạch sẽ ở HS.</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kĩ năng thiết kế, tổ chức, đánh giá hoạt động.</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chăm chỉ,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14</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lastRenderedPageBreak/>
              <w:t>Tọa đàm về chủ đề “Kiên trì, chăm chỉ- chìa khóa của thành công”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1</w:t>
            </w:r>
          </w:p>
        </w:tc>
        <w:tc>
          <w:tcPr>
            <w:tcW w:w="8349" w:type="dxa"/>
            <w:hideMark/>
          </w:tcPr>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lastRenderedPageBreak/>
              <w:t>+ Hiểu được ý nghĩa, vai trò của tính kiên trì, chăm chỉ đối với sự thành công của con người.</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sự cần thiết của việc rèn luyện tính kiên trì, chăm chỉ đối với HS trong học tập và công việc.</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kĩ năng thiết kế, tổ chức, đánh giá hoạt động.</w:t>
            </w:r>
          </w:p>
          <w:p w:rsidR="004B6086" w:rsidRPr="005378B4" w:rsidRDefault="004B6086" w:rsidP="003316F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kiên trì, chăm chỉ,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15</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Diễn đàn về chủ đề “ Rèn luyện tính kiên trì, chăm chỉ không khó”</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B551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B551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B551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Thể hiện được quan điểm của mình khi bàn luận về vấn đề thực hiện rèn luyện tính kiên trì, chăm chỉ khó hay dễ. </w:t>
            </w:r>
          </w:p>
          <w:p w:rsidR="004B6086" w:rsidRPr="005378B4" w:rsidRDefault="004B6086" w:rsidP="00B551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Sử dụng được kĩ năng tranh biện để bảo vệ hoặc thuyết phục người khác đồng ý với quan điểm của mình.</w:t>
            </w:r>
          </w:p>
          <w:p w:rsidR="004B6086" w:rsidRPr="005378B4" w:rsidRDefault="004B6086" w:rsidP="00B551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kĩ năng thiết kế, tổ chức, đánh giá hoạt động.</w:t>
            </w:r>
          </w:p>
          <w:p w:rsidR="004B6086" w:rsidRPr="005378B4" w:rsidRDefault="004B6086" w:rsidP="00B551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kiên trì, chăm chỉ,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16</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Văn nghệ về chủ đề “Hát về anh bộ đội cụ Hồ”</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giao tiếp, hợp tác.</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ý nghĩa của ngày thành lập QĐNDVN 22/12.</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Thể hiện tài năng ca hát, diễn kịch, kể chuyện về chủ đề anh bộ đội cụ hồ.</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Tự hào về truyền thống yêu nước, biết ơn các thế hệ ông cha đã chiến đấu để giữ gìn nền hòa bình, độc lập tự do cho Tổ quốc.</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yêu nước, nhân ái,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17</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Lễ phát động phong trào “Hộp quà tiết kiệm”</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tcPr>
          <w:p w:rsidR="004B6086" w:rsidRPr="005378B4" w:rsidRDefault="004B6086" w:rsidP="00AC09EF">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 sáng tạo.</w:t>
            </w:r>
          </w:p>
          <w:p w:rsidR="004B6086" w:rsidRPr="005378B4" w:rsidRDefault="004B6086" w:rsidP="00AC09EF">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AC09EF">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ý nghĩa của phong trào “Hộp quà tiết kiệm”.</w:t>
            </w:r>
          </w:p>
          <w:p w:rsidR="004B6086" w:rsidRPr="005378B4" w:rsidRDefault="004B6086" w:rsidP="00AC09EF">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sự cần thiết phải tiết kiệm chi tiêu trong cuộc sống để phòng những bất trắc có thể xảy ra.</w:t>
            </w:r>
          </w:p>
          <w:p w:rsidR="004B6086" w:rsidRPr="005378B4" w:rsidRDefault="004B6086" w:rsidP="00AC09EF">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kĩ năng tổ chức, đánh giá hoạt động.</w:t>
            </w:r>
          </w:p>
          <w:p w:rsidR="004B6086" w:rsidRPr="005378B4" w:rsidRDefault="004B6086" w:rsidP="00AC09EF">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tiết kiệm, trách nhiệm.</w:t>
            </w:r>
          </w:p>
        </w:tc>
        <w:tc>
          <w:tcPr>
            <w:tcW w:w="992" w:type="dxa"/>
            <w:noWrap/>
            <w:vAlign w:val="center"/>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hideMark/>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5: EM VỚI GIA ĐÌNH</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3</w:t>
            </w:r>
          </w:p>
        </w:tc>
        <w:tc>
          <w:tcPr>
            <w:tcW w:w="8349"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c>
          <w:tcPr>
            <w:tcW w:w="992"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r>
      <w:tr w:rsidR="004B6086" w:rsidRPr="005378B4" w:rsidTr="00B05472">
        <w:tc>
          <w:tcPr>
            <w:tcW w:w="682" w:type="dxa"/>
            <w:noWrap/>
            <w:hideMark/>
          </w:tcPr>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18</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Văn nghệ về chủ đề “Gia đình”</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 sáng tạo.</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Lựa chọn và thể hiện được các tiết mục văn nghệ về chủ đề “Gia đình”.</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Cảm thụ được cái hay, cái đẹp qua các tiết mục văn nghệ, trên cơ sở đó phát triển tình cảm gắn bó và trách nhiệm với gia đình.</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kĩ năng xây dựng kế hoạch, tổ chức hoạt động và đánh giá.</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FD0B11" w:rsidRPr="005378B4" w:rsidTr="00B05472">
        <w:tc>
          <w:tcPr>
            <w:tcW w:w="13603" w:type="dxa"/>
            <w:gridSpan w:val="5"/>
            <w:noWrap/>
          </w:tcPr>
          <w:p w:rsidR="00FD0B11" w:rsidRPr="00FD0B11" w:rsidRDefault="00FD0B11" w:rsidP="006E6EB8">
            <w:pPr>
              <w:spacing w:line="276" w:lineRule="auto"/>
              <w:jc w:val="center"/>
              <w:rPr>
                <w:rFonts w:ascii="Times New Roman" w:hAnsi="Times New Roman" w:cs="Times New Roman"/>
                <w:b/>
                <w:sz w:val="26"/>
                <w:szCs w:val="26"/>
              </w:rPr>
            </w:pPr>
            <w:r w:rsidRPr="00FD0B11">
              <w:rPr>
                <w:rFonts w:ascii="Times New Roman" w:hAnsi="Times New Roman" w:cs="Times New Roman"/>
                <w:b/>
                <w:sz w:val="26"/>
                <w:szCs w:val="26"/>
              </w:rPr>
              <w:t>HỌC KÌ II</w:t>
            </w: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19</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Diễn đàn “Bổn phận, trách nhiệm của người con trong gia đình”</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giao tiếp, hợp tác, giải quyết vấn đề, sáng tạo.</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Thể hiện được quan điểm của mình về bổn phận, trách nhiệm đối với gia đình.</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Sử dụng tư duy phản biện để phản đối những quan điểm chưa phù hợp, thuyết phục người khác tham gia việc thực hiện bổn phận, trách nhiệm của con người đối với gia đình, trên cơ sở đó phát triển tình cảm gắn bó và trách nhiệm với gia đình.</w:t>
            </w:r>
          </w:p>
          <w:p w:rsidR="004B6086" w:rsidRPr="005378B4" w:rsidRDefault="004B6086" w:rsidP="007C3D2C">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kĩ năng xây dựng kế hoạch, tổ chức hoạt động và đánh giá.</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20</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Vui Tết, đón Xuân</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CF3515">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giao tiếp, hợp tác, giải quyết vấn đề, sáng tạo.</w:t>
            </w:r>
          </w:p>
          <w:p w:rsidR="004B6086" w:rsidRPr="005378B4" w:rsidRDefault="004B6086" w:rsidP="00CF3515">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CF3515">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những giá trị truyền thống tốt đẹp của Tết cổ truyền.</w:t>
            </w:r>
          </w:p>
          <w:p w:rsidR="004B6086" w:rsidRPr="005378B4" w:rsidRDefault="004B6086" w:rsidP="00CF3515">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Tham gia tích cực các hoạt động (hội chợ xuân) để trải nghiệm</w:t>
            </w:r>
          </w:p>
          <w:p w:rsidR="004B6086" w:rsidRPr="005378B4" w:rsidRDefault="004B6086" w:rsidP="00CF3515">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Tự hào về truyền thống của quê hương, đất nước qua các món ăn, trò chơi dân gian, các bài hát…</w:t>
            </w:r>
          </w:p>
          <w:p w:rsidR="004B6086" w:rsidRPr="005378B4" w:rsidRDefault="004B6086" w:rsidP="00CF3515">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chăm chỉ, yêu nước, trách nhiệm</w:t>
            </w:r>
          </w:p>
        </w:tc>
        <w:tc>
          <w:tcPr>
            <w:tcW w:w="992" w:type="dxa"/>
            <w:noWrap/>
            <w:vAlign w:val="center"/>
            <w:hideMark/>
          </w:tcPr>
          <w:p w:rsidR="004B6086" w:rsidRPr="005378B4" w:rsidRDefault="004B6086" w:rsidP="00FB60B1">
            <w:pPr>
              <w:spacing w:line="276" w:lineRule="auto"/>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hideMark/>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6: EM VỚI CỘNG ĐỒNG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3</w:t>
            </w:r>
          </w:p>
        </w:tc>
        <w:tc>
          <w:tcPr>
            <w:tcW w:w="8349"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c>
          <w:tcPr>
            <w:tcW w:w="992"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21</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Diễn đàn “Học sinh THCS với giao tiếp, ứng xử có văn hóa”</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274FAD">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giao tiếp và hợp tác, giải quyết vấn đề.</w:t>
            </w:r>
          </w:p>
          <w:p w:rsidR="004B6086" w:rsidRPr="005378B4" w:rsidRDefault="004B6086" w:rsidP="00274FAD">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274FAD">
            <w:pPr>
              <w:spacing w:line="276" w:lineRule="auto"/>
              <w:rPr>
                <w:rFonts w:ascii="Times New Roman" w:hAnsi="Times New Roman" w:cs="Times New Roman"/>
                <w:sz w:val="26"/>
                <w:szCs w:val="26"/>
              </w:rPr>
            </w:pPr>
            <w:r w:rsidRPr="005378B4">
              <w:rPr>
                <w:rFonts w:ascii="Times New Roman" w:hAnsi="Times New Roman" w:cs="Times New Roman"/>
                <w:sz w:val="26"/>
                <w:szCs w:val="26"/>
              </w:rPr>
              <w:t>+ Nhận thức được những hành vi giao tiếp, ứng xử chưa có văn hóa như chế giễu, chê bai, kì thị và làm tổn thương người khác, không tuân theo các nguyên tắc nơi công cộng.</w:t>
            </w:r>
          </w:p>
          <w:p w:rsidR="004B6086" w:rsidRPr="005378B4" w:rsidRDefault="004B6086" w:rsidP="00274FAD">
            <w:pPr>
              <w:spacing w:line="276" w:lineRule="auto"/>
              <w:rPr>
                <w:rFonts w:ascii="Times New Roman" w:hAnsi="Times New Roman" w:cs="Times New Roman"/>
                <w:sz w:val="26"/>
                <w:szCs w:val="26"/>
              </w:rPr>
            </w:pPr>
            <w:r w:rsidRPr="005378B4">
              <w:rPr>
                <w:rFonts w:ascii="Times New Roman" w:hAnsi="Times New Roman" w:cs="Times New Roman"/>
                <w:sz w:val="26"/>
                <w:szCs w:val="26"/>
              </w:rPr>
              <w:t>+ Biết thể hiện sự không đồng tình với những hành vi chế giễu, kì thị làm tổn thương người khác.</w:t>
            </w:r>
          </w:p>
          <w:p w:rsidR="004B6086" w:rsidRPr="005378B4" w:rsidRDefault="004B6086" w:rsidP="00274FAD">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nhân ái, trách nhiệm, yêu nước.</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22</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Lễ phát động phong trào “Thiện nguyện- một hành động văn hóa nghĩa tình”</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tcPr>
          <w:p w:rsidR="004B6086" w:rsidRPr="005378B4" w:rsidRDefault="004B6086" w:rsidP="0072141C">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giao tiếp và hợp tác, giải quyết vấn đề.</w:t>
            </w:r>
          </w:p>
          <w:p w:rsidR="004B6086" w:rsidRPr="005378B4" w:rsidRDefault="004B6086" w:rsidP="0072141C">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Xác định và thực hiện được những việc làm phù hợp với lứa tuổi để tham gia hoạt động thiện nguyện, nhân đạo.</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Rèn kĩ năng vận động, hợp tác khi thực hiện hoạt động thiện nguyện.</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nhân ái, trách nhiệm.</w:t>
            </w:r>
          </w:p>
        </w:tc>
        <w:tc>
          <w:tcPr>
            <w:tcW w:w="992" w:type="dxa"/>
            <w:noWrap/>
            <w:vAlign w:val="center"/>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23</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Tìm hiểu truyền thống quê hương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274FAD">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giao tiếp và hợp tác, giải quyết vấn đề.</w:t>
            </w:r>
          </w:p>
          <w:p w:rsidR="004B6086" w:rsidRPr="005378B4" w:rsidRDefault="004B6086" w:rsidP="00274FAD">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Nâng cao được hiểu biết của mình về những truyền thống quê hương.</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Hình thành các kĩ năng làm việc nhóm, thuyết trình.</w:t>
            </w:r>
          </w:p>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yêu nước, yêu quê hương, nhân ái,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hideMark/>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7: EM VỚI THIÊN NHIÊN VÀ MÔI TRƯỜNG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5</w:t>
            </w:r>
          </w:p>
        </w:tc>
        <w:tc>
          <w:tcPr>
            <w:tcW w:w="8349"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c>
          <w:tcPr>
            <w:tcW w:w="992" w:type="dxa"/>
            <w:noWrap/>
            <w:hideMark/>
          </w:tcPr>
          <w:p w:rsidR="004B6086" w:rsidRPr="005378B4" w:rsidRDefault="004B6086" w:rsidP="009039E3">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24</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p>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Văn nghệ về chủ đề “Quê hương đất nước tươi đẹp”</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9039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hợp tác và giao tiếp</w:t>
            </w:r>
          </w:p>
          <w:p w:rsidR="004B6086" w:rsidRPr="005378B4" w:rsidRDefault="004B6086" w:rsidP="009039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9039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Thể hiện tài năng ca hát về chủ đề quê hương đất nước tươi đẹp.</w:t>
            </w:r>
          </w:p>
          <w:p w:rsidR="004B6086" w:rsidRPr="005378B4" w:rsidRDefault="004B6086" w:rsidP="00903994">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yêu nước, chăm chỉ, trung thực, trách nhiệm.</w:t>
            </w:r>
          </w:p>
        </w:tc>
        <w:tc>
          <w:tcPr>
            <w:tcW w:w="992" w:type="dxa"/>
            <w:noWrap/>
            <w:vAlign w:val="center"/>
            <w:hideMark/>
          </w:tcPr>
          <w:p w:rsidR="004B6086" w:rsidRPr="005378B4" w:rsidRDefault="004B6086" w:rsidP="009039E3">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25</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Trò chơi “Nhìn hình ảnh, đoán tên cảnh quan thiên nhiên”</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tcPr>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lastRenderedPageBreak/>
              <w:t>+ Nhận biết được một số cảnh quan thiên nhiên của quê hương, đất nước qua quan sát hình ảnh.</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yêu nước, nhân ái, trách nhiệm</w:t>
            </w:r>
          </w:p>
        </w:tc>
        <w:tc>
          <w:tcPr>
            <w:tcW w:w="992" w:type="dxa"/>
            <w:noWrap/>
            <w:vAlign w:val="center"/>
          </w:tcPr>
          <w:p w:rsidR="004B6086" w:rsidRPr="005378B4" w:rsidRDefault="004B6086" w:rsidP="00593575">
            <w:pPr>
              <w:spacing w:line="276" w:lineRule="auto"/>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26</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Giao lưu với chuyên gia môi trường về hiệu ứng nhà kính</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593575">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w:t>
            </w:r>
          </w:p>
          <w:p w:rsidR="004B6086" w:rsidRPr="005378B4" w:rsidRDefault="004B6086" w:rsidP="00593575">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593575">
            <w:pPr>
              <w:spacing w:line="276" w:lineRule="auto"/>
              <w:rPr>
                <w:rFonts w:ascii="Times New Roman" w:hAnsi="Times New Roman" w:cs="Times New Roman"/>
                <w:sz w:val="26"/>
                <w:szCs w:val="26"/>
              </w:rPr>
            </w:pPr>
            <w:r w:rsidRPr="005378B4">
              <w:rPr>
                <w:rFonts w:ascii="Times New Roman" w:hAnsi="Times New Roman" w:cs="Times New Roman"/>
                <w:sz w:val="26"/>
                <w:szCs w:val="26"/>
              </w:rPr>
              <w:t>+ HS thu nhận được một số thông tin, kiến thức về hiệu ứng nhà kính.</w:t>
            </w:r>
          </w:p>
          <w:p w:rsidR="004B6086" w:rsidRPr="005378B4" w:rsidRDefault="004B6086" w:rsidP="00593575">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tự tin, trách nhiệm.</w:t>
            </w:r>
          </w:p>
        </w:tc>
        <w:tc>
          <w:tcPr>
            <w:tcW w:w="992" w:type="dxa"/>
            <w:noWrap/>
            <w:hideMark/>
          </w:tcPr>
          <w:p w:rsidR="004B6086" w:rsidRPr="005378B4" w:rsidRDefault="004B6086" w:rsidP="00593575">
            <w:pPr>
              <w:spacing w:line="276" w:lineRule="auto"/>
              <w:jc w:val="center"/>
              <w:rPr>
                <w:rFonts w:ascii="Times New Roman" w:hAnsi="Times New Roman" w:cs="Times New Roman"/>
                <w:sz w:val="26"/>
                <w:szCs w:val="26"/>
              </w:rPr>
            </w:pPr>
          </w:p>
          <w:p w:rsidR="004B6086" w:rsidRPr="005378B4" w:rsidRDefault="004B6086" w:rsidP="00593575">
            <w:pPr>
              <w:spacing w:line="276" w:lineRule="auto"/>
              <w:jc w:val="center"/>
              <w:rPr>
                <w:rFonts w:ascii="Times New Roman" w:hAnsi="Times New Roman" w:cs="Times New Roman"/>
                <w:sz w:val="26"/>
                <w:szCs w:val="26"/>
              </w:rPr>
            </w:pPr>
          </w:p>
          <w:p w:rsidR="004B6086" w:rsidRPr="005378B4" w:rsidRDefault="004B6086" w:rsidP="00593575">
            <w:pPr>
              <w:spacing w:line="276" w:lineRule="auto"/>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27</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Truyền thông về bảo vệ môi trường, giảm thiểu hiệu ứng nhà kính</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 sáng tạo.</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 HS truyền thông được về bảo vệ môi trường thiên nhiên, giảm thiểu hiệu ứng nhà kính dưới các hình thức khác nhau trước toàn trường.</w:t>
            </w:r>
          </w:p>
          <w:p w:rsidR="004B6086" w:rsidRPr="005378B4" w:rsidRDefault="004B6086" w:rsidP="005262CD">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tự tin, trách nhiệm.</w:t>
            </w:r>
          </w:p>
        </w:tc>
        <w:tc>
          <w:tcPr>
            <w:tcW w:w="992" w:type="dxa"/>
            <w:noWrap/>
            <w:vAlign w:val="center"/>
            <w:hideMark/>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28</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Trò chơi “Rung chuông vàng”</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tcPr>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 sáng tạo.</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Biết vận dụng những kiến thức, kinh nghiệm đã có về bảo vệ môi trường, giảm thiểu hiệu ứng nhà kính để trả lời các câu hỏi được đặt ra trong trò chơi.</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trách nhiệm, chăm chỉ.</w:t>
            </w:r>
          </w:p>
          <w:p w:rsidR="004B6086" w:rsidRPr="005378B4" w:rsidRDefault="004B6086" w:rsidP="00233B7F">
            <w:pPr>
              <w:spacing w:line="276" w:lineRule="auto"/>
              <w:jc w:val="both"/>
              <w:rPr>
                <w:rFonts w:ascii="Times New Roman" w:hAnsi="Times New Roman" w:cs="Times New Roman"/>
                <w:sz w:val="26"/>
                <w:szCs w:val="26"/>
              </w:rPr>
            </w:pPr>
          </w:p>
        </w:tc>
        <w:tc>
          <w:tcPr>
            <w:tcW w:w="992" w:type="dxa"/>
            <w:noWrap/>
            <w:vAlign w:val="center"/>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tcPr>
          <w:p w:rsidR="004B6086" w:rsidRPr="005378B4" w:rsidRDefault="004B6086" w:rsidP="006E6EB8">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Chủ đề 8: KHÁM PHÁ THẾ GIỚI NGHỀ NGHIỆP</w:t>
            </w:r>
          </w:p>
        </w:tc>
        <w:tc>
          <w:tcPr>
            <w:tcW w:w="723" w:type="dxa"/>
            <w:noWrap/>
            <w:vAlign w:val="center"/>
          </w:tcPr>
          <w:p w:rsidR="004B6086" w:rsidRPr="005378B4" w:rsidRDefault="004B6086" w:rsidP="00AE1826">
            <w:pPr>
              <w:spacing w:line="276" w:lineRule="auto"/>
              <w:jc w:val="center"/>
              <w:rPr>
                <w:rFonts w:ascii="Times New Roman" w:hAnsi="Times New Roman" w:cs="Times New Roman"/>
                <w:b/>
                <w:bCs/>
                <w:sz w:val="26"/>
                <w:szCs w:val="26"/>
              </w:rPr>
            </w:pPr>
            <w:r w:rsidRPr="005378B4">
              <w:rPr>
                <w:rFonts w:ascii="Times New Roman" w:hAnsi="Times New Roman" w:cs="Times New Roman"/>
                <w:b/>
                <w:bCs/>
                <w:sz w:val="26"/>
                <w:szCs w:val="26"/>
              </w:rPr>
              <w:t>5</w:t>
            </w:r>
          </w:p>
        </w:tc>
        <w:tc>
          <w:tcPr>
            <w:tcW w:w="8349" w:type="dxa"/>
            <w:noWrap/>
            <w:hideMark/>
          </w:tcPr>
          <w:p w:rsidR="004B6086" w:rsidRPr="005378B4" w:rsidRDefault="004B6086" w:rsidP="00593575">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c>
          <w:tcPr>
            <w:tcW w:w="992" w:type="dxa"/>
            <w:noWrap/>
            <w:hideMark/>
          </w:tcPr>
          <w:p w:rsidR="004B6086" w:rsidRPr="005378B4" w:rsidRDefault="004B6086" w:rsidP="00593575">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29</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Thiếu nhi Vui khỏe - Tiến bước lên Đoàn</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tcPr>
          <w:p w:rsidR="004B6086" w:rsidRPr="005378B4" w:rsidRDefault="004B6086" w:rsidP="005262CD">
            <w:pPr>
              <w:spacing w:line="276" w:lineRule="auto"/>
              <w:rPr>
                <w:rFonts w:ascii="Times New Roman" w:hAnsi="Times New Roman" w:cs="Times New Roman"/>
                <w:sz w:val="26"/>
                <w:szCs w:val="26"/>
              </w:rPr>
            </w:pPr>
            <w:r w:rsidRPr="005378B4">
              <w:rPr>
                <w:rFonts w:ascii="Times New Roman" w:hAnsi="Times New Roman" w:cs="Times New Roman"/>
                <w:sz w:val="26"/>
                <w:szCs w:val="26"/>
              </w:rPr>
              <w:t>- Năng lực chung: tự chủ, tự học, giao tiếp, hợp tác, giải quyết vấn đề.</w:t>
            </w:r>
          </w:p>
          <w:p w:rsidR="004B6086" w:rsidRPr="005378B4" w:rsidRDefault="004B6086" w:rsidP="005262CD">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5262CD">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Hiểu nội dung, ý nghĩa ngày thành lập Đoàn TNCS Hồ Chí Minh và những nét lớn về truyền thống vẻ vang của Đoàn; tích cực tham gia các hoạt động chào mừng. </w:t>
            </w:r>
            <w:r w:rsidRPr="005378B4">
              <w:rPr>
                <w:rFonts w:ascii="Times New Roman" w:hAnsi="Times New Roman" w:cs="Times New Roman"/>
                <w:sz w:val="26"/>
                <w:szCs w:val="26"/>
              </w:rPr>
              <w:br/>
              <w:t>+ Tự hào về tổ chức Đoàn, tích cực học tập và rèn luyện phấn đấu trở thành Đoàn viên.</w:t>
            </w:r>
            <w:r w:rsidRPr="005378B4">
              <w:rPr>
                <w:rFonts w:ascii="Times New Roman" w:hAnsi="Times New Roman" w:cs="Times New Roman"/>
                <w:sz w:val="26"/>
                <w:szCs w:val="26"/>
              </w:rPr>
              <w:br/>
            </w:r>
            <w:r w:rsidRPr="005378B4">
              <w:rPr>
                <w:rFonts w:ascii="Times New Roman" w:hAnsi="Times New Roman" w:cs="Times New Roman"/>
                <w:sz w:val="26"/>
                <w:szCs w:val="26"/>
              </w:rPr>
              <w:lastRenderedPageBreak/>
              <w:t>+ Rèn kĩ năng thiết kế, tổ chức các hoạt động, kĩ năng quản lí, hợp tác, làm việc nhóm.</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trách nhiệm, nhân ái.</w:t>
            </w:r>
          </w:p>
        </w:tc>
        <w:tc>
          <w:tcPr>
            <w:tcW w:w="992" w:type="dxa"/>
            <w:noWrap/>
            <w:vAlign w:val="center"/>
            <w:hideMark/>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30</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Giới thiệu và tìm hiểu đặc trưng của một số nghề ở địa phương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 sáng tạo.</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Nhận biết được các hoạt động nghề nghiệp và một số nghề hiện có ở địa phương.</w:t>
            </w:r>
          </w:p>
          <w:p w:rsidR="004B6086" w:rsidRPr="005378B4" w:rsidRDefault="004B6086" w:rsidP="005262CD">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Biết được những đóng góp của hoạt động nghề nghiệp đối với sự phát triển kinh tế- xã hội của địa phương.</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Biết được đặc trưng của một số nghề cụ thể ở địa phương qua việc giao lưu với người lao động giỏi.</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Nhận biết được sự tương quan giữa phẩm chất, năng lực với vị trí công việc và sự thành công trong hoạt động nghề nghiệp.</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luyện năng lực thiết kế và tổ chức hoạt động, định hướng nghề nghiệp.</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chăm chỉ, trung thực, trách nhiệm, yêu nước.</w:t>
            </w:r>
          </w:p>
        </w:tc>
        <w:tc>
          <w:tcPr>
            <w:tcW w:w="992" w:type="dxa"/>
            <w:noWrap/>
            <w:vAlign w:val="center"/>
            <w:hideMark/>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31</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Ngày hội trải nghiệm, hướng nghiệp</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 sáng tạo.</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đặc thù:</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Thể hiện được hiểu biết, sở thích, khả năng của bản thân về hoạt động nghề nghiệp qua các hoạt động triển lãm, giới thiệu nghề ở địa phương và biểu diễn thời trang nghề nghiệp.</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Tự tin, hứng thú tham gia các hoạt động trải nghiệm, hướng nghiệp.</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luyện năng lực thiết kế và tổ chức hoạt động, định hướng nghề nghiệp.</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chăm chỉ, trung thực, trách nhiệm, yêu nước.</w:t>
            </w:r>
          </w:p>
        </w:tc>
        <w:tc>
          <w:tcPr>
            <w:tcW w:w="992" w:type="dxa"/>
            <w:noWrap/>
            <w:vAlign w:val="center"/>
            <w:hideMark/>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32</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Giao lưu văn nghệ về chủ đề “Nghề nghiệp”</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hideMark/>
          </w:tcPr>
          <w:p w:rsidR="004B6086" w:rsidRPr="005378B4" w:rsidRDefault="004B6086" w:rsidP="00F14C5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 sáng tạo.</w:t>
            </w:r>
          </w:p>
          <w:p w:rsidR="004B6086" w:rsidRPr="005378B4" w:rsidRDefault="004B6086" w:rsidP="00F14C5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F14C5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Thể hiện được các tiết mục văn nghệ (hát, múa, kịch…) về nghề nghiệp.</w:t>
            </w:r>
          </w:p>
          <w:p w:rsidR="004B6086" w:rsidRPr="005378B4" w:rsidRDefault="004B6086" w:rsidP="00F14C5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Phát huy tiềm năng văn nghệ, biết thêm nhiều bài hát múa về nghề nghiệp</w:t>
            </w:r>
          </w:p>
          <w:p w:rsidR="004B6086" w:rsidRPr="005378B4" w:rsidRDefault="004B6086" w:rsidP="00F14C5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Tự tin, hứng thú khi tham gia các tiết mục văn nghệ về nghề nghiệp</w:t>
            </w:r>
          </w:p>
          <w:p w:rsidR="004B6086" w:rsidRPr="005378B4" w:rsidRDefault="004B6086" w:rsidP="00F14C5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nhân ái, trách nhiệm.</w:t>
            </w:r>
          </w:p>
        </w:tc>
        <w:tc>
          <w:tcPr>
            <w:tcW w:w="992" w:type="dxa"/>
            <w:noWrap/>
            <w:vAlign w:val="center"/>
            <w:hideMark/>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lastRenderedPageBreak/>
              <w:t>33</w:t>
            </w:r>
          </w:p>
        </w:tc>
        <w:tc>
          <w:tcPr>
            <w:tcW w:w="2857" w:type="dxa"/>
            <w:vAlign w:val="center"/>
            <w:hideMark/>
          </w:tcPr>
          <w:p w:rsidR="004B6086" w:rsidRPr="005378B4" w:rsidRDefault="004B6086" w:rsidP="006E6EB8">
            <w:pPr>
              <w:spacing w:line="276" w:lineRule="auto"/>
              <w:jc w:val="both"/>
              <w:rPr>
                <w:rFonts w:ascii="Times New Roman" w:hAnsi="Times New Roman" w:cs="Times New Roman"/>
                <w:bCs/>
                <w:sz w:val="26"/>
                <w:szCs w:val="26"/>
              </w:rPr>
            </w:pPr>
            <w:r w:rsidRPr="005378B4">
              <w:rPr>
                <w:rFonts w:ascii="Times New Roman" w:hAnsi="Times New Roman" w:cs="Times New Roman"/>
                <w:bCs/>
                <w:sz w:val="26"/>
                <w:szCs w:val="26"/>
              </w:rPr>
              <w:t>Định hướng nghề nghiệp với HS trung học phổ thông</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bCs/>
                <w:sz w:val="26"/>
                <w:szCs w:val="26"/>
              </w:rPr>
            </w:pPr>
            <w:r w:rsidRPr="005378B4">
              <w:rPr>
                <w:rFonts w:ascii="Times New Roman" w:hAnsi="Times New Roman" w:cs="Times New Roman"/>
                <w:bCs/>
                <w:sz w:val="26"/>
                <w:szCs w:val="26"/>
              </w:rPr>
              <w:t>1</w:t>
            </w:r>
          </w:p>
        </w:tc>
        <w:tc>
          <w:tcPr>
            <w:tcW w:w="8349" w:type="dxa"/>
            <w:noWrap/>
            <w:hideMark/>
          </w:tcPr>
          <w:p w:rsidR="004B6086" w:rsidRPr="005378B4" w:rsidRDefault="004B6086" w:rsidP="00FB60B1">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 sáng tạo.</w:t>
            </w:r>
          </w:p>
          <w:p w:rsidR="004B6086" w:rsidRPr="005378B4" w:rsidRDefault="004B6086" w:rsidP="00FB60B1">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FB60B1">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Biết được mục đích, ý nghĩa của việc định hướng nghề nghiệp.</w:t>
            </w:r>
          </w:p>
          <w:p w:rsidR="004B6086" w:rsidRPr="005378B4" w:rsidRDefault="004B6086" w:rsidP="00FB60B1">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Biết được những việc cần làm và cách thức thực hiện những việc cần làm để đưa ra được định hướng nghề nghiệp cho bản thân.</w:t>
            </w:r>
          </w:p>
          <w:p w:rsidR="004B6086" w:rsidRPr="005378B4" w:rsidRDefault="004B6086" w:rsidP="00FB60B1">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luyện năng lực thiết kế và tổ chức hoạt động, định hướng nghề nghiệp.</w:t>
            </w:r>
          </w:p>
          <w:p w:rsidR="004B6086" w:rsidRPr="005378B4" w:rsidRDefault="004B6086" w:rsidP="00FB60B1">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Phẩm chất: trách nhiệm. </w:t>
            </w:r>
          </w:p>
        </w:tc>
        <w:tc>
          <w:tcPr>
            <w:tcW w:w="992" w:type="dxa"/>
            <w:noWrap/>
            <w:hideMark/>
          </w:tcPr>
          <w:p w:rsidR="004B6086" w:rsidRPr="005378B4" w:rsidRDefault="004B6086" w:rsidP="00593575">
            <w:pPr>
              <w:spacing w:line="276" w:lineRule="auto"/>
              <w:rPr>
                <w:rFonts w:ascii="Times New Roman" w:hAnsi="Times New Roman" w:cs="Times New Roman"/>
                <w:sz w:val="26"/>
                <w:szCs w:val="26"/>
              </w:rPr>
            </w:pPr>
            <w:r w:rsidRPr="005378B4">
              <w:rPr>
                <w:rFonts w:ascii="Times New Roman" w:hAnsi="Times New Roman" w:cs="Times New Roman"/>
                <w:sz w:val="26"/>
                <w:szCs w:val="26"/>
              </w:rPr>
              <w:t> </w:t>
            </w:r>
          </w:p>
          <w:p w:rsidR="004B6086" w:rsidRPr="005378B4" w:rsidRDefault="004B6086" w:rsidP="00593575">
            <w:pPr>
              <w:spacing w:line="276" w:lineRule="auto"/>
              <w:rPr>
                <w:rFonts w:ascii="Times New Roman" w:hAnsi="Times New Roman" w:cs="Times New Roman"/>
                <w:sz w:val="26"/>
                <w:szCs w:val="26"/>
              </w:rPr>
            </w:pPr>
          </w:p>
          <w:p w:rsidR="004B6086" w:rsidRPr="005378B4" w:rsidRDefault="004B6086" w:rsidP="00593575">
            <w:pPr>
              <w:spacing w:line="276" w:lineRule="auto"/>
              <w:rPr>
                <w:rFonts w:ascii="Times New Roman" w:hAnsi="Times New Roman" w:cs="Times New Roman"/>
                <w:sz w:val="26"/>
                <w:szCs w:val="26"/>
              </w:rPr>
            </w:pPr>
          </w:p>
          <w:p w:rsidR="004B6086" w:rsidRPr="005378B4" w:rsidRDefault="004B6086" w:rsidP="00593575">
            <w:pPr>
              <w:spacing w:line="276" w:lineRule="auto"/>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p>
        </w:tc>
        <w:tc>
          <w:tcPr>
            <w:tcW w:w="2857" w:type="dxa"/>
            <w:vAlign w:val="center"/>
            <w:hideMark/>
          </w:tcPr>
          <w:p w:rsidR="004B6086" w:rsidRPr="005378B4" w:rsidRDefault="004B6086" w:rsidP="006E6EB8">
            <w:pPr>
              <w:spacing w:line="276" w:lineRule="auto"/>
              <w:jc w:val="center"/>
              <w:rPr>
                <w:rFonts w:ascii="Times New Roman" w:hAnsi="Times New Roman" w:cs="Times New Roman"/>
                <w:sz w:val="26"/>
                <w:szCs w:val="26"/>
              </w:rPr>
            </w:pPr>
            <w:r w:rsidRPr="005378B4">
              <w:rPr>
                <w:rFonts w:ascii="Times New Roman" w:hAnsi="Times New Roman" w:cs="Times New Roman"/>
                <w:b/>
                <w:bCs/>
                <w:sz w:val="26"/>
                <w:szCs w:val="26"/>
              </w:rPr>
              <w:t>Chủ đề 9: HIỂU BẢN THÂN - CHỌN ĐÚNG NGHỀ</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b/>
                <w:bCs/>
                <w:sz w:val="26"/>
                <w:szCs w:val="26"/>
              </w:rPr>
              <w:t>2</w:t>
            </w:r>
          </w:p>
        </w:tc>
        <w:tc>
          <w:tcPr>
            <w:tcW w:w="8349" w:type="dxa"/>
            <w:vAlign w:val="center"/>
            <w:hideMark/>
          </w:tcPr>
          <w:p w:rsidR="004B6086" w:rsidRPr="005378B4" w:rsidRDefault="004B6086" w:rsidP="00F14C58">
            <w:pPr>
              <w:spacing w:line="276" w:lineRule="auto"/>
              <w:rPr>
                <w:rFonts w:ascii="Times New Roman" w:hAnsi="Times New Roman" w:cs="Times New Roman"/>
                <w:sz w:val="26"/>
                <w:szCs w:val="26"/>
              </w:rPr>
            </w:pPr>
            <w:r w:rsidRPr="005378B4">
              <w:rPr>
                <w:rFonts w:ascii="Times New Roman" w:hAnsi="Times New Roman" w:cs="Times New Roman"/>
                <w:sz w:val="26"/>
                <w:szCs w:val="26"/>
              </w:rPr>
              <w:t xml:space="preserve"> </w:t>
            </w:r>
          </w:p>
        </w:tc>
        <w:tc>
          <w:tcPr>
            <w:tcW w:w="992" w:type="dxa"/>
            <w:noWrap/>
            <w:vAlign w:val="center"/>
            <w:hideMark/>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34</w:t>
            </w:r>
          </w:p>
        </w:tc>
        <w:tc>
          <w:tcPr>
            <w:tcW w:w="2857" w:type="dxa"/>
            <w:vAlign w:val="center"/>
            <w:hideMark/>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Tọa đàm “Nhận thức bản thân với việc định hướng nghề nghiệp tương lai”</w:t>
            </w:r>
          </w:p>
        </w:tc>
        <w:tc>
          <w:tcPr>
            <w:tcW w:w="723" w:type="dxa"/>
            <w:noWrap/>
            <w:vAlign w:val="center"/>
            <w:hideMark/>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vAlign w:val="center"/>
            <w:hideMark/>
          </w:tcPr>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 sáng tạo.</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Hiểu được mục đích, ý nghĩa, tầm quan trọng của việc nhận thức bản thân và định hướng nghề nghiệp tương lai.</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Biết được mối tương quan giữa phẩm chất, năng lực của bản thân với sự thành công trong hoạt động nghề nghiệp.</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Nêu được các câu hỏi về nhận thức bản thân với việc định hướng nghề nghiệp tương lai.</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Tích cực học tập, bồi dưỡng kiến thức, rèn luyện các kĩ năng chuẩn bị hành trang cho nghề nghiệp mai sau.</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Rèn năng lực định hướng nghề nghiệp.</w:t>
            </w:r>
          </w:p>
          <w:p w:rsidR="004B6086" w:rsidRPr="005378B4" w:rsidRDefault="004B6086" w:rsidP="0046354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Phẩm chất: trách nhiệm.</w:t>
            </w:r>
          </w:p>
        </w:tc>
        <w:tc>
          <w:tcPr>
            <w:tcW w:w="992" w:type="dxa"/>
            <w:noWrap/>
            <w:vAlign w:val="center"/>
            <w:hideMark/>
          </w:tcPr>
          <w:p w:rsidR="004B6086" w:rsidRPr="005378B4" w:rsidRDefault="004B6086" w:rsidP="00593575">
            <w:pPr>
              <w:spacing w:line="276" w:lineRule="auto"/>
              <w:jc w:val="center"/>
              <w:rPr>
                <w:rFonts w:ascii="Times New Roman" w:hAnsi="Times New Roman" w:cs="Times New Roman"/>
                <w:sz w:val="26"/>
                <w:szCs w:val="26"/>
              </w:rPr>
            </w:pPr>
          </w:p>
        </w:tc>
      </w:tr>
      <w:tr w:rsidR="004B6086" w:rsidRPr="005378B4" w:rsidTr="00B05472">
        <w:tc>
          <w:tcPr>
            <w:tcW w:w="682"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35</w:t>
            </w:r>
          </w:p>
        </w:tc>
        <w:tc>
          <w:tcPr>
            <w:tcW w:w="2857" w:type="dxa"/>
            <w:vAlign w:val="center"/>
          </w:tcPr>
          <w:p w:rsidR="004B6086" w:rsidRPr="005378B4" w:rsidRDefault="004B6086" w:rsidP="006E6EB8">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Tổng kết năm học</w:t>
            </w:r>
          </w:p>
        </w:tc>
        <w:tc>
          <w:tcPr>
            <w:tcW w:w="723" w:type="dxa"/>
            <w:noWrap/>
            <w:vAlign w:val="center"/>
          </w:tcPr>
          <w:p w:rsidR="004B6086" w:rsidRPr="005378B4" w:rsidRDefault="004B6086" w:rsidP="00AE1826">
            <w:pPr>
              <w:spacing w:line="276" w:lineRule="auto"/>
              <w:jc w:val="center"/>
              <w:rPr>
                <w:rFonts w:ascii="Times New Roman" w:hAnsi="Times New Roman" w:cs="Times New Roman"/>
                <w:sz w:val="26"/>
                <w:szCs w:val="26"/>
              </w:rPr>
            </w:pPr>
            <w:r w:rsidRPr="005378B4">
              <w:rPr>
                <w:rFonts w:ascii="Times New Roman" w:hAnsi="Times New Roman" w:cs="Times New Roman"/>
                <w:sz w:val="26"/>
                <w:szCs w:val="26"/>
              </w:rPr>
              <w:t>1</w:t>
            </w:r>
          </w:p>
        </w:tc>
        <w:tc>
          <w:tcPr>
            <w:tcW w:w="8349" w:type="dxa"/>
          </w:tcPr>
          <w:p w:rsidR="004B6086" w:rsidRPr="005378B4" w:rsidRDefault="004B6086" w:rsidP="00A04AF0">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Năng lực chung: giao tiếp, hợp tác, giải quyết vấn đề, sáng tạo.</w:t>
            </w:r>
          </w:p>
          <w:p w:rsidR="004B6086" w:rsidRPr="005378B4" w:rsidRDefault="004B6086" w:rsidP="00A04AF0">
            <w:pPr>
              <w:spacing w:line="276" w:lineRule="auto"/>
              <w:jc w:val="both"/>
              <w:rPr>
                <w:rFonts w:ascii="Times New Roman" w:hAnsi="Times New Roman" w:cs="Times New Roman"/>
                <w:sz w:val="26"/>
                <w:szCs w:val="26"/>
              </w:rPr>
            </w:pPr>
            <w:r w:rsidRPr="005378B4">
              <w:rPr>
                <w:rFonts w:ascii="Times New Roman" w:hAnsi="Times New Roman" w:cs="Times New Roman"/>
                <w:sz w:val="26"/>
                <w:szCs w:val="26"/>
              </w:rPr>
              <w:t xml:space="preserve">- Năng lực đặc thù: </w:t>
            </w:r>
          </w:p>
          <w:p w:rsidR="004B6086" w:rsidRPr="005378B4" w:rsidRDefault="004B6086" w:rsidP="00752202">
            <w:pPr>
              <w:spacing w:line="276" w:lineRule="auto"/>
              <w:rPr>
                <w:rFonts w:ascii="Times New Roman" w:hAnsi="Times New Roman" w:cs="Times New Roman"/>
                <w:sz w:val="26"/>
                <w:szCs w:val="26"/>
              </w:rPr>
            </w:pPr>
            <w:r w:rsidRPr="005378B4">
              <w:rPr>
                <w:rFonts w:ascii="Times New Roman" w:hAnsi="Times New Roman" w:cs="Times New Roman"/>
                <w:sz w:val="26"/>
                <w:szCs w:val="26"/>
              </w:rPr>
              <w:t>+ Đánh giá được kết quả học tập và rèn luyện của tập thể lớp, trường và bản thân.</w:t>
            </w:r>
            <w:r w:rsidRPr="005378B4">
              <w:rPr>
                <w:rFonts w:ascii="Times New Roman" w:hAnsi="Times New Roman" w:cs="Times New Roman"/>
                <w:sz w:val="26"/>
                <w:szCs w:val="26"/>
              </w:rPr>
              <w:br/>
              <w:t>+ Có kế hoạch học tập và rèn luyện cho năm học tiếp theo.</w:t>
            </w:r>
            <w:r w:rsidRPr="005378B4">
              <w:rPr>
                <w:rFonts w:ascii="Times New Roman" w:hAnsi="Times New Roman" w:cs="Times New Roman"/>
                <w:sz w:val="26"/>
                <w:szCs w:val="26"/>
              </w:rPr>
              <w:br/>
              <w:t>+ Rèn kĩ năng tự đánh giá bản thân.</w:t>
            </w:r>
          </w:p>
          <w:p w:rsidR="004B6086" w:rsidRPr="005378B4" w:rsidRDefault="004B6086" w:rsidP="00752202">
            <w:pPr>
              <w:spacing w:line="276" w:lineRule="auto"/>
              <w:rPr>
                <w:rFonts w:ascii="Times New Roman" w:hAnsi="Times New Roman" w:cs="Times New Roman"/>
                <w:sz w:val="26"/>
                <w:szCs w:val="26"/>
              </w:rPr>
            </w:pPr>
            <w:r w:rsidRPr="005378B4">
              <w:rPr>
                <w:rFonts w:ascii="Times New Roman" w:hAnsi="Times New Roman" w:cs="Times New Roman"/>
                <w:sz w:val="26"/>
                <w:szCs w:val="26"/>
              </w:rPr>
              <w:t>- Phẩm chất: trách nhiệm, chăm chỉ.</w:t>
            </w:r>
          </w:p>
        </w:tc>
        <w:tc>
          <w:tcPr>
            <w:tcW w:w="992" w:type="dxa"/>
            <w:noWrap/>
            <w:vAlign w:val="center"/>
          </w:tcPr>
          <w:p w:rsidR="004B6086" w:rsidRPr="005378B4" w:rsidRDefault="004B6086" w:rsidP="00752202">
            <w:pPr>
              <w:spacing w:line="276" w:lineRule="auto"/>
              <w:jc w:val="center"/>
              <w:rPr>
                <w:rFonts w:ascii="Times New Roman" w:hAnsi="Times New Roman" w:cs="Times New Roman"/>
                <w:sz w:val="26"/>
                <w:szCs w:val="26"/>
              </w:rPr>
            </w:pPr>
          </w:p>
        </w:tc>
      </w:tr>
    </w:tbl>
    <w:p w:rsidR="00B05472" w:rsidRPr="006F4E95" w:rsidRDefault="00B05472" w:rsidP="00B05472">
      <w:pPr>
        <w:spacing w:line="276" w:lineRule="auto"/>
        <w:rPr>
          <w:rFonts w:ascii="Times New Roman" w:hAnsi="Times New Roman"/>
          <w:sz w:val="26"/>
          <w:szCs w:val="26"/>
        </w:rPr>
      </w:pPr>
      <w:r w:rsidRPr="006F4E95">
        <w:rPr>
          <w:rFonts w:ascii="Times New Roman" w:hAnsi="Times New Roman"/>
          <w:b/>
          <w:bCs/>
          <w:sz w:val="26"/>
          <w:szCs w:val="26"/>
          <w:bdr w:val="none" w:sz="0" w:space="0" w:color="auto" w:frame="1"/>
        </w:rPr>
        <w:lastRenderedPageBreak/>
        <w:t>2. Kiểm tra, đánh giá định kỳ</w:t>
      </w:r>
    </w:p>
    <w:tbl>
      <w:tblPr>
        <w:tblW w:w="0" w:type="auto"/>
        <w:tblInd w:w="-8" w:type="dxa"/>
        <w:tblCellMar>
          <w:left w:w="100" w:type="dxa"/>
          <w:right w:w="100" w:type="dxa"/>
        </w:tblCellMar>
        <w:tblLook w:val="04A0" w:firstRow="1" w:lastRow="0" w:firstColumn="1" w:lastColumn="0" w:noHBand="0" w:noVBand="1"/>
      </w:tblPr>
      <w:tblGrid>
        <w:gridCol w:w="6793"/>
        <w:gridCol w:w="7070"/>
      </w:tblGrid>
      <w:tr w:rsidR="00B05472" w:rsidRPr="006F4E95" w:rsidTr="002956BF">
        <w:tc>
          <w:tcPr>
            <w:tcW w:w="7479" w:type="dxa"/>
            <w:shd w:val="clear" w:color="auto" w:fill="auto"/>
          </w:tcPr>
          <w:p w:rsidR="00B05472" w:rsidRPr="006F4E95" w:rsidRDefault="00B05472" w:rsidP="002956BF">
            <w:pPr>
              <w:spacing w:line="276" w:lineRule="auto"/>
              <w:jc w:val="center"/>
              <w:rPr>
                <w:rFonts w:ascii="Times New Roman" w:eastAsia="Times New Roman" w:hAnsi="Times New Roman"/>
                <w:i/>
                <w:iCs/>
                <w:sz w:val="26"/>
                <w:szCs w:val="26"/>
                <w:bdr w:val="none" w:sz="0" w:space="0" w:color="auto" w:frame="1"/>
              </w:rPr>
            </w:pPr>
          </w:p>
          <w:p w:rsidR="00B05472" w:rsidRPr="006F4E95" w:rsidRDefault="00B05472"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i/>
                <w:iCs/>
                <w:sz w:val="26"/>
                <w:szCs w:val="26"/>
                <w:bdr w:val="none" w:sz="0" w:space="0" w:color="auto" w:frame="1"/>
              </w:rPr>
              <w:t>……, ngày…tháng…năm 2023</w:t>
            </w:r>
          </w:p>
          <w:p w:rsidR="00B05472" w:rsidRPr="006F4E95" w:rsidRDefault="00B05472"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b/>
                <w:bCs/>
                <w:sz w:val="26"/>
                <w:szCs w:val="26"/>
                <w:bdr w:val="none" w:sz="0" w:space="0" w:color="auto" w:frame="1"/>
              </w:rPr>
              <w:t>TỔ/ NHÓM TRƯỞNG CHUYÊN MÔN</w:t>
            </w:r>
          </w:p>
          <w:p w:rsidR="00B05472" w:rsidRPr="006F4E95" w:rsidRDefault="00B05472" w:rsidP="002956BF">
            <w:pPr>
              <w:spacing w:line="276" w:lineRule="auto"/>
              <w:rPr>
                <w:rFonts w:ascii="Times New Roman" w:eastAsia="SimSun" w:hAnsi="Times New Roman"/>
                <w:sz w:val="26"/>
                <w:szCs w:val="26"/>
              </w:rPr>
            </w:pPr>
            <w:r w:rsidRPr="006F4E95">
              <w:rPr>
                <w:rFonts w:ascii="Times New Roman" w:eastAsia="Times New Roman" w:hAnsi="Times New Roman"/>
                <w:i/>
                <w:iCs/>
                <w:sz w:val="26"/>
                <w:szCs w:val="26"/>
                <w:bdr w:val="none" w:sz="0" w:space="0" w:color="auto" w:frame="1"/>
                <w:lang w:val="vi-VN"/>
              </w:rPr>
              <w:t xml:space="preserve">                                  </w:t>
            </w:r>
            <w:r w:rsidRPr="006F4E95">
              <w:rPr>
                <w:rFonts w:ascii="Times New Roman" w:eastAsia="Times New Roman" w:hAnsi="Times New Roman"/>
                <w:i/>
                <w:iCs/>
                <w:sz w:val="26"/>
                <w:szCs w:val="26"/>
                <w:bdr w:val="none" w:sz="0" w:space="0" w:color="auto" w:frame="1"/>
              </w:rPr>
              <w:t>(Ký và ghi rõ họ tên)</w:t>
            </w:r>
          </w:p>
        </w:tc>
        <w:tc>
          <w:tcPr>
            <w:tcW w:w="7797" w:type="dxa"/>
            <w:shd w:val="clear" w:color="auto" w:fill="auto"/>
          </w:tcPr>
          <w:p w:rsidR="00B05472" w:rsidRPr="006F4E95" w:rsidRDefault="00B05472" w:rsidP="002956BF">
            <w:pPr>
              <w:spacing w:line="276" w:lineRule="auto"/>
              <w:jc w:val="center"/>
              <w:rPr>
                <w:rFonts w:ascii="Times New Roman" w:eastAsia="Times New Roman" w:hAnsi="Times New Roman"/>
                <w:i/>
                <w:iCs/>
                <w:sz w:val="26"/>
                <w:szCs w:val="26"/>
                <w:bdr w:val="none" w:sz="0" w:space="0" w:color="auto" w:frame="1"/>
              </w:rPr>
            </w:pPr>
          </w:p>
          <w:p w:rsidR="00B05472" w:rsidRPr="006F4E95" w:rsidRDefault="00B05472"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i/>
                <w:iCs/>
                <w:sz w:val="26"/>
                <w:szCs w:val="26"/>
                <w:bdr w:val="none" w:sz="0" w:space="0" w:color="auto" w:frame="1"/>
              </w:rPr>
              <w:t>……, ngày…tháng…năm 2023</w:t>
            </w:r>
          </w:p>
          <w:p w:rsidR="00B05472" w:rsidRPr="006F4E95" w:rsidRDefault="00B05472" w:rsidP="002956BF">
            <w:pPr>
              <w:spacing w:line="276" w:lineRule="auto"/>
              <w:jc w:val="center"/>
              <w:rPr>
                <w:rFonts w:ascii="Times New Roman" w:eastAsia="Times New Roman" w:hAnsi="Times New Roman"/>
                <w:sz w:val="26"/>
                <w:szCs w:val="26"/>
              </w:rPr>
            </w:pPr>
            <w:r w:rsidRPr="006F4E95">
              <w:rPr>
                <w:rFonts w:ascii="Times New Roman" w:eastAsia="Times New Roman" w:hAnsi="Times New Roman"/>
                <w:b/>
                <w:bCs/>
                <w:sz w:val="26"/>
                <w:szCs w:val="26"/>
                <w:bdr w:val="none" w:sz="0" w:space="0" w:color="auto" w:frame="1"/>
              </w:rPr>
              <w:t>HIỆU TRƯỞNG</w:t>
            </w:r>
          </w:p>
          <w:p w:rsidR="00B05472" w:rsidRPr="006F4E95" w:rsidRDefault="00B05472" w:rsidP="002956BF">
            <w:pPr>
              <w:spacing w:line="276" w:lineRule="auto"/>
              <w:jc w:val="center"/>
              <w:rPr>
                <w:rFonts w:ascii="Times New Roman" w:eastAsia="SimSun" w:hAnsi="Times New Roman"/>
                <w:sz w:val="26"/>
                <w:szCs w:val="26"/>
              </w:rPr>
            </w:pPr>
            <w:r w:rsidRPr="006F4E95">
              <w:rPr>
                <w:rFonts w:ascii="Times New Roman" w:eastAsia="Times New Roman" w:hAnsi="Times New Roman"/>
                <w:i/>
                <w:iCs/>
                <w:sz w:val="26"/>
                <w:szCs w:val="26"/>
                <w:bdr w:val="none" w:sz="0" w:space="0" w:color="auto" w:frame="1"/>
              </w:rPr>
              <w:t>(Ký và ghi rõ họ tên)</w:t>
            </w:r>
          </w:p>
        </w:tc>
      </w:tr>
    </w:tbl>
    <w:p w:rsidR="006E7EC6" w:rsidRPr="005378B4" w:rsidRDefault="006E7EC6" w:rsidP="0002010A">
      <w:pPr>
        <w:spacing w:after="0" w:line="276" w:lineRule="auto"/>
        <w:rPr>
          <w:rFonts w:ascii="Times New Roman" w:hAnsi="Times New Roman" w:cs="Times New Roman"/>
          <w:sz w:val="26"/>
          <w:szCs w:val="26"/>
        </w:rPr>
      </w:pPr>
    </w:p>
    <w:sectPr w:rsidR="006E7EC6" w:rsidRPr="005378B4" w:rsidSect="00B05472">
      <w:headerReference w:type="default" r:id="rId8"/>
      <w:pgSz w:w="15840" w:h="12240" w:orient="landscape" w:code="1"/>
      <w:pgMar w:top="851" w:right="851" w:bottom="851"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C8B" w:rsidRDefault="00632C8B" w:rsidP="009039E3">
      <w:pPr>
        <w:spacing w:after="0" w:line="240" w:lineRule="auto"/>
      </w:pPr>
      <w:r>
        <w:separator/>
      </w:r>
    </w:p>
  </w:endnote>
  <w:endnote w:type="continuationSeparator" w:id="0">
    <w:p w:rsidR="00632C8B" w:rsidRDefault="00632C8B" w:rsidP="00903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C8B" w:rsidRDefault="00632C8B" w:rsidP="009039E3">
      <w:pPr>
        <w:spacing w:after="0" w:line="240" w:lineRule="auto"/>
      </w:pPr>
      <w:r>
        <w:separator/>
      </w:r>
    </w:p>
  </w:footnote>
  <w:footnote w:type="continuationSeparator" w:id="0">
    <w:p w:rsidR="00632C8B" w:rsidRDefault="00632C8B" w:rsidP="00903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22015"/>
      <w:docPartObj>
        <w:docPartGallery w:val="Page Numbers (Top of Page)"/>
        <w:docPartUnique/>
      </w:docPartObj>
    </w:sdtPr>
    <w:sdtEndPr>
      <w:rPr>
        <w:noProof/>
      </w:rPr>
    </w:sdtEndPr>
    <w:sdtContent>
      <w:p w:rsidR="005262CD" w:rsidRDefault="005262CD">
        <w:pPr>
          <w:pStyle w:val="Header"/>
          <w:jc w:val="center"/>
        </w:pPr>
        <w:r>
          <w:fldChar w:fldCharType="begin"/>
        </w:r>
        <w:r>
          <w:instrText xml:space="preserve"> PAGE   \* MERGEFORMAT </w:instrText>
        </w:r>
        <w:r>
          <w:fldChar w:fldCharType="separate"/>
        </w:r>
        <w:r w:rsidR="00E046FF">
          <w:rPr>
            <w:noProof/>
          </w:rPr>
          <w:t>11</w:t>
        </w:r>
        <w:r>
          <w:rPr>
            <w:noProof/>
          </w:rPr>
          <w:fldChar w:fldCharType="end"/>
        </w:r>
      </w:p>
    </w:sdtContent>
  </w:sdt>
  <w:p w:rsidR="005262CD" w:rsidRDefault="005262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22600"/>
    <w:multiLevelType w:val="hybridMultilevel"/>
    <w:tmpl w:val="26B8B600"/>
    <w:lvl w:ilvl="0" w:tplc="E43A3C4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35203"/>
    <w:multiLevelType w:val="hybridMultilevel"/>
    <w:tmpl w:val="C374C5BC"/>
    <w:lvl w:ilvl="0" w:tplc="811456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485086"/>
    <w:multiLevelType w:val="hybridMultilevel"/>
    <w:tmpl w:val="B78E3A7A"/>
    <w:lvl w:ilvl="0" w:tplc="EB7E03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EC6"/>
    <w:rsid w:val="0002010A"/>
    <w:rsid w:val="00045660"/>
    <w:rsid w:val="00051810"/>
    <w:rsid w:val="00064442"/>
    <w:rsid w:val="000B424B"/>
    <w:rsid w:val="000C1A61"/>
    <w:rsid w:val="000C233F"/>
    <w:rsid w:val="00133E05"/>
    <w:rsid w:val="00185954"/>
    <w:rsid w:val="00186958"/>
    <w:rsid w:val="00193F44"/>
    <w:rsid w:val="0019661C"/>
    <w:rsid w:val="001B0565"/>
    <w:rsid w:val="001C6CB7"/>
    <w:rsid w:val="002229ED"/>
    <w:rsid w:val="00233624"/>
    <w:rsid w:val="00233B7F"/>
    <w:rsid w:val="0023728A"/>
    <w:rsid w:val="002400BE"/>
    <w:rsid w:val="00252A74"/>
    <w:rsid w:val="00274FAD"/>
    <w:rsid w:val="00280FEC"/>
    <w:rsid w:val="00283118"/>
    <w:rsid w:val="002A2E31"/>
    <w:rsid w:val="002D395B"/>
    <w:rsid w:val="00304E55"/>
    <w:rsid w:val="00316844"/>
    <w:rsid w:val="003316F8"/>
    <w:rsid w:val="0036333F"/>
    <w:rsid w:val="00367307"/>
    <w:rsid w:val="003678FC"/>
    <w:rsid w:val="003B4AF8"/>
    <w:rsid w:val="003B65A5"/>
    <w:rsid w:val="003D5123"/>
    <w:rsid w:val="003D59E1"/>
    <w:rsid w:val="00426260"/>
    <w:rsid w:val="004439BD"/>
    <w:rsid w:val="00463548"/>
    <w:rsid w:val="004B5DF0"/>
    <w:rsid w:val="004B6086"/>
    <w:rsid w:val="004B7FC8"/>
    <w:rsid w:val="0050500D"/>
    <w:rsid w:val="00514F88"/>
    <w:rsid w:val="005262CD"/>
    <w:rsid w:val="00526C97"/>
    <w:rsid w:val="005378B4"/>
    <w:rsid w:val="0054270F"/>
    <w:rsid w:val="00553CE9"/>
    <w:rsid w:val="005720BB"/>
    <w:rsid w:val="00593575"/>
    <w:rsid w:val="005967F3"/>
    <w:rsid w:val="00621F0E"/>
    <w:rsid w:val="00632C8B"/>
    <w:rsid w:val="006C4E22"/>
    <w:rsid w:val="006E6EB8"/>
    <w:rsid w:val="006E7EC6"/>
    <w:rsid w:val="00717187"/>
    <w:rsid w:val="0072141C"/>
    <w:rsid w:val="007407B3"/>
    <w:rsid w:val="00752202"/>
    <w:rsid w:val="007A3991"/>
    <w:rsid w:val="007C3D2C"/>
    <w:rsid w:val="007D4545"/>
    <w:rsid w:val="007F2AC5"/>
    <w:rsid w:val="007F39C1"/>
    <w:rsid w:val="00801061"/>
    <w:rsid w:val="0081455E"/>
    <w:rsid w:val="00827DED"/>
    <w:rsid w:val="00847F46"/>
    <w:rsid w:val="0087103A"/>
    <w:rsid w:val="00890816"/>
    <w:rsid w:val="008A41BB"/>
    <w:rsid w:val="008C111A"/>
    <w:rsid w:val="008D7459"/>
    <w:rsid w:val="008E7062"/>
    <w:rsid w:val="00903954"/>
    <w:rsid w:val="00903994"/>
    <w:rsid w:val="009039E3"/>
    <w:rsid w:val="0091397E"/>
    <w:rsid w:val="009312EB"/>
    <w:rsid w:val="009872C2"/>
    <w:rsid w:val="009B3A7E"/>
    <w:rsid w:val="009D37CD"/>
    <w:rsid w:val="009F49DB"/>
    <w:rsid w:val="00A04AF0"/>
    <w:rsid w:val="00A23513"/>
    <w:rsid w:val="00A47D55"/>
    <w:rsid w:val="00A66956"/>
    <w:rsid w:val="00A725D8"/>
    <w:rsid w:val="00A7680C"/>
    <w:rsid w:val="00A96A86"/>
    <w:rsid w:val="00AA6ADE"/>
    <w:rsid w:val="00AC09EF"/>
    <w:rsid w:val="00AE1826"/>
    <w:rsid w:val="00AE19F0"/>
    <w:rsid w:val="00AE590F"/>
    <w:rsid w:val="00AF5EB9"/>
    <w:rsid w:val="00AF71AF"/>
    <w:rsid w:val="00B05472"/>
    <w:rsid w:val="00B21C32"/>
    <w:rsid w:val="00B55194"/>
    <w:rsid w:val="00B55404"/>
    <w:rsid w:val="00B62C19"/>
    <w:rsid w:val="00B96D34"/>
    <w:rsid w:val="00BD4A12"/>
    <w:rsid w:val="00C064C5"/>
    <w:rsid w:val="00C401AC"/>
    <w:rsid w:val="00C47579"/>
    <w:rsid w:val="00C47A0D"/>
    <w:rsid w:val="00C5260B"/>
    <w:rsid w:val="00C75232"/>
    <w:rsid w:val="00C761D9"/>
    <w:rsid w:val="00C841C1"/>
    <w:rsid w:val="00CC61FA"/>
    <w:rsid w:val="00CF3515"/>
    <w:rsid w:val="00D20809"/>
    <w:rsid w:val="00D352B2"/>
    <w:rsid w:val="00D67F7B"/>
    <w:rsid w:val="00D74655"/>
    <w:rsid w:val="00D75DFC"/>
    <w:rsid w:val="00D878C7"/>
    <w:rsid w:val="00D9295D"/>
    <w:rsid w:val="00D92C51"/>
    <w:rsid w:val="00D95B8C"/>
    <w:rsid w:val="00E046FF"/>
    <w:rsid w:val="00E44271"/>
    <w:rsid w:val="00E54DAB"/>
    <w:rsid w:val="00E55153"/>
    <w:rsid w:val="00E571B4"/>
    <w:rsid w:val="00E6314E"/>
    <w:rsid w:val="00EA664A"/>
    <w:rsid w:val="00EF6595"/>
    <w:rsid w:val="00F14C58"/>
    <w:rsid w:val="00F155D1"/>
    <w:rsid w:val="00F537A0"/>
    <w:rsid w:val="00F875BA"/>
    <w:rsid w:val="00FB60B1"/>
    <w:rsid w:val="00FD0B11"/>
    <w:rsid w:val="00FE1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6E397"/>
  <w15:chartTrackingRefBased/>
  <w15:docId w15:val="{86467A7A-578E-4D09-B60A-A1CB05B74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7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59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9E1"/>
    <w:rPr>
      <w:rFonts w:ascii="Segoe UI" w:hAnsi="Segoe UI" w:cs="Segoe UI"/>
      <w:sz w:val="18"/>
      <w:szCs w:val="18"/>
    </w:rPr>
  </w:style>
  <w:style w:type="paragraph" w:styleId="Header">
    <w:name w:val="header"/>
    <w:basedOn w:val="Normal"/>
    <w:link w:val="HeaderChar"/>
    <w:uiPriority w:val="99"/>
    <w:unhideWhenUsed/>
    <w:rsid w:val="00903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E3"/>
  </w:style>
  <w:style w:type="paragraph" w:styleId="Footer">
    <w:name w:val="footer"/>
    <w:basedOn w:val="Normal"/>
    <w:link w:val="FooterChar"/>
    <w:uiPriority w:val="99"/>
    <w:unhideWhenUsed/>
    <w:rsid w:val="00903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E3"/>
  </w:style>
  <w:style w:type="paragraph" w:styleId="ListParagraph">
    <w:name w:val="List Paragraph"/>
    <w:basedOn w:val="Normal"/>
    <w:uiPriority w:val="34"/>
    <w:qFormat/>
    <w:rsid w:val="005720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19815">
      <w:bodyDiv w:val="1"/>
      <w:marLeft w:val="0"/>
      <w:marRight w:val="0"/>
      <w:marTop w:val="0"/>
      <w:marBottom w:val="0"/>
      <w:divBdr>
        <w:top w:val="none" w:sz="0" w:space="0" w:color="auto"/>
        <w:left w:val="none" w:sz="0" w:space="0" w:color="auto"/>
        <w:bottom w:val="none" w:sz="0" w:space="0" w:color="auto"/>
        <w:right w:val="none" w:sz="0" w:space="0" w:color="auto"/>
      </w:divBdr>
    </w:div>
    <w:div w:id="178081336">
      <w:bodyDiv w:val="1"/>
      <w:marLeft w:val="0"/>
      <w:marRight w:val="0"/>
      <w:marTop w:val="0"/>
      <w:marBottom w:val="0"/>
      <w:divBdr>
        <w:top w:val="none" w:sz="0" w:space="0" w:color="auto"/>
        <w:left w:val="none" w:sz="0" w:space="0" w:color="auto"/>
        <w:bottom w:val="none" w:sz="0" w:space="0" w:color="auto"/>
        <w:right w:val="none" w:sz="0" w:space="0" w:color="auto"/>
      </w:divBdr>
    </w:div>
    <w:div w:id="185295053">
      <w:bodyDiv w:val="1"/>
      <w:marLeft w:val="0"/>
      <w:marRight w:val="0"/>
      <w:marTop w:val="0"/>
      <w:marBottom w:val="0"/>
      <w:divBdr>
        <w:top w:val="none" w:sz="0" w:space="0" w:color="auto"/>
        <w:left w:val="none" w:sz="0" w:space="0" w:color="auto"/>
        <w:bottom w:val="none" w:sz="0" w:space="0" w:color="auto"/>
        <w:right w:val="none" w:sz="0" w:space="0" w:color="auto"/>
      </w:divBdr>
    </w:div>
    <w:div w:id="561673958">
      <w:bodyDiv w:val="1"/>
      <w:marLeft w:val="0"/>
      <w:marRight w:val="0"/>
      <w:marTop w:val="0"/>
      <w:marBottom w:val="0"/>
      <w:divBdr>
        <w:top w:val="none" w:sz="0" w:space="0" w:color="auto"/>
        <w:left w:val="none" w:sz="0" w:space="0" w:color="auto"/>
        <w:bottom w:val="none" w:sz="0" w:space="0" w:color="auto"/>
        <w:right w:val="none" w:sz="0" w:space="0" w:color="auto"/>
      </w:divBdr>
    </w:div>
    <w:div w:id="718280058">
      <w:bodyDiv w:val="1"/>
      <w:marLeft w:val="0"/>
      <w:marRight w:val="0"/>
      <w:marTop w:val="0"/>
      <w:marBottom w:val="0"/>
      <w:divBdr>
        <w:top w:val="none" w:sz="0" w:space="0" w:color="auto"/>
        <w:left w:val="none" w:sz="0" w:space="0" w:color="auto"/>
        <w:bottom w:val="none" w:sz="0" w:space="0" w:color="auto"/>
        <w:right w:val="none" w:sz="0" w:space="0" w:color="auto"/>
      </w:divBdr>
    </w:div>
    <w:div w:id="1036151910">
      <w:bodyDiv w:val="1"/>
      <w:marLeft w:val="0"/>
      <w:marRight w:val="0"/>
      <w:marTop w:val="0"/>
      <w:marBottom w:val="0"/>
      <w:divBdr>
        <w:top w:val="none" w:sz="0" w:space="0" w:color="auto"/>
        <w:left w:val="none" w:sz="0" w:space="0" w:color="auto"/>
        <w:bottom w:val="none" w:sz="0" w:space="0" w:color="auto"/>
        <w:right w:val="none" w:sz="0" w:space="0" w:color="auto"/>
      </w:divBdr>
    </w:div>
    <w:div w:id="1398867412">
      <w:bodyDiv w:val="1"/>
      <w:marLeft w:val="0"/>
      <w:marRight w:val="0"/>
      <w:marTop w:val="0"/>
      <w:marBottom w:val="0"/>
      <w:divBdr>
        <w:top w:val="none" w:sz="0" w:space="0" w:color="auto"/>
        <w:left w:val="none" w:sz="0" w:space="0" w:color="auto"/>
        <w:bottom w:val="none" w:sz="0" w:space="0" w:color="auto"/>
        <w:right w:val="none" w:sz="0" w:space="0" w:color="auto"/>
      </w:divBdr>
    </w:div>
    <w:div w:id="1423648692">
      <w:bodyDiv w:val="1"/>
      <w:marLeft w:val="0"/>
      <w:marRight w:val="0"/>
      <w:marTop w:val="0"/>
      <w:marBottom w:val="0"/>
      <w:divBdr>
        <w:top w:val="none" w:sz="0" w:space="0" w:color="auto"/>
        <w:left w:val="none" w:sz="0" w:space="0" w:color="auto"/>
        <w:bottom w:val="none" w:sz="0" w:space="0" w:color="auto"/>
        <w:right w:val="none" w:sz="0" w:space="0" w:color="auto"/>
      </w:divBdr>
    </w:div>
    <w:div w:id="1550069284">
      <w:bodyDiv w:val="1"/>
      <w:marLeft w:val="0"/>
      <w:marRight w:val="0"/>
      <w:marTop w:val="0"/>
      <w:marBottom w:val="0"/>
      <w:divBdr>
        <w:top w:val="none" w:sz="0" w:space="0" w:color="auto"/>
        <w:left w:val="none" w:sz="0" w:space="0" w:color="auto"/>
        <w:bottom w:val="none" w:sz="0" w:space="0" w:color="auto"/>
        <w:right w:val="none" w:sz="0" w:space="0" w:color="auto"/>
      </w:divBdr>
    </w:div>
    <w:div w:id="209547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0FA9A-07A5-4924-A1A9-0719E60F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11</Pages>
  <Words>2337</Words>
  <Characters>13321</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2021-07-12T11:07:00Z</cp:lastPrinted>
  <dcterms:created xsi:type="dcterms:W3CDTF">2022-07-28T13:56:00Z</dcterms:created>
  <dcterms:modified xsi:type="dcterms:W3CDTF">2023-08-17T07:39:00Z</dcterms:modified>
</cp:coreProperties>
</file>