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9EAA0" w14:textId="77777777" w:rsidR="00513F62" w:rsidRDefault="00CC1F02" w:rsidP="00CC1F02">
      <w:pPr>
        <w:pStyle w:val="Heading2"/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CA5807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Bài </w:t>
      </w:r>
      <w:r w:rsidR="00513F62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4: Tìm kiếm thông tin trên internet </w:t>
      </w:r>
    </w:p>
    <w:p w14:paraId="33E4CF4C" w14:textId="629AAF73" w:rsidR="00CC1F02" w:rsidRPr="00513F62" w:rsidRDefault="00CC1F02" w:rsidP="00CC1F02">
      <w:pPr>
        <w:pStyle w:val="Heading2"/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</w:pPr>
      <w:r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(tiết</w:t>
      </w:r>
      <w:r w:rsidR="00F80797"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</w:rPr>
        <w:t xml:space="preserve"> 2</w:t>
      </w:r>
      <w:r w:rsidR="00D50F06"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</w:rPr>
        <w:t>- thực hành</w:t>
      </w:r>
      <w:r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)</w:t>
      </w:r>
    </w:p>
    <w:p w14:paraId="6BF168BA" w14:textId="2F27EEB6" w:rsidR="00CC1F02" w:rsidRPr="00CA5807" w:rsidRDefault="00CC1F02" w:rsidP="00177D57">
      <w:pPr>
        <w:pStyle w:val="ListParagraph"/>
        <w:numPr>
          <w:ilvl w:val="0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YÊU CẦU CẦN ĐẠT</w:t>
      </w:r>
    </w:p>
    <w:p w14:paraId="73C03115" w14:textId="59492517" w:rsidR="00177D57" w:rsidRPr="00CA5807" w:rsidRDefault="00177D57" w:rsidP="00177D57">
      <w:pPr>
        <w:pStyle w:val="ListParagraph"/>
        <w:numPr>
          <w:ilvl w:val="1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Kiến thức</w:t>
      </w:r>
    </w:p>
    <w:p w14:paraId="362F1669" w14:textId="221F54EE" w:rsidR="00ED2278" w:rsidRDefault="00513F62" w:rsidP="00ED2278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Thực hiện được việc tìm kiếm thông tin trên internet theo yêu cầu.</w:t>
      </w:r>
    </w:p>
    <w:p w14:paraId="157665C1" w14:textId="0A6E1C0D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Năng lực</w:t>
      </w:r>
    </w:p>
    <w:p w14:paraId="3D36DDBD" w14:textId="387B23D1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chung</w:t>
      </w:r>
    </w:p>
    <w:p w14:paraId="73E90CC1" w14:textId="77777777" w:rsidR="00177D57" w:rsidRPr="00CA5807" w:rsidRDefault="00177D57" w:rsidP="00CA580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14:paraId="4E9B3C54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giao tiếp và hợp tác: có biểu hiện tích cực, sôi nổi và nhiệt tình trong hoạt động của lớp. Có khả năng trình bày, thuyết trình… trong các hoạt động học tập.</w:t>
      </w:r>
    </w:p>
    <w:p w14:paraId="346631DE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640F6E0D" w14:textId="4AC2E1CA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đặc thù:</w:t>
      </w:r>
    </w:p>
    <w:p w14:paraId="66173C31" w14:textId="77777777" w:rsidR="00513F62" w:rsidRDefault="00177D57" w:rsidP="00513F62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cs="Times New Roman"/>
          <w:sz w:val="28"/>
          <w:szCs w:val="28"/>
        </w:rPr>
        <w:t xml:space="preserve">- Nhận thức khoa học: </w:t>
      </w:r>
      <w:r w:rsidR="00513F62">
        <w:rPr>
          <w:rFonts w:eastAsia="Arial" w:cs="Times New Roman"/>
          <w:color w:val="auto"/>
          <w:sz w:val="28"/>
          <w:szCs w:val="28"/>
        </w:rPr>
        <w:t>Thực hiện được việc tìm kiếm thông tin trên internet theo yêu cầu.</w:t>
      </w:r>
    </w:p>
    <w:p w14:paraId="0268F8D7" w14:textId="6F49FCDA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Phẩm chất</w:t>
      </w:r>
    </w:p>
    <w:p w14:paraId="79351ADA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pacing w:val="-6"/>
          <w:sz w:val="28"/>
          <w:szCs w:val="28"/>
        </w:rPr>
      </w:pPr>
      <w:r w:rsidRPr="00513F62">
        <w:rPr>
          <w:rFonts w:cs="Times New Roman"/>
          <w:spacing w:val="-6"/>
          <w:sz w:val="28"/>
          <w:szCs w:val="28"/>
        </w:rPr>
        <w:t>- Chăm chỉ: tích cực trong việc hoàn thành các hoạt động học tập của cá nhân</w:t>
      </w:r>
    </w:p>
    <w:p w14:paraId="05541FE0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z w:val="28"/>
          <w:szCs w:val="28"/>
        </w:rPr>
      </w:pPr>
      <w:r w:rsidRPr="00513F62">
        <w:rPr>
          <w:rFonts w:cs="Times New Roman"/>
          <w:sz w:val="28"/>
          <w:szCs w:val="28"/>
        </w:rPr>
        <w:t>- Trách nhiệm: tham gia tích cực vào hoạt động của lớp, tự giác hoàn thành các nhiệm vụ được phân công.</w:t>
      </w:r>
    </w:p>
    <w:p w14:paraId="3FAF0151" w14:textId="77777777" w:rsidR="00CC1F02" w:rsidRPr="00CA5807" w:rsidRDefault="00CC1F02" w:rsidP="00CC1F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60" w:after="60" w:line="276" w:lineRule="auto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II. ĐỒ DÙNG DẠY HỌC</w:t>
      </w:r>
    </w:p>
    <w:p w14:paraId="37D269DA" w14:textId="12620580" w:rsidR="00CC1F02" w:rsidRPr="00CA5807" w:rsidRDefault="00CC1F02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Giáo viên:</w:t>
      </w: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="00ED2278" w:rsidRPr="00CA5807">
        <w:rPr>
          <w:rFonts w:cs="Times New Roman"/>
          <w:color w:val="auto"/>
          <w:sz w:val="28"/>
          <w:szCs w:val="28"/>
        </w:rPr>
        <w:t>SGK, máy tính, máy chiếu, …</w:t>
      </w:r>
    </w:p>
    <w:p w14:paraId="727BCC85" w14:textId="5D46E3A3" w:rsidR="00ED2278" w:rsidRPr="00CA5807" w:rsidRDefault="00ED2278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</w:rPr>
        <w:t xml:space="preserve">Học sinh: </w:t>
      </w:r>
      <w:r w:rsidRPr="00CA5807">
        <w:rPr>
          <w:rFonts w:cs="Times New Roman"/>
          <w:bCs/>
          <w:color w:val="auto"/>
          <w:sz w:val="28"/>
          <w:szCs w:val="28"/>
        </w:rPr>
        <w:t>SGK, vở ghi, …</w:t>
      </w:r>
    </w:p>
    <w:p w14:paraId="07DB491C" w14:textId="77777777" w:rsidR="00CC1F02" w:rsidRPr="00CA5807" w:rsidRDefault="00CC1F02" w:rsidP="00CC1F02">
      <w:p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III. CÁC HOẠT ĐỘNG DẠY HỌC CHỦ YẾU</w:t>
      </w:r>
    </w:p>
    <w:p w14:paraId="2665C106" w14:textId="0C44797E" w:rsidR="00CC1F02" w:rsidRPr="00CA5807" w:rsidRDefault="00CC1F02" w:rsidP="00CC1F02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D50F06">
        <w:rPr>
          <w:rFonts w:eastAsiaTheme="majorEastAsia" w:cs="Times New Roman"/>
          <w:b/>
          <w:iCs/>
          <w:color w:val="auto"/>
          <w:sz w:val="28"/>
          <w:szCs w:val="28"/>
        </w:rPr>
        <w:t xml:space="preserve">2: Thực hành </w:t>
      </w:r>
      <w:r w:rsidR="004D1D33">
        <w:rPr>
          <w:rFonts w:eastAsiaTheme="majorEastAsia" w:cs="Times New Roman"/>
          <w:b/>
          <w:iCs/>
          <w:color w:val="auto"/>
          <w:sz w:val="28"/>
          <w:szCs w:val="28"/>
        </w:rPr>
        <w:t>tìm kiếm thông tin trên internet</w:t>
      </w:r>
    </w:p>
    <w:p w14:paraId="28AAC20C" w14:textId="77777777" w:rsidR="00CC1F02" w:rsidRPr="00CA5807" w:rsidRDefault="00CC1F02" w:rsidP="00CC1F02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04B41F75" w14:textId="77777777" w:rsidR="00F45C37" w:rsidRDefault="00F45C37" w:rsidP="00F45C37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Thực hiện được việc tìm kiếm thông tin trên internet theo yêu cầu.</w:t>
      </w:r>
    </w:p>
    <w:p w14:paraId="61FDABB3" w14:textId="5DF55139" w:rsidR="00CC1F02" w:rsidRPr="00D50F06" w:rsidRDefault="00CC1F02" w:rsidP="00D50F06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 w:rsidR="00E94AE8"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59AEE241" w14:textId="3B2A1E82" w:rsidR="008164D1" w:rsidRPr="008164D1" w:rsidRDefault="00624377" w:rsidP="00624377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eastAsia="Arial" w:cs="Times New Roman"/>
          <w:color w:val="auto"/>
          <w:sz w:val="28"/>
          <w:szCs w:val="28"/>
          <w:lang w:val="pt-BR"/>
        </w:rPr>
        <w:lastRenderedPageBreak/>
        <w:t xml:space="preserve">HS  </w:t>
      </w:r>
      <w:r w:rsidR="00D50F06">
        <w:rPr>
          <w:rFonts w:eastAsia="Arial" w:cs="Times New Roman"/>
          <w:color w:val="auto"/>
          <w:sz w:val="28"/>
          <w:szCs w:val="28"/>
          <w:lang w:val="pt-BR"/>
        </w:rPr>
        <w:t>thự</w:t>
      </w:r>
      <w:r w:rsidR="00F45C37">
        <w:rPr>
          <w:rFonts w:eastAsia="Arial" w:cs="Times New Roman"/>
          <w:color w:val="auto"/>
          <w:sz w:val="28"/>
          <w:szCs w:val="28"/>
          <w:lang w:val="pt-BR"/>
        </w:rPr>
        <w:t>c hành theo SGK_20</w:t>
      </w:r>
    </w:p>
    <w:p w14:paraId="2C722851" w14:textId="252ABCEB" w:rsidR="00CC1F02" w:rsidRPr="008164D1" w:rsidRDefault="00CC1F02" w:rsidP="008164D1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3. Sản phẩm</w:t>
      </w:r>
      <w:r w:rsidR="005D3FD2" w:rsidRPr="008164D1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 </w:t>
      </w:r>
    </w:p>
    <w:p w14:paraId="20779573" w14:textId="16BDF4D8" w:rsidR="00282DD7" w:rsidRPr="008164D1" w:rsidRDefault="007A796E" w:rsidP="00282DD7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 xml:space="preserve">HS </w:t>
      </w:r>
      <w:r w:rsidR="00F45C37">
        <w:rPr>
          <w:rFonts w:eastAsia="Arial" w:cs="Times New Roman"/>
          <w:color w:val="auto"/>
          <w:sz w:val="28"/>
          <w:szCs w:val="28"/>
          <w:lang w:val="pt-BR"/>
        </w:rPr>
        <w:t>thực hành</w:t>
      </w:r>
      <w:r w:rsidR="00D50F06">
        <w:rPr>
          <w:rFonts w:eastAsia="Arial" w:cs="Times New Roman"/>
          <w:color w:val="auto"/>
          <w:sz w:val="28"/>
          <w:szCs w:val="28"/>
          <w:lang w:val="pt-BR"/>
        </w:rPr>
        <w:t xml:space="preserve"> được các nộ</w:t>
      </w:r>
      <w:r w:rsidR="00F45C37">
        <w:rPr>
          <w:rFonts w:eastAsia="Arial" w:cs="Times New Roman"/>
          <w:color w:val="auto"/>
          <w:sz w:val="28"/>
          <w:szCs w:val="28"/>
          <w:lang w:val="pt-BR"/>
        </w:rPr>
        <w:t>i dung SGK_20</w:t>
      </w:r>
    </w:p>
    <w:p w14:paraId="2B9DAD80" w14:textId="758B9D3F" w:rsidR="00CC1F02" w:rsidRPr="00CA5807" w:rsidRDefault="00CC1F02" w:rsidP="00CC1F02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126"/>
        <w:gridCol w:w="4223"/>
      </w:tblGrid>
      <w:tr w:rsidR="00CC1F02" w:rsidRPr="00CA5807" w14:paraId="74A979EE" w14:textId="77777777" w:rsidTr="00EC332E">
        <w:trPr>
          <w:tblHeader/>
        </w:trPr>
        <w:tc>
          <w:tcPr>
            <w:tcW w:w="1685" w:type="pct"/>
            <w:vAlign w:val="center"/>
          </w:tcPr>
          <w:p w14:paraId="5B15D559" w14:textId="77777777" w:rsidR="00CC1F02" w:rsidRPr="00CA5807" w:rsidRDefault="00CC1F02" w:rsidP="00EA6729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110" w:type="pct"/>
            <w:vAlign w:val="center"/>
          </w:tcPr>
          <w:p w14:paraId="6FA6ACF8" w14:textId="77777777" w:rsidR="00CC1F02" w:rsidRPr="00CA5807" w:rsidRDefault="00CC1F02" w:rsidP="00EA6729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2205" w:type="pct"/>
            <w:vAlign w:val="center"/>
          </w:tcPr>
          <w:p w14:paraId="684686AD" w14:textId="77777777" w:rsidR="00CC1F02" w:rsidRPr="00CA5807" w:rsidRDefault="00CC1F02" w:rsidP="00EA6729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CC1F02" w:rsidRPr="00CA5807" w14:paraId="78E241D3" w14:textId="77777777" w:rsidTr="00EC332E">
        <w:tc>
          <w:tcPr>
            <w:tcW w:w="1685" w:type="pct"/>
          </w:tcPr>
          <w:p w14:paraId="2C286575" w14:textId="6A8EE875" w:rsidR="00CC1F02" w:rsidRDefault="00624377" w:rsidP="007A796E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Gv </w:t>
            </w:r>
            <w:r w:rsidR="00F45C37">
              <w:rPr>
                <w:rFonts w:cs="Times New Roman"/>
                <w:color w:val="auto"/>
                <w:sz w:val="28"/>
                <w:szCs w:val="28"/>
              </w:rPr>
              <w:t>đưa ra</w:t>
            </w:r>
            <w:r w:rsidR="002D311C">
              <w:rPr>
                <w:rFonts w:cs="Times New Roman"/>
                <w:color w:val="auto"/>
                <w:sz w:val="28"/>
                <w:szCs w:val="28"/>
              </w:rPr>
              <w:t xml:space="preserve"> nhiệm vụ yêu cầu HS thực hiện:</w:t>
            </w:r>
            <w:r w:rsidR="00F45C37">
              <w:rPr>
                <w:rFonts w:cs="Times New Roman"/>
                <w:color w:val="auto"/>
                <w:sz w:val="28"/>
                <w:szCs w:val="28"/>
              </w:rPr>
              <w:t xml:space="preserve"> Sử dụng máy tìm kiếm các thông tin về Hồ Gươm.</w:t>
            </w:r>
          </w:p>
          <w:p w14:paraId="08B2A2AC" w14:textId="1A64FE5B" w:rsidR="00906182" w:rsidRDefault="00906182" w:rsidP="007A796E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Hương dẫn:</w:t>
            </w:r>
          </w:p>
          <w:p w14:paraId="2F7EB364" w14:textId="739A3919" w:rsidR="00906182" w:rsidRDefault="00906182" w:rsidP="0090618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Bước 1: Xác định từ khoá là Hồ Gươm.</w:t>
            </w:r>
          </w:p>
          <w:p w14:paraId="1E60993B" w14:textId="7753104E" w:rsidR="00F45C37" w:rsidRDefault="00906182" w:rsidP="0090618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Bước 2: Mở trình duyệt web và gõ địa chỉ vài máy tìm kiếm vào thanh địa chỉ.</w:t>
            </w:r>
          </w:p>
          <w:p w14:paraId="48A57E11" w14:textId="17755478" w:rsidR="00906182" w:rsidRDefault="00906182" w:rsidP="0090618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Bước 3:</w:t>
            </w:r>
            <w:r w:rsidR="00990CB8">
              <w:rPr>
                <w:rFonts w:cs="Times New Roman"/>
                <w:color w:val="auto"/>
                <w:sz w:val="28"/>
                <w:szCs w:val="28"/>
              </w:rPr>
              <w:t xml:space="preserve"> Gõ từ Hồ Gươm vào ô tìm kiếm rồi </w:t>
            </w:r>
            <w:r w:rsidR="00ED1E5B">
              <w:rPr>
                <w:rFonts w:cs="Times New Roman"/>
                <w:color w:val="auto"/>
                <w:sz w:val="28"/>
                <w:szCs w:val="28"/>
              </w:rPr>
              <w:t>nhấn Enter.</w:t>
            </w:r>
          </w:p>
          <w:p w14:paraId="4915F619" w14:textId="204DEFDE" w:rsidR="00ED1E5B" w:rsidRDefault="005B4A5F" w:rsidP="00906182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 Bước 4:  Kết quả tìm kiếm là danh sách web có chứa từ khoá tìm kiếm.</w:t>
            </w:r>
          </w:p>
          <w:p w14:paraId="7137823C" w14:textId="3FB144DE" w:rsidR="00A41A0E" w:rsidRPr="00CA5807" w:rsidRDefault="00A41A0E" w:rsidP="000411A4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GV nhận xét, </w:t>
            </w:r>
            <w:r w:rsidR="000411A4">
              <w:rPr>
                <w:rFonts w:cs="Times New Roman"/>
                <w:color w:val="auto"/>
                <w:sz w:val="28"/>
                <w:szCs w:val="28"/>
              </w:rPr>
              <w:t>chốt kiến thức</w:t>
            </w:r>
          </w:p>
          <w:p w14:paraId="464AF83F" w14:textId="0FED7765" w:rsidR="00A41A0E" w:rsidRPr="00CA5807" w:rsidRDefault="00A41A0E" w:rsidP="000411A4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110" w:type="pct"/>
          </w:tcPr>
          <w:p w14:paraId="40A01F0D" w14:textId="77777777" w:rsidR="002D311C" w:rsidRPr="002D311C" w:rsidRDefault="002D311C" w:rsidP="002D311C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59D40046" w14:textId="77777777" w:rsidR="002D311C" w:rsidRPr="002D311C" w:rsidRDefault="002D311C" w:rsidP="002D311C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351B735E" w14:textId="7F746DCC" w:rsidR="002D311C" w:rsidRPr="002D311C" w:rsidRDefault="002D311C" w:rsidP="002D311C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34642505" w14:textId="629671FF" w:rsidR="00A41A0E" w:rsidRPr="00CA5807" w:rsidRDefault="00A41A0E" w:rsidP="007A796E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2205" w:type="pct"/>
          </w:tcPr>
          <w:p w14:paraId="6EC43997" w14:textId="0DDB1013" w:rsidR="00086334" w:rsidRPr="00E432BF" w:rsidRDefault="00E432BF" w:rsidP="00E432BF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HS sẽ thu được kết quả như hình 13 SGK_</w:t>
            </w:r>
            <w:r w:rsidR="00B83132">
              <w:rPr>
                <w:rFonts w:cs="Times New Roman"/>
                <w:color w:val="auto"/>
                <w:sz w:val="28"/>
                <w:szCs w:val="28"/>
              </w:rPr>
              <w:t>20 và hình 14 SGK_21.</w:t>
            </w:r>
          </w:p>
        </w:tc>
      </w:tr>
    </w:tbl>
    <w:p w14:paraId="16DD1BB2" w14:textId="2AF55126" w:rsidR="00086334" w:rsidRPr="00CA5807" w:rsidRDefault="00086334" w:rsidP="00086334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5830A6">
        <w:rPr>
          <w:rFonts w:eastAsiaTheme="majorEastAsia" w:cs="Times New Roman"/>
          <w:b/>
          <w:iCs/>
          <w:color w:val="auto"/>
          <w:sz w:val="28"/>
          <w:szCs w:val="28"/>
        </w:rPr>
        <w:t>3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 w:rsidR="00D547EB">
        <w:rPr>
          <w:rFonts w:eastAsiaTheme="majorEastAsia" w:cs="Times New Roman"/>
          <w:b/>
          <w:iCs/>
          <w:color w:val="auto"/>
          <w:sz w:val="28"/>
          <w:szCs w:val="28"/>
        </w:rPr>
        <w:t>Luyện tập</w:t>
      </w:r>
    </w:p>
    <w:p w14:paraId="3B7C2E2B" w14:textId="77777777" w:rsidR="00086334" w:rsidRPr="00CA5807" w:rsidRDefault="00086334" w:rsidP="00086334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2A328490" w14:textId="77777777" w:rsidR="00D547EB" w:rsidRPr="00D547EB" w:rsidRDefault="00D547EB" w:rsidP="00D547EB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7F6BC38F" w14:textId="77777777" w:rsidR="00086334" w:rsidRPr="00CA5807" w:rsidRDefault="00086334" w:rsidP="00086334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48963719" w14:textId="392C12E4" w:rsidR="0032063F" w:rsidRPr="0032063F" w:rsidRDefault="00086334" w:rsidP="0032063F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lastRenderedPageBreak/>
        <w:t xml:space="preserve">HS  hoạt động nhóm, </w:t>
      </w:r>
      <w:r w:rsidR="0032063F">
        <w:rPr>
          <w:rFonts w:eastAsia="Arial" w:cs="Times New Roman"/>
          <w:color w:val="auto"/>
          <w:sz w:val="28"/>
          <w:szCs w:val="28"/>
          <w:lang w:val="pt-BR"/>
        </w:rPr>
        <w:t>trả lời câu hỏi 1 và câu hỏ</w:t>
      </w:r>
      <w:r w:rsidR="00B83132">
        <w:rPr>
          <w:rFonts w:eastAsia="Arial" w:cs="Times New Roman"/>
          <w:color w:val="auto"/>
          <w:sz w:val="28"/>
          <w:szCs w:val="28"/>
          <w:lang w:val="pt-BR"/>
        </w:rPr>
        <w:t>i 2 SGK_21</w:t>
      </w:r>
    </w:p>
    <w:p w14:paraId="2803575E" w14:textId="45CC9F3C" w:rsidR="00086334" w:rsidRPr="00CA5807" w:rsidRDefault="00086334" w:rsidP="0032063F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3. Sản phẩm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 </w:t>
      </w:r>
    </w:p>
    <w:p w14:paraId="7443CDD3" w14:textId="5A9264F1" w:rsidR="0032063F" w:rsidRPr="0032063F" w:rsidRDefault="0032063F" w:rsidP="0032063F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rFonts w:eastAsia="Arial" w:cs="Times New Roman"/>
          <w:color w:val="auto"/>
          <w:sz w:val="28"/>
          <w:szCs w:val="28"/>
          <w:lang w:val="pt-BR"/>
        </w:rPr>
        <w:t>HS trả lời được câu hỏi 1 và câu hỏ</w:t>
      </w:r>
      <w:r w:rsidR="00B83132">
        <w:rPr>
          <w:rFonts w:eastAsia="Arial" w:cs="Times New Roman"/>
          <w:color w:val="auto"/>
          <w:sz w:val="28"/>
          <w:szCs w:val="28"/>
          <w:lang w:val="pt-BR"/>
        </w:rPr>
        <w:t>i 2 SGK_21</w:t>
      </w:r>
    </w:p>
    <w:p w14:paraId="3D2D8AA5" w14:textId="77777777" w:rsidR="00086334" w:rsidRPr="00CA5807" w:rsidRDefault="00086334" w:rsidP="00086334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551"/>
        <w:gridCol w:w="3798"/>
      </w:tblGrid>
      <w:tr w:rsidR="00086334" w:rsidRPr="00CA5807" w14:paraId="5A2B07AD" w14:textId="77777777" w:rsidTr="0032063F">
        <w:trPr>
          <w:tblHeader/>
        </w:trPr>
        <w:tc>
          <w:tcPr>
            <w:tcW w:w="1685" w:type="pct"/>
            <w:vAlign w:val="center"/>
          </w:tcPr>
          <w:p w14:paraId="172CAF90" w14:textId="77777777" w:rsidR="00086334" w:rsidRPr="00CA5807" w:rsidRDefault="00086334" w:rsidP="00131307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32" w:type="pct"/>
            <w:vAlign w:val="center"/>
          </w:tcPr>
          <w:p w14:paraId="2857F610" w14:textId="77777777" w:rsidR="00086334" w:rsidRPr="00CA5807" w:rsidRDefault="00086334" w:rsidP="00131307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983" w:type="pct"/>
            <w:vAlign w:val="center"/>
          </w:tcPr>
          <w:p w14:paraId="518799FB" w14:textId="77777777" w:rsidR="00086334" w:rsidRPr="00CA5807" w:rsidRDefault="00086334" w:rsidP="00131307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086334" w:rsidRPr="00CA5807" w14:paraId="5124932D" w14:textId="77777777" w:rsidTr="0032063F">
        <w:tc>
          <w:tcPr>
            <w:tcW w:w="1685" w:type="pct"/>
          </w:tcPr>
          <w:p w14:paraId="3FD25B5A" w14:textId="77777777" w:rsidR="00086334" w:rsidRPr="00CA5807" w:rsidRDefault="00086334" w:rsidP="00131307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40A5A0D0" w14:textId="7E45A477" w:rsidR="00086334" w:rsidRPr="00CA5807" w:rsidRDefault="00345C56" w:rsidP="00345C56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?</w:t>
            </w:r>
            <w:r w:rsidR="0032063F">
              <w:rPr>
                <w:rFonts w:cs="Times New Roman"/>
                <w:color w:val="auto"/>
                <w:sz w:val="28"/>
                <w:szCs w:val="28"/>
              </w:rPr>
              <w:t>Trả lời câu hỏi 1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S</w:t>
            </w:r>
            <w:r>
              <w:rPr>
                <w:rFonts w:cs="Times New Roman"/>
                <w:color w:val="auto"/>
                <w:sz w:val="28"/>
                <w:szCs w:val="28"/>
              </w:rPr>
              <w:t>GK_21</w:t>
            </w:r>
            <w:r w:rsidR="0032063F">
              <w:rPr>
                <w:rFonts w:cs="Times New Roman"/>
                <w:color w:val="auto"/>
                <w:sz w:val="28"/>
                <w:szCs w:val="28"/>
              </w:rPr>
              <w:t xml:space="preserve"> và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thực hành theo yêu cầu </w:t>
            </w:r>
            <w:r w:rsidR="0032063F">
              <w:rPr>
                <w:rFonts w:cs="Times New Roman"/>
                <w:color w:val="auto"/>
                <w:sz w:val="28"/>
                <w:szCs w:val="28"/>
              </w:rPr>
              <w:t>câu hỏ</w:t>
            </w:r>
            <w:r w:rsidR="00B83132">
              <w:rPr>
                <w:rFonts w:cs="Times New Roman"/>
                <w:color w:val="auto"/>
                <w:sz w:val="28"/>
                <w:szCs w:val="28"/>
              </w:rPr>
              <w:t>i 2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SGK_21.</w:t>
            </w:r>
          </w:p>
        </w:tc>
        <w:tc>
          <w:tcPr>
            <w:tcW w:w="1332" w:type="pct"/>
          </w:tcPr>
          <w:p w14:paraId="2D171FB6" w14:textId="77777777" w:rsidR="00086334" w:rsidRPr="00CA5807" w:rsidRDefault="00086334" w:rsidP="00131307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HS hoạt động nhóm để trả lời câu hỏi</w:t>
            </w:r>
          </w:p>
          <w:p w14:paraId="6B2852EB" w14:textId="77777777" w:rsidR="00086334" w:rsidRPr="00CA5807" w:rsidRDefault="00086334" w:rsidP="00131307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501FE5B" w14:textId="77777777" w:rsidR="00086334" w:rsidRPr="00CA5807" w:rsidRDefault="00086334" w:rsidP="00131307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2-&gt; 3 nhóm HS trình bày các nội dung mà giáo viên đưa ra trước lớp </w:t>
            </w:r>
          </w:p>
          <w:p w14:paraId="38879BA3" w14:textId="77777777" w:rsidR="00086334" w:rsidRPr="00CA5807" w:rsidRDefault="00086334" w:rsidP="00131307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456A86FE" w14:textId="77777777" w:rsidR="00086334" w:rsidRPr="00CA5807" w:rsidRDefault="00086334" w:rsidP="00131307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983" w:type="pct"/>
          </w:tcPr>
          <w:p w14:paraId="270BA54A" w14:textId="15A46967" w:rsidR="00086334" w:rsidRDefault="0032063F" w:rsidP="0032063F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Câu hỏi 1: Đáp án</w:t>
            </w:r>
            <w:r w:rsidR="00345C56">
              <w:rPr>
                <w:rFonts w:cs="Times New Roman"/>
                <w:color w:val="auto"/>
                <w:sz w:val="28"/>
                <w:szCs w:val="28"/>
              </w:rPr>
              <w:t xml:space="preserve"> C: Vai trò của không khí đối với con người.</w:t>
            </w:r>
          </w:p>
          <w:p w14:paraId="538DD267" w14:textId="77777777" w:rsidR="00345C56" w:rsidRDefault="0032063F" w:rsidP="00345C56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Câu hỏi 2: </w:t>
            </w:r>
            <w:r w:rsidR="00345C56">
              <w:rPr>
                <w:rFonts w:cs="Times New Roman"/>
                <w:color w:val="auto"/>
                <w:sz w:val="28"/>
                <w:szCs w:val="28"/>
              </w:rPr>
              <w:t>Thực hành theo  yêu cầu:</w:t>
            </w:r>
          </w:p>
          <w:p w14:paraId="7502FE12" w14:textId="5B2F7EE8" w:rsidR="00345C56" w:rsidRDefault="00345C56" w:rsidP="00345C56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</w:t>
            </w:r>
            <w:r w:rsidRPr="00345C56">
              <w:rPr>
                <w:rFonts w:cs="Times New Roman"/>
                <w:color w:val="auto"/>
                <w:sz w:val="28"/>
                <w:szCs w:val="28"/>
              </w:rPr>
              <w:t>Xác định từ khoá</w:t>
            </w:r>
            <w:r>
              <w:rPr>
                <w:rFonts w:cs="Times New Roman"/>
                <w:color w:val="auto"/>
                <w:sz w:val="28"/>
                <w:szCs w:val="28"/>
              </w:rPr>
              <w:t>: Văn Miếu – Quốc Tử Giám</w:t>
            </w:r>
          </w:p>
          <w:p w14:paraId="482476DA" w14:textId="77777777" w:rsidR="00345C56" w:rsidRDefault="00345C56" w:rsidP="00345C56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Truy cập vào máy tìm kiếm và tìm kiếm thông tin.</w:t>
            </w:r>
          </w:p>
          <w:p w14:paraId="573674E1" w14:textId="0160A23E" w:rsidR="00345C56" w:rsidRPr="00345C56" w:rsidRDefault="00345C56" w:rsidP="00345C56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- Kết quả nhận được: Tìm hiểu về Văn Miếu -  Quốc Tử Giám.</w:t>
            </w:r>
          </w:p>
          <w:p w14:paraId="0FF550AC" w14:textId="27246C99" w:rsidR="00417735" w:rsidRPr="0032063F" w:rsidRDefault="00417735" w:rsidP="00417735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529BB862" w14:textId="5F2EBAE5" w:rsidR="00AB70F5" w:rsidRPr="00CA5807" w:rsidRDefault="00AB70F5" w:rsidP="00AB70F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417735">
        <w:rPr>
          <w:rFonts w:eastAsiaTheme="majorEastAsia" w:cs="Times New Roman"/>
          <w:b/>
          <w:iCs/>
          <w:color w:val="auto"/>
          <w:sz w:val="28"/>
          <w:szCs w:val="28"/>
        </w:rPr>
        <w:t>4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Vận dụng</w:t>
      </w:r>
    </w:p>
    <w:p w14:paraId="3AFD71ED" w14:textId="77777777" w:rsidR="00AB70F5" w:rsidRPr="00CA5807" w:rsidRDefault="00AB70F5" w:rsidP="00AB70F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28086146" w14:textId="3FBA0211" w:rsidR="00AB70F5" w:rsidRPr="00AB70F5" w:rsidRDefault="00AB70F5" w:rsidP="00AB70F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AB70F5">
        <w:rPr>
          <w:rFonts w:cs="Times New Roman"/>
          <w:sz w:val="28"/>
          <w:szCs w:val="28"/>
          <w:lang w:val="vi-VN"/>
        </w:rPr>
        <w:t>Học sinh được phát triển năng lực giải quyết vấn đề và sáng tạo.</w:t>
      </w:r>
      <w:r w:rsidRPr="00AB70F5">
        <w:rPr>
          <w:rFonts w:cs="Times New Roman"/>
          <w:b/>
          <w:i/>
          <w:sz w:val="28"/>
          <w:szCs w:val="28"/>
          <w:lang w:val="vi-VN"/>
        </w:rPr>
        <w:tab/>
      </w:r>
    </w:p>
    <w:p w14:paraId="64887B8A" w14:textId="77777777" w:rsidR="00AB70F5" w:rsidRPr="00CA5807" w:rsidRDefault="00AB70F5" w:rsidP="00AB70F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24D19550" w14:textId="3E23CF19" w:rsidR="00417735" w:rsidRPr="00417735" w:rsidRDefault="00AB70F5" w:rsidP="00AB70F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 w:rsidR="00417735">
        <w:rPr>
          <w:rFonts w:cs="Times New Roman"/>
          <w:color w:val="auto"/>
          <w:sz w:val="28"/>
          <w:szCs w:val="28"/>
        </w:rPr>
        <w:t xml:space="preserve">thực hành theo yêu cầu </w:t>
      </w:r>
      <w:r w:rsidR="009752F8">
        <w:rPr>
          <w:rFonts w:cs="Times New Roman"/>
          <w:color w:val="auto"/>
          <w:sz w:val="28"/>
          <w:szCs w:val="28"/>
        </w:rPr>
        <w:t>câu hỏi</w:t>
      </w:r>
      <w:r w:rsidR="00345C56">
        <w:rPr>
          <w:rFonts w:cs="Times New Roman"/>
          <w:color w:val="auto"/>
          <w:sz w:val="28"/>
          <w:szCs w:val="28"/>
        </w:rPr>
        <w:t xml:space="preserve"> SGK_21.</w:t>
      </w:r>
    </w:p>
    <w:p w14:paraId="6C3E6821" w14:textId="1759E326" w:rsidR="00AB70F5" w:rsidRPr="00417735" w:rsidRDefault="00AB70F5" w:rsidP="0041773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312DA609" w14:textId="329D6516" w:rsidR="00AB70F5" w:rsidRPr="0032063F" w:rsidRDefault="00AB70F5" w:rsidP="00AB70F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rFonts w:eastAsia="Arial" w:cs="Times New Roman"/>
          <w:color w:val="auto"/>
          <w:sz w:val="28"/>
          <w:szCs w:val="28"/>
          <w:lang w:val="pt-BR"/>
        </w:rPr>
        <w:t xml:space="preserve">HS </w:t>
      </w:r>
      <w:r w:rsidR="00417735">
        <w:rPr>
          <w:rFonts w:eastAsia="Arial" w:cs="Times New Roman"/>
          <w:color w:val="auto"/>
          <w:sz w:val="28"/>
          <w:szCs w:val="28"/>
          <w:lang w:val="pt-BR"/>
        </w:rPr>
        <w:t>t</w:t>
      </w:r>
      <w:r w:rsidR="00417735">
        <w:rPr>
          <w:rFonts w:cs="Times New Roman"/>
          <w:color w:val="auto"/>
          <w:sz w:val="28"/>
          <w:szCs w:val="28"/>
        </w:rPr>
        <w:t xml:space="preserve">hực hành theo yêu cầu </w:t>
      </w:r>
      <w:r w:rsidR="009752F8">
        <w:rPr>
          <w:rFonts w:cs="Times New Roman"/>
          <w:color w:val="auto"/>
          <w:sz w:val="28"/>
          <w:szCs w:val="28"/>
        </w:rPr>
        <w:t>câu hỏi</w:t>
      </w:r>
      <w:r w:rsidR="00345C56">
        <w:rPr>
          <w:rFonts w:cs="Times New Roman"/>
          <w:color w:val="auto"/>
          <w:sz w:val="28"/>
          <w:szCs w:val="28"/>
        </w:rPr>
        <w:t xml:space="preserve"> SGK_21.</w:t>
      </w:r>
    </w:p>
    <w:p w14:paraId="3F477E43" w14:textId="77777777" w:rsidR="00AB70F5" w:rsidRPr="00CA5807" w:rsidRDefault="00AB70F5" w:rsidP="00AB70F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551"/>
        <w:gridCol w:w="3798"/>
      </w:tblGrid>
      <w:tr w:rsidR="00AB70F5" w:rsidRPr="00CA5807" w14:paraId="64470289" w14:textId="77777777" w:rsidTr="00131307">
        <w:trPr>
          <w:tblHeader/>
        </w:trPr>
        <w:tc>
          <w:tcPr>
            <w:tcW w:w="1685" w:type="pct"/>
            <w:vAlign w:val="center"/>
          </w:tcPr>
          <w:p w14:paraId="34C3A5C2" w14:textId="77777777" w:rsidR="00AB70F5" w:rsidRPr="00CA5807" w:rsidRDefault="00AB70F5" w:rsidP="00131307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32" w:type="pct"/>
            <w:vAlign w:val="center"/>
          </w:tcPr>
          <w:p w14:paraId="50BAE003" w14:textId="77777777" w:rsidR="00AB70F5" w:rsidRPr="00CA5807" w:rsidRDefault="00AB70F5" w:rsidP="00131307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983" w:type="pct"/>
            <w:vAlign w:val="center"/>
          </w:tcPr>
          <w:p w14:paraId="2C30B972" w14:textId="77777777" w:rsidR="00AB70F5" w:rsidRPr="00CA5807" w:rsidRDefault="00AB70F5" w:rsidP="00131307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9752F8" w:rsidRPr="00CA5807" w14:paraId="6721EA1A" w14:textId="77777777" w:rsidTr="00131307">
        <w:tc>
          <w:tcPr>
            <w:tcW w:w="1685" w:type="pct"/>
          </w:tcPr>
          <w:p w14:paraId="13391D7C" w14:textId="77777777" w:rsidR="009752F8" w:rsidRPr="00CA5807" w:rsidRDefault="009752F8" w:rsidP="00131307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112CDE1D" w14:textId="1D105826" w:rsidR="009752F8" w:rsidRPr="00CA5807" w:rsidRDefault="009752F8" w:rsidP="00417735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? Thực hành theo yêu cầu câu hỏ</w:t>
            </w:r>
            <w:r w:rsidR="00345C56">
              <w:rPr>
                <w:rFonts w:cs="Times New Roman"/>
                <w:color w:val="auto"/>
                <w:sz w:val="28"/>
                <w:szCs w:val="28"/>
              </w:rPr>
              <w:t>i SGK_21.</w:t>
            </w:r>
          </w:p>
        </w:tc>
        <w:tc>
          <w:tcPr>
            <w:tcW w:w="1332" w:type="pct"/>
          </w:tcPr>
          <w:p w14:paraId="2D14DAAB" w14:textId="77777777" w:rsidR="009752F8" w:rsidRPr="002D311C" w:rsidRDefault="009752F8" w:rsidP="00131307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1415AA51" w14:textId="77777777" w:rsidR="009752F8" w:rsidRPr="002D311C" w:rsidRDefault="009752F8" w:rsidP="00131307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 xml:space="preserve">- HS thực hành theo các hướng dẫn và </w:t>
            </w:r>
            <w:r w:rsidRPr="002D311C">
              <w:rPr>
                <w:rFonts w:cs="Times New Roman"/>
                <w:sz w:val="28"/>
                <w:szCs w:val="28"/>
              </w:rPr>
              <w:lastRenderedPageBreak/>
              <w:t>quan sát kết quả.</w:t>
            </w:r>
          </w:p>
          <w:p w14:paraId="1E3390E3" w14:textId="77777777" w:rsidR="009752F8" w:rsidRPr="002D311C" w:rsidRDefault="009752F8" w:rsidP="00131307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21A00A8F" w14:textId="70CABF2B" w:rsidR="009752F8" w:rsidRPr="00CA5807" w:rsidRDefault="009752F8" w:rsidP="00131307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983" w:type="pct"/>
          </w:tcPr>
          <w:p w14:paraId="34D29C50" w14:textId="77777777" w:rsidR="00345C56" w:rsidRDefault="00345C56" w:rsidP="00345C56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Hương dẫn:</w:t>
            </w:r>
          </w:p>
          <w:p w14:paraId="0EC38574" w14:textId="6F5D7CA1" w:rsidR="00345C56" w:rsidRDefault="00345C56" w:rsidP="00345C56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Bước 1: Xác định từ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khoá.</w:t>
            </w:r>
          </w:p>
          <w:p w14:paraId="7DE36530" w14:textId="77777777" w:rsidR="00345C56" w:rsidRDefault="00345C56" w:rsidP="00345C56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Bước 2: Mở trình duyệt web và gõ địa chỉ vài máy tìm kiếm </w:t>
            </w: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vào thanh địa chỉ.</w:t>
            </w:r>
          </w:p>
          <w:p w14:paraId="17ADEF88" w14:textId="663B79BC" w:rsidR="00345C56" w:rsidRDefault="00345C56" w:rsidP="00345C56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Bước 3: Gõ từ </w:t>
            </w:r>
            <w:r>
              <w:rPr>
                <w:rFonts w:cs="Times New Roman"/>
                <w:color w:val="auto"/>
                <w:sz w:val="28"/>
                <w:szCs w:val="28"/>
              </w:rPr>
              <w:t>khoá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vào ô tìm kiếm rồi nhấn Enter.</w:t>
            </w:r>
          </w:p>
          <w:p w14:paraId="06CAE916" w14:textId="77777777" w:rsidR="00345C56" w:rsidRDefault="00345C56" w:rsidP="00345C56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 Bước 4:  Kết quả tìm kiếm là danh sách web có chứa từ khoá tìm kiếm.</w:t>
            </w:r>
            <w:bookmarkStart w:id="0" w:name="_GoBack"/>
            <w:bookmarkEnd w:id="0"/>
          </w:p>
          <w:p w14:paraId="625B6441" w14:textId="2EEC284B" w:rsidR="009752F8" w:rsidRPr="009752F8" w:rsidRDefault="009752F8" w:rsidP="009752F8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1B1ED525" w14:textId="1D393677" w:rsidR="00AB70F5" w:rsidRPr="00086334" w:rsidRDefault="00AB70F5" w:rsidP="00AB70F5">
      <w:pPr>
        <w:rPr>
          <w:rFonts w:cs="Times New Roman"/>
          <w:b/>
          <w:color w:val="auto"/>
          <w:sz w:val="28"/>
          <w:szCs w:val="28"/>
        </w:rPr>
      </w:pPr>
    </w:p>
    <w:p w14:paraId="253E6E26" w14:textId="2A2B6833" w:rsidR="00086334" w:rsidRPr="00086334" w:rsidRDefault="00086334" w:rsidP="00CC1F02">
      <w:pPr>
        <w:rPr>
          <w:rFonts w:cs="Times New Roman"/>
          <w:b/>
          <w:color w:val="auto"/>
          <w:sz w:val="28"/>
          <w:szCs w:val="28"/>
        </w:rPr>
      </w:pPr>
    </w:p>
    <w:p w14:paraId="1CF3ECDF" w14:textId="7E4DDE29" w:rsidR="00CC1F02" w:rsidRPr="00CA5807" w:rsidRDefault="00CC1F02" w:rsidP="00CC1F02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54D2DD7C" w14:textId="77777777" w:rsidR="00CC1F02" w:rsidRPr="00CA5807" w:rsidRDefault="00CC1F02" w:rsidP="00CC1F02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3887B9E9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9F3EDA5" w14:textId="77777777" w:rsidR="00CC1F02" w:rsidRPr="00CA5807" w:rsidRDefault="00CC1F02" w:rsidP="00CC1F02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2DF0B027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707F0E95" w14:textId="5677E60D" w:rsidR="002266AB" w:rsidRPr="00CA5807" w:rsidRDefault="002266AB" w:rsidP="00CC1F02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64810"/>
    <w:multiLevelType w:val="hybridMultilevel"/>
    <w:tmpl w:val="AAAAEFDC"/>
    <w:lvl w:ilvl="0" w:tplc="17FC84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24B63"/>
    <w:multiLevelType w:val="hybridMultilevel"/>
    <w:tmpl w:val="37DEC618"/>
    <w:lvl w:ilvl="0" w:tplc="14E62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A577B"/>
    <w:multiLevelType w:val="hybridMultilevel"/>
    <w:tmpl w:val="6E9A7024"/>
    <w:lvl w:ilvl="0" w:tplc="974CB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C4E073A"/>
    <w:multiLevelType w:val="hybridMultilevel"/>
    <w:tmpl w:val="0C4AB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1A5D"/>
    <w:multiLevelType w:val="hybridMultilevel"/>
    <w:tmpl w:val="553C6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11">
    <w:nsid w:val="58602168"/>
    <w:multiLevelType w:val="hybridMultilevel"/>
    <w:tmpl w:val="A5A64E4C"/>
    <w:lvl w:ilvl="0" w:tplc="49325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B41F8"/>
    <w:multiLevelType w:val="hybridMultilevel"/>
    <w:tmpl w:val="385A2772"/>
    <w:lvl w:ilvl="0" w:tplc="E10C11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E0C73"/>
    <w:multiLevelType w:val="hybridMultilevel"/>
    <w:tmpl w:val="80280E02"/>
    <w:lvl w:ilvl="0" w:tplc="AEB28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EC407D"/>
    <w:multiLevelType w:val="hybridMultilevel"/>
    <w:tmpl w:val="2B88465E"/>
    <w:lvl w:ilvl="0" w:tplc="615C5D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47D2B74"/>
    <w:multiLevelType w:val="hybridMultilevel"/>
    <w:tmpl w:val="5E3A6C0E"/>
    <w:lvl w:ilvl="0" w:tplc="30548F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548B1"/>
    <w:multiLevelType w:val="hybridMultilevel"/>
    <w:tmpl w:val="3852ED60"/>
    <w:lvl w:ilvl="0" w:tplc="7122B3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0"/>
  </w:num>
  <w:num w:numId="5">
    <w:abstractNumId w:val="20"/>
  </w:num>
  <w:num w:numId="6">
    <w:abstractNumId w:val="9"/>
  </w:num>
  <w:num w:numId="7">
    <w:abstractNumId w:val="8"/>
  </w:num>
  <w:num w:numId="8">
    <w:abstractNumId w:val="5"/>
  </w:num>
  <w:num w:numId="9">
    <w:abstractNumId w:val="13"/>
  </w:num>
  <w:num w:numId="10">
    <w:abstractNumId w:val="1"/>
  </w:num>
  <w:num w:numId="11">
    <w:abstractNumId w:val="18"/>
  </w:num>
  <w:num w:numId="12">
    <w:abstractNumId w:val="6"/>
  </w:num>
  <w:num w:numId="13">
    <w:abstractNumId w:val="14"/>
  </w:num>
  <w:num w:numId="14">
    <w:abstractNumId w:val="2"/>
  </w:num>
  <w:num w:numId="15">
    <w:abstractNumId w:val="15"/>
  </w:num>
  <w:num w:numId="16">
    <w:abstractNumId w:val="7"/>
  </w:num>
  <w:num w:numId="17">
    <w:abstractNumId w:val="3"/>
  </w:num>
  <w:num w:numId="18">
    <w:abstractNumId w:val="16"/>
  </w:num>
  <w:num w:numId="19">
    <w:abstractNumId w:val="1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35B79"/>
    <w:rsid w:val="000411A4"/>
    <w:rsid w:val="00075FC3"/>
    <w:rsid w:val="00086334"/>
    <w:rsid w:val="000F424D"/>
    <w:rsid w:val="00100D22"/>
    <w:rsid w:val="001134B1"/>
    <w:rsid w:val="00136951"/>
    <w:rsid w:val="00162ACC"/>
    <w:rsid w:val="00177D57"/>
    <w:rsid w:val="002266AB"/>
    <w:rsid w:val="00282DD7"/>
    <w:rsid w:val="002D311C"/>
    <w:rsid w:val="002F28C1"/>
    <w:rsid w:val="0032063F"/>
    <w:rsid w:val="00345C56"/>
    <w:rsid w:val="00397CD1"/>
    <w:rsid w:val="003B29F9"/>
    <w:rsid w:val="00417735"/>
    <w:rsid w:val="004D1D33"/>
    <w:rsid w:val="00513F62"/>
    <w:rsid w:val="00551D9B"/>
    <w:rsid w:val="005830A6"/>
    <w:rsid w:val="005B4A5F"/>
    <w:rsid w:val="005D3FD2"/>
    <w:rsid w:val="00616757"/>
    <w:rsid w:val="00624377"/>
    <w:rsid w:val="00641BF4"/>
    <w:rsid w:val="0077382E"/>
    <w:rsid w:val="007A796E"/>
    <w:rsid w:val="007D7913"/>
    <w:rsid w:val="008164D1"/>
    <w:rsid w:val="008755D9"/>
    <w:rsid w:val="008C49B3"/>
    <w:rsid w:val="008D3EE1"/>
    <w:rsid w:val="00906182"/>
    <w:rsid w:val="009752F8"/>
    <w:rsid w:val="00990CB8"/>
    <w:rsid w:val="00991171"/>
    <w:rsid w:val="009C049E"/>
    <w:rsid w:val="00A41A0E"/>
    <w:rsid w:val="00A52C8C"/>
    <w:rsid w:val="00AB70F5"/>
    <w:rsid w:val="00B23949"/>
    <w:rsid w:val="00B83132"/>
    <w:rsid w:val="00C72407"/>
    <w:rsid w:val="00CA5807"/>
    <w:rsid w:val="00CC1F02"/>
    <w:rsid w:val="00D50F06"/>
    <w:rsid w:val="00D547EB"/>
    <w:rsid w:val="00DE0775"/>
    <w:rsid w:val="00E432BF"/>
    <w:rsid w:val="00E94AE8"/>
    <w:rsid w:val="00EC332E"/>
    <w:rsid w:val="00ED1E5B"/>
    <w:rsid w:val="00ED2278"/>
    <w:rsid w:val="00ED6797"/>
    <w:rsid w:val="00EF6FF7"/>
    <w:rsid w:val="00F021D9"/>
    <w:rsid w:val="00F136D9"/>
    <w:rsid w:val="00F45C37"/>
    <w:rsid w:val="00F8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E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91BC-B9AE-4D52-B2A2-2B78A7AE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535</Words>
  <Characters>3053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2023-02-02T02:29:00Z</dcterms:created>
  <dcterms:modified xsi:type="dcterms:W3CDTF">2023-02-02T07:31:00Z</dcterms:modified>
</cp:coreProperties>
</file>