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jc w:val="both"/>
        <w:rPr>
          <w:b w:val="1"/>
          <w:vertAlign w:val="superscript"/>
        </w:rPr>
      </w:pPr>
      <w:r w:rsidDel="00000000" w:rsidR="00000000" w:rsidRPr="00000000">
        <w:rPr>
          <w:rtl w:val="0"/>
        </w:rPr>
      </w:r>
    </w:p>
    <w:p w:rsidR="00000000" w:rsidDel="00000000" w:rsidP="00000000" w:rsidRDefault="00000000" w:rsidRPr="00000000" w14:paraId="00000003">
      <w:pPr>
        <w:tabs>
          <w:tab w:val="left" w:pos="2100"/>
        </w:tabs>
        <w:rPr>
          <w:sz w:val="2"/>
          <w:szCs w:val="2"/>
        </w:rPr>
        <w:sectPr>
          <w:pgSz w:h="11909" w:w="16834" w:orient="landscape"/>
          <w:pgMar w:bottom="567" w:top="709" w:left="1440" w:right="1440" w:header="720" w:footer="720"/>
          <w:pgNumType w:start="1"/>
        </w:sectPr>
      </w:pPr>
      <w:r w:rsidDel="00000000" w:rsidR="00000000" w:rsidRPr="00000000">
        <w:rPr>
          <w:rtl w:val="0"/>
        </w:rPr>
      </w:r>
    </w:p>
    <w:p w:rsidR="00000000" w:rsidDel="00000000" w:rsidP="00000000" w:rsidRDefault="00000000" w:rsidRPr="00000000" w14:paraId="00000004">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ĐỀ KIỂM TRA GIỮA HỌC KÌ II</w:t>
      </w:r>
    </w:p>
    <w:p w:rsidR="00000000" w:rsidDel="00000000" w:rsidP="00000000" w:rsidRDefault="00000000" w:rsidRPr="00000000" w14:paraId="00000005">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Môn: Vật lí</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 Lớp 8</w:t>
      </w:r>
    </w:p>
    <w:p w:rsidR="00000000" w:rsidDel="00000000" w:rsidP="00000000" w:rsidRDefault="00000000" w:rsidRPr="00000000" w14:paraId="00000006">
      <w:pPr>
        <w:spacing w:after="120" w:before="120" w:line="240" w:lineRule="auto"/>
        <w:ind w:firstLine="709"/>
        <w:rPr>
          <w:rFonts w:ascii="Cambria" w:cs="Cambria" w:eastAsia="Cambria" w:hAnsi="Cambria"/>
          <w:i w:val="1"/>
          <w:sz w:val="28"/>
          <w:szCs w:val="28"/>
        </w:rPr>
      </w:pPr>
      <w:r w:rsidDel="00000000" w:rsidR="00000000" w:rsidRPr="00000000">
        <w:rPr>
          <w:rFonts w:ascii="Cambria" w:cs="Cambria" w:eastAsia="Cambria" w:hAnsi="Cambria"/>
          <w:b w:val="1"/>
          <w:sz w:val="28"/>
          <w:szCs w:val="28"/>
          <w:rtl w:val="0"/>
        </w:rPr>
        <w:t xml:space="preserve">A. PHẦN TRẮC NGHIỆM (3 điểm)</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i w:val="1"/>
          <w:sz w:val="28"/>
          <w:szCs w:val="28"/>
          <w:rtl w:val="0"/>
        </w:rPr>
        <w:t xml:space="preserve">Khoanh tròn vào đáp án đúng</w:t>
      </w:r>
    </w:p>
    <w:p w:rsidR="00000000" w:rsidDel="00000000" w:rsidP="00000000" w:rsidRDefault="00000000" w:rsidRPr="00000000" w14:paraId="00000007">
      <w:pPr>
        <w:spacing w:after="120" w:before="120" w:line="240" w:lineRule="auto"/>
        <w:ind w:firstLine="709"/>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1</w:t>
      </w:r>
      <w:r w:rsidDel="00000000" w:rsidR="00000000" w:rsidRPr="00000000">
        <w:rPr>
          <w:rFonts w:ascii="Cambria" w:cs="Cambria" w:eastAsia="Cambria" w:hAnsi="Cambria"/>
          <w:sz w:val="28"/>
          <w:szCs w:val="28"/>
          <w:rtl w:val="0"/>
        </w:rPr>
        <w:t xml:space="preserve">. Trường hợp nào sau đây vật có thế năng?</w:t>
      </w:r>
    </w:p>
    <w:p w:rsidR="00000000" w:rsidDel="00000000" w:rsidP="00000000" w:rsidRDefault="00000000" w:rsidRPr="00000000" w14:paraId="00000008">
      <w:pPr>
        <w:tabs>
          <w:tab w:val="left" w:pos="709"/>
          <w:tab w:val="left" w:pos="5387"/>
        </w:tabs>
        <w:spacing w:after="120" w:before="12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A. Xe ô tô đang đỗ bên đường</w:t>
        <w:tab/>
        <w:t xml:space="preserve">B. Trái bóng đang lăn trên sân.</w:t>
      </w:r>
    </w:p>
    <w:p w:rsidR="00000000" w:rsidDel="00000000" w:rsidP="00000000" w:rsidRDefault="00000000" w:rsidRPr="00000000" w14:paraId="00000009">
      <w:pPr>
        <w:tabs>
          <w:tab w:val="left" w:pos="720"/>
          <w:tab w:val="left" w:pos="5400"/>
        </w:tabs>
        <w:spacing w:after="120" w:before="12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C. Hạt mưa đang rơi xuống.</w:t>
        <w:tab/>
        <w:t xml:space="preserve">D. Em bé đang đọc sách.</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5" w:right="45" w:firstLine="675"/>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Câu 2</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Thế năng đàn hồi phụ thuộc vào những yếu tố nào?</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45"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 Khối lượng.</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45"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 Độ biến dạng của vật đàn hồi.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45"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 Khối lượng và chất làm vật.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45"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D. Vận tốc của vật.</w:t>
      </w:r>
    </w:p>
    <w:p w:rsidR="00000000" w:rsidDel="00000000" w:rsidP="00000000" w:rsidRDefault="00000000" w:rsidRPr="00000000" w14:paraId="0000000F">
      <w:pPr>
        <w:widowControl w:val="0"/>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3</w:t>
      </w:r>
      <w:r w:rsidDel="00000000" w:rsidR="00000000" w:rsidRPr="00000000">
        <w:rPr>
          <w:rFonts w:ascii="Cambria" w:cs="Cambria" w:eastAsia="Cambria" w:hAnsi="Cambria"/>
          <w:sz w:val="28"/>
          <w:szCs w:val="28"/>
          <w:rtl w:val="0"/>
        </w:rPr>
        <w:t xml:space="preserve">: Nếu chọn mặt đất làm mốc để tính thế năng thì trong các vật sau đây vật nào không có thế năng?</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48"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 Viên đạn đang bay.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48"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B. Lò xo để tự nhiên ở một độ cao so với mặt đất.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48"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 Hòn bi đang lăn trên mặt đất.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48"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D. Lò xo bị ép đặt ngay trên mặt đất.</w:t>
      </w:r>
    </w:p>
    <w:p w:rsidR="00000000" w:rsidDel="00000000" w:rsidP="00000000" w:rsidRDefault="00000000" w:rsidRPr="00000000" w14:paraId="00000014">
      <w:pPr>
        <w:tabs>
          <w:tab w:val="left" w:pos="342"/>
        </w:tabs>
        <w:spacing w:after="120" w:before="12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ab/>
        <w:tab/>
        <w:t xml:space="preserve">Câu 4</w:t>
      </w:r>
      <w:r w:rsidDel="00000000" w:rsidR="00000000" w:rsidRPr="00000000">
        <w:rPr>
          <w:rFonts w:ascii="Cambria" w:cs="Cambria" w:eastAsia="Cambria" w:hAnsi="Cambria"/>
          <w:sz w:val="28"/>
          <w:szCs w:val="28"/>
          <w:rtl w:val="0"/>
        </w:rPr>
        <w:t xml:space="preserve">: Công thức tính công suất là:</w:t>
      </w:r>
    </w:p>
    <w:p w:rsidR="00000000" w:rsidDel="00000000" w:rsidP="00000000" w:rsidRDefault="00000000" w:rsidRPr="00000000" w14:paraId="00000015">
      <w:pPr>
        <w:tabs>
          <w:tab w:val="left" w:pos="342"/>
          <w:tab w:val="left" w:pos="3249"/>
          <w:tab w:val="left" w:pos="5814"/>
        </w:tabs>
        <w:spacing w:after="120" w:before="12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    A. P = 10m;</w:t>
        <w:tab/>
        <w:t xml:space="preserve">B. </w:t>
      </w:r>
      <w:r w:rsidDel="00000000" w:rsidR="00000000" w:rsidRPr="00000000">
        <w:rPr>
          <w:rFonts w:ascii="Cambria" w:cs="Cambria" w:eastAsia="Cambria" w:hAnsi="Cambria"/>
          <w:sz w:val="46.66666666666667"/>
          <w:szCs w:val="46.66666666666667"/>
          <w:vertAlign w:val="subscript"/>
        </w:rPr>
        <w:pict>
          <v:shape id="_x0000_i1025" style="width:33.95pt;height:31.25pt" o:ole="" type="#_x0000_t75">
            <v:imagedata r:id="rId1" o:title=""/>
          </v:shape>
          <o:OLEObject DrawAspect="Content" r:id="rId2" ObjectID="_1681395725" ProgID="Equation.DSMT4" ShapeID="_x0000_i1025" Type="Embed"/>
        </w:pict>
      </w:r>
      <w:r w:rsidDel="00000000" w:rsidR="00000000" w:rsidRPr="00000000">
        <w:rPr>
          <w:rFonts w:ascii="Cambria" w:cs="Cambria" w:eastAsia="Cambria" w:hAnsi="Cambria"/>
          <w:sz w:val="28"/>
          <w:szCs w:val="28"/>
          <w:rtl w:val="0"/>
        </w:rPr>
        <w:t xml:space="preserve">;</w:t>
        <w:tab/>
        <w:t xml:space="preserve">C. </w:t>
      </w:r>
      <w:r w:rsidDel="00000000" w:rsidR="00000000" w:rsidRPr="00000000">
        <w:rPr>
          <w:rFonts w:ascii="Cambria" w:cs="Cambria" w:eastAsia="Cambria" w:hAnsi="Cambria"/>
          <w:sz w:val="46.66666666666667"/>
          <w:szCs w:val="46.66666666666667"/>
          <w:vertAlign w:val="subscript"/>
        </w:rPr>
        <w:pict>
          <v:shape id="_x0000_i1026" style="width:35.3pt;height:31.25pt" type="#_x0000_t75">
            <v:imagedata r:id="rId3" o:title=""/>
          </v:shape>
        </w:pict>
      </w:r>
      <w:r w:rsidDel="00000000" w:rsidR="00000000" w:rsidRPr="00000000">
        <w:rPr>
          <w:rFonts w:ascii="Cambria" w:cs="Cambria" w:eastAsia="Cambria" w:hAnsi="Cambria"/>
          <w:sz w:val="28"/>
          <w:szCs w:val="28"/>
          <w:rtl w:val="0"/>
        </w:rPr>
        <w:t xml:space="preserve">;</w:t>
        <w:tab/>
        <w:tab/>
        <w:t xml:space="preserve">  D. P = d.h</w:t>
      </w:r>
    </w:p>
    <w:p w:rsidR="00000000" w:rsidDel="00000000" w:rsidP="00000000" w:rsidRDefault="00000000" w:rsidRPr="00000000" w14:paraId="00000016">
      <w:pPr>
        <w:spacing w:after="120" w:before="120" w:line="240" w:lineRule="auto"/>
        <w:ind w:firstLine="720"/>
        <w:rPr>
          <w:rFonts w:ascii="Cambria" w:cs="Cambria" w:eastAsia="Cambria" w:hAnsi="Cambria"/>
          <w:b w:val="1"/>
          <w:i w:val="1"/>
          <w:sz w:val="28"/>
          <w:szCs w:val="28"/>
        </w:rPr>
      </w:pPr>
      <w:r w:rsidDel="00000000" w:rsidR="00000000" w:rsidRPr="00000000">
        <w:rPr>
          <w:rFonts w:ascii="Cambria" w:cs="Cambria" w:eastAsia="Cambria" w:hAnsi="Cambria"/>
          <w:b w:val="1"/>
          <w:sz w:val="28"/>
          <w:szCs w:val="28"/>
          <w:rtl w:val="0"/>
        </w:rPr>
        <w:t xml:space="preserve">Câu 5</w:t>
      </w:r>
      <w:r w:rsidDel="00000000" w:rsidR="00000000" w:rsidRPr="00000000">
        <w:rPr>
          <w:rFonts w:ascii="Cambria" w:cs="Cambria" w:eastAsia="Cambria" w:hAnsi="Cambria"/>
          <w:sz w:val="28"/>
          <w:szCs w:val="28"/>
          <w:rtl w:val="0"/>
        </w:rPr>
        <w:t xml:space="preserve">:</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Thả một miếng đồng nung nóng vào cốc nước lạnh thì:</w:t>
      </w:r>
      <w:r w:rsidDel="00000000" w:rsidR="00000000" w:rsidRPr="00000000">
        <w:rPr>
          <w:rtl w:val="0"/>
        </w:rPr>
      </w:r>
    </w:p>
    <w:p w:rsidR="00000000" w:rsidDel="00000000" w:rsidP="00000000" w:rsidRDefault="00000000" w:rsidRPr="00000000" w14:paraId="00000017">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Nhiệt năng của miếng đồng tăng, nhiệt năng của nước giảm.</w:t>
      </w:r>
    </w:p>
    <w:p w:rsidR="00000000" w:rsidDel="00000000" w:rsidP="00000000" w:rsidRDefault="00000000" w:rsidRPr="00000000" w14:paraId="00000018">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Nhiệt năng của miếng đồng và của nước đều tăng.</w:t>
      </w:r>
    </w:p>
    <w:p w:rsidR="00000000" w:rsidDel="00000000" w:rsidP="00000000" w:rsidRDefault="00000000" w:rsidRPr="00000000" w14:paraId="00000019">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Nhiệt năng của miếng đồng giảm, nhiệt năng của nước tăng.  </w:t>
      </w:r>
    </w:p>
    <w:p w:rsidR="00000000" w:rsidDel="00000000" w:rsidP="00000000" w:rsidRDefault="00000000" w:rsidRPr="00000000" w14:paraId="0000001A">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 Nhiệt năng của miếng đồng và nước đều giảm.</w:t>
      </w:r>
    </w:p>
    <w:p w:rsidR="00000000" w:rsidDel="00000000" w:rsidP="00000000" w:rsidRDefault="00000000" w:rsidRPr="00000000" w14:paraId="0000001B">
      <w:pP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6</w:t>
      </w:r>
      <w:r w:rsidDel="00000000" w:rsidR="00000000" w:rsidRPr="00000000">
        <w:rPr>
          <w:rFonts w:ascii="Cambria" w:cs="Cambria" w:eastAsia="Cambria" w:hAnsi="Cambria"/>
          <w:sz w:val="28"/>
          <w:szCs w:val="28"/>
          <w:rtl w:val="0"/>
        </w:rPr>
        <w:t xml:space="preserve">:</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Cách sắp xếp vật liệu dẫn nhiệt từ tốt đến kém sau đây, cách nào đúng ?</w:t>
      </w:r>
    </w:p>
    <w:p w:rsidR="00000000" w:rsidDel="00000000" w:rsidP="00000000" w:rsidRDefault="00000000" w:rsidRPr="00000000" w14:paraId="0000001C">
      <w:pPr>
        <w:tabs>
          <w:tab w:val="left" w:pos="540"/>
          <w:tab w:val="center" w:pos="1620"/>
          <w:tab w:val="left" w:pos="5040"/>
          <w:tab w:val="center" w:pos="6300"/>
        </w:tabs>
        <w:spacing w:after="120" w:before="120" w:line="240" w:lineRule="auto"/>
        <w:ind w:right="-180"/>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   A. Đồng; không khí; nước.                  </w:t>
        <w:tab/>
        <w:t xml:space="preserve">B. Đồng; nước; không khí.                  </w:t>
      </w:r>
    </w:p>
    <w:p w:rsidR="00000000" w:rsidDel="00000000" w:rsidP="00000000" w:rsidRDefault="00000000" w:rsidRPr="00000000" w14:paraId="0000001D">
      <w:pPr>
        <w:spacing w:after="120" w:before="12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C. Nước; đồng; không khí.</w:t>
        <w:tab/>
        <w:t xml:space="preserve">          D. Không khí; đồng; nước. </w:t>
      </w:r>
    </w:p>
    <w:p w:rsidR="00000000" w:rsidDel="00000000" w:rsidP="00000000" w:rsidRDefault="00000000" w:rsidRPr="00000000" w14:paraId="0000001E">
      <w:pPr>
        <w:spacing w:after="120" w:before="12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ab/>
        <w:t xml:space="preserve">Câu 7</w:t>
      </w:r>
      <w:r w:rsidDel="00000000" w:rsidR="00000000" w:rsidRPr="00000000">
        <w:rPr>
          <w:rFonts w:ascii="Cambria" w:cs="Cambria" w:eastAsia="Cambria" w:hAnsi="Cambria"/>
          <w:sz w:val="28"/>
          <w:szCs w:val="28"/>
          <w:rtl w:val="0"/>
        </w:rPr>
        <w:t xml:space="preserve">:</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Các phân tử tạo nên vật chuyển động càng nhanh thì </w:t>
      </w:r>
    </w:p>
    <w:p w:rsidR="00000000" w:rsidDel="00000000" w:rsidP="00000000" w:rsidRDefault="00000000" w:rsidRPr="00000000" w14:paraId="0000001F">
      <w:pP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động năng của vật càng lớn.             B. cơ năng của vật càng lớn.</w:t>
      </w:r>
    </w:p>
    <w:p w:rsidR="00000000" w:rsidDel="00000000" w:rsidP="00000000" w:rsidRDefault="00000000" w:rsidRPr="00000000" w14:paraId="00000020">
      <w:pP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thế năng của vật càng lớn.                D. nhiệt năng của vật càng lớn. </w:t>
      </w:r>
    </w:p>
    <w:p w:rsidR="00000000" w:rsidDel="00000000" w:rsidP="00000000" w:rsidRDefault="00000000" w:rsidRPr="00000000" w14:paraId="00000021">
      <w:pPr>
        <w:tabs>
          <w:tab w:val="left" w:pos="720"/>
          <w:tab w:val="left" w:pos="5400"/>
        </w:tabs>
        <w:spacing w:after="120" w:before="12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ab/>
        <w:t xml:space="preserve">Câu 8</w:t>
      </w:r>
      <w:r w:rsidDel="00000000" w:rsidR="00000000" w:rsidRPr="00000000">
        <w:rPr>
          <w:rFonts w:ascii="Cambria" w:cs="Cambria" w:eastAsia="Cambria" w:hAnsi="Cambria"/>
          <w:sz w:val="28"/>
          <w:szCs w:val="28"/>
          <w:rtl w:val="0"/>
        </w:rPr>
        <w:t xml:space="preserve">: Khi đổ 50 cm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cát vào 50 cm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đá, ta được hỗn hợp có thể tích</w:t>
      </w:r>
    </w:p>
    <w:p w:rsidR="00000000" w:rsidDel="00000000" w:rsidP="00000000" w:rsidRDefault="00000000" w:rsidRPr="00000000" w14:paraId="00000022">
      <w:pPr>
        <w:tabs>
          <w:tab w:val="left" w:pos="720"/>
          <w:tab w:val="left" w:pos="5400"/>
        </w:tabs>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bằng 100cm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Fonts w:ascii="Cambria" w:cs="Cambria" w:eastAsia="Cambria" w:hAnsi="Cambria"/>
          <w:sz w:val="28"/>
          <w:szCs w:val="28"/>
          <w:rtl w:val="0"/>
        </w:rPr>
        <w:t xml:space="preserve">                         </w:t>
        <w:tab/>
        <w:t xml:space="preserve">B. nhỏ hơn 100cm</w:t>
      </w:r>
      <w:r w:rsidDel="00000000" w:rsidR="00000000" w:rsidRPr="00000000">
        <w:rPr>
          <w:rFonts w:ascii="Cambria" w:cs="Cambria" w:eastAsia="Cambria" w:hAnsi="Cambria"/>
          <w:sz w:val="28"/>
          <w:szCs w:val="28"/>
          <w:vertAlign w:val="superscript"/>
          <w:rtl w:val="0"/>
        </w:rPr>
        <w:t xml:space="preserve">3</w:t>
      </w:r>
      <w:r w:rsidDel="00000000" w:rsidR="00000000" w:rsidRPr="00000000">
        <w:rPr>
          <w:rtl w:val="0"/>
        </w:rPr>
      </w:r>
    </w:p>
    <w:p w:rsidR="00000000" w:rsidDel="00000000" w:rsidP="00000000" w:rsidRDefault="00000000" w:rsidRPr="00000000" w14:paraId="00000023">
      <w:pPr>
        <w:tabs>
          <w:tab w:val="left" w:pos="720"/>
          <w:tab w:val="left" w:pos="4536"/>
        </w:tabs>
        <w:spacing w:after="120" w:before="120" w:line="240" w:lineRule="auto"/>
        <w:ind w:left="720" w:firstLine="0"/>
        <w:rPr>
          <w:rFonts w:ascii="Cambria" w:cs="Cambria" w:eastAsia="Cambria" w:hAnsi="Cambria"/>
          <w:sz w:val="28"/>
          <w:szCs w:val="28"/>
          <w:vertAlign w:val="superscript"/>
        </w:rPr>
      </w:pPr>
      <w:r w:rsidDel="00000000" w:rsidR="00000000" w:rsidRPr="00000000">
        <w:rPr>
          <w:rFonts w:ascii="Cambria" w:cs="Cambria" w:eastAsia="Cambria" w:hAnsi="Cambria"/>
          <w:sz w:val="28"/>
          <w:szCs w:val="28"/>
          <w:rtl w:val="0"/>
        </w:rPr>
        <w:t xml:space="preserve">C. lớn hơn 100cm</w:t>
      </w:r>
      <w:r w:rsidDel="00000000" w:rsidR="00000000" w:rsidRPr="00000000">
        <w:rPr>
          <w:rFonts w:ascii="Cambria" w:cs="Cambria" w:eastAsia="Cambria" w:hAnsi="Cambria"/>
          <w:sz w:val="28"/>
          <w:szCs w:val="28"/>
          <w:vertAlign w:val="superscript"/>
          <w:rtl w:val="0"/>
        </w:rPr>
        <w:t xml:space="preserve">3</w:t>
        <w:tab/>
      </w:r>
      <w:r w:rsidDel="00000000" w:rsidR="00000000" w:rsidRPr="00000000">
        <w:rPr>
          <w:rFonts w:ascii="Cambria" w:cs="Cambria" w:eastAsia="Cambria" w:hAnsi="Cambria"/>
          <w:sz w:val="28"/>
          <w:szCs w:val="28"/>
          <w:rtl w:val="0"/>
        </w:rPr>
        <w:t xml:space="preserve">D. có lúc lớn hơn, có lúc nhỏ hơn 100 cm</w:t>
      </w:r>
      <w:r w:rsidDel="00000000" w:rsidR="00000000" w:rsidRPr="00000000">
        <w:rPr>
          <w:rFonts w:ascii="Cambria" w:cs="Cambria" w:eastAsia="Cambria" w:hAnsi="Cambria"/>
          <w:sz w:val="28"/>
          <w:szCs w:val="28"/>
          <w:vertAlign w:val="superscript"/>
          <w:rtl w:val="0"/>
        </w:rPr>
        <w:t xml:space="preserve">3</w:t>
      </w:r>
    </w:p>
    <w:p w:rsidR="00000000" w:rsidDel="00000000" w:rsidP="00000000" w:rsidRDefault="00000000" w:rsidRPr="00000000" w14:paraId="00000024">
      <w:pPr>
        <w:spacing w:after="120" w:before="12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ab/>
        <w:t xml:space="preserve">Câu 9</w:t>
      </w:r>
      <w:r w:rsidDel="00000000" w:rsidR="00000000" w:rsidRPr="00000000">
        <w:rPr>
          <w:rFonts w:ascii="Cambria" w:cs="Cambria" w:eastAsia="Cambria" w:hAnsi="Cambria"/>
          <w:sz w:val="28"/>
          <w:szCs w:val="28"/>
          <w:rtl w:val="0"/>
        </w:rPr>
        <w:t xml:space="preserve">: Phân tử trong các vật nào sau đây chuyển động nhanh nhất?</w:t>
      </w:r>
    </w:p>
    <w:p w:rsidR="00000000" w:rsidDel="00000000" w:rsidP="00000000" w:rsidRDefault="00000000" w:rsidRPr="00000000" w14:paraId="00000025">
      <w:pPr>
        <w:tabs>
          <w:tab w:val="left" w:pos="720"/>
          <w:tab w:val="left" w:pos="5400"/>
        </w:tabs>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Miếng đồng ở 500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                    B. Cục nước đá ở 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w:t>
      </w:r>
    </w:p>
    <w:p w:rsidR="00000000" w:rsidDel="00000000" w:rsidP="00000000" w:rsidRDefault="00000000" w:rsidRPr="00000000" w14:paraId="00000026">
      <w:pPr>
        <w:tabs>
          <w:tab w:val="left" w:pos="720"/>
          <w:tab w:val="left" w:pos="5400"/>
        </w:tabs>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Nước đang sôi (100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                 D. Than chì ở 32</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Câu 10</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Nhiệt lượng mà vật nhận được hay tỏa ra phụ thuộc vào</w:t>
      </w:r>
    </w:p>
    <w:p w:rsidR="00000000" w:rsidDel="00000000" w:rsidP="00000000" w:rsidRDefault="00000000" w:rsidRPr="00000000" w14:paraId="00000028">
      <w:pPr>
        <w:shd w:fill="ffffff" w:val="clea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khối lượng</w:t>
      </w:r>
    </w:p>
    <w:p w:rsidR="00000000" w:rsidDel="00000000" w:rsidP="00000000" w:rsidRDefault="00000000" w:rsidRPr="00000000" w14:paraId="00000029">
      <w:pPr>
        <w:shd w:fill="ffffff" w:val="clea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độ tăng nhiệt độ của vật</w:t>
      </w:r>
    </w:p>
    <w:p w:rsidR="00000000" w:rsidDel="00000000" w:rsidP="00000000" w:rsidRDefault="00000000" w:rsidRPr="00000000" w14:paraId="0000002A">
      <w:pPr>
        <w:shd w:fill="ffffff" w:val="clea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nhiệt dung riêng của chất làm nên vật</w:t>
      </w:r>
    </w:p>
    <w:p w:rsidR="00000000" w:rsidDel="00000000" w:rsidP="00000000" w:rsidRDefault="00000000" w:rsidRPr="00000000" w14:paraId="0000002B">
      <w:pPr>
        <w:shd w:fill="ffffff" w:val="clea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 Cả 3 phương án trên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Câu 11</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Gọi t là nhiệt độ lúc sau, t</w:t>
      </w:r>
      <w:r w:rsidDel="00000000" w:rsidR="00000000" w:rsidRPr="00000000">
        <w:rPr>
          <w:rFonts w:ascii="Cambria" w:cs="Cambria" w:eastAsia="Cambria" w:hAnsi="Cambria"/>
          <w:b w:val="0"/>
          <w:i w:val="0"/>
          <w:smallCaps w:val="0"/>
          <w:strike w:val="0"/>
          <w:color w:val="000000"/>
          <w:sz w:val="28"/>
          <w:szCs w:val="28"/>
          <w:u w:val="none"/>
          <w:shd w:fill="auto" w:val="clear"/>
          <w:vertAlign w:val="subscript"/>
          <w:rtl w:val="0"/>
        </w:rPr>
        <w:t xml:space="preserve">0</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là nhiệt độ lúc đầu của vật. Công thức nào là công thức tính nhiệt lượng mà vật thu vào?</w:t>
      </w:r>
    </w:p>
    <w:p w:rsidR="00000000" w:rsidDel="00000000" w:rsidP="00000000" w:rsidRDefault="00000000" w:rsidRPr="00000000" w14:paraId="0000002D">
      <w:pPr>
        <w:shd w:fill="ffffff" w:val="clea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Q = m(t – t</w:t>
      </w:r>
      <w:r w:rsidDel="00000000" w:rsidR="00000000" w:rsidRPr="00000000">
        <w:rPr>
          <w:rFonts w:ascii="Cambria" w:cs="Cambria" w:eastAsia="Cambria" w:hAnsi="Cambria"/>
          <w:sz w:val="28"/>
          <w:szCs w:val="28"/>
          <w:vertAlign w:val="subscript"/>
          <w:rtl w:val="0"/>
        </w:rPr>
        <w:t xml:space="preserve">0</w:t>
      </w:r>
      <w:r w:rsidDel="00000000" w:rsidR="00000000" w:rsidRPr="00000000">
        <w:rPr>
          <w:rFonts w:ascii="Cambria" w:cs="Cambria" w:eastAsia="Cambria" w:hAnsi="Cambria"/>
          <w:sz w:val="28"/>
          <w:szCs w:val="28"/>
          <w:rtl w:val="0"/>
        </w:rPr>
        <w:t xml:space="preserve">)</w:t>
        <w:tab/>
        <w:t xml:space="preserve">B. Q = mc(t</w:t>
      </w:r>
      <w:r w:rsidDel="00000000" w:rsidR="00000000" w:rsidRPr="00000000">
        <w:rPr>
          <w:rFonts w:ascii="Cambria" w:cs="Cambria" w:eastAsia="Cambria" w:hAnsi="Cambria"/>
          <w:sz w:val="28"/>
          <w:szCs w:val="28"/>
          <w:vertAlign w:val="subscript"/>
          <w:rtl w:val="0"/>
        </w:rPr>
        <w:t xml:space="preserve">0</w:t>
      </w:r>
      <w:r w:rsidDel="00000000" w:rsidR="00000000" w:rsidRPr="00000000">
        <w:rPr>
          <w:rFonts w:ascii="Cambria" w:cs="Cambria" w:eastAsia="Cambria" w:hAnsi="Cambria"/>
          <w:sz w:val="28"/>
          <w:szCs w:val="28"/>
          <w:rtl w:val="0"/>
        </w:rPr>
        <w:t xml:space="preserve"> – t)</w:t>
        <w:tab/>
        <w:t xml:space="preserve">C. Q = mc</w:t>
        <w:tab/>
        <w:t xml:space="preserve">D. Q = mc(t – t</w:t>
      </w:r>
      <w:r w:rsidDel="00000000" w:rsidR="00000000" w:rsidRPr="00000000">
        <w:rPr>
          <w:rFonts w:ascii="Cambria" w:cs="Cambria" w:eastAsia="Cambria" w:hAnsi="Cambria"/>
          <w:sz w:val="28"/>
          <w:szCs w:val="28"/>
          <w:vertAlign w:val="subscript"/>
          <w:rtl w:val="0"/>
        </w:rPr>
        <w:t xml:space="preserve">0</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2E">
      <w:pPr>
        <w:shd w:fill="ffffff" w:val="clea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12</w:t>
      </w:r>
      <w:r w:rsidDel="00000000" w:rsidR="00000000" w:rsidRPr="00000000">
        <w:rPr>
          <w:rFonts w:ascii="Cambria" w:cs="Cambria" w:eastAsia="Cambria" w:hAnsi="Cambria"/>
          <w:sz w:val="28"/>
          <w:szCs w:val="28"/>
          <w:rtl w:val="0"/>
        </w:rPr>
        <w:t xml:space="preserve">: Điều nào sau đây đúng với nguyên lý truyền nhiệt?</w:t>
      </w:r>
    </w:p>
    <w:p w:rsidR="00000000" w:rsidDel="00000000" w:rsidP="00000000" w:rsidRDefault="00000000" w:rsidRPr="00000000" w14:paraId="0000002F">
      <w:pPr>
        <w:shd w:fill="ffffff" w:val="clea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Nhiệt truyền từ vật có nhiệt độ thấp hơn sang vật có nhiệt độ cao hơn</w:t>
      </w:r>
    </w:p>
    <w:p w:rsidR="00000000" w:rsidDel="00000000" w:rsidP="00000000" w:rsidRDefault="00000000" w:rsidRPr="00000000" w14:paraId="00000030">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Nhiệt truyền từ vật có nhiệt độ cao hơn sang vật có nhiệt độ thấp hơn</w:t>
      </w:r>
    </w:p>
    <w:p w:rsidR="00000000" w:rsidDel="00000000" w:rsidP="00000000" w:rsidRDefault="00000000" w:rsidRPr="00000000" w14:paraId="00000031">
      <w:pP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Nhiệt truyền từ vật có nhiệt dung riêng cao hơn sang vật có nhiệt dung riêng thấp hơn</w:t>
      </w:r>
    </w:p>
    <w:p w:rsidR="00000000" w:rsidDel="00000000" w:rsidP="00000000" w:rsidRDefault="00000000" w:rsidRPr="00000000" w14:paraId="00000032">
      <w:pPr>
        <w:spacing w:after="120" w:before="120" w:line="240" w:lineRule="auto"/>
        <w:ind w:firstLine="709"/>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 Nhiệt truyền từ vật có nhiệt dung riêng thấp hơn sang vật có nhiệt dung riêng cao hơn</w:t>
      </w:r>
    </w:p>
    <w:p w:rsidR="00000000" w:rsidDel="00000000" w:rsidP="00000000" w:rsidRDefault="00000000" w:rsidRPr="00000000" w14:paraId="00000033">
      <w:pPr>
        <w:tabs>
          <w:tab w:val="left" w:pos="513"/>
          <w:tab w:val="left" w:pos="5073"/>
        </w:tabs>
        <w:spacing w:after="120" w:before="120" w:line="240" w:lineRule="auto"/>
        <w:ind w:firstLine="709"/>
        <w:jc w:val="both"/>
        <w:rPr>
          <w:rFonts w:ascii="Cambria" w:cs="Cambria" w:eastAsia="Cambria" w:hAnsi="Cambria"/>
          <w:i w:val="1"/>
          <w:sz w:val="28"/>
          <w:szCs w:val="28"/>
        </w:rPr>
      </w:pPr>
      <w:r w:rsidDel="00000000" w:rsidR="00000000" w:rsidRPr="00000000">
        <w:rPr>
          <w:rFonts w:ascii="Cambria" w:cs="Cambria" w:eastAsia="Cambria" w:hAnsi="Cambria"/>
          <w:b w:val="1"/>
          <w:sz w:val="28"/>
          <w:szCs w:val="28"/>
          <w:rtl w:val="0"/>
        </w:rPr>
        <w:t xml:space="preserve">B. PHẦN TỰ LUẬN (7 điểm)</w:t>
      </w:r>
      <w:r w:rsidDel="00000000" w:rsidR="00000000" w:rsidRPr="00000000">
        <w:rPr>
          <w:rtl w:val="0"/>
        </w:rPr>
      </w:r>
    </w:p>
    <w:p w:rsidR="00000000" w:rsidDel="00000000" w:rsidP="00000000" w:rsidRDefault="00000000" w:rsidRPr="00000000" w14:paraId="00000034">
      <w:pPr>
        <w:spacing w:after="120" w:before="120" w:line="240" w:lineRule="auto"/>
        <w:ind w:firstLine="709"/>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Câu 1: (2 điểm)</w:t>
      </w:r>
      <w:r w:rsidDel="00000000" w:rsidR="00000000" w:rsidRPr="00000000">
        <w:rPr>
          <w:rFonts w:ascii="Cambria" w:cs="Cambria" w:eastAsia="Cambria" w:hAnsi="Cambria"/>
          <w:sz w:val="28"/>
          <w:szCs w:val="28"/>
          <w:rtl w:val="0"/>
        </w:rPr>
        <w:t xml:space="preserve"> Phát biểu được định luật về công cho các máy cơ đơn giản. Nêu được một ví dụ minh họa?</w:t>
      </w:r>
      <w:r w:rsidDel="00000000" w:rsidR="00000000" w:rsidRPr="00000000">
        <w:rPr>
          <w:rtl w:val="0"/>
        </w:rPr>
      </w:r>
    </w:p>
    <w:p w:rsidR="00000000" w:rsidDel="00000000" w:rsidP="00000000" w:rsidRDefault="00000000" w:rsidRPr="00000000" w14:paraId="00000035">
      <w:pPr>
        <w:tabs>
          <w:tab w:val="left" w:pos="709"/>
          <w:tab w:val="left" w:pos="4080"/>
        </w:tabs>
        <w:spacing w:after="120" w:before="120" w:line="24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ab/>
        <w:t xml:space="preserve">Câu 2: (2 điểm) </w:t>
      </w:r>
      <w:r w:rsidDel="00000000" w:rsidR="00000000" w:rsidRPr="00000000">
        <w:rPr>
          <w:rFonts w:ascii="Cambria" w:cs="Cambria" w:eastAsia="Cambria" w:hAnsi="Cambria"/>
          <w:sz w:val="28"/>
          <w:szCs w:val="28"/>
          <w:rtl w:val="0"/>
        </w:rPr>
        <w:t xml:space="preserve">Tại sao khi ướp lạnh cá người ta thường đổ đá lên mặt trên của cá mà không để đá ở phía dưới ?</w:t>
      </w:r>
      <w:r w:rsidDel="00000000" w:rsidR="00000000" w:rsidRPr="00000000">
        <w:rPr>
          <w:rtl w:val="0"/>
        </w:rPr>
      </w:r>
    </w:p>
    <w:p w:rsidR="00000000" w:rsidDel="00000000" w:rsidP="00000000" w:rsidRDefault="00000000" w:rsidRPr="00000000" w14:paraId="00000036">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3</w:t>
      </w:r>
      <w:r w:rsidDel="00000000" w:rsidR="00000000" w:rsidRPr="00000000">
        <w:rPr>
          <w:rFonts w:ascii="Cambria" w:cs="Cambria" w:eastAsia="Cambria" w:hAnsi="Cambria"/>
          <w:sz w:val="28"/>
          <w:szCs w:val="28"/>
          <w:rtl w:val="0"/>
        </w:rPr>
        <w:t xml:space="preserve">: (2 điểm)</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Giải thích tại sao khi thả một miếng đường vào nước rồi khuấy lên, đường tan và nước có vị ngọt?</w:t>
      </w:r>
    </w:p>
    <w:p w:rsidR="00000000" w:rsidDel="00000000" w:rsidP="00000000" w:rsidRDefault="00000000" w:rsidRPr="00000000" w14:paraId="00000037">
      <w:pPr>
        <w:tabs>
          <w:tab w:val="left" w:pos="709"/>
          <w:tab w:val="left" w:pos="4080"/>
        </w:tabs>
        <w:spacing w:after="120" w:before="120" w:line="24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ab/>
        <w:t xml:space="preserve">Câu 4: (1 điểm)</w:t>
      </w:r>
      <w:r w:rsidDel="00000000" w:rsidR="00000000" w:rsidRPr="00000000">
        <w:rPr>
          <w:rFonts w:ascii="Cambria" w:cs="Cambria" w:eastAsia="Cambria" w:hAnsi="Cambria"/>
          <w:sz w:val="28"/>
          <w:szCs w:val="28"/>
          <w:rtl w:val="0"/>
        </w:rPr>
        <w:t xml:space="preserve"> Người ta thả một miếng đồng khối lượng 0,6kg vào 200g nước, miếng đồng nguội đi từ 100</w:t>
      </w:r>
      <w:r w:rsidDel="00000000" w:rsidR="00000000" w:rsidRPr="00000000">
        <w:rPr>
          <w:rFonts w:ascii="Cambria" w:cs="Cambria" w:eastAsia="Cambria" w:hAnsi="Cambria"/>
          <w:sz w:val="28"/>
          <w:szCs w:val="28"/>
          <w:vertAlign w:val="superscript"/>
          <w:rtl w:val="0"/>
        </w:rPr>
        <w:t xml:space="preserve">o</w:t>
      </w:r>
      <w:r w:rsidDel="00000000" w:rsidR="00000000" w:rsidRPr="00000000">
        <w:rPr>
          <w:rFonts w:ascii="Cambria" w:cs="Cambria" w:eastAsia="Cambria" w:hAnsi="Cambria"/>
          <w:sz w:val="28"/>
          <w:szCs w:val="28"/>
          <w:rtl w:val="0"/>
        </w:rPr>
        <w:t xml:space="preserve">C xuống 30</w:t>
      </w:r>
      <w:r w:rsidDel="00000000" w:rsidR="00000000" w:rsidRPr="00000000">
        <w:rPr>
          <w:rFonts w:ascii="Cambria" w:cs="Cambria" w:eastAsia="Cambria" w:hAnsi="Cambria"/>
          <w:sz w:val="28"/>
          <w:szCs w:val="28"/>
          <w:vertAlign w:val="superscript"/>
          <w:rtl w:val="0"/>
        </w:rPr>
        <w:t xml:space="preserve">o</w:t>
      </w:r>
      <w:r w:rsidDel="00000000" w:rsidR="00000000" w:rsidRPr="00000000">
        <w:rPr>
          <w:rFonts w:ascii="Cambria" w:cs="Cambria" w:eastAsia="Cambria" w:hAnsi="Cambria"/>
          <w:sz w:val="28"/>
          <w:szCs w:val="28"/>
          <w:rtl w:val="0"/>
        </w:rPr>
        <w:t xml:space="preserve">C. Hỏi nước nhận một nhiệt lượng bằng bao nhiêu và nóng thêm bao nhiêu độ? (Bỏ qua sự trao đổi nhiệt ra môi trường xung quanh. Cho biết nhiệt dung riêng của đồng là 380J/kg.K và của nước là 4200J/kg.K)</w:t>
      </w:r>
    </w:p>
    <w:p w:rsidR="00000000" w:rsidDel="00000000" w:rsidP="00000000" w:rsidRDefault="00000000" w:rsidRPr="00000000" w14:paraId="00000038">
      <w:pPr>
        <w:spacing w:after="120" w:before="120" w:line="240" w:lineRule="auto"/>
        <w:ind w:firstLine="7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9">
      <w:pPr>
        <w:spacing w:after="120" w:before="120" w:line="240" w:lineRule="auto"/>
        <w:ind w:firstLine="7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A">
      <w:pPr>
        <w:spacing w:after="120" w:before="120" w:line="240" w:lineRule="auto"/>
        <w:ind w:firstLine="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III. ĐÁP ÁN, BIỂU ĐIỂM</w:t>
      </w:r>
    </w:p>
    <w:p w:rsidR="00000000" w:rsidDel="00000000" w:rsidP="00000000" w:rsidRDefault="00000000" w:rsidRPr="00000000" w14:paraId="0000003B">
      <w:pPr>
        <w:spacing w:after="120" w:before="120" w:line="240" w:lineRule="auto"/>
        <w:ind w:firstLine="72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 PHẦN TRẮC NGHIỆM (3 điểm)</w:t>
      </w:r>
    </w:p>
    <w:tbl>
      <w:tblPr>
        <w:tblStyle w:val="Table1"/>
        <w:tblW w:w="96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685"/>
        <w:gridCol w:w="685"/>
        <w:gridCol w:w="685"/>
        <w:gridCol w:w="685"/>
        <w:gridCol w:w="685"/>
        <w:gridCol w:w="686"/>
        <w:gridCol w:w="685"/>
        <w:gridCol w:w="685"/>
        <w:gridCol w:w="685"/>
        <w:gridCol w:w="685"/>
        <w:gridCol w:w="685"/>
        <w:gridCol w:w="686"/>
        <w:tblGridChange w:id="0">
          <w:tblGrid>
            <w:gridCol w:w="1418"/>
            <w:gridCol w:w="685"/>
            <w:gridCol w:w="685"/>
            <w:gridCol w:w="685"/>
            <w:gridCol w:w="685"/>
            <w:gridCol w:w="685"/>
            <w:gridCol w:w="686"/>
            <w:gridCol w:w="685"/>
            <w:gridCol w:w="685"/>
            <w:gridCol w:w="685"/>
            <w:gridCol w:w="685"/>
            <w:gridCol w:w="685"/>
            <w:gridCol w:w="686"/>
          </w:tblGrid>
        </w:tblGridChange>
      </w:tblGrid>
      <w:tr>
        <w:tc>
          <w:tcPr/>
          <w:p w:rsidR="00000000" w:rsidDel="00000000" w:rsidP="00000000" w:rsidRDefault="00000000" w:rsidRPr="00000000" w14:paraId="0000003C">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Câu</w:t>
            </w:r>
          </w:p>
        </w:tc>
        <w:tc>
          <w:tcPr/>
          <w:p w:rsidR="00000000" w:rsidDel="00000000" w:rsidP="00000000" w:rsidRDefault="00000000" w:rsidRPr="00000000" w14:paraId="0000003D">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w:t>
            </w:r>
          </w:p>
        </w:tc>
        <w:tc>
          <w:tcPr/>
          <w:p w:rsidR="00000000" w:rsidDel="00000000" w:rsidP="00000000" w:rsidRDefault="00000000" w:rsidRPr="00000000" w14:paraId="0000003E">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w:t>
            </w:r>
          </w:p>
        </w:tc>
        <w:tc>
          <w:tcPr/>
          <w:p w:rsidR="00000000" w:rsidDel="00000000" w:rsidP="00000000" w:rsidRDefault="00000000" w:rsidRPr="00000000" w14:paraId="0000003F">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w:t>
            </w:r>
          </w:p>
        </w:tc>
        <w:tc>
          <w:tcPr/>
          <w:p w:rsidR="00000000" w:rsidDel="00000000" w:rsidP="00000000" w:rsidRDefault="00000000" w:rsidRPr="00000000" w14:paraId="00000040">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w:t>
            </w:r>
          </w:p>
        </w:tc>
        <w:tc>
          <w:tcPr/>
          <w:p w:rsidR="00000000" w:rsidDel="00000000" w:rsidP="00000000" w:rsidRDefault="00000000" w:rsidRPr="00000000" w14:paraId="00000041">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5</w:t>
            </w:r>
          </w:p>
        </w:tc>
        <w:tc>
          <w:tcPr/>
          <w:p w:rsidR="00000000" w:rsidDel="00000000" w:rsidP="00000000" w:rsidRDefault="00000000" w:rsidRPr="00000000" w14:paraId="00000042">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w:t>
            </w:r>
          </w:p>
        </w:tc>
        <w:tc>
          <w:tcPr/>
          <w:p w:rsidR="00000000" w:rsidDel="00000000" w:rsidP="00000000" w:rsidRDefault="00000000" w:rsidRPr="00000000" w14:paraId="00000043">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w:t>
            </w:r>
          </w:p>
        </w:tc>
        <w:tc>
          <w:tcPr/>
          <w:p w:rsidR="00000000" w:rsidDel="00000000" w:rsidP="00000000" w:rsidRDefault="00000000" w:rsidRPr="00000000" w14:paraId="00000044">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8</w:t>
            </w:r>
          </w:p>
        </w:tc>
        <w:tc>
          <w:tcPr/>
          <w:p w:rsidR="00000000" w:rsidDel="00000000" w:rsidP="00000000" w:rsidRDefault="00000000" w:rsidRPr="00000000" w14:paraId="00000045">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9</w:t>
            </w:r>
          </w:p>
        </w:tc>
        <w:tc>
          <w:tcPr/>
          <w:p w:rsidR="00000000" w:rsidDel="00000000" w:rsidP="00000000" w:rsidRDefault="00000000" w:rsidRPr="00000000" w14:paraId="00000046">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w:t>
            </w:r>
          </w:p>
        </w:tc>
        <w:tc>
          <w:tcPr/>
          <w:p w:rsidR="00000000" w:rsidDel="00000000" w:rsidP="00000000" w:rsidRDefault="00000000" w:rsidRPr="00000000" w14:paraId="00000047">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w:t>
            </w:r>
          </w:p>
        </w:tc>
        <w:tc>
          <w:tcPr/>
          <w:p w:rsidR="00000000" w:rsidDel="00000000" w:rsidP="00000000" w:rsidRDefault="00000000" w:rsidRPr="00000000" w14:paraId="00000048">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w:t>
            </w:r>
          </w:p>
        </w:tc>
      </w:tr>
      <w:tr>
        <w:tc>
          <w:tcPr/>
          <w:p w:rsidR="00000000" w:rsidDel="00000000" w:rsidP="00000000" w:rsidRDefault="00000000" w:rsidRPr="00000000" w14:paraId="00000049">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Đáp án</w:t>
            </w:r>
          </w:p>
        </w:tc>
        <w:tc>
          <w:tcPr/>
          <w:p w:rsidR="00000000" w:rsidDel="00000000" w:rsidP="00000000" w:rsidRDefault="00000000" w:rsidRPr="00000000" w14:paraId="0000004A">
            <w:pPr>
              <w:tabs>
                <w:tab w:val="left" w:pos="4080"/>
              </w:tabs>
              <w:spacing w:before="60" w:lineRule="auto"/>
              <w:jc w:val="center"/>
              <w:rPr>
                <w:b w:val="1"/>
                <w:sz w:val="28"/>
                <w:szCs w:val="28"/>
              </w:rPr>
            </w:pPr>
            <w:r w:rsidDel="00000000" w:rsidR="00000000" w:rsidRPr="00000000">
              <w:rPr>
                <w:b w:val="1"/>
                <w:sz w:val="28"/>
                <w:szCs w:val="28"/>
                <w:rtl w:val="0"/>
              </w:rPr>
              <w:t xml:space="preserve">A</w:t>
            </w:r>
          </w:p>
        </w:tc>
        <w:tc>
          <w:tcPr/>
          <w:p w:rsidR="00000000" w:rsidDel="00000000" w:rsidP="00000000" w:rsidRDefault="00000000" w:rsidRPr="00000000" w14:paraId="0000004B">
            <w:pPr>
              <w:tabs>
                <w:tab w:val="left" w:pos="4080"/>
              </w:tabs>
              <w:spacing w:before="60" w:lineRule="auto"/>
              <w:jc w:val="center"/>
              <w:rPr>
                <w:b w:val="1"/>
                <w:sz w:val="28"/>
                <w:szCs w:val="28"/>
              </w:rPr>
            </w:pPr>
            <w:r w:rsidDel="00000000" w:rsidR="00000000" w:rsidRPr="00000000">
              <w:rPr>
                <w:b w:val="1"/>
                <w:sz w:val="28"/>
                <w:szCs w:val="28"/>
                <w:rtl w:val="0"/>
              </w:rPr>
              <w:t xml:space="preserve">B</w:t>
            </w:r>
          </w:p>
        </w:tc>
        <w:tc>
          <w:tcPr/>
          <w:p w:rsidR="00000000" w:rsidDel="00000000" w:rsidP="00000000" w:rsidRDefault="00000000" w:rsidRPr="00000000" w14:paraId="0000004C">
            <w:pPr>
              <w:tabs>
                <w:tab w:val="left" w:pos="4080"/>
              </w:tabs>
              <w:spacing w:before="60" w:lineRule="auto"/>
              <w:jc w:val="center"/>
              <w:rPr>
                <w:b w:val="1"/>
                <w:sz w:val="28"/>
                <w:szCs w:val="28"/>
              </w:rPr>
            </w:pPr>
            <w:r w:rsidDel="00000000" w:rsidR="00000000" w:rsidRPr="00000000">
              <w:rPr>
                <w:b w:val="1"/>
                <w:sz w:val="28"/>
                <w:szCs w:val="28"/>
                <w:rtl w:val="0"/>
              </w:rPr>
              <w:t xml:space="preserve">C</w:t>
            </w:r>
          </w:p>
        </w:tc>
        <w:tc>
          <w:tcPr/>
          <w:p w:rsidR="00000000" w:rsidDel="00000000" w:rsidP="00000000" w:rsidRDefault="00000000" w:rsidRPr="00000000" w14:paraId="0000004D">
            <w:pPr>
              <w:tabs>
                <w:tab w:val="left" w:pos="4080"/>
              </w:tabs>
              <w:spacing w:before="60" w:lineRule="auto"/>
              <w:jc w:val="center"/>
              <w:rPr>
                <w:b w:val="1"/>
                <w:sz w:val="28"/>
                <w:szCs w:val="28"/>
              </w:rPr>
            </w:pPr>
            <w:r w:rsidDel="00000000" w:rsidR="00000000" w:rsidRPr="00000000">
              <w:rPr>
                <w:b w:val="1"/>
                <w:sz w:val="28"/>
                <w:szCs w:val="28"/>
                <w:rtl w:val="0"/>
              </w:rPr>
              <w:t xml:space="preserve">B</w:t>
            </w:r>
          </w:p>
        </w:tc>
        <w:tc>
          <w:tcPr/>
          <w:p w:rsidR="00000000" w:rsidDel="00000000" w:rsidP="00000000" w:rsidRDefault="00000000" w:rsidRPr="00000000" w14:paraId="0000004E">
            <w:pPr>
              <w:tabs>
                <w:tab w:val="left" w:pos="4080"/>
              </w:tabs>
              <w:spacing w:before="60" w:lineRule="auto"/>
              <w:jc w:val="center"/>
              <w:rPr>
                <w:b w:val="1"/>
                <w:sz w:val="28"/>
                <w:szCs w:val="28"/>
              </w:rPr>
            </w:pPr>
            <w:r w:rsidDel="00000000" w:rsidR="00000000" w:rsidRPr="00000000">
              <w:rPr>
                <w:b w:val="1"/>
                <w:sz w:val="28"/>
                <w:szCs w:val="28"/>
                <w:rtl w:val="0"/>
              </w:rPr>
              <w:t xml:space="preserve">C</w:t>
            </w:r>
          </w:p>
        </w:tc>
        <w:tc>
          <w:tcPr/>
          <w:p w:rsidR="00000000" w:rsidDel="00000000" w:rsidP="00000000" w:rsidRDefault="00000000" w:rsidRPr="00000000" w14:paraId="0000004F">
            <w:pPr>
              <w:tabs>
                <w:tab w:val="left" w:pos="4080"/>
              </w:tabs>
              <w:spacing w:before="60" w:lineRule="auto"/>
              <w:jc w:val="center"/>
              <w:rPr>
                <w:b w:val="1"/>
                <w:sz w:val="28"/>
                <w:szCs w:val="28"/>
              </w:rPr>
            </w:pPr>
            <w:r w:rsidDel="00000000" w:rsidR="00000000" w:rsidRPr="00000000">
              <w:rPr>
                <w:b w:val="1"/>
                <w:sz w:val="28"/>
                <w:szCs w:val="28"/>
                <w:rtl w:val="0"/>
              </w:rPr>
              <w:t xml:space="preserve">B</w:t>
            </w:r>
          </w:p>
        </w:tc>
        <w:tc>
          <w:tcPr/>
          <w:p w:rsidR="00000000" w:rsidDel="00000000" w:rsidP="00000000" w:rsidRDefault="00000000" w:rsidRPr="00000000" w14:paraId="00000050">
            <w:pPr>
              <w:tabs>
                <w:tab w:val="left" w:pos="4080"/>
              </w:tabs>
              <w:spacing w:before="60" w:lineRule="auto"/>
              <w:jc w:val="center"/>
              <w:rPr>
                <w:b w:val="1"/>
                <w:sz w:val="28"/>
                <w:szCs w:val="28"/>
              </w:rPr>
            </w:pPr>
            <w:r w:rsidDel="00000000" w:rsidR="00000000" w:rsidRPr="00000000">
              <w:rPr>
                <w:b w:val="1"/>
                <w:sz w:val="28"/>
                <w:szCs w:val="28"/>
                <w:rtl w:val="0"/>
              </w:rPr>
              <w:t xml:space="preserve">D</w:t>
            </w:r>
          </w:p>
        </w:tc>
        <w:tc>
          <w:tcPr/>
          <w:p w:rsidR="00000000" w:rsidDel="00000000" w:rsidP="00000000" w:rsidRDefault="00000000" w:rsidRPr="00000000" w14:paraId="00000051">
            <w:pPr>
              <w:tabs>
                <w:tab w:val="left" w:pos="4080"/>
              </w:tabs>
              <w:spacing w:before="60" w:lineRule="auto"/>
              <w:jc w:val="center"/>
              <w:rPr>
                <w:b w:val="1"/>
                <w:sz w:val="28"/>
                <w:szCs w:val="28"/>
              </w:rPr>
            </w:pPr>
            <w:r w:rsidDel="00000000" w:rsidR="00000000" w:rsidRPr="00000000">
              <w:rPr>
                <w:b w:val="1"/>
                <w:sz w:val="28"/>
                <w:szCs w:val="28"/>
                <w:rtl w:val="0"/>
              </w:rPr>
              <w:t xml:space="preserve">B</w:t>
            </w:r>
          </w:p>
        </w:tc>
        <w:tc>
          <w:tcPr/>
          <w:p w:rsidR="00000000" w:rsidDel="00000000" w:rsidP="00000000" w:rsidRDefault="00000000" w:rsidRPr="00000000" w14:paraId="00000052">
            <w:pPr>
              <w:tabs>
                <w:tab w:val="left" w:pos="4080"/>
              </w:tabs>
              <w:spacing w:before="60" w:lineRule="auto"/>
              <w:jc w:val="center"/>
              <w:rPr>
                <w:b w:val="1"/>
                <w:sz w:val="28"/>
                <w:szCs w:val="28"/>
              </w:rPr>
            </w:pPr>
            <w:r w:rsidDel="00000000" w:rsidR="00000000" w:rsidRPr="00000000">
              <w:rPr>
                <w:b w:val="1"/>
                <w:sz w:val="28"/>
                <w:szCs w:val="28"/>
                <w:rtl w:val="0"/>
              </w:rPr>
              <w:t xml:space="preserve">A</w:t>
            </w:r>
          </w:p>
        </w:tc>
        <w:tc>
          <w:tcPr/>
          <w:p w:rsidR="00000000" w:rsidDel="00000000" w:rsidP="00000000" w:rsidRDefault="00000000" w:rsidRPr="00000000" w14:paraId="00000053">
            <w:pPr>
              <w:tabs>
                <w:tab w:val="left" w:pos="4080"/>
              </w:tabs>
              <w:spacing w:before="60" w:lineRule="auto"/>
              <w:jc w:val="center"/>
              <w:rPr>
                <w:b w:val="1"/>
                <w:sz w:val="28"/>
                <w:szCs w:val="28"/>
              </w:rPr>
            </w:pPr>
            <w:r w:rsidDel="00000000" w:rsidR="00000000" w:rsidRPr="00000000">
              <w:rPr>
                <w:b w:val="1"/>
                <w:sz w:val="28"/>
                <w:szCs w:val="28"/>
                <w:rtl w:val="0"/>
              </w:rPr>
              <w:t xml:space="preserve">D</w:t>
            </w:r>
          </w:p>
        </w:tc>
        <w:tc>
          <w:tcPr/>
          <w:p w:rsidR="00000000" w:rsidDel="00000000" w:rsidP="00000000" w:rsidRDefault="00000000" w:rsidRPr="00000000" w14:paraId="00000054">
            <w:pPr>
              <w:tabs>
                <w:tab w:val="left" w:pos="4080"/>
              </w:tabs>
              <w:spacing w:before="60" w:lineRule="auto"/>
              <w:jc w:val="center"/>
              <w:rPr>
                <w:b w:val="1"/>
                <w:sz w:val="28"/>
                <w:szCs w:val="28"/>
              </w:rPr>
            </w:pPr>
            <w:r w:rsidDel="00000000" w:rsidR="00000000" w:rsidRPr="00000000">
              <w:rPr>
                <w:b w:val="1"/>
                <w:sz w:val="28"/>
                <w:szCs w:val="28"/>
                <w:rtl w:val="0"/>
              </w:rPr>
              <w:t xml:space="preserve">D</w:t>
            </w:r>
          </w:p>
        </w:tc>
        <w:tc>
          <w:tcPr/>
          <w:p w:rsidR="00000000" w:rsidDel="00000000" w:rsidP="00000000" w:rsidRDefault="00000000" w:rsidRPr="00000000" w14:paraId="00000055">
            <w:pPr>
              <w:tabs>
                <w:tab w:val="left" w:pos="4080"/>
              </w:tabs>
              <w:spacing w:before="60" w:lineRule="auto"/>
              <w:jc w:val="center"/>
              <w:rPr>
                <w:b w:val="1"/>
                <w:sz w:val="28"/>
                <w:szCs w:val="28"/>
              </w:rPr>
            </w:pPr>
            <w:r w:rsidDel="00000000" w:rsidR="00000000" w:rsidRPr="00000000">
              <w:rPr>
                <w:b w:val="1"/>
                <w:sz w:val="28"/>
                <w:szCs w:val="28"/>
                <w:rtl w:val="0"/>
              </w:rPr>
              <w:t xml:space="preserve">B</w:t>
            </w:r>
          </w:p>
        </w:tc>
      </w:tr>
    </w:tbl>
    <w:p w:rsidR="00000000" w:rsidDel="00000000" w:rsidP="00000000" w:rsidRDefault="00000000" w:rsidRPr="00000000" w14:paraId="00000056">
      <w:pPr>
        <w:spacing w:after="120" w:before="120" w:line="240" w:lineRule="auto"/>
        <w:ind w:firstLine="72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 PHẦN TỰ LUẬN (7 điểm)</w:t>
      </w:r>
    </w:p>
    <w:tbl>
      <w:tblPr>
        <w:tblStyle w:val="Table2"/>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6"/>
        <w:gridCol w:w="7751"/>
        <w:gridCol w:w="992"/>
        <w:tblGridChange w:id="0">
          <w:tblGrid>
            <w:gridCol w:w="896"/>
            <w:gridCol w:w="7751"/>
            <w:gridCol w:w="992"/>
          </w:tblGrid>
        </w:tblGridChange>
      </w:tblGrid>
      <w:tr>
        <w:trPr>
          <w:trHeight w:val="371"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ĐÁP ÁN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Điểm</w:t>
            </w:r>
          </w:p>
        </w:tc>
      </w:tr>
      <w:tr>
        <w:trPr>
          <w:trHeight w:val="10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Định luật về công: Không một máy cơ đơn giản nào cho ta lợi về công. Được lợi bao nhiêu lần về lực thì thiệt bấy nhiêu lần về đường đi và ngược lại</w:t>
            </w:r>
          </w:p>
          <w:p w:rsidR="00000000" w:rsidDel="00000000" w:rsidP="00000000" w:rsidRDefault="00000000" w:rsidRPr="00000000" w14:paraId="0000005C">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VD: Dùng ròng rọc động được lợi hai lần về lực thì lại thiệt hai lần về đường đi. Không cho lợi về công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5E">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w:t>
            </w:r>
          </w:p>
          <w:p w:rsidR="00000000" w:rsidDel="00000000" w:rsidP="00000000" w:rsidRDefault="00000000" w:rsidRPr="00000000" w14:paraId="0000005F">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60">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61">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w:t>
            </w:r>
          </w:p>
        </w:tc>
      </w:tr>
      <w:tr>
        <w:trPr>
          <w:trHeight w:val="10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40" w:lineRule="auto"/>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rtl w:val="0"/>
              </w:rPr>
              <w:t xml:space="preserve">Khi ướp lạnh cá ta thường đổ đá lên mặt trên của cá mà không để đá ở phía dưới vì trong sự đối lưu, nếu đổ đá lên trên thì không khí lạnh hơn sẽ đi xuống phía dưới, lớp không khí nóng ở phía dưới di chuyển lên trên và gặp nước đá tiếp tục bị làm lạnh và di chuyển xuống phía dưới, cứ như thế sẽ làm lạnh được toàn bộ số cá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w:t>
            </w:r>
          </w:p>
        </w:tc>
      </w:tr>
      <w:tr>
        <w:trPr>
          <w:trHeight w:val="10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40" w:lineRule="auto"/>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Vì khi khuấy lên thì các phân tử đường xen vào khoảng cách giữa các phân tử nước, cũng như các phân tử nước xen vào giữa khoảng cách giữa các phân tử đường nên nước đường có vị ngọt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w:t>
            </w:r>
          </w:p>
        </w:tc>
      </w:tr>
      <w:tr>
        <w:trPr>
          <w:trHeight w:val="104"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8">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4</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9">
            <w:pPr>
              <w:tabs>
                <w:tab w:val="left" w:pos="4114"/>
              </w:tabs>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Tóm tắt: </w:t>
            </w:r>
          </w:p>
          <w:p w:rsidR="00000000" w:rsidDel="00000000" w:rsidP="00000000" w:rsidRDefault="00000000" w:rsidRPr="00000000" w14:paraId="0000006A">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0,6kg</w:t>
            </w:r>
          </w:p>
          <w:p w:rsidR="00000000" w:rsidDel="00000000" w:rsidP="00000000" w:rsidRDefault="00000000" w:rsidRPr="00000000" w14:paraId="0000006B">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380 J/ kg.K</w:t>
            </w:r>
          </w:p>
          <w:p w:rsidR="00000000" w:rsidDel="00000000" w:rsidP="00000000" w:rsidRDefault="00000000" w:rsidRPr="00000000" w14:paraId="0000006C">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w:t>
            </w:r>
            <w:r w:rsidDel="00000000" w:rsidR="00000000" w:rsidRPr="00000000">
              <w:rPr>
                <w:rFonts w:ascii="Cambria" w:cs="Cambria" w:eastAsia="Cambria" w:hAnsi="Cambria"/>
                <w:sz w:val="28"/>
                <w:szCs w:val="28"/>
                <w:vertAlign w:val="subscript"/>
                <w:rtl w:val="0"/>
              </w:rPr>
              <w:t xml:space="preserve">1 </w:t>
            </w:r>
            <w:r w:rsidDel="00000000" w:rsidR="00000000" w:rsidRPr="00000000">
              <w:rPr>
                <w:rFonts w:ascii="Cambria" w:cs="Cambria" w:eastAsia="Cambria" w:hAnsi="Cambria"/>
                <w:sz w:val="28"/>
                <w:szCs w:val="28"/>
                <w:rtl w:val="0"/>
              </w:rPr>
              <w:t xml:space="preserve">= 100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w:t>
            </w:r>
          </w:p>
          <w:p w:rsidR="00000000" w:rsidDel="00000000" w:rsidP="00000000" w:rsidRDefault="00000000" w:rsidRPr="00000000" w14:paraId="0000006D">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 = 30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C</w:t>
            </w:r>
          </w:p>
          <w:p w:rsidR="00000000" w:rsidDel="00000000" w:rsidP="00000000" w:rsidRDefault="00000000" w:rsidRPr="00000000" w14:paraId="0000006E">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200g = 0,2kg</w:t>
            </w:r>
          </w:p>
          <w:p w:rsidR="00000000" w:rsidDel="00000000" w:rsidP="00000000" w:rsidRDefault="00000000" w:rsidRPr="00000000" w14:paraId="0000006F">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4200 J/kg.K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215900</wp:posOffset>
                      </wp:positionV>
                      <wp:extent cx="1155700" cy="12700"/>
                      <wp:effectExtent b="0" l="0" r="0" t="0"/>
                      <wp:wrapNone/>
                      <wp:docPr id="71" name=""/>
                      <a:graphic>
                        <a:graphicData uri="http://schemas.microsoft.com/office/word/2010/wordprocessingShape">
                          <wps:wsp>
                            <wps:cNvCnPr/>
                            <wps:spPr>
                              <a:xfrm>
                                <a:off x="4768150" y="3780000"/>
                                <a:ext cx="1155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215900</wp:posOffset>
                      </wp:positionV>
                      <wp:extent cx="1155700" cy="12700"/>
                      <wp:effectExtent b="0" l="0" r="0" t="0"/>
                      <wp:wrapNone/>
                      <wp:docPr id="71"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155700" cy="12700"/>
                              </a:xfrm>
                              <a:prstGeom prst="rect"/>
                              <a:ln/>
                            </pic:spPr>
                          </pic:pic>
                        </a:graphicData>
                      </a:graphic>
                    </wp:anchor>
                  </w:drawing>
                </mc:Fallback>
              </mc:AlternateContent>
            </w:r>
          </w:p>
          <w:p w:rsidR="00000000" w:rsidDel="00000000" w:rsidP="00000000" w:rsidRDefault="00000000" w:rsidRPr="00000000" w14:paraId="00000070">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Q</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w:t>
            </w:r>
          </w:p>
          <w:p w:rsidR="00000000" w:rsidDel="00000000" w:rsidP="00000000" w:rsidRDefault="00000000" w:rsidRPr="00000000" w14:paraId="00000071">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vertAlign w:val="baseline"/>
              </w:rPr>
              <w:pict>
                <v:shape id="_x0000_i1027" style="width:11.55pt;height:16.3pt" o:ole="" type="#_x0000_t75">
                  <v:imagedata r:id="rId4" o:title=""/>
                </v:shape>
                <o:OLEObject DrawAspect="Content" r:id="rId5" ObjectID="_1681395726" ProgID="Equation.3" ShapeID="_x0000_i1027" Type="Embed"/>
              </w:pict>
            </w:r>
            <w:r w:rsidDel="00000000" w:rsidR="00000000" w:rsidRPr="00000000">
              <w:rPr>
                <w:rFonts w:ascii="Cambria" w:cs="Cambria" w:eastAsia="Cambria" w:hAnsi="Cambria"/>
                <w:sz w:val="28"/>
                <w:szCs w:val="28"/>
                <w:rtl w:val="0"/>
              </w:rPr>
              <w:t xml:space="preserve">t = ?</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2">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0,25</w:t>
            </w:r>
          </w:p>
        </w:tc>
      </w:tr>
      <w:tr>
        <w:trPr>
          <w:trHeight w:val="104"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4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Giải:</w:t>
            </w:r>
          </w:p>
          <w:p w:rsidR="00000000" w:rsidDel="00000000" w:rsidP="00000000" w:rsidRDefault="00000000" w:rsidRPr="00000000" w14:paraId="00000075">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Nhiệt lượng miếng đồng tỏa ra:</w:t>
            </w:r>
          </w:p>
          <w:p w:rsidR="00000000" w:rsidDel="00000000" w:rsidP="00000000" w:rsidRDefault="00000000" w:rsidRPr="00000000" w14:paraId="00000076">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Q</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m</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.c</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.(t</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t) = 0,6.380.(100 - 30) = 15960 (J)</w:t>
            </w:r>
          </w:p>
          <w:p w:rsidR="00000000" w:rsidDel="00000000" w:rsidP="00000000" w:rsidRDefault="00000000" w:rsidRPr="00000000" w14:paraId="00000077">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Nhiệt lượng nước thu vào bằng nhiệt lượng miếng đồng tỏa ra:   Q</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Q</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15960 (J)</w:t>
            </w:r>
          </w:p>
          <w:p w:rsidR="00000000" w:rsidDel="00000000" w:rsidP="00000000" w:rsidRDefault="00000000" w:rsidRPr="00000000" w14:paraId="00000078">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Độ tăng nhiệt độ của nước là:</w:t>
            </w:r>
          </w:p>
          <w:p w:rsidR="00000000" w:rsidDel="00000000" w:rsidP="00000000" w:rsidRDefault="00000000" w:rsidRPr="00000000" w14:paraId="00000079">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Từ CT: Q</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m</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.c</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28"/>
                <w:szCs w:val="28"/>
                <w:vertAlign w:val="baseline"/>
              </w:rPr>
              <w:pict>
                <v:shape id="_x0000_i1028" style="width:11.55pt;height:16.3pt" o:ole="" type="#_x0000_t75">
                  <v:imagedata r:id="rId6" o:title=""/>
                </v:shape>
                <o:OLEObject DrawAspect="Content" r:id="rId7" ObjectID="_1681395727" ProgID="Equation.3" ShapeID="_x0000_i1028" Type="Embed"/>
              </w:pict>
            </w:r>
            <w:r w:rsidDel="00000000" w:rsidR="00000000" w:rsidRPr="00000000">
              <w:rPr>
                <w:rFonts w:ascii="Cambria" w:cs="Cambria" w:eastAsia="Cambria" w:hAnsi="Cambria"/>
                <w:sz w:val="28"/>
                <w:szCs w:val="28"/>
                <w:rtl w:val="0"/>
              </w:rPr>
              <w:t xml:space="preserve">t</w:t>
            </w:r>
          </w:p>
          <w:p w:rsidR="00000000" w:rsidDel="00000000" w:rsidP="00000000" w:rsidRDefault="00000000" w:rsidRPr="00000000" w14:paraId="0000007A">
            <w:pPr>
              <w:spacing w:after="0" w:line="240" w:lineRule="auto"/>
              <w:rPr>
                <w:rFonts w:ascii="Cambria" w:cs="Cambria" w:eastAsia="Cambria" w:hAnsi="Cambria"/>
                <w:sz w:val="28"/>
                <w:szCs w:val="28"/>
              </w:rPr>
            </w:pPr>
            <w:r w:rsidDel="00000000" w:rsidR="00000000" w:rsidRPr="00000000">
              <w:rPr>
                <w:rFonts w:ascii="Cambria" w:cs="Cambria" w:eastAsia="Cambria" w:hAnsi="Cambria"/>
                <w:sz w:val="46.66666666666667"/>
                <w:szCs w:val="46.66666666666667"/>
                <w:vertAlign w:val="subscript"/>
              </w:rPr>
              <w:pict>
                <v:shape id="_x0000_i1029" style="width:14.95pt;height:12.25pt" o:ole="" type="#_x0000_t75">
                  <v:imagedata r:id="rId8" o:title=""/>
                </v:shape>
                <o:OLEObject DrawAspect="Content" r:id="rId9" ObjectID="_1681395728" ProgID="Equation.DSMT4" ShapeID="_x0000_i1029" Type="Embed"/>
              </w:pict>
            </w:r>
            <w:r w:rsidDel="00000000" w:rsidR="00000000" w:rsidRPr="00000000">
              <w:rPr>
                <w:rFonts w:ascii="Cambria" w:cs="Cambria" w:eastAsia="Cambria" w:hAnsi="Cambria"/>
                <w:sz w:val="28"/>
                <w:szCs w:val="28"/>
                <w:vertAlign w:val="baseline"/>
              </w:rPr>
              <w:pict>
                <v:shape id="_x0000_i1030" style="width:11.55pt;height:19.7pt" o:ole="" type="#_x0000_t75">
                  <v:imagedata r:id="rId10" o:title=""/>
                </v:shape>
                <o:OLEObject DrawAspect="Content" r:id="rId11" ObjectID="_1681395729" ProgID="Equation.3" ShapeID="_x0000_i1030" Type="Embed"/>
              </w:pict>
            </w:r>
            <w:r w:rsidDel="00000000" w:rsidR="00000000" w:rsidRPr="00000000">
              <w:rPr>
                <w:rFonts w:ascii="Cambria" w:cs="Cambria" w:eastAsia="Cambria" w:hAnsi="Cambria"/>
                <w:sz w:val="28"/>
                <w:szCs w:val="28"/>
                <w:rtl w:val="0"/>
              </w:rPr>
              <w:t xml:space="preserve">t = </w:t>
            </w:r>
            <w:r w:rsidDel="00000000" w:rsidR="00000000" w:rsidRPr="00000000">
              <w:rPr>
                <w:rFonts w:ascii="Cambria" w:cs="Cambria" w:eastAsia="Cambria" w:hAnsi="Cambria"/>
                <w:sz w:val="46.66666666666667"/>
                <w:szCs w:val="46.66666666666667"/>
                <w:vertAlign w:val="subscript"/>
              </w:rPr>
              <w:pict>
                <v:shape id="_x0000_i1031" style="width:33.3pt;height:35.3pt" o:ole="" type="#_x0000_t75">
                  <v:imagedata r:id="rId12" o:title=""/>
                </v:shape>
                <o:OLEObject DrawAspect="Content" r:id="rId13" ObjectID="_1681395730" ProgID="Equation.3" ShapeID="_x0000_i1031" Type="Embed"/>
              </w:pic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46.66666666666667"/>
                <w:szCs w:val="46.66666666666667"/>
                <w:vertAlign w:val="subscript"/>
              </w:rPr>
              <w:pict>
                <v:shape id="_x0000_i1032" style="width:48.25pt;height:33.3pt" o:ole="" type="#_x0000_t75">
                  <v:imagedata r:id="rId14" o:title=""/>
                </v:shape>
                <o:OLEObject DrawAspect="Content" r:id="rId15" ObjectID="_1681395731" ProgID="Equation.3" ShapeID="_x0000_i1032" Type="Embed"/>
              </w:pict>
            </w:r>
            <w:r w:rsidDel="00000000" w:rsidR="00000000" w:rsidRPr="00000000">
              <w:rPr>
                <w:rFonts w:ascii="Cambria" w:cs="Cambria" w:eastAsia="Cambria" w:hAnsi="Cambria"/>
                <w:sz w:val="28"/>
                <w:szCs w:val="28"/>
                <w:rtl w:val="0"/>
              </w:rPr>
              <w:t xml:space="preserve"> = 19 (</w:t>
            </w:r>
            <w:r w:rsidDel="00000000" w:rsidR="00000000" w:rsidRPr="00000000">
              <w:rPr>
                <w:rFonts w:ascii="Cambria" w:cs="Cambria" w:eastAsia="Cambria" w:hAnsi="Cambria"/>
                <w:sz w:val="28"/>
                <w:szCs w:val="28"/>
                <w:vertAlign w:val="superscript"/>
                <w:rtl w:val="0"/>
              </w:rPr>
              <w:t xml:space="preserve">o</w:t>
            </w:r>
            <w:r w:rsidDel="00000000" w:rsidR="00000000" w:rsidRPr="00000000">
              <w:rPr>
                <w:rFonts w:ascii="Cambria" w:cs="Cambria" w:eastAsia="Cambria" w:hAnsi="Cambria"/>
                <w:sz w:val="28"/>
                <w:szCs w:val="28"/>
                <w:rtl w:val="0"/>
              </w:rPr>
              <w:t xml:space="preserve">C)</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C">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D">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0,25</w:t>
            </w:r>
          </w:p>
          <w:p w:rsidR="00000000" w:rsidDel="00000000" w:rsidP="00000000" w:rsidRDefault="00000000" w:rsidRPr="00000000" w14:paraId="0000007E">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F">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0,25</w:t>
            </w:r>
          </w:p>
          <w:p w:rsidR="00000000" w:rsidDel="00000000" w:rsidP="00000000" w:rsidRDefault="00000000" w:rsidRPr="00000000" w14:paraId="00000080">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81">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82">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0,25</w:t>
            </w:r>
          </w:p>
        </w:tc>
      </w:tr>
    </w:tbl>
    <w:p w:rsidR="00000000" w:rsidDel="00000000" w:rsidP="00000000" w:rsidRDefault="00000000" w:rsidRPr="00000000" w14:paraId="00000083">
      <w:pPr>
        <w:spacing w:after="60" w:before="60" w:line="36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84">
      <w:pPr>
        <w:spacing w:after="60" w:before="60" w:line="360" w:lineRule="auto"/>
        <w:ind w:left="5040" w:firstLine="0"/>
        <w:jc w:val="right"/>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Huy Bắc, ngày 29 tháng 4 năm 2021</w:t>
      </w:r>
    </w:p>
    <w:p w:rsidR="00000000" w:rsidDel="00000000" w:rsidP="00000000" w:rsidRDefault="00000000" w:rsidRPr="00000000" w14:paraId="00000085">
      <w:pPr>
        <w:spacing w:after="60" w:before="60" w:line="36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GIÁO VIÊN RA ĐỀ                  TỔ TRƯỞNG                   HIỆU  TRƯỞNG</w:t>
      </w:r>
      <w:r w:rsidDel="00000000" w:rsidR="00000000" w:rsidRPr="00000000">
        <w:rPr>
          <w:rFonts w:ascii="Cambria" w:cs="Cambria" w:eastAsia="Cambria" w:hAnsi="Cambria"/>
          <w:i w:val="1"/>
          <w:sz w:val="28"/>
          <w:szCs w:val="28"/>
          <w:rtl w:val="0"/>
        </w:rPr>
        <w:t xml:space="preserve">    </w:t>
      </w:r>
      <w:r w:rsidDel="00000000" w:rsidR="00000000" w:rsidRPr="00000000">
        <w:rPr>
          <w:rtl w:val="0"/>
        </w:rPr>
      </w:r>
    </w:p>
    <w:p w:rsidR="00000000" w:rsidDel="00000000" w:rsidP="00000000" w:rsidRDefault="00000000" w:rsidRPr="00000000" w14:paraId="00000086">
      <w:pP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w:t>
      </w:r>
    </w:p>
    <w:sectPr>
      <w:type w:val="nextPage"/>
      <w:pgSz w:h="16834" w:w="11909" w:orient="portrait"/>
      <w:pgMar w:bottom="1701" w:top="851"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B112B"/>
    <w:pPr>
      <w:spacing w:after="0" w:line="240" w:lineRule="auto"/>
    </w:pPr>
    <w:rPr>
      <w:rFonts w:ascii="Times New Roman" w:cs="Times New Roman" w:eastAsia="Calibri" w:hAnsi="Times New Roman"/>
      <w:sz w:val="24"/>
      <w:lang w:val="en-US"/>
    </w:rPr>
  </w:style>
  <w:style w:type="table" w:styleId="TableGrid">
    <w:name w:val="Table Grid"/>
    <w:basedOn w:val="TableNormal"/>
    <w:rsid w:val="000708D9"/>
    <w:pPr>
      <w:spacing w:after="0" w:line="240" w:lineRule="auto"/>
    </w:pPr>
    <w:rPr>
      <w:rFonts w:ascii="Times New Roman" w:cs="Times New Roman" w:eastAsia="Times New Roman" w:hAnsi="Times New Roman"/>
      <w:sz w:val="20"/>
      <w:szCs w:val="20"/>
      <w:lang w:eastAsia="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B7070"/>
    <w:pPr>
      <w:spacing w:after="100" w:afterAutospacing="1" w:before="100" w:beforeAutospacing="1" w:line="240" w:lineRule="auto"/>
    </w:pPr>
    <w:rPr>
      <w:rFonts w:ascii="Times New Roman" w:cs="Times New Roman" w:eastAsia="Times New Roman" w:hAnsi="Times New Roman"/>
      <w:sz w:val="24"/>
      <w:szCs w:val="24"/>
      <w:lang w:eastAsia="vi-VN"/>
    </w:rPr>
  </w:style>
  <w:style w:type="character" w:styleId="Strong">
    <w:name w:val="Strong"/>
    <w:basedOn w:val="DefaultParagraphFont"/>
    <w:qFormat w:val="1"/>
    <w:rsid w:val="00AB7070"/>
    <w:rPr>
      <w:b w:val="1"/>
      <w:bCs w:val="1"/>
    </w:rPr>
  </w:style>
  <w:style w:type="paragraph" w:styleId="ListParagraph">
    <w:name w:val="List Paragraph"/>
    <w:basedOn w:val="Normal"/>
    <w:uiPriority w:val="34"/>
    <w:qFormat w:val="1"/>
    <w:rsid w:val="00905013"/>
    <w:pPr>
      <w:ind w:left="720"/>
      <w:contextualSpacing w:val="1"/>
    </w:pPr>
  </w:style>
  <w:style w:type="paragraph" w:styleId="BalloonText">
    <w:name w:val="Balloon Text"/>
    <w:basedOn w:val="Normal"/>
    <w:link w:val="BalloonTextChar"/>
    <w:uiPriority w:val="99"/>
    <w:semiHidden w:val="1"/>
    <w:unhideWhenUsed w:val="1"/>
    <w:rsid w:val="0030638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06387"/>
    <w:rPr>
      <w:rFonts w:ascii="Tahoma" w:cs="Tahoma" w:hAnsi="Tahoma"/>
      <w:sz w:val="16"/>
      <w:szCs w:val="16"/>
    </w:rPr>
  </w:style>
  <w:style w:type="character" w:styleId="Emphasis">
    <w:name w:val="Emphasis"/>
    <w:basedOn w:val="DefaultParagraphFont"/>
    <w:qFormat w:val="1"/>
    <w:rsid w:val="00863587"/>
    <w:rPr>
      <w:rFonts w:ascii="Arial" w:cs="Arial" w:hAnsi="Arial"/>
      <w:i w:val="1"/>
      <w:iCs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styles" Target="styles.xml"/><Relationship Id="rId22" Type="http://schemas.openxmlformats.org/officeDocument/2006/relationships/image" Target="media/image9.png"/><Relationship Id="rId11" Type="http://schemas.openxmlformats.org/officeDocument/2006/relationships/oleObject" Target="embeddings/oleObject2.bin"/><Relationship Id="rId21" Type="http://schemas.openxmlformats.org/officeDocument/2006/relationships/customXml" Target="../customXML/item1.xml"/><Relationship Id="rId10"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1.wmf"/><Relationship Id="rId1" Type="http://schemas.openxmlformats.org/officeDocument/2006/relationships/image" Target="media/image4.wmf"/><Relationship Id="rId2" Type="http://schemas.openxmlformats.org/officeDocument/2006/relationships/oleObject" Target="embeddings/oleObject4.bin"/><Relationship Id="rId3" Type="http://schemas.openxmlformats.org/officeDocument/2006/relationships/image" Target="media/image6.wmf"/><Relationship Id="rId4" Type="http://schemas.openxmlformats.org/officeDocument/2006/relationships/image" Target="media/image5.wmf"/><Relationship Id="rId9" Type="http://schemas.openxmlformats.org/officeDocument/2006/relationships/oleObject" Target="embeddings/oleObject6.bin"/><Relationship Id="rId15" Type="http://schemas.openxmlformats.org/officeDocument/2006/relationships/oleObject" Target="embeddings/oleObject3.bin"/><Relationship Id="rId14" Type="http://schemas.openxmlformats.org/officeDocument/2006/relationships/image" Target="media/image3.wmf"/><Relationship Id="rId17" Type="http://schemas.openxmlformats.org/officeDocument/2006/relationships/settings" Target="settings.xml"/><Relationship Id="rId16" Type="http://schemas.openxmlformats.org/officeDocument/2006/relationships/theme" Target="theme/theme1.xml"/><Relationship Id="rId19" Type="http://schemas.openxmlformats.org/officeDocument/2006/relationships/numbering" Target="numbering.xml"/><Relationship Id="rId5" Type="http://schemas.openxmlformats.org/officeDocument/2006/relationships/oleObject" Target="embeddings/oleObject5.bin"/><Relationship Id="rId18" Type="http://schemas.openxmlformats.org/officeDocument/2006/relationships/fontTable" Target="fontTable.xml"/><Relationship Id="rId6" Type="http://schemas.openxmlformats.org/officeDocument/2006/relationships/image" Target="media/image5.wmf"/><Relationship Id="rId7" Type="http://schemas.openxmlformats.org/officeDocument/2006/relationships/oleObject" Target="embeddings/oleObject7.bin"/><Relationship Id="rId8"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6"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1qQL9BiiGC4rDQpEUbEfnbcqeQ==">AMUW2mXlnD8+ldDCxxKnmBCOK+WoSTjnHkFYjtNuSzaMXw4eD3DJtW0906uWW52pQ8BNjc913WvgkE6cIn6TvtISclmQNt1uUarND9BiHuk+kRpfJ3X/Az8=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2021-04-29T02:08:00Z</dcterms:created>
  <dc:creator>A</dc:creator>
</cp:coreProperties>
</file>