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AA0C" w14:textId="77777777" w:rsidR="00F8107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F81078" w14:paraId="0C441ADA"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264544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E01A09A"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F7AFCF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5C48C6A9"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EFA1D5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F81078" w14:paraId="5656426A"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BC6D013"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5292932"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71E10CC"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7772D56"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213242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35F5D11"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C8207A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36D6205"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81078" w14:paraId="58AB7B14"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63ECC3A"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22DA03D"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B6935D3"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6E42CE9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13FD83FA"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7FBCDBF8"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0B4FA43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095CAEC6"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43A9AA03"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EEC04E3"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F84637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4E88E65"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81078" w14:paraId="1B30506A"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59D858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71989E1"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39CB48CB"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46B4553C"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0F36AF33"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FEBE72F"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5810BDA1"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547B53D"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B00A046"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6211A9B2"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AA7ECB3"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7308376"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F81078" w14:paraId="582058ED"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789A071"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5DCCFC9"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631C4FD3"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502F2A84"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C7EF421"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6D685839"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70D726D"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9EB92D8"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D6D3ABE"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02734F70"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CBB28F2"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31E9AAA"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F81078" w14:paraId="6D7AE229"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C006EE3" w14:textId="77777777" w:rsidR="00F8107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67AADEC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2131F3F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14699CA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32AC976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2391C3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3FD377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24467C65"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F1EFB32"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2297721A"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2701071E" w14:textId="77777777" w:rsidR="00F81078" w:rsidRDefault="00F81078">
            <w:pPr>
              <w:spacing w:line="360" w:lineRule="auto"/>
              <w:jc w:val="center"/>
              <w:rPr>
                <w:rFonts w:ascii="Times New Roman" w:eastAsia="Times New Roman" w:hAnsi="Times New Roman" w:cs="Times New Roman"/>
                <w:b/>
                <w:sz w:val="28"/>
                <w:szCs w:val="28"/>
              </w:rPr>
            </w:pPr>
          </w:p>
        </w:tc>
      </w:tr>
      <w:tr w:rsidR="00F81078" w14:paraId="04E9426F"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E433E0D" w14:textId="77777777" w:rsidR="00F8107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4B035A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706A1E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47E0623"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1BE6A25"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10FAE9D5"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F81078" w14:paraId="1167A38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3A65CB1" w14:textId="77777777" w:rsidR="00F8107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03EA6E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E95B30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7001D57A"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4FF955C6" w14:textId="77777777" w:rsidR="00F81078" w:rsidRDefault="00F81078">
      <w:pPr>
        <w:spacing w:after="0" w:line="360" w:lineRule="auto"/>
        <w:rPr>
          <w:rFonts w:ascii="Times New Roman" w:eastAsia="Times New Roman" w:hAnsi="Times New Roman" w:cs="Times New Roman"/>
          <w:b/>
          <w:sz w:val="28"/>
          <w:szCs w:val="28"/>
        </w:rPr>
      </w:pPr>
    </w:p>
    <w:p w14:paraId="2B5C5DB4" w14:textId="77777777" w:rsidR="00F81078" w:rsidRDefault="00F81078">
      <w:pPr>
        <w:spacing w:after="0" w:line="360" w:lineRule="auto"/>
        <w:jc w:val="center"/>
        <w:rPr>
          <w:rFonts w:ascii="Times New Roman" w:eastAsia="Times New Roman" w:hAnsi="Times New Roman" w:cs="Times New Roman"/>
          <w:b/>
          <w:sz w:val="28"/>
          <w:szCs w:val="28"/>
        </w:rPr>
      </w:pPr>
    </w:p>
    <w:p w14:paraId="118394E4" w14:textId="77777777" w:rsidR="00F81078" w:rsidRDefault="00F81078">
      <w:pPr>
        <w:spacing w:after="0" w:line="360" w:lineRule="auto"/>
        <w:jc w:val="center"/>
        <w:rPr>
          <w:rFonts w:ascii="Times New Roman" w:eastAsia="Times New Roman" w:hAnsi="Times New Roman" w:cs="Times New Roman"/>
          <w:b/>
          <w:sz w:val="28"/>
          <w:szCs w:val="28"/>
        </w:rPr>
      </w:pPr>
    </w:p>
    <w:p w14:paraId="7FF3A1C7" w14:textId="77777777" w:rsidR="00F81078" w:rsidRDefault="00F81078">
      <w:pPr>
        <w:spacing w:after="0" w:line="360" w:lineRule="auto"/>
        <w:jc w:val="center"/>
        <w:rPr>
          <w:rFonts w:ascii="Times New Roman" w:eastAsia="Times New Roman" w:hAnsi="Times New Roman" w:cs="Times New Roman"/>
          <w:b/>
          <w:sz w:val="28"/>
          <w:szCs w:val="28"/>
        </w:rPr>
      </w:pPr>
    </w:p>
    <w:p w14:paraId="40923CEA" w14:textId="77777777" w:rsidR="00F81078" w:rsidRDefault="00F81078">
      <w:pPr>
        <w:spacing w:after="0" w:line="360" w:lineRule="auto"/>
        <w:jc w:val="center"/>
        <w:rPr>
          <w:rFonts w:ascii="Times New Roman" w:eastAsia="Times New Roman" w:hAnsi="Times New Roman" w:cs="Times New Roman"/>
          <w:b/>
          <w:sz w:val="28"/>
          <w:szCs w:val="28"/>
        </w:rPr>
      </w:pPr>
    </w:p>
    <w:p w14:paraId="4537ACF5" w14:textId="77777777" w:rsidR="00F81078" w:rsidRDefault="00F81078">
      <w:pPr>
        <w:spacing w:after="0" w:line="360" w:lineRule="auto"/>
        <w:jc w:val="center"/>
        <w:rPr>
          <w:rFonts w:ascii="Times New Roman" w:eastAsia="Times New Roman" w:hAnsi="Times New Roman" w:cs="Times New Roman"/>
          <w:b/>
          <w:sz w:val="28"/>
          <w:szCs w:val="28"/>
        </w:rPr>
      </w:pPr>
    </w:p>
    <w:p w14:paraId="03F30594" w14:textId="77777777" w:rsidR="00F81078" w:rsidRDefault="00F81078">
      <w:pPr>
        <w:spacing w:after="0" w:line="360" w:lineRule="auto"/>
        <w:jc w:val="center"/>
        <w:rPr>
          <w:rFonts w:ascii="Times New Roman" w:eastAsia="Times New Roman" w:hAnsi="Times New Roman" w:cs="Times New Roman"/>
          <w:b/>
          <w:sz w:val="28"/>
          <w:szCs w:val="28"/>
        </w:rPr>
      </w:pPr>
    </w:p>
    <w:p w14:paraId="1D29B8B0" w14:textId="77777777" w:rsidR="00F81078" w:rsidRDefault="00F81078">
      <w:pPr>
        <w:spacing w:after="0" w:line="360" w:lineRule="auto"/>
        <w:jc w:val="center"/>
        <w:rPr>
          <w:rFonts w:ascii="Times New Roman" w:eastAsia="Times New Roman" w:hAnsi="Times New Roman" w:cs="Times New Roman"/>
          <w:b/>
          <w:sz w:val="28"/>
          <w:szCs w:val="28"/>
        </w:rPr>
      </w:pPr>
    </w:p>
    <w:p w14:paraId="649EFB12" w14:textId="77777777" w:rsidR="00F81078" w:rsidRDefault="00F81078">
      <w:pPr>
        <w:spacing w:after="0" w:line="360" w:lineRule="auto"/>
        <w:jc w:val="center"/>
        <w:rPr>
          <w:rFonts w:ascii="Times New Roman" w:eastAsia="Times New Roman" w:hAnsi="Times New Roman" w:cs="Times New Roman"/>
          <w:b/>
          <w:sz w:val="28"/>
          <w:szCs w:val="28"/>
        </w:rPr>
      </w:pPr>
    </w:p>
    <w:p w14:paraId="4212D827" w14:textId="77777777" w:rsidR="00F8107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F81078" w14:paraId="1C6B6008" w14:textId="77777777">
        <w:tc>
          <w:tcPr>
            <w:tcW w:w="541" w:type="dxa"/>
            <w:vMerge w:val="restart"/>
            <w:vAlign w:val="center"/>
          </w:tcPr>
          <w:p w14:paraId="67FB183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TT</w:t>
            </w:r>
          </w:p>
        </w:tc>
        <w:tc>
          <w:tcPr>
            <w:tcW w:w="1254" w:type="dxa"/>
            <w:vMerge w:val="restart"/>
            <w:vAlign w:val="center"/>
          </w:tcPr>
          <w:p w14:paraId="26DE1F0D"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3259FA5C"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700" w:type="dxa"/>
            <w:vMerge w:val="restart"/>
            <w:vAlign w:val="center"/>
          </w:tcPr>
          <w:p w14:paraId="40E65D95"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775" w:type="dxa"/>
            <w:gridSpan w:val="4"/>
            <w:vAlign w:val="center"/>
          </w:tcPr>
          <w:p w14:paraId="60A105E1"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F81078" w14:paraId="2F679778" w14:textId="77777777">
        <w:tc>
          <w:tcPr>
            <w:tcW w:w="541" w:type="dxa"/>
            <w:vMerge/>
            <w:vAlign w:val="center"/>
          </w:tcPr>
          <w:p w14:paraId="5E4FDDD5"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38FE26CC"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0923219A"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700" w:type="dxa"/>
            <w:vMerge/>
            <w:vAlign w:val="center"/>
          </w:tcPr>
          <w:p w14:paraId="23CCBAFB" w14:textId="77777777" w:rsidR="00F81078" w:rsidRDefault="00F81078">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80" w:type="dxa"/>
            <w:vAlign w:val="center"/>
          </w:tcPr>
          <w:p w14:paraId="002E0535"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00" w:type="dxa"/>
            <w:vAlign w:val="center"/>
          </w:tcPr>
          <w:p w14:paraId="008A637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830" w:type="dxa"/>
            <w:vAlign w:val="center"/>
          </w:tcPr>
          <w:p w14:paraId="5815F829"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5DDE2CC0"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F81078" w14:paraId="05210B75" w14:textId="77777777">
        <w:tc>
          <w:tcPr>
            <w:tcW w:w="541" w:type="dxa"/>
          </w:tcPr>
          <w:p w14:paraId="342AA8A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54" w:type="dxa"/>
          </w:tcPr>
          <w:p w14:paraId="63947172"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50D10266"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2700" w:type="dxa"/>
          </w:tcPr>
          <w:p w14:paraId="7D55D0AD"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603383F1"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3359A193"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109842E5"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3C4B1166" w14:textId="77777777" w:rsidR="00F8107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26E75777" w14:textId="77777777" w:rsidR="00F8107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141328CE"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3E111FA2"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trân quý, trân trọng những giá trị văn hóa truyền thống.</w:t>
            </w:r>
          </w:p>
        </w:tc>
        <w:tc>
          <w:tcPr>
            <w:tcW w:w="880" w:type="dxa"/>
            <w:vAlign w:val="center"/>
          </w:tcPr>
          <w:p w14:paraId="31F7578E"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78E6A3EC"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00" w:type="dxa"/>
            <w:vAlign w:val="center"/>
          </w:tcPr>
          <w:p w14:paraId="432B7D8F"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767CB548"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830" w:type="dxa"/>
            <w:vAlign w:val="center"/>
          </w:tcPr>
          <w:p w14:paraId="29437F4C"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1D774F11" w14:textId="77777777" w:rsidR="00F81078" w:rsidRDefault="00F81078">
            <w:pPr>
              <w:spacing w:line="360" w:lineRule="auto"/>
              <w:jc w:val="center"/>
              <w:rPr>
                <w:rFonts w:ascii="Times New Roman" w:eastAsia="Times New Roman" w:hAnsi="Times New Roman" w:cs="Times New Roman"/>
                <w:sz w:val="28"/>
                <w:szCs w:val="28"/>
              </w:rPr>
            </w:pPr>
          </w:p>
        </w:tc>
      </w:tr>
      <w:tr w:rsidR="00F81078" w14:paraId="5F3B8E22" w14:textId="77777777">
        <w:tc>
          <w:tcPr>
            <w:tcW w:w="541" w:type="dxa"/>
          </w:tcPr>
          <w:p w14:paraId="5FC13788"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54" w:type="dxa"/>
          </w:tcPr>
          <w:p w14:paraId="127C46C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44B523FA"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2700" w:type="dxa"/>
          </w:tcPr>
          <w:p w14:paraId="7432112C" w14:textId="77777777" w:rsidR="00F8107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3FC9BFA4"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39C9DDC1" w14:textId="77777777" w:rsidR="00F8107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104D1387" w14:textId="77777777" w:rsidR="00F8107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77F2D06C" w14:textId="77777777" w:rsidR="00F8107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3932A9C8" w14:textId="77777777" w:rsidR="00F81078"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67A842E2"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3D1AC127"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w:t>
            </w:r>
            <w:r>
              <w:rPr>
                <w:rFonts w:ascii="Times New Roman" w:eastAsia="Times New Roman" w:hAnsi="Times New Roman" w:cs="Times New Roman"/>
                <w:color w:val="000000"/>
                <w:sz w:val="28"/>
                <w:szCs w:val="28"/>
              </w:rPr>
              <w:lastRenderedPageBreak/>
              <w:t>nghị luận văn học hoàn chỉnh đáp ứng yêu cầu của đề.</w:t>
            </w:r>
          </w:p>
          <w:p w14:paraId="4670C1F8"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6ECE27E6" w14:textId="77777777" w:rsidR="00F8107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75DD9677"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Có lối viết sáng tạo, hấp dẫn lôi cuốn; kết hợp các yếu tố miêu tả, biểu cảm để làm nổi bật ý của bản thân với vấn đề cần bàn luận.</w:t>
            </w:r>
          </w:p>
          <w:p w14:paraId="50E2536F"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880" w:type="dxa"/>
            <w:vAlign w:val="center"/>
          </w:tcPr>
          <w:p w14:paraId="15A79B13" w14:textId="77777777" w:rsidR="00F81078" w:rsidRDefault="00F81078">
            <w:pPr>
              <w:spacing w:line="360" w:lineRule="auto"/>
              <w:jc w:val="center"/>
              <w:rPr>
                <w:rFonts w:ascii="Times New Roman" w:eastAsia="Times New Roman" w:hAnsi="Times New Roman" w:cs="Times New Roman"/>
                <w:sz w:val="28"/>
                <w:szCs w:val="28"/>
              </w:rPr>
            </w:pPr>
          </w:p>
        </w:tc>
        <w:tc>
          <w:tcPr>
            <w:tcW w:w="1100" w:type="dxa"/>
            <w:vAlign w:val="center"/>
          </w:tcPr>
          <w:p w14:paraId="59F4E1E5" w14:textId="77777777" w:rsidR="00F81078" w:rsidRDefault="00F81078">
            <w:pPr>
              <w:spacing w:line="360" w:lineRule="auto"/>
              <w:jc w:val="center"/>
              <w:rPr>
                <w:rFonts w:ascii="Times New Roman" w:eastAsia="Times New Roman" w:hAnsi="Times New Roman" w:cs="Times New Roman"/>
                <w:sz w:val="28"/>
                <w:szCs w:val="28"/>
              </w:rPr>
            </w:pPr>
          </w:p>
        </w:tc>
        <w:tc>
          <w:tcPr>
            <w:tcW w:w="830" w:type="dxa"/>
            <w:vAlign w:val="center"/>
          </w:tcPr>
          <w:p w14:paraId="228AFEA9" w14:textId="77777777" w:rsidR="00F81078" w:rsidRDefault="00F81078">
            <w:pPr>
              <w:spacing w:line="360" w:lineRule="auto"/>
              <w:jc w:val="center"/>
              <w:rPr>
                <w:rFonts w:ascii="Times New Roman" w:eastAsia="Times New Roman" w:hAnsi="Times New Roman" w:cs="Times New Roman"/>
                <w:sz w:val="28"/>
                <w:szCs w:val="28"/>
              </w:rPr>
            </w:pPr>
          </w:p>
        </w:tc>
        <w:tc>
          <w:tcPr>
            <w:tcW w:w="965" w:type="dxa"/>
            <w:vAlign w:val="center"/>
          </w:tcPr>
          <w:p w14:paraId="49586585"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F81078" w14:paraId="25BB3587" w14:textId="77777777">
        <w:tc>
          <w:tcPr>
            <w:tcW w:w="2875" w:type="dxa"/>
            <w:gridSpan w:val="3"/>
            <w:vAlign w:val="center"/>
          </w:tcPr>
          <w:p w14:paraId="0AC8A0FF" w14:textId="77777777" w:rsidR="00F8107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700" w:type="dxa"/>
          </w:tcPr>
          <w:p w14:paraId="4DD506AA" w14:textId="77777777" w:rsidR="00F81078" w:rsidRDefault="00F81078">
            <w:pPr>
              <w:spacing w:line="360" w:lineRule="auto"/>
              <w:rPr>
                <w:rFonts w:ascii="Times New Roman" w:eastAsia="Times New Roman" w:hAnsi="Times New Roman" w:cs="Times New Roman"/>
                <w:sz w:val="28"/>
                <w:szCs w:val="28"/>
              </w:rPr>
            </w:pPr>
          </w:p>
        </w:tc>
        <w:tc>
          <w:tcPr>
            <w:tcW w:w="880" w:type="dxa"/>
            <w:vAlign w:val="center"/>
          </w:tcPr>
          <w:p w14:paraId="006D9229"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068CDFAD"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00" w:type="dxa"/>
            <w:vAlign w:val="center"/>
          </w:tcPr>
          <w:p w14:paraId="656DACD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3B8C93E6"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830" w:type="dxa"/>
            <w:vAlign w:val="center"/>
          </w:tcPr>
          <w:p w14:paraId="1B12A657"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35840B88"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F81078" w14:paraId="76ECB749" w14:textId="77777777">
        <w:tc>
          <w:tcPr>
            <w:tcW w:w="2875" w:type="dxa"/>
            <w:gridSpan w:val="3"/>
          </w:tcPr>
          <w:p w14:paraId="1A013CB5" w14:textId="77777777" w:rsidR="00F8107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700" w:type="dxa"/>
          </w:tcPr>
          <w:p w14:paraId="3C82BC3A" w14:textId="77777777" w:rsidR="00F81078" w:rsidRDefault="00F81078">
            <w:pPr>
              <w:spacing w:line="360" w:lineRule="auto"/>
              <w:rPr>
                <w:rFonts w:ascii="Times New Roman" w:eastAsia="Times New Roman" w:hAnsi="Times New Roman" w:cs="Times New Roman"/>
                <w:sz w:val="28"/>
                <w:szCs w:val="28"/>
              </w:rPr>
            </w:pPr>
          </w:p>
        </w:tc>
        <w:tc>
          <w:tcPr>
            <w:tcW w:w="880" w:type="dxa"/>
          </w:tcPr>
          <w:p w14:paraId="7E7BDA0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00" w:type="dxa"/>
          </w:tcPr>
          <w:p w14:paraId="706934E2"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30" w:type="dxa"/>
          </w:tcPr>
          <w:p w14:paraId="0F1EAE3A"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270E9EB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F81078" w14:paraId="12AAA2AA" w14:textId="77777777">
        <w:tc>
          <w:tcPr>
            <w:tcW w:w="2875" w:type="dxa"/>
            <w:gridSpan w:val="3"/>
          </w:tcPr>
          <w:p w14:paraId="72406AAC" w14:textId="77777777" w:rsidR="00F8107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700" w:type="dxa"/>
          </w:tcPr>
          <w:p w14:paraId="2C492BC4" w14:textId="77777777" w:rsidR="00F81078" w:rsidRDefault="00F81078">
            <w:pPr>
              <w:spacing w:line="360" w:lineRule="auto"/>
              <w:rPr>
                <w:rFonts w:ascii="Times New Roman" w:eastAsia="Times New Roman" w:hAnsi="Times New Roman" w:cs="Times New Roman"/>
                <w:sz w:val="28"/>
                <w:szCs w:val="28"/>
              </w:rPr>
            </w:pPr>
          </w:p>
        </w:tc>
        <w:tc>
          <w:tcPr>
            <w:tcW w:w="1980" w:type="dxa"/>
            <w:gridSpan w:val="2"/>
          </w:tcPr>
          <w:p w14:paraId="0E20CB9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95" w:type="dxa"/>
            <w:gridSpan w:val="2"/>
          </w:tcPr>
          <w:p w14:paraId="1B2FC523"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372F0A28" w14:textId="77777777" w:rsidR="00F81078" w:rsidRDefault="00F81078">
      <w:pPr>
        <w:spacing w:after="0" w:line="360" w:lineRule="auto"/>
        <w:jc w:val="both"/>
        <w:rPr>
          <w:rFonts w:ascii="Times New Roman" w:eastAsia="Times New Roman" w:hAnsi="Times New Roman" w:cs="Times New Roman"/>
          <w:sz w:val="28"/>
          <w:szCs w:val="28"/>
        </w:rPr>
      </w:pPr>
    </w:p>
    <w:p w14:paraId="22A5756D" w14:textId="77777777" w:rsidR="00F81078" w:rsidRDefault="00F81078">
      <w:pPr>
        <w:spacing w:after="0" w:line="360" w:lineRule="auto"/>
        <w:jc w:val="both"/>
        <w:rPr>
          <w:rFonts w:ascii="Times New Roman" w:eastAsia="Times New Roman" w:hAnsi="Times New Roman" w:cs="Times New Roman"/>
          <w:sz w:val="28"/>
          <w:szCs w:val="28"/>
        </w:rPr>
      </w:pPr>
    </w:p>
    <w:p w14:paraId="4096A8B8" w14:textId="77777777" w:rsidR="00F81078" w:rsidRDefault="00F81078">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F81078" w14:paraId="28B25241" w14:textId="77777777">
        <w:tc>
          <w:tcPr>
            <w:tcW w:w="4675" w:type="dxa"/>
          </w:tcPr>
          <w:p w14:paraId="6ED377AD"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41A32A13" w14:textId="77777777" w:rsidR="00F81078" w:rsidRDefault="00000000">
            <w:pPr>
              <w:spacing w:line="360" w:lineRule="auto"/>
              <w:jc w:val="center"/>
              <w:rPr>
                <w:rFonts w:ascii="Times New Roman" w:eastAsia="Times New Roman" w:hAnsi="Times New Roman" w:cs="Times New Roman"/>
                <w:b/>
                <w:sz w:val="28"/>
                <w:szCs w:val="28"/>
              </w:rPr>
            </w:pPr>
            <w:r>
              <w:rPr>
                <w:noProof/>
              </w:rPr>
              <w:lastRenderedPageBreak/>
              <mc:AlternateContent>
                <mc:Choice Requires="wpg">
                  <w:drawing>
                    <wp:anchor distT="0" distB="0" distL="114300" distR="114300" simplePos="0" relativeHeight="251658240" behindDoc="0" locked="0" layoutInCell="1" hidden="0" allowOverlap="1" wp14:anchorId="2F91E345" wp14:editId="0AC89254">
                      <wp:simplePos x="0" y="0"/>
                      <wp:positionH relativeFrom="column">
                        <wp:posOffset>838200</wp:posOffset>
                      </wp:positionH>
                      <wp:positionV relativeFrom="paragraph">
                        <wp:posOffset>76200</wp:posOffset>
                      </wp:positionV>
                      <wp:extent cx="1187450" cy="336550"/>
                      <wp:effectExtent l="0" t="0" r="0" b="0"/>
                      <wp:wrapNone/>
                      <wp:docPr id="2085479846" name="Rectangle 208547984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A388BC" w14:textId="77777777" w:rsidR="00F81078" w:rsidRDefault="00000000">
                                  <w:pPr>
                                    <w:spacing w:line="258" w:lineRule="auto"/>
                                    <w:jc w:val="center"/>
                                    <w:textDirection w:val="btLr"/>
                                  </w:pPr>
                                  <w:r>
                                    <w:rPr>
                                      <w:rFonts w:ascii="Times New Roman" w:eastAsia="Times New Roman" w:hAnsi="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2B91E90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ĐỀ THI </w:t>
            </w:r>
          </w:p>
          <w:p w14:paraId="17A682DF"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69F7751C"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Môn: Ngữ văn – Lớp 8</w:t>
            </w:r>
          </w:p>
          <w:p w14:paraId="555493A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5C0A4B7F" w14:textId="77777777" w:rsidR="00F8107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 I. Đọc hiểu (5 điểm)</w:t>
      </w:r>
    </w:p>
    <w:p w14:paraId="11FF36B5"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14:paraId="06E282FE" w14:textId="77777777" w:rsidR="00F81078" w:rsidRDefault="00000000">
      <w:pPr>
        <w:spacing w:after="0" w:line="360" w:lineRule="auto"/>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                                           THƯƠNG VỢ</w:t>
      </w:r>
    </w:p>
    <w:p w14:paraId="3AC7F775"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Quanh năm buôn bán ở mom sông, </w:t>
      </w:r>
    </w:p>
    <w:p w14:paraId="246D0B4A"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Nuôi đủ năm con với một chồng. </w:t>
      </w:r>
    </w:p>
    <w:p w14:paraId="0656C9D0"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Lặn lội thân cò khi quãng vắng, </w:t>
      </w:r>
    </w:p>
    <w:p w14:paraId="4A88DF51"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Eo sèo mặt nước buổi đò đông. </w:t>
      </w:r>
    </w:p>
    <w:p w14:paraId="7FEC0D73"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duyên, hai nợ, âu đành phận, </w:t>
      </w:r>
    </w:p>
    <w:p w14:paraId="1DCCEB9E"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nắng, mười mưa, dám quản công. </w:t>
      </w:r>
    </w:p>
    <w:p w14:paraId="5977C32B"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 mẹ thói đời ăn ở bạc: </w:t>
      </w:r>
    </w:p>
    <w:p w14:paraId="6287405B"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chồng hờ hững cũng như không!</w:t>
      </w:r>
      <w:r>
        <w:rPr>
          <w:rFonts w:ascii="Times New Roman" w:eastAsia="Times New Roman" w:hAnsi="Times New Roman" w:cs="Times New Roman"/>
          <w:noProof/>
          <w:sz w:val="28"/>
          <w:szCs w:val="28"/>
        </w:rPr>
        <w:drawing>
          <wp:inline distT="0" distB="0" distL="0" distR="0" wp14:anchorId="4BA26633" wp14:editId="30378985">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795" cy="10795"/>
                    </a:xfrm>
                    <a:prstGeom prst="rect">
                      <a:avLst/>
                    </a:prstGeom>
                    <a:ln/>
                  </pic:spPr>
                </pic:pic>
              </a:graphicData>
            </a:graphic>
          </wp:inline>
        </w:drawing>
      </w:r>
    </w:p>
    <w:p w14:paraId="79BCC6EF"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5A28C3E5"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68F018CE"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5DF49743"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0B5BCBEC"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5BAAC365"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Dòng nào sau đây được xem là chủ đề của bài thơ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w:t>
      </w:r>
    </w:p>
    <w:p w14:paraId="4116EF67"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thành công trong cách vận dụng và sáng tạo ca dao và thành ngữ. Đây là bài thơ trữ tình hay nhất của thơ văn trung đại viết về người vợ.</w:t>
      </w:r>
      <w:r>
        <w:rPr>
          <w:rFonts w:ascii="Times New Roman" w:eastAsia="Times New Roman" w:hAnsi="Times New Roman" w:cs="Times New Roman"/>
          <w:sz w:val="28"/>
          <w:szCs w:val="28"/>
        </w:rPr>
        <w:br/>
        <w:t xml:space="preserve">B.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tỏ niềm cảm thông sâu sắc với thân phận người phụ nữ Việt Nam thời phong kiến không có niềm hạnh phúc gia đình “một duyên hai nợ”.</w:t>
      </w:r>
      <w:r>
        <w:rPr>
          <w:rFonts w:ascii="Times New Roman" w:eastAsia="Times New Roman" w:hAnsi="Times New Roman" w:cs="Times New Roman"/>
          <w:sz w:val="28"/>
          <w:szCs w:val="28"/>
        </w:rPr>
        <w:b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14:paraId="27EB29F8"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bộc lộ nỗi đau thầm kín của nhà thơ vì vỡ mộng công danh, đành để vợ con vất vả, nghèo khổ.</w:t>
      </w:r>
    </w:p>
    <w:p w14:paraId="03B5E9FC"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3</w:t>
      </w:r>
      <w:r>
        <w:rPr>
          <w:rFonts w:ascii="Times New Roman" w:eastAsia="Times New Roman" w:hAnsi="Times New Roman" w:cs="Times New Roman"/>
          <w:sz w:val="28"/>
          <w:szCs w:val="28"/>
        </w:rPr>
        <w:t>. Tú Xương gửi gắm tâm sự gì qua hai câu thơ “Một duyên hai nợ âu đành phận/ Năm nắng mười mưa dám quản công”?</w:t>
      </w:r>
    </w:p>
    <w:p w14:paraId="74DE28AF"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Tình yêu chung thủy của ông đối với người vợ của mình.</w:t>
      </w:r>
    </w:p>
    <w:p w14:paraId="09CBAE00"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Sự biết ơn của ông Tú đối với công lao của bà Tú.</w:t>
      </w:r>
    </w:p>
    <w:p w14:paraId="65DEE32E"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trân trọng của ông đối với tình yêu chung thủy của bà Tú.</w:t>
      </w:r>
    </w:p>
    <w:p w14:paraId="32BE49DB"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p w14:paraId="492430D9"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Nghĩa của từ “hờ hững” trong câu “Có chồng hờ hững cũng như không” là:</w:t>
      </w:r>
    </w:p>
    <w:p w14:paraId="0C72C9F4"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Chỉ có cái vẻ bên ngoài hoặc trên danh nghĩa, chứ sự thật không phải.</w:t>
      </w:r>
    </w:p>
    <w:p w14:paraId="2ABA564E"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(Làm việc gì) tỏ ra chỉ là làm lấy có, không có sự chú ý.</w:t>
      </w:r>
    </w:p>
    <w:p w14:paraId="498DBECF"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(Làm việc gì) chỉ vừa đến mức được cái vẻ như đã làm.</w:t>
      </w:r>
    </w:p>
    <w:p w14:paraId="5DDDE82F"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p w14:paraId="25213CE0"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(1,0 điểm)</w:t>
      </w:r>
      <w:r>
        <w:rPr>
          <w:rFonts w:ascii="Times New Roman" w:eastAsia="Times New Roman" w:hAnsi="Times New Roman" w:cs="Times New Roman"/>
          <w:sz w:val="28"/>
          <w:szCs w:val="28"/>
        </w:rPr>
        <w:t xml:space="preserve"> Chỉ ra và phân tích tác dụng của biện pháp nghệ thuật được sử dụng trong hai câu thơ:</w:t>
      </w:r>
    </w:p>
    <w:p w14:paraId="07292323" w14:textId="77777777" w:rsidR="00F81078" w:rsidRDefault="00000000">
      <w:pPr>
        <w:spacing w:after="0" w:line="360" w:lineRule="auto"/>
        <w:ind w:left="21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Lặn lội thân cò khi quãng vắng</w:t>
      </w:r>
    </w:p>
    <w:p w14:paraId="5035AD50" w14:textId="77777777" w:rsidR="00F81078"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14:paraId="3646A75C"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(0,5 điểm)</w:t>
      </w:r>
      <w:r>
        <w:rPr>
          <w:rFonts w:ascii="Times New Roman" w:eastAsia="Times New Roman" w:hAnsi="Times New Roman" w:cs="Times New Roman"/>
          <w:sz w:val="28"/>
          <w:szCs w:val="28"/>
        </w:rPr>
        <w:t xml:space="preserve"> Từ ngữ nào trong câu thơ “Lặn lội thân cò khi quãng vắng” có giá trị miêu tả ngoại hình bà Tú? Ý nghĩa của hình ảnh đó?</w:t>
      </w:r>
    </w:p>
    <w:p w14:paraId="4F8F5155"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(0,5 điểm)</w:t>
      </w:r>
      <w:r>
        <w:rPr>
          <w:rFonts w:ascii="Times New Roman" w:eastAsia="Times New Roman" w:hAnsi="Times New Roman" w:cs="Times New Roman"/>
          <w:sz w:val="28"/>
          <w:szCs w:val="28"/>
        </w:rPr>
        <w:t xml:space="preserve"> Câu “Nuôi đủ năm con với một chồng” diễn tả nỗi vất vả của bà Tú như thế nào?</w:t>
      </w:r>
    </w:p>
    <w:p w14:paraId="48300CB6"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(1,0 điểm) </w:t>
      </w:r>
      <w:r>
        <w:rPr>
          <w:rFonts w:ascii="Times New Roman" w:eastAsia="Times New Roman" w:hAnsi="Times New Roman" w:cs="Times New Roman"/>
          <w:sz w:val="28"/>
          <w:szCs w:val="28"/>
        </w:rPr>
        <w:t xml:space="preserve">Từ hình tượng bà Tú trong văn bản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em có suy nghĩ gì về hình ảnh người phụ nữ trong xã hội phong kiến.</w:t>
      </w:r>
    </w:p>
    <w:p w14:paraId="76646BFE" w14:textId="77777777" w:rsidR="00F8107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058FF33A" w14:textId="77777777" w:rsidR="00F81078"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Hãy viết bài văn phân tích một tác phẩm văn học là bài thơ thất ngôn bát cú hoặc tứ tuyệt Đường luật mà em đã đọc hoặc đã học.</w:t>
      </w:r>
    </w:p>
    <w:p w14:paraId="7E72A699" w14:textId="77777777" w:rsidR="00F8107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0F6E3412" w14:textId="77777777" w:rsidR="00F81078"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F81078" w14:paraId="1E4A55DE" w14:textId="77777777">
        <w:trPr>
          <w:trHeight w:val="584"/>
        </w:trPr>
        <w:tc>
          <w:tcPr>
            <w:tcW w:w="1170" w:type="dxa"/>
            <w:vAlign w:val="center"/>
          </w:tcPr>
          <w:p w14:paraId="11D04D0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35" w:type="dxa"/>
            <w:vAlign w:val="center"/>
          </w:tcPr>
          <w:p w14:paraId="7F2747F3"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170" w:type="dxa"/>
            <w:vAlign w:val="center"/>
          </w:tcPr>
          <w:p w14:paraId="210029A5"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F81078" w14:paraId="7DF15806" w14:textId="77777777">
        <w:trPr>
          <w:trHeight w:val="440"/>
        </w:trPr>
        <w:tc>
          <w:tcPr>
            <w:tcW w:w="1170" w:type="dxa"/>
            <w:vAlign w:val="center"/>
          </w:tcPr>
          <w:p w14:paraId="24CCDE99"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835" w:type="dxa"/>
            <w:vAlign w:val="center"/>
          </w:tcPr>
          <w:p w14:paraId="628448DB"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170" w:type="dxa"/>
            <w:vAlign w:val="center"/>
          </w:tcPr>
          <w:p w14:paraId="07EBD905"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2D372C6B" w14:textId="77777777">
        <w:trPr>
          <w:trHeight w:val="413"/>
        </w:trPr>
        <w:tc>
          <w:tcPr>
            <w:tcW w:w="1170" w:type="dxa"/>
            <w:vAlign w:val="center"/>
          </w:tcPr>
          <w:p w14:paraId="2ECADBC3"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35" w:type="dxa"/>
            <w:vAlign w:val="center"/>
          </w:tcPr>
          <w:p w14:paraId="375D8BCD"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14:paraId="1AC907A6"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6B100522" w14:textId="77777777">
        <w:trPr>
          <w:trHeight w:val="458"/>
        </w:trPr>
        <w:tc>
          <w:tcPr>
            <w:tcW w:w="1170" w:type="dxa"/>
            <w:vAlign w:val="center"/>
          </w:tcPr>
          <w:p w14:paraId="38AFD8C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35" w:type="dxa"/>
            <w:vAlign w:val="center"/>
          </w:tcPr>
          <w:p w14:paraId="4D1CA801"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tc>
        <w:tc>
          <w:tcPr>
            <w:tcW w:w="1170" w:type="dxa"/>
            <w:vAlign w:val="center"/>
          </w:tcPr>
          <w:p w14:paraId="5F661A69"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1D413F6A" w14:textId="77777777">
        <w:trPr>
          <w:trHeight w:val="413"/>
        </w:trPr>
        <w:tc>
          <w:tcPr>
            <w:tcW w:w="1170" w:type="dxa"/>
            <w:vAlign w:val="center"/>
          </w:tcPr>
          <w:p w14:paraId="60A1E522"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35" w:type="dxa"/>
            <w:vAlign w:val="center"/>
          </w:tcPr>
          <w:p w14:paraId="3DE025E3"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tc>
        <w:tc>
          <w:tcPr>
            <w:tcW w:w="1170" w:type="dxa"/>
            <w:vAlign w:val="center"/>
          </w:tcPr>
          <w:p w14:paraId="5B1A5BD1"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17AC83E7" w14:textId="77777777">
        <w:trPr>
          <w:trHeight w:val="458"/>
        </w:trPr>
        <w:tc>
          <w:tcPr>
            <w:tcW w:w="1170" w:type="dxa"/>
            <w:vAlign w:val="center"/>
          </w:tcPr>
          <w:p w14:paraId="6B2A7AD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35" w:type="dxa"/>
            <w:vAlign w:val="center"/>
          </w:tcPr>
          <w:p w14:paraId="57B809FC"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của 2 câu thơ</w:t>
            </w:r>
          </w:p>
          <w:p w14:paraId="4A63EE13"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Lặn lội thân cò khi quãng vắng,</w:t>
            </w:r>
          </w:p>
          <w:p w14:paraId="76B12D75"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14:paraId="0629EA8D"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lối nói dân gian một cách sáng tạo.</w:t>
            </w:r>
          </w:p>
          <w:p w14:paraId="1117DF3E"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từ láy giàu giá trị gợi hình biểu cảm.</w:t>
            </w:r>
          </w:p>
          <w:p w14:paraId="5BDC13F4"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biện pháp đảo ngữ và nghệ thuật đối.</w:t>
            </w:r>
          </w:p>
          <w:p w14:paraId="24F66DF4"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14:paraId="1CE4FC37"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F81078" w14:paraId="410E8046" w14:textId="77777777">
        <w:trPr>
          <w:trHeight w:val="503"/>
        </w:trPr>
        <w:tc>
          <w:tcPr>
            <w:tcW w:w="1170" w:type="dxa"/>
            <w:vAlign w:val="center"/>
          </w:tcPr>
          <w:p w14:paraId="504CF80E"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835" w:type="dxa"/>
            <w:vAlign w:val="center"/>
          </w:tcPr>
          <w:p w14:paraId="33D50156"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ngữ có giá trị miêu tả ngoại hình bà Tú: thân cò (lam lũ, vất vả, chịu thương, có phần xót xa, tội nghiệp xuất hiện trong cái rợn ngợp của cả không gian và thời gian).</w:t>
            </w:r>
          </w:p>
          <w:p w14:paraId="0DA10854"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14:paraId="75C927F3"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F81078" w14:paraId="3C72BFB1" w14:textId="77777777">
        <w:trPr>
          <w:trHeight w:val="530"/>
        </w:trPr>
        <w:tc>
          <w:tcPr>
            <w:tcW w:w="1170" w:type="dxa"/>
            <w:vAlign w:val="center"/>
          </w:tcPr>
          <w:p w14:paraId="645BE5F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35" w:type="dxa"/>
            <w:vAlign w:val="center"/>
          </w:tcPr>
          <w:p w14:paraId="3491AA64"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14:paraId="5342959E"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6084D8E0" w14:textId="77777777">
        <w:trPr>
          <w:trHeight w:val="440"/>
        </w:trPr>
        <w:tc>
          <w:tcPr>
            <w:tcW w:w="1170" w:type="dxa"/>
            <w:vAlign w:val="center"/>
          </w:tcPr>
          <w:p w14:paraId="1930B55B"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35" w:type="dxa"/>
            <w:vAlign w:val="center"/>
          </w:tcPr>
          <w:p w14:paraId="7CAA258B"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Vẻ đẹp tâm hồn của người phụ nữ Việt Nam qua hình ảnh bà Tú:</w:t>
            </w:r>
          </w:p>
          <w:p w14:paraId="266F3C42"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Người phụ nữ Việt Nam luôn cần cù, chăm chỉ lao động trong cuộc sống dù trong bất cứ hoàn cảnh nào, có khó khăn đến đâu. </w:t>
            </w:r>
          </w:p>
          <w:p w14:paraId="14678612"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 cuộc sống, công việc của họ có gặp phải nhiều khó khăn nhưng ở họ vẫn luôn giữ được tinh thần lạc quan, sự cần mẫn, chăm chỉ vốn có của mình.</w:t>
            </w:r>
          </w:p>
          <w:p w14:paraId="628F2F10"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 là những người không được lựa chọn cuộc đời, số phận cho mình, họ chỉ được cách chấp nhận số phận của mình được người khác sắp đặt và cố gắng hòa nhập với cuộc sống ấy.</w:t>
            </w:r>
          </w:p>
          <w:p w14:paraId="2A0D6071"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14:paraId="5E398A8B"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6380F62B" w14:textId="77777777" w:rsidR="00F81078" w:rsidRDefault="00F81078">
      <w:pPr>
        <w:spacing w:after="0"/>
        <w:rPr>
          <w:rFonts w:ascii="Times New Roman" w:eastAsia="Times New Roman" w:hAnsi="Times New Roman" w:cs="Times New Roman"/>
          <w:b/>
          <w:sz w:val="28"/>
          <w:szCs w:val="28"/>
        </w:rPr>
      </w:pPr>
    </w:p>
    <w:p w14:paraId="6570C5EE" w14:textId="77777777" w:rsidR="00F81078"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F81078" w14:paraId="15FCD241" w14:textId="77777777">
        <w:trPr>
          <w:trHeight w:val="557"/>
        </w:trPr>
        <w:tc>
          <w:tcPr>
            <w:tcW w:w="805" w:type="dxa"/>
            <w:vAlign w:val="center"/>
          </w:tcPr>
          <w:p w14:paraId="32663465"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15F4E6FA"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6F4DC7F4" w14:textId="77777777" w:rsidR="00F8107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F81078" w14:paraId="02357F52" w14:textId="77777777">
        <w:trPr>
          <w:trHeight w:val="1547"/>
        </w:trPr>
        <w:tc>
          <w:tcPr>
            <w:tcW w:w="805" w:type="dxa"/>
          </w:tcPr>
          <w:p w14:paraId="1F1ACFC6" w14:textId="77777777" w:rsidR="00F81078" w:rsidRDefault="00F81078">
            <w:pPr>
              <w:spacing w:line="360" w:lineRule="auto"/>
              <w:jc w:val="both"/>
              <w:rPr>
                <w:rFonts w:ascii="Times New Roman" w:eastAsia="Times New Roman" w:hAnsi="Times New Roman" w:cs="Times New Roman"/>
                <w:b/>
                <w:sz w:val="28"/>
                <w:szCs w:val="28"/>
              </w:rPr>
            </w:pPr>
          </w:p>
        </w:tc>
        <w:tc>
          <w:tcPr>
            <w:tcW w:w="7490" w:type="dxa"/>
            <w:vAlign w:val="center"/>
          </w:tcPr>
          <w:p w14:paraId="62A18F55" w14:textId="77777777" w:rsidR="00F8107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6B0496C1" w14:textId="77777777" w:rsidR="00F8107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2A185304"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0,25 điểm</w:t>
            </w:r>
          </w:p>
        </w:tc>
      </w:tr>
      <w:tr w:rsidR="00F81078" w14:paraId="274F0E63" w14:textId="77777777">
        <w:trPr>
          <w:trHeight w:val="1160"/>
        </w:trPr>
        <w:tc>
          <w:tcPr>
            <w:tcW w:w="805" w:type="dxa"/>
          </w:tcPr>
          <w:p w14:paraId="59622F79" w14:textId="77777777" w:rsidR="00F81078" w:rsidRDefault="00F81078">
            <w:pPr>
              <w:spacing w:line="360" w:lineRule="auto"/>
              <w:jc w:val="both"/>
              <w:rPr>
                <w:rFonts w:ascii="Times New Roman" w:eastAsia="Times New Roman" w:hAnsi="Times New Roman" w:cs="Times New Roman"/>
                <w:b/>
                <w:sz w:val="28"/>
                <w:szCs w:val="28"/>
              </w:rPr>
            </w:pPr>
          </w:p>
        </w:tc>
        <w:tc>
          <w:tcPr>
            <w:tcW w:w="7490" w:type="dxa"/>
            <w:vAlign w:val="center"/>
          </w:tcPr>
          <w:p w14:paraId="26C42820"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một tác phẩm thơ thất ngôn bát cú hoặc thất ngôn tứ tuyệt Đường luật. </w:t>
            </w:r>
          </w:p>
        </w:tc>
        <w:tc>
          <w:tcPr>
            <w:tcW w:w="1055" w:type="dxa"/>
            <w:vAlign w:val="center"/>
          </w:tcPr>
          <w:p w14:paraId="4E442512"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F81078" w14:paraId="46C77064" w14:textId="77777777">
        <w:trPr>
          <w:trHeight w:val="530"/>
        </w:trPr>
        <w:tc>
          <w:tcPr>
            <w:tcW w:w="805" w:type="dxa"/>
          </w:tcPr>
          <w:p w14:paraId="1EE7C68E" w14:textId="77777777" w:rsidR="00F81078" w:rsidRDefault="00F81078">
            <w:pPr>
              <w:spacing w:line="360" w:lineRule="auto"/>
              <w:jc w:val="both"/>
              <w:rPr>
                <w:rFonts w:ascii="Times New Roman" w:eastAsia="Times New Roman" w:hAnsi="Times New Roman" w:cs="Times New Roman"/>
                <w:b/>
                <w:sz w:val="28"/>
                <w:szCs w:val="28"/>
              </w:rPr>
            </w:pPr>
          </w:p>
        </w:tc>
        <w:tc>
          <w:tcPr>
            <w:tcW w:w="7490" w:type="dxa"/>
            <w:vAlign w:val="center"/>
          </w:tcPr>
          <w:p w14:paraId="3CB90037" w14:textId="77777777" w:rsidR="00F8107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204A1486" w14:textId="77777777" w:rsidR="00F8107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55022AA6"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4F2B1791" w14:textId="77777777" w:rsidR="00F8107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4333F9C8"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3C023AE8"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C9ABA89" w14:textId="77777777" w:rsidR="00F8107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6F2F4F6"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01AC3705"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F81078" w14:paraId="156E11C6" w14:textId="77777777">
        <w:trPr>
          <w:trHeight w:val="800"/>
        </w:trPr>
        <w:tc>
          <w:tcPr>
            <w:tcW w:w="805" w:type="dxa"/>
          </w:tcPr>
          <w:p w14:paraId="6C2F814C" w14:textId="77777777" w:rsidR="00F81078" w:rsidRDefault="00F81078">
            <w:pPr>
              <w:spacing w:line="360" w:lineRule="auto"/>
              <w:jc w:val="both"/>
              <w:rPr>
                <w:rFonts w:ascii="Times New Roman" w:eastAsia="Times New Roman" w:hAnsi="Times New Roman" w:cs="Times New Roman"/>
                <w:b/>
                <w:sz w:val="28"/>
                <w:szCs w:val="28"/>
              </w:rPr>
            </w:pPr>
          </w:p>
        </w:tc>
        <w:tc>
          <w:tcPr>
            <w:tcW w:w="7490" w:type="dxa"/>
            <w:vAlign w:val="center"/>
          </w:tcPr>
          <w:p w14:paraId="758030B3"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51D9390A"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6E45D2B7" w14:textId="77777777">
        <w:trPr>
          <w:trHeight w:val="800"/>
        </w:trPr>
        <w:tc>
          <w:tcPr>
            <w:tcW w:w="805" w:type="dxa"/>
          </w:tcPr>
          <w:p w14:paraId="3AAC83F0" w14:textId="77777777" w:rsidR="00F81078" w:rsidRDefault="00F81078">
            <w:pPr>
              <w:spacing w:line="360" w:lineRule="auto"/>
              <w:jc w:val="both"/>
              <w:rPr>
                <w:rFonts w:ascii="Times New Roman" w:eastAsia="Times New Roman" w:hAnsi="Times New Roman" w:cs="Times New Roman"/>
                <w:b/>
                <w:sz w:val="28"/>
                <w:szCs w:val="28"/>
              </w:rPr>
            </w:pPr>
          </w:p>
        </w:tc>
        <w:tc>
          <w:tcPr>
            <w:tcW w:w="7490" w:type="dxa"/>
            <w:vAlign w:val="center"/>
          </w:tcPr>
          <w:p w14:paraId="074E7212"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677AD4E2" w14:textId="77777777" w:rsidR="00F81078"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F81078" w14:paraId="000D4969" w14:textId="77777777">
        <w:trPr>
          <w:trHeight w:val="800"/>
        </w:trPr>
        <w:tc>
          <w:tcPr>
            <w:tcW w:w="805" w:type="dxa"/>
          </w:tcPr>
          <w:p w14:paraId="07B1B6E9" w14:textId="77777777" w:rsidR="00F81078" w:rsidRDefault="00F81078">
            <w:pPr>
              <w:spacing w:line="360" w:lineRule="auto"/>
              <w:jc w:val="both"/>
              <w:rPr>
                <w:rFonts w:ascii="Times New Roman" w:eastAsia="Times New Roman" w:hAnsi="Times New Roman" w:cs="Times New Roman"/>
                <w:b/>
                <w:sz w:val="28"/>
                <w:szCs w:val="28"/>
              </w:rPr>
            </w:pPr>
          </w:p>
        </w:tc>
        <w:tc>
          <w:tcPr>
            <w:tcW w:w="7490" w:type="dxa"/>
            <w:vAlign w:val="center"/>
          </w:tcPr>
          <w:p w14:paraId="47C2C902" w14:textId="77777777" w:rsidR="00F8107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16A62CB1" w14:textId="77777777" w:rsidR="00F81078" w:rsidRDefault="00F81078">
            <w:pPr>
              <w:spacing w:line="360" w:lineRule="auto"/>
              <w:jc w:val="center"/>
              <w:rPr>
                <w:rFonts w:ascii="Times New Roman" w:eastAsia="Times New Roman" w:hAnsi="Times New Roman" w:cs="Times New Roman"/>
                <w:sz w:val="28"/>
                <w:szCs w:val="28"/>
              </w:rPr>
            </w:pPr>
          </w:p>
        </w:tc>
      </w:tr>
    </w:tbl>
    <w:p w14:paraId="18C60316" w14:textId="77777777" w:rsidR="00F81078" w:rsidRDefault="00F81078">
      <w:pPr>
        <w:spacing w:after="0" w:line="360" w:lineRule="auto"/>
        <w:jc w:val="center"/>
        <w:rPr>
          <w:rFonts w:ascii="Times New Roman" w:eastAsia="Times New Roman" w:hAnsi="Times New Roman" w:cs="Times New Roman"/>
          <w:b/>
          <w:color w:val="FF0000"/>
          <w:sz w:val="28"/>
          <w:szCs w:val="28"/>
        </w:rPr>
      </w:pPr>
    </w:p>
    <w:p w14:paraId="484F7227" w14:textId="77777777" w:rsidR="00C26BD0" w:rsidRDefault="00C26BD0" w:rsidP="00C26BD0">
      <w:pPr>
        <w:rPr>
          <w:rFonts w:ascii="Times New Roman" w:hAnsi="Times New Roman"/>
          <w:i/>
          <w:iCs/>
          <w:sz w:val="24"/>
          <w:szCs w:val="24"/>
        </w:rPr>
      </w:pPr>
      <w:r>
        <w:rPr>
          <w:rFonts w:ascii="Times New Roman" w:hAnsi="Times New Roman"/>
          <w:i/>
          <w:iCs/>
          <w:sz w:val="24"/>
          <w:szCs w:val="24"/>
        </w:rPr>
        <w:t>Tài liệu được chia sẻ bởi Website VnTeach.Com</w:t>
      </w:r>
    </w:p>
    <w:p w14:paraId="2ADB1737" w14:textId="77777777" w:rsidR="00C26BD0" w:rsidRDefault="00C26BD0" w:rsidP="00C26BD0">
      <w:pPr>
        <w:rPr>
          <w:rFonts w:ascii="Times New Roman" w:hAnsi="Times New Roman"/>
          <w:i/>
          <w:iCs/>
          <w:sz w:val="24"/>
          <w:szCs w:val="24"/>
        </w:rPr>
      </w:pPr>
      <w:hyperlink r:id="rId9" w:history="1">
        <w:r>
          <w:rPr>
            <w:rStyle w:val="Hyperlink"/>
            <w:rFonts w:ascii="Times New Roman" w:hAnsi="Times New Roman"/>
            <w:i/>
            <w:iCs/>
            <w:sz w:val="24"/>
            <w:szCs w:val="24"/>
          </w:rPr>
          <w:t>https://www.vnteach.com</w:t>
        </w:r>
      </w:hyperlink>
    </w:p>
    <w:p w14:paraId="321652AD" w14:textId="77777777" w:rsidR="00C26BD0" w:rsidRDefault="00C26BD0" w:rsidP="00C26BD0">
      <w:pPr>
        <w:rPr>
          <w:rFonts w:ascii="Times New Roman" w:hAnsi="Times New Roman"/>
          <w:i/>
          <w:iCs/>
          <w:sz w:val="24"/>
          <w:szCs w:val="24"/>
        </w:rPr>
      </w:pPr>
      <w:r>
        <w:rPr>
          <w:rFonts w:ascii="Times New Roman" w:hAnsi="Times New Roman"/>
          <w:i/>
          <w:iCs/>
          <w:sz w:val="24"/>
          <w:szCs w:val="24"/>
        </w:rPr>
        <w:t>Hướng dẫn tìm và tải các tài liệu ở đây</w:t>
      </w:r>
    </w:p>
    <w:p w14:paraId="1D6E8B72" w14:textId="77777777" w:rsidR="00C26BD0" w:rsidRDefault="00C26BD0" w:rsidP="00C26BD0">
      <w:pPr>
        <w:rPr>
          <w:rFonts w:ascii="Times New Roman" w:hAnsi="Times New Roman"/>
          <w:i/>
          <w:iCs/>
          <w:sz w:val="24"/>
          <w:szCs w:val="24"/>
        </w:rPr>
      </w:pPr>
      <w:hyperlink r:id="rId10" w:history="1">
        <w:r>
          <w:rPr>
            <w:rStyle w:val="Hyperlink"/>
            <w:rFonts w:ascii="Times New Roman" w:hAnsi="Times New Roman"/>
            <w:i/>
            <w:iCs/>
            <w:sz w:val="24"/>
            <w:szCs w:val="24"/>
          </w:rPr>
          <w:t>https://forms.gle/LzVNwfMpYB9qH4JU6</w:t>
        </w:r>
      </w:hyperlink>
    </w:p>
    <w:p w14:paraId="7F711079" w14:textId="77777777" w:rsidR="00F81078" w:rsidRDefault="00F81078">
      <w:pPr>
        <w:rPr>
          <w:rFonts w:ascii="Times New Roman" w:eastAsia="Times New Roman" w:hAnsi="Times New Roman" w:cs="Times New Roman"/>
          <w:sz w:val="28"/>
          <w:szCs w:val="28"/>
        </w:rPr>
      </w:pPr>
    </w:p>
    <w:sectPr w:rsidR="00F8107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78"/>
    <w:rsid w:val="00C26BD0"/>
    <w:rsid w:val="00F8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0195"/>
  <w15:docId w15:val="{181E59B4-71D0-4CB6-8576-8272A926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26B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8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10" Type="http://schemas.openxmlformats.org/officeDocument/2006/relationships/hyperlink" Target="https://forms.gle/LzVNwfMpYB9qH4JU6" TargetMode="Externa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c45kii1Sts6Ur1qe5Y2h5/3Bg==">CgMxLjAyCGguZ2pkZ3hzOAByITEyVng2elNHQjRsS19HcjNFQWJSTmJfOXp3a1RuQ0xUcw==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2023-08-14T08:32:00Z</dcterms:created>
  <dcterms:modified xsi:type="dcterms:W3CDTF">2024-10-05T22:44:00Z</dcterms:modified>
</cp:coreProperties>
</file>