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bookmarkStart w:id="0" w:name="_GoBack"/>
      <w:bookmarkEnd w:id="0"/>
      <w:r w:rsidRPr="00930B94">
        <w:rPr>
          <w:rFonts w:ascii="Times New Roman" w:eastAsia="Times New Roman" w:hAnsi="Times New Roman"/>
          <w:color w:val="000000"/>
          <w:kern w:val="0"/>
          <w:sz w:val="28"/>
          <w:szCs w:val="28"/>
        </w:rPr>
        <w:t>Ngày soạn: .../.../...</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dạy: .../.../...</w:t>
      </w:r>
    </w:p>
    <w:p w:rsidR="005F3A51" w:rsidRPr="00930B94" w:rsidRDefault="005F3A51" w:rsidP="005F3A51">
      <w:pPr>
        <w:shd w:val="clear" w:color="auto" w:fill="FFFFFF"/>
        <w:spacing w:after="0" w:line="300" w:lineRule="auto"/>
        <w:jc w:val="center"/>
        <w:outlineLvl w:val="1"/>
        <w:rPr>
          <w:rFonts w:ascii="Times New Roman" w:eastAsia="Times New Roman" w:hAnsi="Times New Roman"/>
          <w:b/>
          <w:bCs/>
          <w:color w:val="000000"/>
          <w:kern w:val="0"/>
          <w:sz w:val="28"/>
          <w:szCs w:val="28"/>
        </w:rPr>
      </w:pPr>
      <w:r w:rsidRPr="00930B94">
        <w:rPr>
          <w:rFonts w:ascii="Times New Roman" w:eastAsia="Times New Roman" w:hAnsi="Times New Roman"/>
          <w:b/>
          <w:bCs/>
          <w:color w:val="000000"/>
          <w:kern w:val="0"/>
          <w:sz w:val="28"/>
          <w:szCs w:val="28"/>
        </w:rPr>
        <w:t>BÀI 42. QUẦN THỂ SINH VẬT</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 </w:t>
      </w:r>
      <w:r w:rsidRPr="00930B94">
        <w:rPr>
          <w:rFonts w:ascii="Times New Roman" w:eastAsia="Times New Roman" w:hAnsi="Times New Roman"/>
          <w:b/>
          <w:bCs/>
          <w:color w:val="000000"/>
          <w:kern w:val="0"/>
          <w:sz w:val="28"/>
          <w:szCs w:val="28"/>
        </w:rPr>
        <w:t>MỤC TIÊU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Kiến thức</w:t>
      </w: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Sau bài học này, HS sẽ:</w:t>
      </w:r>
    </w:p>
    <w:p w:rsidR="005F3A51" w:rsidRPr="00930B94" w:rsidRDefault="005F3A51" w:rsidP="005F3A51">
      <w:pPr>
        <w:shd w:val="clear" w:color="auto" w:fill="FFFFFF"/>
        <w:spacing w:after="0" w:line="300" w:lineRule="auto"/>
        <w:ind w:left="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một số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Năng lực</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chung:</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giao tiếp và hợp tác: </w:t>
      </w:r>
      <w:r w:rsidRPr="00930B94">
        <w:rPr>
          <w:rFonts w:ascii="Times New Roman" w:eastAsia="Times New Roman" w:hAnsi="Times New Roman"/>
          <w:color w:val="000000"/>
          <w:kern w:val="0"/>
          <w:sz w:val="28"/>
          <w:szCs w:val="28"/>
        </w:rPr>
        <w:t>khả năng thực hiện một cách độc lập hay theo nhóm; trao đổi tích cực với giáo viên và các bạn khác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tự chủ và tự học: </w:t>
      </w:r>
      <w:r w:rsidRPr="00930B94">
        <w:rPr>
          <w:rFonts w:ascii="Times New Roman" w:eastAsia="Times New Roman" w:hAnsi="Times New Roman"/>
          <w:color w:val="000000"/>
          <w:kern w:val="0"/>
          <w:sz w:val="28"/>
          <w:szCs w:val="28"/>
        </w:rPr>
        <w:t>biết lắng nghe và chia sẻ ý kiến cá nhân với bạn, nhóm và GV. Tích cực tham gia các hoạt động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giải quyết vấn đề và sáng tạo:</w:t>
      </w:r>
      <w:r w:rsidRPr="00930B94">
        <w:rPr>
          <w:rFonts w:ascii="Times New Roman" w:eastAsia="Times New Roman" w:hAnsi="Times New Roman"/>
          <w:color w:val="000000"/>
          <w:kern w:val="0"/>
          <w:sz w:val="28"/>
          <w:szCs w:val="28"/>
        </w:rPr>
        <w:t> biết phối hợp với bạn vè làm việc nhóm, tư duy logic, sáng tạo khi giải quyết vấn đề.</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riêng:</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nhận thức khoa học tự nhiên:</w:t>
      </w:r>
      <w:r w:rsidRPr="00930B94">
        <w:rPr>
          <w:rFonts w:ascii="Times New Roman" w:eastAsia="Times New Roman" w:hAnsi="Times New Roman"/>
          <w:color w:val="000000"/>
          <w:kern w:val="0"/>
          <w:sz w:val="28"/>
          <w:szCs w:val="28"/>
        </w:rPr>
        <w:t> Phát biểu được khái niệm quần thể sinh vật, 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tìm tòi, khám phá thế giới tự nhiên:</w:t>
      </w:r>
      <w:r w:rsidRPr="00930B94">
        <w:rPr>
          <w:rFonts w:ascii="Times New Roman" w:eastAsia="Times New Roman" w:hAnsi="Times New Roman"/>
          <w:color w:val="000000"/>
          <w:kern w:val="0"/>
          <w:sz w:val="28"/>
          <w:szCs w:val="28"/>
        </w:rPr>
        <w:t> Tìm hiểu được được một số biện pháp bảo vệ quần thể.</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vận dụng kiến thức, kĩ năng đã học:</w:t>
      </w:r>
      <w:r w:rsidRPr="00930B94">
        <w:rPr>
          <w:rFonts w:ascii="Times New Roman" w:eastAsia="Times New Roman" w:hAnsi="Times New Roman"/>
          <w:color w:val="000000"/>
          <w:kern w:val="0"/>
          <w:sz w:val="28"/>
          <w:szCs w:val="28"/>
        </w:rPr>
        <w:t> Giải các bài tập vận dụng liên quan đến quần thể sinh vậ</w:t>
      </w:r>
      <w:r w:rsidRPr="00930B94">
        <w:rPr>
          <w:rFonts w:ascii="Times New Roman" w:eastAsia="Times New Roman" w:hAnsi="Times New Roman"/>
          <w:i/>
          <w:iCs/>
          <w:color w:val="000000"/>
          <w:kern w:val="0"/>
          <w:sz w:val="28"/>
          <w:szCs w:val="28"/>
        </w:rPr>
        <w:t>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3. </w:t>
      </w:r>
      <w:r w:rsidRPr="00930B94">
        <w:rPr>
          <w:rFonts w:ascii="Times New Roman" w:eastAsia="Times New Roman" w:hAnsi="Times New Roman"/>
          <w:b/>
          <w:bCs/>
          <w:color w:val="000000"/>
          <w:kern w:val="0"/>
          <w:sz w:val="28"/>
          <w:szCs w:val="28"/>
        </w:rPr>
        <w:t>Phẩm chất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Tham gia tích cực các hoạt động nhóm phù hợp với khả năng của bản thân.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Cẩn thận, trung thực và thực hiện yêu cầu bài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Có niềm say mê, hứng thú với việc khám phá và học tập khoa học tự nhiên.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 </w:t>
      </w:r>
      <w:r w:rsidRPr="00930B94">
        <w:rPr>
          <w:rFonts w:ascii="Times New Roman" w:eastAsia="Times New Roman" w:hAnsi="Times New Roman"/>
          <w:b/>
          <w:bCs/>
          <w:color w:val="000000"/>
          <w:kern w:val="0"/>
          <w:sz w:val="28"/>
          <w:szCs w:val="28"/>
        </w:rPr>
        <w:t>THIẾT BỊ DẠY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Đối với giáo viên</w:t>
      </w:r>
    </w:p>
    <w:p w:rsidR="005F3A51" w:rsidRPr="00930B94" w:rsidRDefault="00892A12" w:rsidP="005F3A51">
      <w:pPr>
        <w:shd w:val="clear" w:color="auto" w:fill="FFFFFF"/>
        <w:spacing w:after="0" w:line="300" w:lineRule="auto"/>
        <w:ind w:left="720"/>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lastRenderedPageBreak/>
        <w:t xml:space="preserve">Giáo án, </w:t>
      </w:r>
      <w:r w:rsidR="0006394F">
        <w:rPr>
          <w:rFonts w:ascii="Times New Roman" w:eastAsia="Times New Roman" w:hAnsi="Times New Roman"/>
          <w:color w:val="000000"/>
          <w:kern w:val="0"/>
          <w:sz w:val="28"/>
          <w:szCs w:val="28"/>
        </w:rPr>
        <w:t>SGK</w:t>
      </w:r>
      <w:r w:rsidR="005F3A51" w:rsidRPr="00930B94">
        <w:rPr>
          <w:rFonts w:ascii="Times New Roman" w:eastAsia="Times New Roman" w:hAnsi="Times New Roman"/>
          <w:color w:val="000000"/>
          <w:kern w:val="0"/>
          <w:sz w:val="28"/>
          <w:szCs w:val="28"/>
        </w:rPr>
        <w:t>, SGV, SBT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Đối với học sinh</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Tranh ảnh, tư liệu có liên quan đến nội dung bài học và dụng cụ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III. </w:t>
      </w:r>
      <w:r w:rsidRPr="00930B94">
        <w:rPr>
          <w:rFonts w:ascii="Times New Roman" w:eastAsia="Times New Roman" w:hAnsi="Times New Roman"/>
          <w:b/>
          <w:bCs/>
          <w:color w:val="000000"/>
          <w:kern w:val="0"/>
          <w:sz w:val="28"/>
          <w:szCs w:val="28"/>
        </w:rPr>
        <w:t>TIẾN TRÌNH DẠY HỌC</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HOẠT ĐỘNG KHỞI ĐỘNG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Đưa ra các câu hỏi thực tế gần gũi để khơi gợi hứng thú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w:t>
      </w:r>
      <w:r w:rsidRPr="00930B94">
        <w:rPr>
          <w:rFonts w:ascii="Times New Roman" w:eastAsia="Times New Roman" w:hAnsi="Times New Roman"/>
          <w:color w:val="000000"/>
          <w:kern w:val="0"/>
          <w:sz w:val="28"/>
          <w:szCs w:val="28"/>
        </w:rPr>
        <w:t> HS trả lời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w:t>
      </w:r>
      <w:r w:rsidRPr="00930B94">
        <w:rPr>
          <w:rFonts w:ascii="Times New Roman" w:eastAsia="Times New Roman" w:hAnsi="Times New Roman"/>
          <w:color w:val="000000"/>
          <w:kern w:val="0"/>
          <w:sz w:val="28"/>
          <w:szCs w:val="28"/>
        </w:rPr>
        <w:t> Đáp án cho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1: Chuyển giao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yêu cầu HS nhắc lại vai trò của trao đổi chất đối với cơ thể người.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đưa ra câu hỏi: </w:t>
      </w:r>
      <w:r w:rsidRPr="00930B94">
        <w:rPr>
          <w:rFonts w:ascii="Times New Roman" w:eastAsia="Times New Roman" w:hAnsi="Times New Roman"/>
          <w:i/>
          <w:iCs/>
          <w:color w:val="000000"/>
          <w:kern w:val="0"/>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2: Thực hiện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ôn lại kiến thức cũ.</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suy nghĩ trả lời câu hỏi mở đấu.</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3: Báo cáo, thảo luận:</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 </w:t>
      </w:r>
      <w:r w:rsidRPr="00930B94">
        <w:rPr>
          <w:rFonts w:ascii="Times New Roman" w:eastAsia="Times New Roman" w:hAnsi="Times New Roman"/>
          <w:color w:val="000000"/>
          <w:kern w:val="0"/>
          <w:sz w:val="28"/>
          <w:szCs w:val="28"/>
        </w:rPr>
        <w:t>Các học sinh xung phong phát biểu trả lời.</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4: Kết luận và nhận xét: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nhận xét, đánh giá và dẫn vào bài: </w:t>
      </w:r>
      <w:r w:rsidRPr="00930B94">
        <w:rPr>
          <w:rFonts w:ascii="Times New Roman" w:eastAsia="Times New Roman" w:hAnsi="Times New Roman"/>
          <w:i/>
          <w:iCs/>
          <w:color w:val="000000"/>
          <w:kern w:val="0"/>
          <w:sz w:val="28"/>
          <w:szCs w:val="28"/>
        </w:rPr>
        <w:t>“Quần thể sinh vật là gì? Quần thể có những đặc trưng cơ bản nào?”</w:t>
      </w:r>
      <w:r w:rsidRPr="00930B94">
        <w:rPr>
          <w:rFonts w:ascii="Times New Roman" w:eastAsia="Times New Roman" w:hAnsi="Times New Roman"/>
          <w:color w:val="000000"/>
          <w:kern w:val="0"/>
          <w:sz w:val="28"/>
          <w:szCs w:val="28"/>
        </w:rPr>
        <w:t>. Để có được câu trả lời đầy đủ và chính xác nhất cho câu hỏi này, chúng ta sẽ cùng đi tìm hiểu </w:t>
      </w:r>
      <w:r w:rsidRPr="00930B94">
        <w:rPr>
          <w:rFonts w:ascii="Times New Roman" w:eastAsia="Times New Roman" w:hAnsi="Times New Roman"/>
          <w:b/>
          <w:bCs/>
          <w:color w:val="000000"/>
          <w:kern w:val="0"/>
          <w:sz w:val="28"/>
          <w:szCs w:val="28"/>
        </w:rPr>
        <w:t>Bài 42.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HÌNH THÀNH KIẾN THỨC MỚI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1: Hình thành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tìm hiểu thông tin trong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kết hợp trả lời câu hỏi và thực hiện hoạt động trong sách để hình thành kiến thức.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Khái niệm quần thể sinh vật và</w:t>
      </w:r>
      <w:r w:rsidR="006F4FAB">
        <w:rPr>
          <w:rFonts w:ascii="Times New Roman" w:eastAsia="Times New Roman" w:hAnsi="Times New Roman"/>
          <w:b/>
          <w:bCs/>
          <w:color w:val="000000"/>
          <w:kern w:val="0"/>
          <w:sz w:val="28"/>
          <w:szCs w:val="28"/>
        </w:rPr>
        <w:t> đáp án câu hỏi hoạt động</w:t>
      </w:r>
      <w:r w:rsidRPr="00930B94">
        <w:rPr>
          <w:rFonts w:ascii="Times New Roman" w:eastAsia="Times New Roman" w:hAnsi="Times New Roman"/>
          <w:b/>
          <w:bCs/>
          <w:color w:val="000000"/>
          <w:kern w:val="0"/>
          <w:sz w:val="28"/>
          <w:szCs w:val="28"/>
        </w:rPr>
        <w:t xml:space="preserve"> mục 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174</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4678"/>
      </w:tblGrid>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HĐ CỦA GV VÀ HS</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yêu cầu HS hoạt động nhóm 4, trả lời </w:t>
            </w:r>
            <w:r w:rsidRPr="00930B94">
              <w:rPr>
                <w:rFonts w:ascii="Times New Roman" w:eastAsia="Times New Roman" w:hAnsi="Times New Roman"/>
                <w:b/>
                <w:bCs/>
                <w:color w:val="000000"/>
                <w:kern w:val="0"/>
                <w:sz w:val="26"/>
                <w:szCs w:val="26"/>
              </w:rPr>
              <w:t>câu hỏi hoạt độ</w:t>
            </w:r>
            <w:r w:rsidRPr="00741DB4">
              <w:rPr>
                <w:rFonts w:ascii="Times New Roman" w:eastAsia="Times New Roman" w:hAnsi="Times New Roman"/>
                <w:b/>
                <w:bCs/>
                <w:color w:val="000000"/>
                <w:kern w:val="0"/>
                <w:sz w:val="26"/>
                <w:szCs w:val="26"/>
              </w:rPr>
              <w:t>ng</w:t>
            </w:r>
            <w:r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174 </w:t>
            </w:r>
            <w:r w:rsidRPr="00930B94">
              <w:rPr>
                <w:rFonts w:ascii="Times New Roman" w:eastAsia="Times New Roman" w:hAnsi="Times New Roman"/>
                <w:color w:val="000000"/>
                <w:kern w:val="0"/>
                <w:sz w:val="26"/>
                <w:szCs w:val="26"/>
              </w:rPr>
              <w:t>và đưa ra kết luận khái niệm quần thể sinh vật.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I. Khái niệm quần thể sinh vật</w:t>
            </w:r>
          </w:p>
          <w:p w:rsidR="005F3A51" w:rsidRPr="00930B94" w:rsidRDefault="00225C7A" w:rsidP="00E44FA4">
            <w:pPr>
              <w:spacing w:after="0" w:line="300" w:lineRule="auto"/>
              <w:ind w:left="46" w:hanging="46"/>
              <w:jc w:val="both"/>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 Đáp án câu hỏi hoạt động</w:t>
            </w:r>
            <w:r w:rsidR="005F3A51"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005F3A51" w:rsidRPr="00930B94">
              <w:rPr>
                <w:rFonts w:ascii="Times New Roman" w:eastAsia="Times New Roman" w:hAnsi="Times New Roman"/>
                <w:b/>
                <w:bCs/>
                <w:color w:val="000000"/>
                <w:kern w:val="0"/>
                <w:sz w:val="26"/>
                <w:szCs w:val="26"/>
              </w:rPr>
              <w:t xml:space="preserve"> trang 174:</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1: </w:t>
            </w:r>
            <w:r w:rsidRPr="00930B94">
              <w:rPr>
                <w:rFonts w:ascii="Times New Roman" w:eastAsia="Times New Roman" w:hAnsi="Times New Roman"/>
                <w:color w:val="000000"/>
                <w:kern w:val="0"/>
                <w:sz w:val="26"/>
                <w:szCs w:val="26"/>
              </w:rPr>
              <w:t>Một số quần thể sinh vật trong ruộng lúa: quần thể lúa, quần thể cò.</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tự nhiên: trâu rừng, tập hợp cá chép trong ao.</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nhân tạo: đàn vịt nuôi,…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 Quần thể sinh vật là tập hợp các cá thể cùng loài, sinh sống trong một khoảng không gian xác định, ở một thời điểm nhất định và có khả năng sinh sản để tạo thành những thế hệ mới.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tc>
      </w:tr>
    </w:tbl>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2: Tìm hiểu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HS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GV sử dụng tranh ảnh, HS thông qua quan sát kết hợp trả lời các câu hỏi khai thác để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Các đặc trưng cơ bản của quần thể và </w:t>
      </w:r>
      <w:r w:rsidRPr="00930B94">
        <w:rPr>
          <w:rFonts w:ascii="Times New Roman" w:eastAsia="Times New Roman" w:hAnsi="Times New Roman"/>
          <w:b/>
          <w:bCs/>
          <w:color w:val="000000"/>
          <w:kern w:val="0"/>
          <w:sz w:val="28"/>
          <w:szCs w:val="28"/>
        </w:rPr>
        <w:t>đáp án các mâu hỏi mục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7"/>
      </w:tblGrid>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ind w:left="150" w:right="213"/>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chia lớp thành 5 nhóm, thảo luận theo các nhiệm vụ riêng biệt:</w:t>
            </w:r>
          </w:p>
          <w:p w:rsidR="005F3A51" w:rsidRPr="00930B94" w:rsidRDefault="005F3A51" w:rsidP="00E44FA4">
            <w:pPr>
              <w:spacing w:after="0" w:line="300" w:lineRule="auto"/>
              <w:ind w:left="150" w:right="497"/>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1:</w:t>
            </w:r>
            <w:r w:rsidRPr="00930B94">
              <w:rPr>
                <w:rFonts w:ascii="Times New Roman" w:eastAsia="Times New Roman" w:hAnsi="Times New Roman"/>
                <w:i/>
                <w:iCs/>
                <w:color w:val="000000"/>
                <w:kern w:val="0"/>
                <w:sz w:val="26"/>
                <w:szCs w:val="26"/>
              </w:rPr>
              <w:t> Nêu khái niệm kích thước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lastRenderedPageBreak/>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2:</w:t>
            </w:r>
            <w:r w:rsidRPr="00930B94">
              <w:rPr>
                <w:rFonts w:ascii="Times New Roman" w:eastAsia="Times New Roman" w:hAnsi="Times New Roman"/>
                <w:i/>
                <w:iCs/>
                <w:color w:val="000000"/>
                <w:kern w:val="0"/>
                <w:sz w:val="26"/>
                <w:szCs w:val="26"/>
              </w:rPr>
              <w:t> Nêu khái niệm mật độ cá thể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p>
          <w:p w:rsidR="005F3A51" w:rsidRPr="00741DB4" w:rsidRDefault="005F3A51" w:rsidP="00E44FA4">
            <w:pPr>
              <w:spacing w:after="0" w:line="300" w:lineRule="auto"/>
              <w:ind w:left="150"/>
              <w:jc w:val="both"/>
              <w:rPr>
                <w:rFonts w:ascii="Times New Roman" w:eastAsia="Times New Roman" w:hAnsi="Times New Roman"/>
                <w:i/>
                <w:iCs/>
                <w:color w:val="000000"/>
                <w:kern w:val="0"/>
                <w:sz w:val="26"/>
                <w:szCs w:val="26"/>
              </w:rPr>
            </w:pPr>
            <w:r w:rsidRPr="00930B94">
              <w:rPr>
                <w:rFonts w:ascii="Times New Roman" w:eastAsia="Times New Roman" w:hAnsi="Times New Roman"/>
                <w:b/>
                <w:bCs/>
                <w:i/>
                <w:iCs/>
                <w:color w:val="000000"/>
                <w:kern w:val="0"/>
                <w:sz w:val="26"/>
                <w:szCs w:val="26"/>
              </w:rPr>
              <w:t>+ Nhóm 3: </w:t>
            </w:r>
            <w:r w:rsidRPr="00930B94">
              <w:rPr>
                <w:rFonts w:ascii="Times New Roman" w:eastAsia="Times New Roman" w:hAnsi="Times New Roman"/>
                <w:i/>
                <w:iCs/>
                <w:color w:val="000000"/>
                <w:kern w:val="0"/>
                <w:sz w:val="26"/>
                <w:szCs w:val="26"/>
              </w:rPr>
              <w:t>Nêu khái niệm tỉ lệ giới tính và ý nghĩa của tỉ lệ giới tính.</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p>
          <w:p w:rsidR="005F3A51" w:rsidRPr="00741DB4" w:rsidRDefault="005F3A51" w:rsidP="00E44FA4">
            <w:pPr>
              <w:spacing w:after="0" w:line="300" w:lineRule="auto"/>
              <w:jc w:val="both"/>
              <w:rPr>
                <w:rFonts w:ascii="Times New Roman" w:eastAsia="Times New Roman" w:hAnsi="Times New Roman"/>
                <w:b/>
                <w:bCs/>
                <w:i/>
                <w:iCs/>
                <w:color w:val="000000"/>
                <w:kern w:val="0"/>
                <w:sz w:val="26"/>
                <w:szCs w:val="26"/>
              </w:rPr>
            </w:pPr>
            <w:r w:rsidRPr="00930B94">
              <w:rPr>
                <w:rFonts w:ascii="Times New Roman" w:eastAsia="Times New Roman" w:hAnsi="Times New Roman"/>
                <w:i/>
                <w:iCs/>
                <w:color w:val="000000"/>
                <w:kern w:val="0"/>
                <w:sz w:val="26"/>
                <w:szCs w:val="26"/>
              </w:rPr>
              <w:t> </w:t>
            </w:r>
            <w:r w:rsidRPr="00930B94">
              <w:rPr>
                <w:rFonts w:ascii="Times New Roman" w:eastAsia="Times New Roman" w:hAnsi="Times New Roman"/>
                <w:b/>
                <w:bCs/>
                <w:i/>
                <w:iCs/>
                <w:color w:val="000000"/>
                <w:kern w:val="0"/>
                <w:sz w:val="26"/>
                <w:szCs w:val="26"/>
              </w:rPr>
              <w:t>+ Nhóm 4: </w:t>
            </w:r>
            <w:r w:rsidRPr="00930B94">
              <w:rPr>
                <w:rFonts w:ascii="Times New Roman" w:eastAsia="Times New Roman" w:hAnsi="Times New Roman"/>
                <w:i/>
                <w:iCs/>
                <w:color w:val="000000"/>
                <w:kern w:val="0"/>
                <w:sz w:val="26"/>
                <w:szCs w:val="26"/>
              </w:rPr>
              <w:t>Tìm hiểu nhóm tuổi và các kiểu tháp tuổi, trả lời </w:t>
            </w:r>
            <w:r w:rsidRPr="00930B94">
              <w:rPr>
                <w:rFonts w:ascii="Times New Roman" w:eastAsia="Times New Roman" w:hAnsi="Times New Roman"/>
                <w:b/>
                <w:bCs/>
                <w:i/>
                <w:iCs/>
                <w:color w:val="000000"/>
                <w:kern w:val="0"/>
                <w:sz w:val="26"/>
                <w:szCs w:val="26"/>
              </w:rPr>
              <w:t xml:space="preserve">câu hỏi mục II.4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 Nhóm 5: </w:t>
            </w:r>
            <w:r w:rsidRPr="00930B94">
              <w:rPr>
                <w:rFonts w:ascii="Times New Roman" w:eastAsia="Times New Roman" w:hAnsi="Times New Roman"/>
                <w:i/>
                <w:iCs/>
                <w:color w:val="000000"/>
                <w:kern w:val="0"/>
                <w:sz w:val="26"/>
                <w:szCs w:val="26"/>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Kiểu phân bố</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Nguyên nhân</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Ý nghĩa sinh thái</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Ví dụ</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Đều</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Theo nhóm</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Ngẫu nhiên</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bl>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II. Các đặc trưng cơ bản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1. Kích thước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Kích thước quần thể là số lượng các cá thể phân bố trong khoảng không gian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w:t>
            </w:r>
            <w:r w:rsidRPr="00741DB4">
              <w:rPr>
                <w:rFonts w:ascii="Times New Roman" w:eastAsia="Times New Roman" w:hAnsi="Times New Roman"/>
                <w:b/>
                <w:bCs/>
                <w:color w:val="000000"/>
                <w:kern w:val="0"/>
                <w:sz w:val="26"/>
                <w:szCs w:val="26"/>
              </w:rPr>
              <w:t>Trả lời</w:t>
            </w:r>
            <w:r w:rsidRPr="00930B94">
              <w:rPr>
                <w:rFonts w:ascii="Times New Roman" w:eastAsia="Times New Roman" w:hAnsi="Times New Roman"/>
                <w:b/>
                <w:bCs/>
                <w:color w:val="000000"/>
                <w:kern w:val="0"/>
                <w:sz w:val="26"/>
                <w:szCs w:val="26"/>
              </w:rPr>
              <w:t xml:space="preserve"> câu hỏi mục II.1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r w:rsidRPr="00930B94">
              <w:rPr>
                <w:rFonts w:ascii="Times New Roman" w:eastAsia="Times New Roman" w:hAnsi="Times New Roman"/>
                <w:i/>
                <w:iCs/>
                <w:color w:val="000000"/>
                <w:kern w:val="0"/>
                <w:sz w:val="26"/>
                <w:szCs w:val="26"/>
              </w:rPr>
              <w:t>Về kích thước cơ thể: Voi &gt; Hươu &gt; Thỏ rừng &gt;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Về kích thước quần thể: Voi &lt; Hươu &lt; Thỏ rừng &lt;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Vậy chúng ta không thể kết luận rằng kích thước cơ thể tương ứng với kích thước của quần thể được.</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2. Mật độ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Mật độ cá thể trong quần thể là </w:t>
            </w:r>
            <w:r w:rsidRPr="00930B94">
              <w:rPr>
                <w:rFonts w:ascii="Times New Roman" w:eastAsia="Times New Roman" w:hAnsi="Times New Roman"/>
                <w:i/>
                <w:iCs/>
                <w:color w:val="000000"/>
                <w:kern w:val="0"/>
                <w:sz w:val="26"/>
                <w:szCs w:val="26"/>
              </w:rPr>
              <w:t>số lượng cá thể trên một đơn vị diện tích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II.2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Mật độ cá thể của: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Lim xanh: 750 cá thể/ha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Bắp cải: 40 cá thể/m</w:t>
            </w:r>
            <w:r w:rsidRPr="00930B94">
              <w:rPr>
                <w:rFonts w:ascii="Times New Roman" w:eastAsia="Times New Roman" w:hAnsi="Times New Roman"/>
                <w:i/>
                <w:iCs/>
                <w:color w:val="000000"/>
                <w:kern w:val="0"/>
                <w:sz w:val="26"/>
                <w:szCs w:val="26"/>
                <w:vertAlign w:val="superscript"/>
              </w:rPr>
              <w:t>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Cá chép: 2 cá thể /m</w:t>
            </w:r>
            <w:r w:rsidRPr="00930B94">
              <w:rPr>
                <w:rFonts w:ascii="Times New Roman" w:eastAsia="Times New Roman" w:hAnsi="Times New Roman"/>
                <w:i/>
                <w:iCs/>
                <w:color w:val="000000"/>
                <w:kern w:val="0"/>
                <w:sz w:val="26"/>
                <w:szCs w:val="26"/>
                <w:vertAlign w:val="superscript"/>
              </w:rPr>
              <w:t>3</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3</w:t>
            </w:r>
            <w:r w:rsidRPr="00930B94">
              <w:rPr>
                <w:rFonts w:ascii="Times New Roman" w:eastAsia="Times New Roman" w:hAnsi="Times New Roman"/>
                <w:b/>
                <w:bCs/>
                <w:color w:val="000000"/>
                <w:kern w:val="0"/>
                <w:sz w:val="26"/>
                <w:szCs w:val="26"/>
              </w:rPr>
              <w:t>. Tỉ lệ giới tính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Tỉ lệ giới tính là tỉ lệ giữa số lượng cá thể được và số lượng cá thể cái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Tỷ lệ giới tính là đặc trưng quan trọng đảm bảo hiệu quả sinh sản của quần thể. Trong quá trình sống, tỉ lệ giới tính có thể thay đổi theo thời gian và điều kiện sống.</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4</w:t>
            </w:r>
            <w:r w:rsidRPr="00930B94">
              <w:rPr>
                <w:rFonts w:ascii="Times New Roman" w:eastAsia="Times New Roman" w:hAnsi="Times New Roman"/>
                <w:b/>
                <w:bCs/>
                <w:color w:val="000000"/>
                <w:kern w:val="0"/>
                <w:sz w:val="26"/>
                <w:szCs w:val="26"/>
              </w:rPr>
              <w:t>. Nhóm tuổi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II.4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phát triển: </w:t>
            </w:r>
            <w:r w:rsidRPr="00930B94">
              <w:rPr>
                <w:rFonts w:ascii="Times New Roman" w:eastAsia="Times New Roman" w:hAnsi="Times New Roman"/>
                <w:i/>
                <w:iCs/>
                <w:color w:val="000000"/>
                <w:kern w:val="0"/>
                <w:sz w:val="26"/>
                <w:szCs w:val="26"/>
              </w:rPr>
              <w:t>số lượng cá thể thuộc nhóm tuổi sinh sản lớn hơn nhiều so với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ổn định:</w:t>
            </w:r>
            <w:r w:rsidRPr="00930B94">
              <w:rPr>
                <w:rFonts w:ascii="Times New Roman" w:eastAsia="Times New Roman" w:hAnsi="Times New Roman"/>
                <w:i/>
                <w:iCs/>
                <w:color w:val="000000"/>
                <w:kern w:val="0"/>
                <w:sz w:val="26"/>
                <w:szCs w:val="26"/>
              </w:rPr>
              <w:t xml:space="preserve"> số lượng cá thể thuộc nhóm trước sinh sản tương đương với nhóm </w:t>
            </w:r>
            <w:r w:rsidRPr="00930B94">
              <w:rPr>
                <w:rFonts w:ascii="Times New Roman" w:eastAsia="Times New Roman" w:hAnsi="Times New Roman"/>
                <w:i/>
                <w:iCs/>
                <w:color w:val="000000"/>
                <w:kern w:val="0"/>
                <w:sz w:val="26"/>
                <w:szCs w:val="26"/>
              </w:rPr>
              <w:lastRenderedPageBreak/>
              <w:t>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suy thoái: </w:t>
            </w:r>
            <w:r w:rsidRPr="00930B94">
              <w:rPr>
                <w:rFonts w:ascii="Times New Roman" w:eastAsia="Times New Roman" w:hAnsi="Times New Roman"/>
                <w:i/>
                <w:iCs/>
                <w:color w:val="000000"/>
                <w:kern w:val="0"/>
                <w:sz w:val="26"/>
                <w:szCs w:val="26"/>
              </w:rPr>
              <w:t>số lượng cá thể thuộc nhóm tuổi trước sinh sản nhỏ hơn so với nhóm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5</w:t>
            </w:r>
            <w:r w:rsidRPr="00930B94">
              <w:rPr>
                <w:rFonts w:ascii="Times New Roman" w:eastAsia="Times New Roman" w:hAnsi="Times New Roman"/>
                <w:b/>
                <w:bCs/>
                <w:color w:val="000000"/>
                <w:kern w:val="0"/>
                <w:sz w:val="26"/>
                <w:szCs w:val="26"/>
              </w:rPr>
              <w:t>. Phân bố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Bảng đính dưới hoạt động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Kích thước quần thể, mật độ cá thể, tỉ lệ giới tính, nhóm tuổi, phân bố cá thể là các dấu hiệu đặc trưng để phân biệt quần thể này với quần thể khác.</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lastRenderedPageBreak/>
        <w:t>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332"/>
      </w:tblGrid>
      <w:tr w:rsidR="005F3A51" w:rsidRPr="00741DB4" w:rsidTr="00E44FA4">
        <w:tc>
          <w:tcPr>
            <w:tcW w:w="1706"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Kiểu phân bố</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Nguyên nhân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Ý nghĩa sinh thái</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Ví dụ</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Đều</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Làm giảm mức độ cạnh tranh giữa các cá thể trong quần thể</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Cây thông trong rừng thông, chim hải âu làm tổ.</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Cá thể có thể hỗ trợ lẫn nhau chống lại các điều kiện bất lợi của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Nhóm cây bụi mọc hoang dại, đàn trâu rừng.</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Ngẫu nhiên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Sinh vật tận dụng được nguồn sống tiềm tàng trong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Sâu sống trên tán lá cây, gỗ sống trong rừng mưa nhiệt đới.</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3: Tìm hiểu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Nêu được các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hoạt động nhóm nghiên cứu nội dung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đưa ra các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 xml:space="preserve">Sản phẩm: Đáp án câu hỏi mục III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176</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05"/>
        <w:gridCol w:w="3842"/>
      </w:tblGrid>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lastRenderedPageBreak/>
              <w:t>Bước 1: Chuyển giao nhiệm vụ học tập</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yêu cầu HS hoạt động nhóm để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Tại sao bảo vệ môi trường sống của quần thể chính là bảo vệ quần thể? Cho ví dụ về việc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Em hãy đề xuất biện pháp bảo vệ đối với các quần thể có nguy cơ tuyệt chủng.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t>Bước 2: Thực hiện nhiệm vụ học tập</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3: Báo cáo kết quả và thảo luận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mời một số HS đưa ra câu trả lời.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4: Đánh giá kết quả thực hiện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nhận xét, góp ý và kết thúc bài học.</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741DB4">
              <w:rPr>
                <w:rFonts w:ascii="Times New Roman" w:eastAsia="Times New Roman" w:hAnsi="Times New Roman"/>
                <w:b/>
                <w:bCs/>
                <w:color w:val="000000"/>
                <w:kern w:val="0"/>
                <w:sz w:val="26"/>
                <w:szCs w:val="26"/>
              </w:rPr>
              <w:t>III. Biện pháp bảo vệ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Kiểm soát dịch bệnh</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Khai thác tài nguyên hợp lí…</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HD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Bảo vệ môi trường sống của quần thể chính là bảo vệ quần thể vì môi trường sống bao gồm nhiều nhân tố có ảnh hưởng đến từng cá thể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VD: Bảo vệ khoảng không gian tồn tại quần thể, chống ô nhiễm môi trường…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Biện pháp bảo vệ đối với các quần thể có nguy cơ tuyệt chủng: Di chuyển quần thể đến nơi sống mới như vườn thú, trang trại bảo tồn hoặc tiến hành bảo tồn nguyên vị.</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Điều tra và xử lý nghiêm các đối tượng cầm đầu những đường dây buôn bán quần thể có nguy cơ tuyệt chủng trái phép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Xóa bỏ nạn tham nhũng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Trừng trị thích đáng nhằm răn đe hiệu quả các đối tượng vi phạm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Nghiêm cấm buôn bán sừng tê giác dưới mọi hình thức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Tiêu hủy các kho ngà voi và sừng tê giác thu giữ được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lastRenderedPageBreak/>
              <w:t xml:space="preserve">- Thắt chặt quản lý đối với các cơ sở nuôi hổ tư nhân và chấm dứt mọi hoạt động cho hổ sinh sản không kiểm soát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Chấm dứt hoàn toàn tình trạng nuôi nhốt gấu tại Việt Nam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Siết chặt tình trạng cấp phép gây nuôi thương mại ĐVHD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Buộc chính quyền địa phương chịu trách nhiệm trong việc kiểm soát và chấm dứt tình trạng tiêu thụ ĐVHD trái phép trên địa bàn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Tăng cường đấu tranh với loại hình tội phạm trên Internet</w:t>
            </w:r>
          </w:p>
        </w:tc>
      </w:tr>
    </w:tbl>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b/>
          <w:bCs/>
          <w:sz w:val="28"/>
          <w:szCs w:val="28"/>
        </w:rPr>
        <w:t>IV. HƯỚNG DẪN VỀ NHÀ</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Ôn lại kiến thức đã học.</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Làm bài tập trong Sách bài tập.</w:t>
      </w:r>
    </w:p>
    <w:p w:rsidR="005F3A51" w:rsidRPr="00741DB4" w:rsidRDefault="005F3A51" w:rsidP="005F3A51">
      <w:pPr>
        <w:spacing w:beforeLines="50" w:before="120" w:afterLines="50" w:after="120" w:line="288" w:lineRule="auto"/>
        <w:rPr>
          <w:rFonts w:ascii="Times New Roman" w:hAnsi="Times New Roman"/>
          <w:i/>
          <w:iCs/>
          <w:sz w:val="28"/>
          <w:szCs w:val="28"/>
        </w:rPr>
      </w:pPr>
      <w:r w:rsidRPr="003F3925">
        <w:rPr>
          <w:rFonts w:ascii="Times New Roman" w:hAnsi="Times New Roman"/>
          <w:sz w:val="28"/>
          <w:szCs w:val="28"/>
        </w:rPr>
        <w:t>- Đọc và tìm hiểu trước </w:t>
      </w:r>
      <w:r w:rsidRPr="003F3925">
        <w:rPr>
          <w:rFonts w:ascii="Times New Roman" w:hAnsi="Times New Roman"/>
          <w:i/>
          <w:iCs/>
          <w:sz w:val="28"/>
          <w:szCs w:val="28"/>
        </w:rPr>
        <w:t xml:space="preserve">Bài </w:t>
      </w:r>
      <w:r w:rsidRPr="00741DB4">
        <w:rPr>
          <w:rFonts w:ascii="Times New Roman" w:hAnsi="Times New Roman"/>
          <w:i/>
          <w:iCs/>
          <w:sz w:val="28"/>
          <w:szCs w:val="28"/>
        </w:rPr>
        <w:t>43</w:t>
      </w:r>
      <w:r w:rsidRPr="003F3925">
        <w:rPr>
          <w:rFonts w:ascii="Times New Roman" w:hAnsi="Times New Roman"/>
          <w:i/>
          <w:iCs/>
          <w:sz w:val="28"/>
          <w:szCs w:val="28"/>
        </w:rPr>
        <w:t xml:space="preserve">. </w:t>
      </w:r>
      <w:r w:rsidRPr="00741DB4">
        <w:rPr>
          <w:rFonts w:ascii="Times New Roman" w:hAnsi="Times New Roman"/>
          <w:i/>
          <w:iCs/>
          <w:sz w:val="28"/>
          <w:szCs w:val="28"/>
        </w:rPr>
        <w:t>Quần xã sinh vật</w:t>
      </w: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34637E" w:rsidRDefault="0034637E"/>
    <w:sectPr w:rsidR="0034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D3F" w:rsidRDefault="00F81D3F" w:rsidP="0026153E">
      <w:pPr>
        <w:spacing w:after="0" w:line="240" w:lineRule="auto"/>
      </w:pPr>
      <w:r>
        <w:separator/>
      </w:r>
    </w:p>
  </w:endnote>
  <w:endnote w:type="continuationSeparator" w:id="0">
    <w:p w:rsidR="00F81D3F" w:rsidRDefault="00F81D3F" w:rsidP="0026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D3F" w:rsidRDefault="00F81D3F" w:rsidP="0026153E">
      <w:pPr>
        <w:spacing w:after="0" w:line="240" w:lineRule="auto"/>
      </w:pPr>
      <w:r>
        <w:separator/>
      </w:r>
    </w:p>
  </w:footnote>
  <w:footnote w:type="continuationSeparator" w:id="0">
    <w:p w:rsidR="00F81D3F" w:rsidRDefault="00F81D3F" w:rsidP="0026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51"/>
    <w:rsid w:val="0006394F"/>
    <w:rsid w:val="0008495D"/>
    <w:rsid w:val="00106F7A"/>
    <w:rsid w:val="00225C7A"/>
    <w:rsid w:val="0026153E"/>
    <w:rsid w:val="0034637E"/>
    <w:rsid w:val="003F0CA1"/>
    <w:rsid w:val="005F3A51"/>
    <w:rsid w:val="006F4FAB"/>
    <w:rsid w:val="00892A12"/>
    <w:rsid w:val="009069C3"/>
    <w:rsid w:val="00A7387A"/>
    <w:rsid w:val="00E030A9"/>
    <w:rsid w:val="00F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3431C-2E85-4797-881C-EF7F59E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A51"/>
    <w:pPr>
      <w:spacing w:after="160" w:line="259" w:lineRule="auto"/>
    </w:pPr>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53E"/>
    <w:rPr>
      <w:rFonts w:ascii="Calibri" w:eastAsia="Calibri" w:hAnsi="Calibri" w:cs="Times New Roman"/>
      <w:kern w:val="2"/>
      <w:sz w:val="22"/>
    </w:rPr>
  </w:style>
  <w:style w:type="paragraph" w:styleId="Footer">
    <w:name w:val="footer"/>
    <w:basedOn w:val="Normal"/>
    <w:link w:val="FooterChar"/>
    <w:uiPriority w:val="99"/>
    <w:unhideWhenUsed/>
    <w:rsid w:val="0026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53E"/>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2023-07-27T01:46:00Z</dcterms:created>
  <dcterms:modified xsi:type="dcterms:W3CDTF">2023-07-27T11:28:00Z</dcterms:modified>
</cp:coreProperties>
</file>