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8D56" w14:textId="77777777" w:rsidR="00E820C5" w:rsidRDefault="00000000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SỞ GD&amp;ĐT TP HỒ CHÍ MINH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ĐỀ THAM KHẢO TUYỂN SINH 10</w:t>
      </w:r>
    </w:p>
    <w:p w14:paraId="18620A64" w14:textId="77777777" w:rsidR="00E820C5" w:rsidRDefault="00000000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PHÒNG GD&amp;ĐT QUẬN BÌNH TÂN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NĂM HỌC 2024 – 2025</w:t>
      </w:r>
    </w:p>
    <w:p w14:paraId="04355242" w14:textId="77777777" w:rsidR="00E820C5" w:rsidRDefault="00000000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 xml:space="preserve">MÔN: TOÁN </w:t>
      </w:r>
    </w:p>
    <w:p w14:paraId="0CA15CBC" w14:textId="77777777" w:rsidR="00E820C5" w:rsidRDefault="00000000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1BAF0" wp14:editId="0B2D4C2D">
                <wp:simplePos x="0" y="0"/>
                <wp:positionH relativeFrom="column">
                  <wp:posOffset>815340</wp:posOffset>
                </wp:positionH>
                <wp:positionV relativeFrom="paragraph">
                  <wp:posOffset>-100965</wp:posOffset>
                </wp:positionV>
                <wp:extent cx="1524000" cy="0"/>
                <wp:effectExtent l="0" t="4445" r="0" b="5080"/>
                <wp:wrapNone/>
                <wp:docPr id="51758567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" o:spid="_x0000_s1026" o:spt="20" style="position:absolute;left:0pt;margin-left:64.2pt;margin-top:-7.95pt;height:0pt;width:120pt;z-index:251660288;mso-width-relative:page;mso-height-relative:page;" filled="f" stroked="t" coordsize="21600,21600" o:gfxdata="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V9aRHYAAAACwEAAA8A&#10;AAAAAAAAAQAgAAAAIgAAAGRycy9kb3ducmV2LnhtbFBLAQIUABQAAAAIAIdO4kAV4XwF3gEAALwD&#10;AAAOAAAAAAAAAAEAIAAAACcBAABkcnMvZTJvRG9jLnhtbFBLBQYAAAAABgAGAFkBAAB3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1CA8" wp14:editId="41E84FB8">
                <wp:simplePos x="0" y="0"/>
                <wp:positionH relativeFrom="column">
                  <wp:posOffset>502920</wp:posOffset>
                </wp:positionH>
                <wp:positionV relativeFrom="paragraph">
                  <wp:posOffset>49530</wp:posOffset>
                </wp:positionV>
                <wp:extent cx="0" cy="0"/>
                <wp:effectExtent l="0" t="0" r="0" b="0"/>
                <wp:wrapNone/>
                <wp:docPr id="20246065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margin-left:39.6pt;margin-top:3.9pt;height:0pt;width:0pt;z-index:251659264;mso-width-relative:page;mso-height-relative:page;" filled="f" stroked="t" coordsize="21600,21600" o:gfxdata="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kLcEJdMAAAAFAQAADwAAAAAAAAABACAA&#10;AAAiAAAAZHJzL2Rvd25yZXYueG1sUEsBAhQAFAAAAAgAh07iQIT7sBjZAQAAtwMAAA4AAAAAAAAA&#10;AQAgAAAAIgEAAGRycy9lMm9Eb2MueG1sUEsFBgAAAAAGAAYAWQEAAG0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single" w:sz="4" w:space="0" w:color="auto"/>
        </w:rPr>
        <w:t>ĐỀ THAM KHẢO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Đề thi gồm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câu hỏi tự luận</w:t>
      </w:r>
    </w:p>
    <w:p w14:paraId="256F58F6" w14:textId="77777777" w:rsidR="00E820C5" w:rsidRDefault="00000000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MÃ ĐỀ: Quận Bình Tân – 1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vi-VN"/>
        </w:rPr>
        <w:t xml:space="preserve">   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Thời gian: 120 phút (không kể thời gian phát đề)</w:t>
      </w:r>
    </w:p>
    <w:p w14:paraId="3BB4A5D7" w14:textId="77777777" w:rsidR="00E820C5" w:rsidRDefault="00E820C5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4B0618" w14:textId="77777777" w:rsidR="00E820C5" w:rsidRDefault="00E820C5">
      <w:pPr>
        <w:tabs>
          <w:tab w:val="center" w:pos="2430"/>
          <w:tab w:val="center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358A28" w14:textId="77777777" w:rsidR="00E820C5" w:rsidRPr="005E4F3F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5E4F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Bài 1. </w:t>
      </w: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(1,5 điểm)</w:t>
      </w:r>
    </w:p>
    <w:p w14:paraId="7201E649" w14:textId="77777777" w:rsidR="00E820C5" w:rsidRPr="005E4F3F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Cho parabol </w:t>
      </w:r>
      <w:r>
        <w:rPr>
          <w:position w:val="-26"/>
        </w:rPr>
        <w:object w:dxaOrig="1420" w:dyaOrig="680" w14:anchorId="08471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pt;height:34.2pt" o:ole="">
            <v:imagedata r:id="rId8" o:title=""/>
          </v:shape>
          <o:OLEObject Type="Embed" ProgID="Equation.DSMT4" ShapeID="_x0000_i1025" DrawAspect="Content" ObjectID="_1768152310" r:id="rId9"/>
        </w:object>
      </w: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đường thẳng </w:t>
      </w:r>
      <w:r>
        <w:rPr>
          <w:position w:val="-14"/>
        </w:rPr>
        <w:object w:dxaOrig="1480" w:dyaOrig="400" w14:anchorId="29F960DF">
          <v:shape id="_x0000_i1026" type="#_x0000_t75" style="width:73.8pt;height:19.8pt" o:ole="">
            <v:imagedata r:id="rId10" o:title=""/>
          </v:shape>
          <o:OLEObject Type="Embed" ProgID="Equation.DSMT4" ShapeID="_x0000_i1026" DrawAspect="Content" ObjectID="_1768152311" r:id="rId11"/>
        </w:object>
      </w: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</w:t>
      </w:r>
    </w:p>
    <w:p w14:paraId="4DEC82D8" w14:textId="77777777" w:rsidR="00E820C5" w:rsidRPr="005E4F3F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a) Vẽ </w:t>
      </w:r>
      <w:r>
        <w:rPr>
          <w:position w:val="-14"/>
        </w:rPr>
        <w:object w:dxaOrig="420" w:dyaOrig="400" w14:anchorId="5F061005">
          <v:shape id="_x0000_i1027" type="#_x0000_t75" style="width:21pt;height:19.8pt" o:ole="">
            <v:imagedata r:id="rId12" o:title=""/>
          </v:shape>
          <o:OLEObject Type="Embed" ProgID="Equation.DSMT4" ShapeID="_x0000_i1027" DrawAspect="Content" ObjectID="_1768152312" r:id="rId13"/>
        </w:object>
      </w: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</w:t>
      </w:r>
      <w:r>
        <w:rPr>
          <w:position w:val="-14"/>
        </w:rPr>
        <w:object w:dxaOrig="400" w:dyaOrig="400" w14:anchorId="06A174D3">
          <v:shape id="_x0000_i1028" type="#_x0000_t75" style="width:19.8pt;height:19.8pt" o:ole="">
            <v:imagedata r:id="rId14" o:title=""/>
          </v:shape>
          <o:OLEObject Type="Embed" ProgID="Equation.DSMT4" ShapeID="_x0000_i1028" DrawAspect="Content" ObjectID="_1768152313" r:id="rId15"/>
        </w:object>
      </w: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trên cùng hệ trục tọa độ.</w:t>
      </w:r>
    </w:p>
    <w:p w14:paraId="056469EB" w14:textId="77777777" w:rsidR="00E820C5" w:rsidRPr="005E4F3F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  <w:t xml:space="preserve">b) Tìm tọa độ giao điểm của </w:t>
      </w:r>
      <w:bookmarkStart w:id="0" w:name="MTBlankEqn"/>
      <w:r>
        <w:rPr>
          <w:position w:val="-14"/>
        </w:rPr>
        <w:object w:dxaOrig="420" w:dyaOrig="400" w14:anchorId="7B0B706E">
          <v:shape id="_x0000_i1029" type="#_x0000_t75" style="width:21pt;height:19.8pt" o:ole="">
            <v:imagedata r:id="rId16" o:title=""/>
          </v:shape>
          <o:OLEObject Type="Embed" ProgID="Equation.DSMT4" ShapeID="_x0000_i1029" DrawAspect="Content" ObjectID="_1768152314" r:id="rId17"/>
        </w:object>
      </w:r>
      <w:bookmarkEnd w:id="0"/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và </w:t>
      </w:r>
      <w:r>
        <w:rPr>
          <w:position w:val="-14"/>
        </w:rPr>
        <w:object w:dxaOrig="400" w:dyaOrig="400" w14:anchorId="00E52B7E">
          <v:shape id="_x0000_i1030" type="#_x0000_t75" style="width:19.8pt;height:19.8pt" o:ole="">
            <v:imagedata r:id="rId14" o:title=""/>
          </v:shape>
          <o:OLEObject Type="Embed" ProgID="Equation.DSMT4" ShapeID="_x0000_i1030" DrawAspect="Content" ObjectID="_1768152315" r:id="rId18"/>
        </w:object>
      </w: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bằng phép toán.</w:t>
      </w:r>
    </w:p>
    <w:p w14:paraId="784020DA" w14:textId="77777777" w:rsidR="00E820C5" w:rsidRPr="005E4F3F" w:rsidRDefault="00E820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</w:p>
    <w:p w14:paraId="4F394C25" w14:textId="77777777" w:rsidR="00E820C5" w:rsidRPr="005E4F3F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5E4F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Bài 2. </w:t>
      </w: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(1,0 điểm)</w:t>
      </w:r>
    </w:p>
    <w:p w14:paraId="642B1882" w14:textId="77777777" w:rsidR="00E820C5" w:rsidRPr="005E4F3F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5E4F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Gọi </w:t>
      </w:r>
      <w:r>
        <w:rPr>
          <w:position w:val="-12"/>
        </w:rPr>
        <w:object w:dxaOrig="279" w:dyaOrig="360" w14:anchorId="72C23A3E">
          <v:shape id="_x0000_i1031" type="#_x0000_t75" style="width:13.8pt;height:18pt" o:ole="">
            <v:imagedata r:id="rId19" o:title=""/>
          </v:shape>
          <o:OLEObject Type="Embed" ProgID="Equation.DSMT4" ShapeID="_x0000_i1031" DrawAspect="Content" ObjectID="_1768152316" r:id="rId20"/>
        </w:object>
      </w:r>
      <w:r w:rsidRPr="005E4F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, </w:t>
      </w:r>
      <w:r>
        <w:rPr>
          <w:position w:val="-12"/>
        </w:rPr>
        <w:object w:dxaOrig="300" w:dyaOrig="360" w14:anchorId="20414294">
          <v:shape id="_x0000_i1032" type="#_x0000_t75" style="width:15pt;height:18pt" o:ole="">
            <v:imagedata r:id="rId21" o:title=""/>
          </v:shape>
          <o:OLEObject Type="Embed" ProgID="Equation.DSMT4" ShapeID="_x0000_i1032" DrawAspect="Content" ObjectID="_1768152317" r:id="rId22"/>
        </w:object>
      </w:r>
      <w:r w:rsidRPr="005E4F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là các nghiệm của phương trình: </w:t>
      </w:r>
      <w:r>
        <w:rPr>
          <w:position w:val="-6"/>
        </w:rPr>
        <w:object w:dxaOrig="1560" w:dyaOrig="340" w14:anchorId="02A3F5EB">
          <v:shape id="_x0000_i1033" type="#_x0000_t75" style="width:78pt;height:16.8pt" o:ole="">
            <v:imagedata r:id="rId23" o:title=""/>
          </v:shape>
          <o:OLEObject Type="Embed" ProgID="Equation.DSMT4" ShapeID="_x0000_i1033" DrawAspect="Content" ObjectID="_1768152318" r:id="rId24"/>
        </w:object>
      </w:r>
      <w:r w:rsidRPr="005E4F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. Không giải phương trình, hãy tính giá trị của biểu thức: </w:t>
      </w:r>
      <w:r>
        <w:rPr>
          <w:position w:val="-32"/>
        </w:rPr>
        <w:object w:dxaOrig="1600" w:dyaOrig="740" w14:anchorId="671DFD27">
          <v:shape id="_x0000_i1034" type="#_x0000_t75" style="width:79.8pt;height:37.2pt" o:ole="">
            <v:imagedata r:id="rId25" o:title=""/>
          </v:shape>
          <o:OLEObject Type="Embed" ProgID="Equation.DSMT4" ShapeID="_x0000_i1034" DrawAspect="Content" ObjectID="_1768152319" r:id="rId26"/>
        </w:object>
      </w:r>
      <w:r w:rsidRPr="005E4F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; </w:t>
      </w:r>
      <w:r>
        <w:rPr>
          <w:position w:val="-14"/>
        </w:rPr>
        <w:object w:dxaOrig="2720" w:dyaOrig="460" w14:anchorId="0485B7A3">
          <v:shape id="_x0000_i1035" type="#_x0000_t75" style="width:136.2pt;height:22.8pt" o:ole="">
            <v:imagedata r:id="rId27" o:title=""/>
          </v:shape>
          <o:OLEObject Type="Embed" ProgID="Equation.DSMT4" ShapeID="_x0000_i1035" DrawAspect="Content" ObjectID="_1768152320" r:id="rId28"/>
        </w:object>
      </w:r>
      <w:r w:rsidRPr="005E4F3F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ab/>
      </w:r>
    </w:p>
    <w:p w14:paraId="645810BC" w14:textId="77777777" w:rsidR="00E820C5" w:rsidRPr="005E4F3F" w:rsidRDefault="00E820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</w:p>
    <w:p w14:paraId="2186F083" w14:textId="77777777" w:rsidR="00E820C5" w:rsidRPr="005E4F3F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5E4F3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Bài 3. </w:t>
      </w:r>
      <w:r w:rsidRPr="005E4F3F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(0,75 điểm)</w:t>
      </w:r>
    </w:p>
    <w:p w14:paraId="50C5A0DD" w14:textId="77777777" w:rsidR="00E820C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Công ty đồ chơi Bingbon vừa cho ra đời một đồ chơi tàu điện điều khiển từ xa. Trong điều kiện phòng thí nghiệm, quãng đường </w:t>
      </w:r>
      <w:r>
        <w:rPr>
          <w:position w:val="-14"/>
        </w:rPr>
        <w:object w:dxaOrig="480" w:dyaOrig="400" w14:anchorId="18E29300">
          <v:shape id="_x0000_i1036" type="#_x0000_t75" style="width:24pt;height:19.8pt" o:ole="">
            <v:imagedata r:id="rId29" o:title=""/>
          </v:shape>
          <o:OLEObject Type="Embed" ProgID="Equation.DSMT4" ShapeID="_x0000_i1036" DrawAspect="Content" ObjectID="_1768152321" r:id="rId3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(xen ti mét) đi được của đoàn tàu đồ chơi là một hàm số của thời gian </w:t>
      </w:r>
      <w:r>
        <w:rPr>
          <w:position w:val="-6"/>
        </w:rPr>
        <w:object w:dxaOrig="160" w:dyaOrig="260" w14:anchorId="472E35F9">
          <v:shape id="_x0000_i1037" type="#_x0000_t75" style="width:7.8pt;height:13.2pt" o:ole="">
            <v:imagedata r:id="rId31" o:title=""/>
          </v:shape>
          <o:OLEObject Type="Embed" ProgID="Equation.DSMT4" ShapeID="_x0000_i1037" DrawAspect="Content" ObjectID="_1768152322" r:id="rId3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(giây), hàm số đó là </w:t>
      </w:r>
      <w:r>
        <w:rPr>
          <w:position w:val="-14"/>
        </w:rPr>
        <w:object w:dxaOrig="1340" w:dyaOrig="400" w14:anchorId="52D97C87">
          <v:shape id="_x0000_i1038" type="#_x0000_t75" style="width:67.2pt;height:19.8pt" o:ole="">
            <v:imagedata r:id="rId33" o:title=""/>
          </v:shape>
          <o:OLEObject Type="Embed" ProgID="Equation.DSMT4" ShapeID="_x0000_i1038" DrawAspect="Content" ObjectID="_1768152323" r:id="rId3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. Trong điều kiện thực tế người ta thấy rằng nếu đoàn tàu đồ chơi di chuyển quãng đường 12 cm thì mất </w:t>
      </w:r>
      <w:r>
        <w:rPr>
          <w:position w:val="-4"/>
        </w:rPr>
        <w:object w:dxaOrig="200" w:dyaOrig="260" w14:anchorId="7C8B3688">
          <v:shape id="_x0000_i1039" type="#_x0000_t75" style="width:10.2pt;height:13.2pt" o:ole="">
            <v:imagedata r:id="rId35" o:title=""/>
          </v:shape>
          <o:OLEObject Type="Embed" ProgID="Equation.DSMT4" ShapeID="_x0000_i1039" DrawAspect="Content" ObjectID="_1768152324" r:id="rId3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giây, và cứ trong mỗi </w:t>
      </w:r>
      <w:r>
        <w:rPr>
          <w:position w:val="-6"/>
        </w:rPr>
        <w:object w:dxaOrig="300" w:dyaOrig="279" w14:anchorId="03B80A67">
          <v:shape id="_x0000_i1040" type="#_x0000_t75" style="width:15pt;height:13.8pt" o:ole="">
            <v:imagedata r:id="rId37" o:title=""/>
          </v:shape>
          <o:OLEObject Type="Embed" ProgID="Equation.DSMT4" ShapeID="_x0000_i1040" DrawAspect="Content" ObjectID="_1768152325" r:id="rId38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giây thì nó đi được </w:t>
      </w:r>
      <w:r>
        <w:rPr>
          <w:position w:val="-6"/>
        </w:rPr>
        <w:object w:dxaOrig="320" w:dyaOrig="279" w14:anchorId="4673C2CC">
          <v:shape id="_x0000_i1041" type="#_x0000_t75" style="width:16.2pt;height:13.8pt" o:ole="">
            <v:imagedata r:id="rId39" o:title=""/>
          </v:shape>
          <o:OLEObject Type="Embed" ProgID="Equation.DSMT4" ShapeID="_x0000_i1041" DrawAspect="Content" ObjectID="_1768152326" r:id="rId4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cm.</w:t>
      </w:r>
    </w:p>
    <w:p w14:paraId="48B91EDE" w14:textId="77777777" w:rsidR="00E820C5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a) Trong điều kiện thí nghiệm, sau </w:t>
      </w:r>
      <w:r>
        <w:rPr>
          <w:position w:val="-6"/>
        </w:rPr>
        <w:object w:dxaOrig="200" w:dyaOrig="279" w14:anchorId="6204DA7C">
          <v:shape id="_x0000_i1042" type="#_x0000_t75" style="width:10.2pt;height:13.8pt" o:ole="">
            <v:imagedata r:id="rId41" o:title=""/>
          </v:shape>
          <o:OLEObject Type="Embed" ProgID="Equation.DSMT4" ShapeID="_x0000_i1042" DrawAspect="Content" ObjectID="_1768152327" r:id="rId4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(giây) đoàn tàu đồ chơi di chuyển được bao nhiêu mét?</w:t>
      </w:r>
    </w:p>
    <w:p w14:paraId="00E209A9" w14:textId="77777777" w:rsidR="00E820C5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b) Mẹ bé An mua đồ chơi này về cho bé chơi, bé ngồi cách mẹ </w:t>
      </w:r>
      <w:r>
        <w:rPr>
          <w:position w:val="-10"/>
        </w:rPr>
        <w:object w:dxaOrig="420" w:dyaOrig="320" w14:anchorId="6F3EA0BC">
          <v:shape id="_x0000_i1043" type="#_x0000_t75" style="width:21pt;height:16.2pt" o:ole="">
            <v:imagedata r:id="rId43" o:title=""/>
          </v:shape>
          <o:OLEObject Type="Embed" ProgID="Equation.DSMT4" ShapeID="_x0000_i1043" DrawAspect="Content" ObjectID="_1768152328" r:id="rId4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mét. Hỏi cần bao nhiêu giây để đoàn tàu đồ chơi đi từ chỗ mẹ tới chỗ bé?</w:t>
      </w:r>
    </w:p>
    <w:p w14:paraId="7A995828" w14:textId="77777777" w:rsidR="00E820C5" w:rsidRDefault="00E820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67D7E679" w14:textId="77777777" w:rsidR="00E820C5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Bài 4.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(0,75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điểm)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</w:p>
    <w:p w14:paraId="60B1A392" w14:textId="77777777" w:rsidR="00E820C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vi-VN"/>
        </w:rPr>
        <w:t xml:space="preserve">Bạn Vy đi làm thêm ở tiệm café “Take away NT” với hợp đồng lương tính theo ngày, nếu một ngày bán đủ </w:t>
      </w:r>
      <w:r>
        <w:rPr>
          <w:position w:val="-6"/>
        </w:rPr>
        <w:object w:dxaOrig="320" w:dyaOrig="279" w14:anchorId="50A93665">
          <v:shape id="_x0000_i1044" type="#_x0000_t75" style="width:16.2pt;height:13.8pt" o:ole="">
            <v:imagedata r:id="rId45" o:title=""/>
          </v:shape>
          <o:OLEObject Type="Embed" ProgID="Equation.DSMT4" ShapeID="_x0000_i1044" DrawAspect="Content" ObjectID="_1768152329" r:id="rId46"/>
        </w:object>
      </w: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vi-VN"/>
        </w:rPr>
        <w:t xml:space="preserve"> ly thì bạn sẽ nhận được lương cơ bản </w:t>
      </w:r>
      <w:r>
        <w:rPr>
          <w:position w:val="-12"/>
        </w:rPr>
        <w:object w:dxaOrig="840" w:dyaOrig="340" w14:anchorId="0698A254">
          <v:shape id="_x0000_i1045" type="#_x0000_t75" style="width:42pt;height:16.8pt" o:ole="">
            <v:imagedata r:id="rId47" o:title=""/>
          </v:shape>
          <o:OLEObject Type="Embed" ProgID="Equation.DSMT4" ShapeID="_x0000_i1045" DrawAspect="Content" ObjectID="_1768152330" r:id="rId48"/>
        </w:object>
      </w: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vi-VN"/>
        </w:rPr>
        <w:t xml:space="preserve"> đồng, bên cạnh đó với mỗi ly bán vượt chỉ tiêu, bạn sẽ được thưởng thêm </w:t>
      </w:r>
      <w:r>
        <w:rPr>
          <w:position w:val="-6"/>
        </w:rPr>
        <w:object w:dxaOrig="560" w:dyaOrig="279" w14:anchorId="289817A1">
          <v:shape id="_x0000_i1046" type="#_x0000_t75" style="width:28.2pt;height:13.8pt" o:ole="">
            <v:imagedata r:id="rId49" o:title=""/>
          </v:shape>
          <o:OLEObject Type="Embed" ProgID="Equation.DSMT4" ShapeID="_x0000_i1046" DrawAspect="Content" ObjectID="_1768152331" r:id="rId50"/>
        </w:object>
      </w: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vi-VN"/>
        </w:rPr>
        <w:t xml:space="preserve"> so với tiền lời một ly café. Ngày đầu tiên đi làm bạn nhận được </w:t>
      </w:r>
      <w:r>
        <w:rPr>
          <w:position w:val="-12"/>
        </w:rPr>
        <w:object w:dxaOrig="880" w:dyaOrig="340" w14:anchorId="6DCF4E48">
          <v:shape id="_x0000_i1047" type="#_x0000_t75" style="width:43.8pt;height:16.8pt" o:ole="">
            <v:imagedata r:id="rId51" o:title=""/>
          </v:shape>
          <o:OLEObject Type="Embed" ProgID="Equation.DSMT4" ShapeID="_x0000_i1047" DrawAspect="Content" ObjectID="_1768152332" r:id="rId52"/>
        </w:object>
      </w: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vi-VN"/>
        </w:rPr>
        <w:t xml:space="preserve"> đồng. Tính số ly café bạn Vy đã bán được trong ngày đầu tiên đi làm, biết rằng tiền lời một ly café là </w:t>
      </w:r>
      <w:r>
        <w:rPr>
          <w:position w:val="-12"/>
        </w:rPr>
        <w:object w:dxaOrig="620" w:dyaOrig="340" w14:anchorId="44FB1558">
          <v:shape id="_x0000_i1048" type="#_x0000_t75" style="width:31.2pt;height:16.8pt" o:ole="">
            <v:imagedata r:id="rId53" o:title=""/>
          </v:shape>
          <o:OLEObject Type="Embed" ProgID="Equation.DSMT4" ShapeID="_x0000_i1048" DrawAspect="Content" ObjectID="_1768152333" r:id="rId54"/>
        </w:objec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6"/>
          <w:szCs w:val="26"/>
          <w:lang w:val="vi-VN"/>
        </w:rPr>
        <w:t>đồng.</w:t>
      </w:r>
    </w:p>
    <w:p w14:paraId="19DCFC4C" w14:textId="77777777" w:rsidR="00E820C5" w:rsidRDefault="00E820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10088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8"/>
        <w:gridCol w:w="4870"/>
      </w:tblGrid>
      <w:tr w:rsidR="00E820C5" w14:paraId="6F5D3694" w14:textId="77777777">
        <w:tc>
          <w:tcPr>
            <w:tcW w:w="5218" w:type="dxa"/>
            <w:vAlign w:val="center"/>
          </w:tcPr>
          <w:p w14:paraId="4DC7A46F" w14:textId="77777777" w:rsidR="00E820C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Bài 5.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(1,0 điểm)</w:t>
            </w:r>
          </w:p>
          <w:p w14:paraId="7EFC1255" w14:textId="77777777" w:rsidR="00E820C5" w:rsidRDefault="00000000">
            <w:pPr>
              <w:pStyle w:val="ListParagraph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Người ta đun sôi nước bằng ấm điện. Công suất hao phí </w:t>
            </w:r>
            <w:r>
              <w:rPr>
                <w:rFonts w:ascii="VNI-Times" w:eastAsia="Times New Roman" w:hAnsi="VNI-Times" w:cs="VNI-Times"/>
                <w:kern w:val="0"/>
                <w:position w:val="-4"/>
                <w:sz w:val="20"/>
                <w:szCs w:val="20"/>
                <w14:ligatures w14:val="none"/>
              </w:rPr>
              <w:object w:dxaOrig="220" w:dyaOrig="260" w14:anchorId="6F6EAE1A">
                <v:shape id="_x0000_i1049" type="#_x0000_t75" style="width:10.8pt;height:13.2pt" o:ole="">
                  <v:imagedata r:id="rId55" o:title=""/>
                </v:shape>
                <o:OLEObject Type="Embed" ProgID="Equation.DSMT4" ShapeID="_x0000_i1049" DrawAspect="Content" ObjectID="_1768152334" r:id="rId56"/>
              </w:objec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sẽ phụ thuộc vào thời gian </w:t>
            </w:r>
            <w:r>
              <w:rPr>
                <w:rFonts w:ascii="VNI-Times" w:eastAsia="Times New Roman" w:hAnsi="VNI-Times" w:cs="VNI-Times"/>
                <w:kern w:val="0"/>
                <w:position w:val="-6"/>
                <w:sz w:val="20"/>
                <w:szCs w:val="20"/>
                <w14:ligatures w14:val="none"/>
              </w:rPr>
              <w:object w:dxaOrig="160" w:dyaOrig="260" w14:anchorId="041A132F">
                <v:shape id="_x0000_i1050" type="#_x0000_t75" style="width:7.8pt;height:13.2pt" o:ole="">
                  <v:imagedata r:id="rId57" o:title=""/>
                </v:shape>
                <o:OLEObject Type="Embed" ProgID="Equation.DSMT4" ShapeID="_x0000_i1050" DrawAspect="Content" ObjectID="_1768152335" r:id="rId58"/>
              </w:objec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. Biết rằng mối liên hệ giữa </w:t>
            </w:r>
            <w:r>
              <w:rPr>
                <w:rFonts w:ascii="VNI-Times" w:eastAsia="Times New Roman" w:hAnsi="VNI-Times" w:cs="VNI-Times"/>
                <w:kern w:val="0"/>
                <w:position w:val="-4"/>
                <w:sz w:val="20"/>
                <w:szCs w:val="20"/>
                <w14:ligatures w14:val="none"/>
              </w:rPr>
              <w:object w:dxaOrig="220" w:dyaOrig="260" w14:anchorId="775EAFBD">
                <v:shape id="_x0000_i1051" type="#_x0000_t75" style="width:10.8pt;height:13.2pt" o:ole="">
                  <v:imagedata r:id="rId59" o:title=""/>
                </v:shape>
                <o:OLEObject Type="Embed" ProgID="Equation.DSMT4" ShapeID="_x0000_i1051" DrawAspect="Content" ObjectID="_1768152336" r:id="rId60"/>
              </w:objec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và </w:t>
            </w:r>
            <w:r>
              <w:rPr>
                <w:rFonts w:ascii="VNI-Times" w:eastAsia="Times New Roman" w:hAnsi="VNI-Times" w:cs="VNI-Times"/>
                <w:kern w:val="0"/>
                <w:position w:val="-6"/>
                <w:sz w:val="20"/>
                <w:szCs w:val="20"/>
                <w14:ligatures w14:val="none"/>
              </w:rPr>
              <w:object w:dxaOrig="160" w:dyaOrig="260" w14:anchorId="0688D24F">
                <v:shape id="_x0000_i1052" type="#_x0000_t75" style="width:7.8pt;height:13.2pt" o:ole="">
                  <v:imagedata r:id="rId57" o:title=""/>
                </v:shape>
                <o:OLEObject Type="Embed" ProgID="Equation.DSMT4" ShapeID="_x0000_i1052" DrawAspect="Content" ObjectID="_1768152337" r:id="rId61"/>
              </w:objec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là một hàm bậc nhất có dạng </w:t>
            </w:r>
            <w:r>
              <w:rPr>
                <w:rFonts w:ascii="VNI-Times" w:eastAsia="Times New Roman" w:hAnsi="VNI-Times" w:cs="VNI-Times"/>
                <w:kern w:val="0"/>
                <w:position w:val="-6"/>
                <w:sz w:val="20"/>
                <w:szCs w:val="20"/>
                <w14:ligatures w14:val="none"/>
              </w:rPr>
              <w:object w:dxaOrig="1120" w:dyaOrig="300" w14:anchorId="49F8E2DC">
                <v:shape id="_x0000_i1053" type="#_x0000_t75" style="width:55.8pt;height:15pt" o:ole="">
                  <v:imagedata r:id="rId62" o:title=""/>
                </v:shape>
                <o:OLEObject Type="Embed" ProgID="Equation.DSMT4" ShapeID="_x0000_i1053" DrawAspect="Content" ObjectID="_1768152338" r:id="rId63"/>
              </w:objec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được biểu diễn bằng đồ thị hình bên.</w:t>
            </w:r>
          </w:p>
          <w:p w14:paraId="2758492E" w14:textId="77777777" w:rsidR="00E820C5" w:rsidRDefault="00000000">
            <w:pPr>
              <w:pStyle w:val="ListParagraph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a) Xác định các hệ số </w:t>
            </w:r>
            <w:r>
              <w:rPr>
                <w:rFonts w:ascii="VNI-Times" w:eastAsia="Times New Roman" w:hAnsi="VNI-Times" w:cs="VNI-Times"/>
                <w:kern w:val="0"/>
                <w:position w:val="-6"/>
                <w:sz w:val="20"/>
                <w:szCs w:val="20"/>
                <w14:ligatures w14:val="none"/>
              </w:rPr>
              <w:object w:dxaOrig="200" w:dyaOrig="240" w14:anchorId="6C23FAAB">
                <v:shape id="_x0000_i1054" type="#_x0000_t75" style="width:10.2pt;height:12pt" o:ole="">
                  <v:imagedata r:id="rId64" o:title=""/>
                </v:shape>
                <o:OLEObject Type="Embed" ProgID="Equation.DSMT4" ShapeID="_x0000_i1054" DrawAspect="Content" ObjectID="_1768152339" r:id="rId65"/>
              </w:objec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và </w:t>
            </w:r>
            <w:r>
              <w:rPr>
                <w:rFonts w:ascii="VNI-Times" w:eastAsia="Times New Roman" w:hAnsi="VNI-Times" w:cs="VNI-Times"/>
                <w:kern w:val="0"/>
                <w:position w:val="-6"/>
                <w:sz w:val="20"/>
                <w:szCs w:val="20"/>
                <w14:ligatures w14:val="none"/>
              </w:rPr>
              <w:object w:dxaOrig="200" w:dyaOrig="300" w14:anchorId="3B546FC7">
                <v:shape id="_x0000_i1055" type="#_x0000_t75" style="width:10.2pt;height:15pt" o:ole="">
                  <v:imagedata r:id="rId66" o:title=""/>
                </v:shape>
                <o:OLEObject Type="Embed" ProgID="Equation.DSMT4" ShapeID="_x0000_i1055" DrawAspect="Content" ObjectID="_1768152340" r:id="rId67"/>
              </w:objec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.</w:t>
            </w:r>
          </w:p>
          <w:p w14:paraId="00FC3EC2" w14:textId="77777777" w:rsidR="00E820C5" w:rsidRDefault="00000000">
            <w:pPr>
              <w:pStyle w:val="ListParagraph"/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b) Tính công suất hao phí khi đun nước trong </w:t>
            </w:r>
            <w:r>
              <w:rPr>
                <w:rFonts w:ascii="VNI-Times" w:eastAsia="Times New Roman" w:hAnsi="VNI-Times" w:cs="VNI-Times"/>
                <w:kern w:val="0"/>
                <w:position w:val="-6"/>
                <w:sz w:val="20"/>
                <w:szCs w:val="20"/>
                <w14:ligatures w14:val="none"/>
              </w:rPr>
              <w:object w:dxaOrig="320" w:dyaOrig="279" w14:anchorId="3150F04C">
                <v:shape id="_x0000_i1056" type="#_x0000_t75" style="width:16.2pt;height:13.8pt" o:ole="">
                  <v:imagedata r:id="rId68" o:title=""/>
                </v:shape>
                <o:OLEObject Type="Embed" ProgID="Equation.DSMT4" ShapeID="_x0000_i1056" DrawAspect="Content" ObjectID="_1768152341" r:id="rId69"/>
              </w:objec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giây.</w:t>
            </w:r>
          </w:p>
        </w:tc>
        <w:tc>
          <w:tcPr>
            <w:tcW w:w="4870" w:type="dxa"/>
            <w:vAlign w:val="center"/>
          </w:tcPr>
          <w:p w14:paraId="6800522B" w14:textId="77777777" w:rsidR="00E820C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kern w:val="0"/>
                <w:sz w:val="26"/>
                <w:szCs w:val="26"/>
                <w14:ligatures w14:val="none"/>
              </w:rPr>
              <w:drawing>
                <wp:inline distT="0" distB="0" distL="0" distR="0" wp14:anchorId="091F66A2" wp14:editId="14B11239">
                  <wp:extent cx="2787015" cy="19043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55" t="3927" r="3919" b="48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015" cy="190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3B3D7" w14:textId="77777777" w:rsidR="00E820C5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lastRenderedPageBreak/>
        <w:t xml:space="preserve">Bài 6.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(1,0 điểm) </w:t>
      </w:r>
    </w:p>
    <w:p w14:paraId="3717247C" w14:textId="77777777" w:rsidR="00E820C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Một nhà kính trồng rau sạch có dạng nửa hình trụ đường kính đáy là </w:t>
      </w:r>
      <w:r>
        <w:rPr>
          <w:position w:val="-6"/>
        </w:rPr>
        <w:object w:dxaOrig="320" w:dyaOrig="279" w14:anchorId="6814BF1D">
          <v:shape id="_x0000_i1057" type="#_x0000_t75" style="width:16.2pt;height:13.8pt" o:ole="">
            <v:imagedata r:id="rId68" o:title=""/>
          </v:shape>
          <o:OLEObject Type="Embed" ProgID="Equation.DSMT4" ShapeID="_x0000_i1057" DrawAspect="Content" ObjectID="_1768152342" r:id="rId71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m, chiều dài là </w:t>
      </w:r>
      <w:r>
        <w:rPr>
          <w:position w:val="-6"/>
        </w:rPr>
        <w:object w:dxaOrig="320" w:dyaOrig="279" w14:anchorId="7EF4B464">
          <v:shape id="_x0000_i1058" type="#_x0000_t75" style="width:16.2pt;height:13.8pt" o:ole="">
            <v:imagedata r:id="rId72" o:title=""/>
          </v:shape>
          <o:OLEObject Type="Embed" ProgID="Equation.DSMT4" ShapeID="_x0000_i1058" DrawAspect="Content" ObjectID="_1768152343" r:id="rId73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m. Người ta dùng màng nhà kính Politiv – Israel để bao quanh phần diện tích xung quanh nửa hình trụ và hai nửa đáy hình trụ. Khi thi công hao phí khoảng </w:t>
      </w:r>
      <w:r>
        <w:rPr>
          <w:position w:val="-6"/>
        </w:rPr>
        <w:object w:dxaOrig="520" w:dyaOrig="279" w14:anchorId="0CB96002">
          <v:shape id="_x0000_i1059" type="#_x0000_t75" style="width:25.8pt;height:13.8pt" o:ole="">
            <v:imagedata r:id="rId74" o:title=""/>
          </v:shape>
          <o:OLEObject Type="Embed" ProgID="Equation.DSMT4" ShapeID="_x0000_i1059" DrawAspect="Content" ObjectID="_1768152344" r:id="rId75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diện tích nhà kính.</w:t>
      </w:r>
    </w:p>
    <w:p w14:paraId="0DDF79AC" w14:textId="77777777" w:rsidR="00E820C5" w:rsidRDefault="00E820C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</w:p>
    <w:p w14:paraId="514B800B" w14:textId="77777777" w:rsidR="00E820C5" w:rsidRDefault="00000000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  <w:lang w:val="vi-VN"/>
        </w:rPr>
        <w:drawing>
          <wp:inline distT="0" distB="0" distL="0" distR="0" wp14:anchorId="3EA4F3FC" wp14:editId="5930DA6B">
            <wp:extent cx="4272915" cy="1346200"/>
            <wp:effectExtent l="0" t="0" r="0" b="6350"/>
            <wp:docPr id="1801300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00821" name="Picture 1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290983" cy="135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C078D" w14:textId="77777777" w:rsidR="00E820C5" w:rsidRDefault="00E820C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293A9918" w14:textId="77777777" w:rsidR="00E820C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a) Tính diện tích phần màng cần cho nhà trồng rau trên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(làm tròn đến hàng đơn vị)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Biết </w:t>
      </w:r>
      <w:r>
        <w:rPr>
          <w:position w:val="-14"/>
        </w:rPr>
        <w:object w:dxaOrig="1300" w:dyaOrig="380" w14:anchorId="42382CD6">
          <v:shape id="_x0000_i1060" type="#_x0000_t75" style="width:64.8pt;height:19.2pt" o:ole="">
            <v:imagedata r:id="rId77" o:title=""/>
          </v:shape>
          <o:OLEObject Type="Embed" ProgID="Equation.DSMT4" ShapeID="_x0000_i1060" DrawAspect="Content" ObjectID="_1768152345" r:id="rId78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position w:val="-12"/>
        </w:rPr>
        <w:object w:dxaOrig="999" w:dyaOrig="400" w14:anchorId="001CF226">
          <v:shape id="_x0000_i1061" type="#_x0000_t75" style="width:49.8pt;height:19.8pt" o:ole="">
            <v:imagedata r:id="rId79" o:title=""/>
          </v:shape>
          <o:OLEObject Type="Embed" ProgID="Equation.DSMT4" ShapeID="_x0000_i1061" DrawAspect="Content" ObjectID="_1768152346" r:id="rId8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trong đó </w:t>
      </w:r>
      <w:r>
        <w:rPr>
          <w:position w:val="-14"/>
        </w:rPr>
        <w:object w:dxaOrig="360" w:dyaOrig="380" w14:anchorId="71825E90">
          <v:shape id="_x0000_i1062" type="#_x0000_t75" style="width:18pt;height:19.2pt" o:ole="">
            <v:imagedata r:id="rId81" o:title=""/>
          </v:shape>
          <o:OLEObject Type="Embed" ProgID="Equation.DSMT4" ShapeID="_x0000_i1062" DrawAspect="Content" ObjectID="_1768152347" r:id="rId8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 diện tích xung quanh của hình trụ </w:t>
      </w:r>
      <w:r>
        <w:rPr>
          <w:position w:val="-12"/>
        </w:rPr>
        <w:object w:dxaOrig="279" w:dyaOrig="360" w14:anchorId="3172B473">
          <v:shape id="_x0000_i1063" type="#_x0000_t75" style="width:13.8pt;height:18pt" o:ole="">
            <v:imagedata r:id="rId83" o:title=""/>
          </v:shape>
          <o:OLEObject Type="Embed" ProgID="Equation.DSMT4" ShapeID="_x0000_i1063" DrawAspect="Content" ObjectID="_1768152348" r:id="rId8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 diện tích đáy của hình trụ, </w:t>
      </w:r>
      <w:r>
        <w:rPr>
          <w:position w:val="-4"/>
        </w:rPr>
        <w:object w:dxaOrig="220" w:dyaOrig="279" w14:anchorId="1881647D">
          <v:shape id="_x0000_i1064" type="#_x0000_t75" style="width:10.8pt;height:13.8pt" o:ole="">
            <v:imagedata r:id="rId85" o:title=""/>
          </v:shape>
          <o:OLEObject Type="Embed" ProgID="Equation.DSMT4" ShapeID="_x0000_i1064" DrawAspect="Content" ObjectID="_1768152349" r:id="rId8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 chiều cao hình trụ, </w:t>
      </w:r>
      <w:r>
        <w:rPr>
          <w:position w:val="-4"/>
        </w:rPr>
        <w:object w:dxaOrig="260" w:dyaOrig="260" w14:anchorId="36F8D88B">
          <v:shape id="_x0000_i1065" type="#_x0000_t75" style="width:13.2pt;height:13.2pt" o:ole="">
            <v:imagedata r:id="rId87" o:title=""/>
          </v:shape>
          <o:OLEObject Type="Embed" ProgID="Equation.DSMT4" ShapeID="_x0000_i1065" DrawAspect="Content" ObjectID="_1768152350" r:id="rId88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 bán kính hình trụ.</w:t>
      </w:r>
    </w:p>
    <w:p w14:paraId="481004A3" w14:textId="77777777" w:rsidR="00E820C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b) Tính chi phí cần có để mua màng làm kính trên biết rằng màng có khổ rộng </w:t>
      </w:r>
      <w:r>
        <w:rPr>
          <w:position w:val="-10"/>
        </w:rPr>
        <w:object w:dxaOrig="420" w:dyaOrig="320" w14:anchorId="03980AC4">
          <v:shape id="_x0000_i1066" type="#_x0000_t75" style="width:21pt;height:16.2pt" o:ole="">
            <v:imagedata r:id="rId89" o:title=""/>
          </v:shape>
          <o:OLEObject Type="Embed" ProgID="Equation.DSMT4" ShapeID="_x0000_i1066" DrawAspect="Content" ObjectID="_1768152351" r:id="rId9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m và dài </w:t>
      </w:r>
      <w:r>
        <w:rPr>
          <w:position w:val="-6"/>
        </w:rPr>
        <w:object w:dxaOrig="440" w:dyaOrig="279" w14:anchorId="7AE1B281">
          <v:shape id="_x0000_i1067" type="#_x0000_t75" style="width:22.2pt;height:13.8pt" o:ole="">
            <v:imagedata r:id="rId91" o:title=""/>
          </v:shape>
          <o:OLEObject Type="Embed" ProgID="Equation.DSMT4" ShapeID="_x0000_i1067" DrawAspect="Content" ObjectID="_1768152352" r:id="rId9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m có giá </w:t>
      </w:r>
      <w:r>
        <w:rPr>
          <w:position w:val="-12"/>
        </w:rPr>
        <w:object w:dxaOrig="720" w:dyaOrig="340" w14:anchorId="3F89ECA2">
          <v:shape id="_x0000_i1068" type="#_x0000_t75" style="width:36pt;height:16.8pt" o:ole="">
            <v:imagedata r:id="rId93" o:title=""/>
          </v:shape>
          <o:OLEObject Type="Embed" ProgID="Equation.DSMT4" ShapeID="_x0000_i1068" DrawAspect="Content" ObjectID="_1768152353" r:id="rId9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đồng/m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(chỉ bán theo cuộn).</w:t>
      </w:r>
    </w:p>
    <w:p w14:paraId="298EAFAB" w14:textId="77777777" w:rsidR="00E820C5" w:rsidRDefault="00E820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61F5ED6A" w14:textId="77777777" w:rsidR="00E820C5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Bài 7.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(1,0 điểm)</w:t>
      </w:r>
    </w:p>
    <w:tbl>
      <w:tblPr>
        <w:tblStyle w:val="TableGrid"/>
        <w:tblW w:w="9981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2151"/>
      </w:tblGrid>
      <w:tr w:rsidR="00E820C5" w14:paraId="5CA9AF2F" w14:textId="77777777">
        <w:tc>
          <w:tcPr>
            <w:tcW w:w="7830" w:type="dxa"/>
            <w:vAlign w:val="center"/>
          </w:tcPr>
          <w:p w14:paraId="32A1E17D" w14:textId="77777777" w:rsidR="00E820C5" w:rsidRDefault="0000000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Trái bóng (hình cầu) Telstar xuất hiện lần đầu tiên ở World Cup 1970 ở Mexico do Adidas sản xuất có đường kính </w:t>
            </w:r>
            <w:r>
              <w:rPr>
                <w:rFonts w:ascii="VNI-Times" w:eastAsia="Times New Roman" w:hAnsi="VNI-Times" w:cs="VNI-Times"/>
                <w:kern w:val="0"/>
                <w:position w:val="-10"/>
                <w:sz w:val="20"/>
                <w:szCs w:val="20"/>
                <w14:ligatures w14:val="none"/>
              </w:rPr>
              <w:object w:dxaOrig="540" w:dyaOrig="320" w14:anchorId="2947E0BD">
                <v:shape id="_x0000_i1069" type="#_x0000_t75" style="width:27pt;height:16.2pt" o:ole="">
                  <v:imagedata r:id="rId95" o:title=""/>
                </v:shape>
                <o:OLEObject Type="Embed" ProgID="Equation.DSMT4" ShapeID="_x0000_i1069" DrawAspect="Content" ObjectID="_1768152354" r:id="rId96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cm. Trái bóng được may từ </w:t>
            </w:r>
            <w:r>
              <w:rPr>
                <w:rFonts w:ascii="VNI-Times" w:eastAsia="Times New Roman" w:hAnsi="VNI-Times" w:cs="VNI-Times"/>
                <w:kern w:val="0"/>
                <w:position w:val="-6"/>
                <w:sz w:val="20"/>
                <w:szCs w:val="20"/>
                <w14:ligatures w14:val="none"/>
              </w:rPr>
              <w:object w:dxaOrig="320" w:dyaOrig="279" w14:anchorId="45857CFD">
                <v:shape id="_x0000_i1070" type="#_x0000_t75" style="width:16.2pt;height:13.8pt" o:ole="">
                  <v:imagedata r:id="rId97" o:title=""/>
                </v:shape>
                <o:OLEObject Type="Embed" ProgID="Equation.DSMT4" ShapeID="_x0000_i1070" DrawAspect="Content" ObjectID="_1768152355" r:id="rId98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múi da đen và trắng. Các múi da màu đen hình ngũ giác đều, các múi da màu trắng hình lục giác đều.</w:t>
            </w:r>
          </w:p>
          <w:p w14:paraId="0754340F" w14:textId="77777777" w:rsidR="00E820C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a) Biết công thức tính diện tích mặt cầu cho bởi công thức </w:t>
            </w:r>
            <w:r>
              <w:rPr>
                <w:rFonts w:ascii="VNI-Times" w:eastAsia="Times New Roman" w:hAnsi="VNI-Times" w:cs="VNI-Times"/>
                <w:kern w:val="0"/>
                <w:position w:val="-16"/>
                <w:sz w:val="20"/>
                <w:szCs w:val="20"/>
                <w14:ligatures w14:val="none"/>
              </w:rPr>
              <w:object w:dxaOrig="1600" w:dyaOrig="440" w14:anchorId="2D18D6F2">
                <v:shape id="_x0000_i1071" type="#_x0000_t75" style="width:79.8pt;height:22.2pt" o:ole="">
                  <v:imagedata r:id="rId99" o:title=""/>
                </v:shape>
                <o:OLEObject Type="Embed" ProgID="Equation.DSMT4" ShapeID="_x0000_i1071" DrawAspect="Content" ObjectID="_1768152356" r:id="rId100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với </w:t>
            </w:r>
            <w:r>
              <w:rPr>
                <w:rFonts w:ascii="VNI-Times" w:eastAsia="Times New Roman" w:hAnsi="VNI-Times" w:cs="VNI-Times"/>
                <w:kern w:val="0"/>
                <w:position w:val="-4"/>
                <w:sz w:val="20"/>
                <w:szCs w:val="20"/>
                <w14:ligatures w14:val="none"/>
              </w:rPr>
              <w:object w:dxaOrig="260" w:dyaOrig="260" w14:anchorId="2CFABE02">
                <v:shape id="_x0000_i1072" type="#_x0000_t75" style="width:13.2pt;height:13.2pt" o:ole="">
                  <v:imagedata r:id="rId87" o:title=""/>
                </v:shape>
                <o:OLEObject Type="Embed" ProgID="Equation.DSMT4" ShapeID="_x0000_i1072" DrawAspect="Content" ObjectID="_1768152357" r:id="rId101"/>
              </w:objec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 xml:space="preserve"> là bán kính hình cầu. Tính diện tích bề mặt của quả bóng Telstar.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  <w:t>(làm tròn đến hàng đơn vị)</w:t>
            </w:r>
          </w:p>
        </w:tc>
        <w:tc>
          <w:tcPr>
            <w:tcW w:w="2151" w:type="dxa"/>
            <w:vAlign w:val="center"/>
          </w:tcPr>
          <w:p w14:paraId="445DC70A" w14:textId="77777777" w:rsidR="00E820C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6"/>
                <w:szCs w:val="26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sz w:val="26"/>
                <w:szCs w:val="26"/>
                <w14:ligatures w14:val="none"/>
              </w:rPr>
              <w:drawing>
                <wp:inline distT="0" distB="0" distL="0" distR="0" wp14:anchorId="2A582021" wp14:editId="11D55DD2">
                  <wp:extent cx="1221105" cy="1221105"/>
                  <wp:effectExtent l="0" t="0" r="0" b="0"/>
                  <wp:docPr id="4" name="Picture 4" descr="Tìm hiểu tiêu chuẩn của một quả bóng nặng bao nhiêu kg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ìm hiểu tiêu chuẩn của một quả bóng nặng bao nhiêu kg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B29522" w14:textId="77777777" w:rsidR="00E820C5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b) Trên bề mặt trái bóng, mỗi múi da màu đen có diện tích </w:t>
      </w:r>
      <w:r>
        <w:rPr>
          <w:position w:val="-6"/>
        </w:rPr>
        <w:object w:dxaOrig="740" w:dyaOrig="340" w14:anchorId="417CEDDF">
          <v:shape id="_x0000_i1073" type="#_x0000_t75" style="width:37.2pt;height:16.8pt" o:ole="">
            <v:imagedata r:id="rId103" o:title=""/>
          </v:shape>
          <o:OLEObject Type="Embed" ProgID="Equation.DSMT4" ShapeID="_x0000_i1073" DrawAspect="Content" ObjectID="_1768152358" r:id="rId10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. Mỗi múi da màu trắng có diện tích </w:t>
      </w:r>
      <w:r>
        <w:rPr>
          <w:position w:val="-10"/>
        </w:rPr>
        <w:object w:dxaOrig="940" w:dyaOrig="380" w14:anchorId="70BE60C5">
          <v:shape id="_x0000_i1074" type="#_x0000_t75" style="width:46.8pt;height:19.2pt" o:ole="">
            <v:imagedata r:id="rId105" o:title=""/>
          </v:shape>
          <o:OLEObject Type="Embed" ProgID="Equation.DSMT4" ShapeID="_x0000_i1074" DrawAspect="Content" ObjectID="_1768152359" r:id="rId10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. Hãy tính trên trái bóng có bao nhiêu múi da màu đen và màu trắng?</w:t>
      </w:r>
    </w:p>
    <w:p w14:paraId="02102B3F" w14:textId="77777777" w:rsidR="00E820C5" w:rsidRDefault="00E820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4157C6F6" w14:textId="77777777" w:rsidR="00E820C5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Bài 8.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(3,0 điểm)</w:t>
      </w:r>
    </w:p>
    <w:p w14:paraId="5F789240" w14:textId="77777777" w:rsidR="00E820C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Cho đường tròn </w:t>
      </w:r>
      <w:r>
        <w:rPr>
          <w:position w:val="-14"/>
        </w:rPr>
        <w:object w:dxaOrig="460" w:dyaOrig="400" w14:anchorId="529360D3">
          <v:shape id="_x0000_i1075" type="#_x0000_t75" style="width:22.8pt;height:19.8pt" o:ole="">
            <v:imagedata r:id="rId107" o:title=""/>
          </v:shape>
          <o:OLEObject Type="Embed" ProgID="Equation.DSMT4" ShapeID="_x0000_i1075" DrawAspect="Content" ObjectID="_1768152360" r:id="rId108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và điểm </w:t>
      </w:r>
      <w:r>
        <w:rPr>
          <w:position w:val="-4"/>
        </w:rPr>
        <w:object w:dxaOrig="260" w:dyaOrig="260" w14:anchorId="7AF650D8">
          <v:shape id="_x0000_i1076" type="#_x0000_t75" style="width:13.2pt;height:13.2pt" o:ole="">
            <v:imagedata r:id="rId109" o:title=""/>
          </v:shape>
          <o:OLEObject Type="Embed" ProgID="Equation.DSMT4" ShapeID="_x0000_i1076" DrawAspect="Content" ObjectID="_1768152361" r:id="rId11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ở ngoài đường tròn. Vẽ tiếp tuyến </w:t>
      </w:r>
      <w:r>
        <w:rPr>
          <w:position w:val="-4"/>
        </w:rPr>
        <w:object w:dxaOrig="499" w:dyaOrig="260" w14:anchorId="568878A3">
          <v:shape id="_x0000_i1077" type="#_x0000_t75" style="width:25.2pt;height:13.2pt" o:ole="">
            <v:imagedata r:id="rId111" o:title=""/>
          </v:shape>
          <o:OLEObject Type="Embed" ProgID="Equation.DSMT4" ShapeID="_x0000_i1077" DrawAspect="Content" ObjectID="_1768152362" r:id="rId11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, </w:t>
      </w:r>
      <w:r>
        <w:rPr>
          <w:position w:val="-6"/>
        </w:rPr>
        <w:object w:dxaOrig="460" w:dyaOrig="279" w14:anchorId="4C88DCF5">
          <v:shape id="_x0000_i1078" type="#_x0000_t75" style="width:22.8pt;height:13.8pt" o:ole="">
            <v:imagedata r:id="rId113" o:title=""/>
          </v:shape>
          <o:OLEObject Type="Embed" ProgID="Equation.DSMT4" ShapeID="_x0000_i1078" DrawAspect="Content" ObjectID="_1768152363" r:id="rId11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. Gọi </w:t>
      </w:r>
      <w:r>
        <w:rPr>
          <w:position w:val="-4"/>
        </w:rPr>
        <w:object w:dxaOrig="260" w:dyaOrig="260" w14:anchorId="39917161">
          <v:shape id="_x0000_i1079" type="#_x0000_t75" style="width:13.2pt;height:13.2pt" o:ole="">
            <v:imagedata r:id="rId115" o:title=""/>
          </v:shape>
          <o:OLEObject Type="Embed" ProgID="Equation.DSMT4" ShapeID="_x0000_i1079" DrawAspect="Content" ObjectID="_1768152364" r:id="rId11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là giao điểm của </w:t>
      </w:r>
      <w:r>
        <w:rPr>
          <w:position w:val="-6"/>
        </w:rPr>
        <w:object w:dxaOrig="499" w:dyaOrig="279" w14:anchorId="1BB76FEE">
          <v:shape id="_x0000_i1080" type="#_x0000_t75" style="width:25.2pt;height:13.8pt" o:ole="">
            <v:imagedata r:id="rId117" o:title=""/>
          </v:shape>
          <o:OLEObject Type="Embed" ProgID="Equation.DSMT4" ShapeID="_x0000_i1080" DrawAspect="Content" ObjectID="_1768152365" r:id="rId118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và </w:t>
      </w:r>
      <w:r>
        <w:rPr>
          <w:position w:val="-6"/>
        </w:rPr>
        <w:object w:dxaOrig="460" w:dyaOrig="279" w14:anchorId="674DC132">
          <v:shape id="_x0000_i1081" type="#_x0000_t75" style="width:22.8pt;height:13.8pt" o:ole="">
            <v:imagedata r:id="rId119" o:title=""/>
          </v:shape>
          <o:OLEObject Type="Embed" ProgID="Equation.DSMT4" ShapeID="_x0000_i1081" DrawAspect="Content" ObjectID="_1768152366" r:id="rId12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. Kẻ dây </w:t>
      </w:r>
      <w:r>
        <w:rPr>
          <w:position w:val="-6"/>
        </w:rPr>
        <w:object w:dxaOrig="420" w:dyaOrig="279" w14:anchorId="2CF97CCC">
          <v:shape id="_x0000_i1082" type="#_x0000_t75" style="width:21pt;height:13.8pt" o:ole="">
            <v:imagedata r:id="rId121" o:title=""/>
          </v:shape>
          <o:OLEObject Type="Embed" ProgID="Equation.DSMT4" ShapeID="_x0000_i1082" DrawAspect="Content" ObjectID="_1768152367" r:id="rId12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của </w:t>
      </w:r>
      <w:r>
        <w:rPr>
          <w:position w:val="-14"/>
        </w:rPr>
        <w:object w:dxaOrig="460" w:dyaOrig="400" w14:anchorId="7A356B95">
          <v:shape id="_x0000_i1083" type="#_x0000_t75" style="width:22.8pt;height:19.8pt" o:ole="">
            <v:imagedata r:id="rId123" o:title=""/>
          </v:shape>
          <o:OLEObject Type="Embed" ProgID="Equation.DSMT4" ShapeID="_x0000_i1083" DrawAspect="Content" ObjectID="_1768152368" r:id="rId12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sao cho </w:t>
      </w:r>
      <w:r>
        <w:rPr>
          <w:position w:val="-6"/>
        </w:rPr>
        <w:object w:dxaOrig="420" w:dyaOrig="279" w14:anchorId="6E6D2C49">
          <v:shape id="_x0000_i1084" type="#_x0000_t75" style="width:21pt;height:13.8pt" o:ole="">
            <v:imagedata r:id="rId121" o:title=""/>
          </v:shape>
          <o:OLEObject Type="Embed" ProgID="Equation.DSMT4" ShapeID="_x0000_i1084" DrawAspect="Content" ObjectID="_1768152369" r:id="rId125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đi qua </w:t>
      </w:r>
      <w:r>
        <w:rPr>
          <w:position w:val="-4"/>
        </w:rPr>
        <w:object w:dxaOrig="260" w:dyaOrig="260" w14:anchorId="6D48E1C8">
          <v:shape id="_x0000_i1085" type="#_x0000_t75" style="width:13.2pt;height:13.2pt" o:ole="">
            <v:imagedata r:id="rId126" o:title=""/>
          </v:shape>
          <o:OLEObject Type="Embed" ProgID="Equation.DSMT4" ShapeID="_x0000_i1085" DrawAspect="Content" ObjectID="_1768152370" r:id="rId127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và </w:t>
      </w:r>
      <w:r>
        <w:rPr>
          <w:position w:val="-6"/>
        </w:rPr>
        <w:object w:dxaOrig="1140" w:dyaOrig="279" w14:anchorId="200A99D6">
          <v:shape id="_x0000_i1086" type="#_x0000_t75" style="width:57pt;height:13.8pt" o:ole="">
            <v:imagedata r:id="rId128" o:title=""/>
          </v:shape>
          <o:OLEObject Type="Embed" ProgID="Equation.DSMT4" ShapeID="_x0000_i1086" DrawAspect="Content" ObjectID="_1768152371" r:id="rId129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(</w:t>
      </w:r>
      <w:r>
        <w:rPr>
          <w:position w:val="-6"/>
        </w:rPr>
        <w:object w:dxaOrig="240" w:dyaOrig="279" w14:anchorId="51BC7B09">
          <v:shape id="_x0000_i1087" type="#_x0000_t75" style="width:12pt;height:13.8pt" o:ole="">
            <v:imagedata r:id="rId130" o:title=""/>
          </v:shape>
          <o:OLEObject Type="Embed" ProgID="Equation.DSMT4" ShapeID="_x0000_i1087" DrawAspect="Content" ObjectID="_1768152372" r:id="rId131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thuộc cung nhỏ </w:t>
      </w:r>
      <w:r>
        <w:rPr>
          <w:position w:val="-6"/>
        </w:rPr>
        <w:object w:dxaOrig="499" w:dyaOrig="279" w14:anchorId="46C8EF5F">
          <v:shape id="_x0000_i1088" type="#_x0000_t75" style="width:25.2pt;height:13.8pt" o:ole="">
            <v:imagedata r:id="rId117" o:title=""/>
          </v:shape>
          <o:OLEObject Type="Embed" ProgID="Equation.DSMT4" ShapeID="_x0000_i1088" DrawAspect="Content" ObjectID="_1768152373" r:id="rId13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). Đường thẳng </w:t>
      </w:r>
      <w:r>
        <w:rPr>
          <w:position w:val="-6"/>
        </w:rPr>
        <w:object w:dxaOrig="440" w:dyaOrig="279" w14:anchorId="2593E6F4">
          <v:shape id="_x0000_i1089" type="#_x0000_t75" style="width:22.2pt;height:13.8pt" o:ole="">
            <v:imagedata r:id="rId133" o:title=""/>
          </v:shape>
          <o:OLEObject Type="Embed" ProgID="Equation.DSMT4" ShapeID="_x0000_i1089" DrawAspect="Content" ObjectID="_1768152374" r:id="rId13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cắt </w:t>
      </w:r>
      <w:r>
        <w:rPr>
          <w:position w:val="-14"/>
        </w:rPr>
        <w:object w:dxaOrig="460" w:dyaOrig="400" w14:anchorId="360FF782">
          <v:shape id="_x0000_i1090" type="#_x0000_t75" style="width:22.8pt;height:19.8pt" o:ole="">
            <v:imagedata r:id="rId135" o:title=""/>
          </v:shape>
          <o:OLEObject Type="Embed" ProgID="Equation.DSMT4" ShapeID="_x0000_i1090" DrawAspect="Content" ObjectID="_1768152375" r:id="rId13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tại điểm thứ hai là </w:t>
      </w:r>
      <w:r>
        <w:rPr>
          <w:position w:val="-4"/>
        </w:rPr>
        <w:object w:dxaOrig="260" w:dyaOrig="260" w14:anchorId="1D96FA0A">
          <v:shape id="_x0000_i1091" type="#_x0000_t75" style="width:13.2pt;height:13.2pt" o:ole="">
            <v:imagedata r:id="rId137" o:title=""/>
          </v:shape>
          <o:OLEObject Type="Embed" ProgID="Equation.DSMT4" ShapeID="_x0000_i1091" DrawAspect="Content" ObjectID="_1768152376" r:id="rId138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. Gọi </w:t>
      </w:r>
      <w:r>
        <w:rPr>
          <w:position w:val="-4"/>
        </w:rPr>
        <w:object w:dxaOrig="160" w:dyaOrig="260" w14:anchorId="440313DF">
          <v:shape id="_x0000_i1092" type="#_x0000_t75" style="width:7.8pt;height:13.2pt" o:ole="">
            <v:imagedata r:id="rId139" o:title=""/>
          </v:shape>
          <o:OLEObject Type="Embed" ProgID="Equation.DSMT4" ShapeID="_x0000_i1092" DrawAspect="Content" ObjectID="_1768152377" r:id="rId14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là trung điểm </w:t>
      </w:r>
      <w:r>
        <w:rPr>
          <w:position w:val="-6"/>
        </w:rPr>
        <w:object w:dxaOrig="440" w:dyaOrig="279" w14:anchorId="451E1B5E">
          <v:shape id="_x0000_i1093" type="#_x0000_t75" style="width:22.2pt;height:13.8pt" o:ole="">
            <v:imagedata r:id="rId141" o:title=""/>
          </v:shape>
          <o:OLEObject Type="Embed" ProgID="Equation.DSMT4" ShapeID="_x0000_i1093" DrawAspect="Content" ObjectID="_1768152378" r:id="rId14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và </w:t>
      </w:r>
      <w:r>
        <w:rPr>
          <w:position w:val="-4"/>
        </w:rPr>
        <w:object w:dxaOrig="220" w:dyaOrig="260" w14:anchorId="2F0CB852">
          <v:shape id="_x0000_i1094" type="#_x0000_t75" style="width:10.8pt;height:13.2pt" o:ole="">
            <v:imagedata r:id="rId143" o:title=""/>
          </v:shape>
          <o:OLEObject Type="Embed" ProgID="Equation.DSMT4" ShapeID="_x0000_i1094" DrawAspect="Content" ObjectID="_1768152379" r:id="rId14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là giao điểm của </w:t>
      </w:r>
      <w:r>
        <w:rPr>
          <w:position w:val="-6"/>
        </w:rPr>
        <w:object w:dxaOrig="499" w:dyaOrig="279" w14:anchorId="1607ED18">
          <v:shape id="_x0000_i1095" type="#_x0000_t75" style="width:25.2pt;height:13.8pt" o:ole="">
            <v:imagedata r:id="rId117" o:title=""/>
          </v:shape>
          <o:OLEObject Type="Embed" ProgID="Equation.DSMT4" ShapeID="_x0000_i1095" DrawAspect="Content" ObjectID="_1768152380" r:id="rId145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và </w:t>
      </w:r>
      <w:r>
        <w:rPr>
          <w:position w:val="-6"/>
        </w:rPr>
        <w:object w:dxaOrig="440" w:dyaOrig="279" w14:anchorId="491F7A40">
          <v:shape id="_x0000_i1096" type="#_x0000_t75" style="width:22.2pt;height:13.8pt" o:ole="">
            <v:imagedata r:id="rId141" o:title=""/>
          </v:shape>
          <o:OLEObject Type="Embed" ProgID="Equation.DSMT4" ShapeID="_x0000_i1096" DrawAspect="Content" ObjectID="_1768152381" r:id="rId14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.</w:t>
      </w:r>
    </w:p>
    <w:p w14:paraId="2F8F8BA6" w14:textId="77777777" w:rsidR="00E820C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a) Chứng minh tứ giác </w:t>
      </w:r>
      <w:r>
        <w:rPr>
          <w:position w:val="-6"/>
        </w:rPr>
        <w:object w:dxaOrig="760" w:dyaOrig="279" w14:anchorId="57A1BC7F">
          <v:shape id="_x0000_i1097" type="#_x0000_t75" style="width:37.8pt;height:13.8pt" o:ole="">
            <v:imagedata r:id="rId147" o:title=""/>
          </v:shape>
          <o:OLEObject Type="Embed" ProgID="Equation.DSMT4" ShapeID="_x0000_i1097" DrawAspect="Content" ObjectID="_1768152382" r:id="rId148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nội tiếp đường tròn và xác định tâm </w:t>
      </w:r>
      <w:r>
        <w:rPr>
          <w:position w:val="-4"/>
        </w:rPr>
        <w:object w:dxaOrig="279" w:dyaOrig="260" w14:anchorId="72C92668">
          <v:shape id="_x0000_i1098" type="#_x0000_t75" style="width:13.8pt;height:13.2pt" o:ole="">
            <v:imagedata r:id="rId149" o:title=""/>
          </v:shape>
          <o:OLEObject Type="Embed" ProgID="Equation.DSMT4" ShapeID="_x0000_i1098" DrawAspect="Content" ObjectID="_1768152383" r:id="rId15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của đường tròn này.</w:t>
      </w:r>
    </w:p>
    <w:p w14:paraId="30ED3673" w14:textId="77777777" w:rsidR="00E820C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b) Chứng minh </w:t>
      </w:r>
      <w:r>
        <w:rPr>
          <w:position w:val="-6"/>
        </w:rPr>
        <w:object w:dxaOrig="700" w:dyaOrig="279" w14:anchorId="29D34E8E">
          <v:shape id="_x0000_i1099" type="#_x0000_t75" style="width:34.8pt;height:13.8pt" o:ole="">
            <v:imagedata r:id="rId151" o:title=""/>
          </v:shape>
          <o:OLEObject Type="Embed" ProgID="Equation.DSMT4" ShapeID="_x0000_i1099" DrawAspect="Content" ObjectID="_1768152384" r:id="rId15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nội tiếp và </w:t>
      </w:r>
      <w:r>
        <w:rPr>
          <w:position w:val="-6"/>
        </w:rPr>
        <w:object w:dxaOrig="1640" w:dyaOrig="279" w14:anchorId="2A797148">
          <v:shape id="_x0000_i1100" type="#_x0000_t75" style="width:82.2pt;height:13.8pt" o:ole="">
            <v:imagedata r:id="rId153" o:title=""/>
          </v:shape>
          <o:OLEObject Type="Embed" ProgID="Equation.DSMT4" ShapeID="_x0000_i1100" DrawAspect="Content" ObjectID="_1768152385" r:id="rId154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.</w:t>
      </w:r>
    </w:p>
    <w:p w14:paraId="174E96C6" w14:textId="77777777" w:rsidR="00E820C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c) Kẻ </w:t>
      </w:r>
      <w:r>
        <w:rPr>
          <w:position w:val="-4"/>
        </w:rPr>
        <w:object w:dxaOrig="1140" w:dyaOrig="260" w14:anchorId="0FFBACE1">
          <v:shape id="_x0000_i1101" type="#_x0000_t75" style="width:57pt;height:13.2pt" o:ole="">
            <v:imagedata r:id="rId155" o:title=""/>
          </v:shape>
          <o:OLEObject Type="Embed" ProgID="Equation.DSMT4" ShapeID="_x0000_i1101" DrawAspect="Content" ObjectID="_1768152386" r:id="rId156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tại </w:t>
      </w:r>
      <w:r>
        <w:rPr>
          <w:position w:val="-4"/>
        </w:rPr>
        <w:object w:dxaOrig="240" w:dyaOrig="260" w14:anchorId="4523DF6C">
          <v:shape id="_x0000_i1102" type="#_x0000_t75" style="width:12pt;height:13.2pt" o:ole="">
            <v:imagedata r:id="rId157" o:title=""/>
          </v:shape>
          <o:OLEObject Type="Embed" ProgID="Equation.DSMT4" ShapeID="_x0000_i1102" DrawAspect="Content" ObjectID="_1768152387" r:id="rId158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. Chứng minh </w:t>
      </w:r>
      <w:r>
        <w:rPr>
          <w:position w:val="-4"/>
        </w:rPr>
        <w:object w:dxaOrig="240" w:dyaOrig="260" w14:anchorId="0C3F081B">
          <v:shape id="_x0000_i1103" type="#_x0000_t75" style="width:12pt;height:13.2pt" o:ole="">
            <v:imagedata r:id="rId157" o:title=""/>
          </v:shape>
          <o:OLEObject Type="Embed" ProgID="Equation.DSMT4" ShapeID="_x0000_i1103" DrawAspect="Content" ObjectID="_1768152388" r:id="rId159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, </w:t>
      </w:r>
      <w:r>
        <w:rPr>
          <w:position w:val="-4"/>
        </w:rPr>
        <w:object w:dxaOrig="260" w:dyaOrig="260" w14:anchorId="6926AD6D">
          <v:shape id="_x0000_i1104" type="#_x0000_t75" style="width:13.2pt;height:13.2pt" o:ole="">
            <v:imagedata r:id="rId115" o:title=""/>
          </v:shape>
          <o:OLEObject Type="Embed" ProgID="Equation.DSMT4" ShapeID="_x0000_i1104" DrawAspect="Content" ObjectID="_1768152389" r:id="rId160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, </w:t>
      </w:r>
      <w:r>
        <w:rPr>
          <w:position w:val="-4"/>
        </w:rPr>
        <w:object w:dxaOrig="260" w:dyaOrig="260" w14:anchorId="0BD82297">
          <v:shape id="_x0000_i1105" type="#_x0000_t75" style="width:13.2pt;height:13.2pt" o:ole="">
            <v:imagedata r:id="rId161" o:title=""/>
          </v:shape>
          <o:OLEObject Type="Embed" ProgID="Equation.DSMT4" ShapeID="_x0000_i1105" DrawAspect="Content" ObjectID="_1768152390" r:id="rId162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thẳng hàng.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bscript"/>
          <w:lang w:val="vi-VN"/>
        </w:rPr>
        <w:t xml:space="preserve"> </w:t>
      </w:r>
    </w:p>
    <w:p w14:paraId="3CFAD7DC" w14:textId="77777777" w:rsidR="00E820C5" w:rsidRDefault="00E820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14:paraId="7E37FA05" w14:textId="77777777" w:rsidR="00E820C5" w:rsidRDefault="000000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----------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HẾT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----------</w:t>
      </w:r>
    </w:p>
    <w:p w14:paraId="447F8F9F" w14:textId="77777777" w:rsidR="00E820C5" w:rsidRDefault="00E820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sectPr w:rsidR="00E820C5">
      <w:pgSz w:w="11909" w:h="16834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9ED1" w14:textId="77777777" w:rsidR="001D3D16" w:rsidRDefault="001D3D16">
      <w:pPr>
        <w:spacing w:line="240" w:lineRule="auto"/>
      </w:pPr>
      <w:r>
        <w:separator/>
      </w:r>
    </w:p>
  </w:endnote>
  <w:endnote w:type="continuationSeparator" w:id="0">
    <w:p w14:paraId="3DDBF8D5" w14:textId="77777777" w:rsidR="001D3D16" w:rsidRDefault="001D3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4744" w14:textId="77777777" w:rsidR="001D3D16" w:rsidRDefault="001D3D16">
      <w:pPr>
        <w:spacing w:after="0"/>
      </w:pPr>
      <w:r>
        <w:separator/>
      </w:r>
    </w:p>
  </w:footnote>
  <w:footnote w:type="continuationSeparator" w:id="0">
    <w:p w14:paraId="755BDA82" w14:textId="77777777" w:rsidR="001D3D16" w:rsidRDefault="001D3D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20B63"/>
    <w:multiLevelType w:val="multilevel"/>
    <w:tmpl w:val="78120B63"/>
    <w:lvl w:ilvl="0">
      <w:start w:val="1"/>
      <w:numFmt w:val="decimal"/>
      <w:lvlText w:val="(%1.0"/>
      <w:lvlJc w:val="left"/>
      <w:pPr>
        <w:ind w:left="720" w:hanging="720"/>
      </w:pPr>
      <w:rPr>
        <w:rFonts w:eastAsia="Calibri" w:hint="default"/>
        <w:b/>
        <w:color w:val="auto"/>
      </w:rPr>
    </w:lvl>
    <w:lvl w:ilvl="1">
      <w:start w:val="1"/>
      <w:numFmt w:val="decimal"/>
      <w:lvlText w:val="(%1.%2"/>
      <w:lvlJc w:val="left"/>
      <w:pPr>
        <w:ind w:left="1440" w:hanging="720"/>
      </w:pPr>
      <w:rPr>
        <w:rFonts w:eastAsia="Calibri" w:hint="default"/>
        <w:b/>
        <w:color w:val="auto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eastAsia="Calibri" w:hint="default"/>
        <w:b/>
        <w:color w:val="auto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eastAsia="Calibri" w:hint="default"/>
        <w:b/>
        <w:color w:val="auto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eastAsia="Calibri" w:hint="default"/>
        <w:b/>
        <w:color w:val="auto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eastAsia="Calibri" w:hint="default"/>
        <w:b/>
        <w:color w:val="auto"/>
      </w:rPr>
    </w:lvl>
  </w:abstractNum>
  <w:num w:numId="1" w16cid:durableId="37200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2C"/>
    <w:rsid w:val="001D3D16"/>
    <w:rsid w:val="002018DD"/>
    <w:rsid w:val="0033610F"/>
    <w:rsid w:val="005E4F3F"/>
    <w:rsid w:val="0072098F"/>
    <w:rsid w:val="0076790A"/>
    <w:rsid w:val="00A6280B"/>
    <w:rsid w:val="00C761C5"/>
    <w:rsid w:val="00CD703F"/>
    <w:rsid w:val="00CF5C2C"/>
    <w:rsid w:val="00E820C5"/>
    <w:rsid w:val="00FA5FA7"/>
    <w:rsid w:val="12CA29B2"/>
    <w:rsid w:val="254641B4"/>
    <w:rsid w:val="26D934DD"/>
    <w:rsid w:val="32436F5D"/>
    <w:rsid w:val="3B9D6EAE"/>
    <w:rsid w:val="56FA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727FAEE"/>
  <w15:docId w15:val="{825A8408-6325-4FD0-A044-5F1C4886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VNI-Times" w:eastAsia="Times New Roman" w:hAnsi="VNI-Times" w:cs="VNI-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6.bin"/><Relationship Id="rId159" Type="http://schemas.openxmlformats.org/officeDocument/2006/relationships/oleObject" Target="embeddings/oleObject79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image" Target="media/image36.wmf"/><Relationship Id="rId102" Type="http://schemas.openxmlformats.org/officeDocument/2006/relationships/image" Target="media/image47.jpeg"/><Relationship Id="rId123" Type="http://schemas.openxmlformats.org/officeDocument/2006/relationships/image" Target="media/image58.wmf"/><Relationship Id="rId128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1.e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4.png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5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2023-10-24T06:50:00Z</dcterms:created>
  <dcterms:modified xsi:type="dcterms:W3CDTF">2024-01-30T13:34:00Z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1033-12.2.0.13306</vt:lpwstr>
  </property>
  <property fmtid="{D5CDD505-2E9C-101B-9397-08002B2CF9AE}" pid="4" name="ICV">
    <vt:lpwstr>E715F33506B74E10BB19574D3C89B5C1_13</vt:lpwstr>
  </property>
</Properties>
</file>