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9B0E" w14:textId="643EB061" w:rsidR="007F6D4E" w:rsidRPr="00E8276B" w:rsidRDefault="007F6D4E" w:rsidP="007F6D4E">
      <w:pPr>
        <w:jc w:val="center"/>
        <w:rPr>
          <w:b/>
          <w:color w:val="0000FF"/>
        </w:rPr>
      </w:pPr>
      <w:r w:rsidRPr="00E8276B">
        <w:rPr>
          <w:b/>
          <w:color w:val="0000FF"/>
        </w:rPr>
        <w:t xml:space="preserve">BẢNG ĐẶC TẢ KĨ THUẬT ĐỀ KIỂM TRA </w:t>
      </w:r>
      <w:r w:rsidR="009273B7">
        <w:rPr>
          <w:b/>
          <w:color w:val="0000FF"/>
        </w:rPr>
        <w:t>CUỐI</w:t>
      </w:r>
      <w:r w:rsidRPr="00E8276B">
        <w:rPr>
          <w:b/>
          <w:color w:val="0000FF"/>
        </w:rPr>
        <w:t xml:space="preserve"> HỌC KỲ 2 </w:t>
      </w:r>
    </w:p>
    <w:p w14:paraId="391349CB" w14:textId="5F8317A8" w:rsidR="007F6D4E" w:rsidRPr="00E8276B" w:rsidRDefault="007F6D4E" w:rsidP="007F6D4E">
      <w:pPr>
        <w:jc w:val="center"/>
        <w:rPr>
          <w:b/>
          <w:color w:val="0000FF"/>
        </w:rPr>
      </w:pPr>
      <w:r w:rsidRPr="00E8276B">
        <w:rPr>
          <w:b/>
          <w:color w:val="0000FF"/>
        </w:rPr>
        <w:t>MÔN: TOÁN 1</w:t>
      </w:r>
      <w:r w:rsidR="00221F1A" w:rsidRPr="00E8276B">
        <w:rPr>
          <w:b/>
          <w:color w:val="0000FF"/>
        </w:rPr>
        <w:t>1</w:t>
      </w:r>
      <w:r w:rsidRPr="00E8276B">
        <w:rPr>
          <w:b/>
          <w:color w:val="0000FF"/>
        </w:rPr>
        <w:t xml:space="preserve"> – THỜI GIAN LÀM BÀI: 90 phút</w:t>
      </w:r>
    </w:p>
    <w:p w14:paraId="06E3A39E" w14:textId="611BA93D" w:rsidR="00B11CAB" w:rsidRDefault="00B11CAB" w:rsidP="00B11CAB">
      <w:pPr>
        <w:jc w:val="center"/>
        <w:rPr>
          <w:b/>
        </w:rPr>
      </w:pPr>
      <w:r w:rsidRPr="009273B7">
        <w:rPr>
          <w:b/>
          <w:highlight w:val="yellow"/>
        </w:rPr>
        <w:t xml:space="preserve">NHÓM </w:t>
      </w:r>
      <w:r w:rsidR="009273B7" w:rsidRPr="009273B7">
        <w:rPr>
          <w:b/>
          <w:highlight w:val="yellow"/>
        </w:rPr>
        <w:t>4</w:t>
      </w:r>
    </w:p>
    <w:p w14:paraId="6A984A37" w14:textId="77777777" w:rsidR="004C6441" w:rsidRPr="00345142" w:rsidRDefault="004C6441" w:rsidP="004C6441">
      <w:pPr>
        <w:jc w:val="center"/>
        <w:rPr>
          <w:b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68"/>
        <w:gridCol w:w="1843"/>
        <w:gridCol w:w="7470"/>
        <w:gridCol w:w="810"/>
        <w:gridCol w:w="900"/>
        <w:gridCol w:w="720"/>
        <w:gridCol w:w="810"/>
      </w:tblGrid>
      <w:tr w:rsidR="004C6441" w:rsidRPr="00345142" w14:paraId="168EB387" w14:textId="77777777" w:rsidTr="00E8276B">
        <w:trPr>
          <w:tblHeader/>
        </w:trPr>
        <w:tc>
          <w:tcPr>
            <w:tcW w:w="555" w:type="dxa"/>
            <w:vMerge w:val="restart"/>
            <w:shd w:val="clear" w:color="auto" w:fill="F4B083" w:themeFill="accent2" w:themeFillTint="99"/>
            <w:vAlign w:val="center"/>
          </w:tcPr>
          <w:p w14:paraId="6F640CEC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TT</w:t>
            </w:r>
          </w:p>
        </w:tc>
        <w:tc>
          <w:tcPr>
            <w:tcW w:w="2168" w:type="dxa"/>
            <w:vMerge w:val="restart"/>
            <w:shd w:val="clear" w:color="auto" w:fill="F4B083" w:themeFill="accent2" w:themeFillTint="99"/>
            <w:vAlign w:val="center"/>
          </w:tcPr>
          <w:p w14:paraId="6C50BDFB" w14:textId="77777777" w:rsidR="004C6441" w:rsidRPr="00345142" w:rsidRDefault="00842A05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Chương/Chủ đề</w:t>
            </w:r>
          </w:p>
        </w:tc>
        <w:tc>
          <w:tcPr>
            <w:tcW w:w="1843" w:type="dxa"/>
            <w:vMerge w:val="restart"/>
            <w:shd w:val="clear" w:color="auto" w:fill="F4B083" w:themeFill="accent2" w:themeFillTint="99"/>
            <w:vAlign w:val="center"/>
          </w:tcPr>
          <w:p w14:paraId="709536F3" w14:textId="77777777" w:rsidR="004C6441" w:rsidRPr="00345142" w:rsidRDefault="00842A05" w:rsidP="00842A05">
            <w:pPr>
              <w:jc w:val="center"/>
              <w:rPr>
                <w:b/>
              </w:rPr>
            </w:pPr>
            <w:r w:rsidRPr="00345142">
              <w:rPr>
                <w:b/>
              </w:rPr>
              <w:t>Nội dung/ Đ</w:t>
            </w:r>
            <w:r w:rsidR="004C6441" w:rsidRPr="00345142">
              <w:rPr>
                <w:b/>
              </w:rPr>
              <w:t>ơn vị kiến thức</w:t>
            </w:r>
          </w:p>
        </w:tc>
        <w:tc>
          <w:tcPr>
            <w:tcW w:w="7470" w:type="dxa"/>
            <w:vMerge w:val="restart"/>
            <w:shd w:val="clear" w:color="auto" w:fill="F4B083" w:themeFill="accent2" w:themeFillTint="99"/>
            <w:vAlign w:val="center"/>
          </w:tcPr>
          <w:p w14:paraId="2769F05B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Mức độ kiến thức, kĩ năng cần kiểm tra, đánh giá</w:t>
            </w:r>
          </w:p>
        </w:tc>
        <w:tc>
          <w:tcPr>
            <w:tcW w:w="3240" w:type="dxa"/>
            <w:gridSpan w:val="4"/>
            <w:shd w:val="clear" w:color="auto" w:fill="F4B083" w:themeFill="accent2" w:themeFillTint="99"/>
            <w:vAlign w:val="center"/>
          </w:tcPr>
          <w:p w14:paraId="26369213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Số câu hỏi theo mức độ nhận thức</w:t>
            </w:r>
          </w:p>
        </w:tc>
      </w:tr>
      <w:tr w:rsidR="004C6441" w:rsidRPr="00345142" w14:paraId="6E7FD230" w14:textId="77777777" w:rsidTr="00E8276B">
        <w:trPr>
          <w:tblHeader/>
        </w:trPr>
        <w:tc>
          <w:tcPr>
            <w:tcW w:w="555" w:type="dxa"/>
            <w:vMerge/>
            <w:shd w:val="clear" w:color="auto" w:fill="F4B083" w:themeFill="accent2" w:themeFillTint="99"/>
            <w:vAlign w:val="center"/>
          </w:tcPr>
          <w:p w14:paraId="7B8A0699" w14:textId="77777777" w:rsidR="004C6441" w:rsidRPr="00345142" w:rsidRDefault="004C6441" w:rsidP="00CE0CBB">
            <w:pPr>
              <w:jc w:val="center"/>
              <w:rPr>
                <w:b/>
              </w:rPr>
            </w:pPr>
          </w:p>
        </w:tc>
        <w:tc>
          <w:tcPr>
            <w:tcW w:w="2168" w:type="dxa"/>
            <w:vMerge/>
            <w:shd w:val="clear" w:color="auto" w:fill="F4B083" w:themeFill="accent2" w:themeFillTint="99"/>
            <w:vAlign w:val="center"/>
          </w:tcPr>
          <w:p w14:paraId="792C2380" w14:textId="77777777" w:rsidR="004C6441" w:rsidRPr="00345142" w:rsidRDefault="004C6441" w:rsidP="00CE0CB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4B083" w:themeFill="accent2" w:themeFillTint="99"/>
            <w:vAlign w:val="center"/>
          </w:tcPr>
          <w:p w14:paraId="2D5AD286" w14:textId="77777777" w:rsidR="004C6441" w:rsidRPr="00345142" w:rsidRDefault="004C6441" w:rsidP="0067744E">
            <w:pPr>
              <w:jc w:val="center"/>
              <w:rPr>
                <w:b/>
              </w:rPr>
            </w:pPr>
          </w:p>
        </w:tc>
        <w:tc>
          <w:tcPr>
            <w:tcW w:w="7470" w:type="dxa"/>
            <w:vMerge/>
            <w:shd w:val="clear" w:color="auto" w:fill="F4B083" w:themeFill="accent2" w:themeFillTint="99"/>
          </w:tcPr>
          <w:p w14:paraId="104B1D40" w14:textId="77777777" w:rsidR="004C6441" w:rsidRPr="00345142" w:rsidRDefault="004C6441" w:rsidP="00CE0CBB">
            <w:pPr>
              <w:jc w:val="both"/>
              <w:rPr>
                <w:b/>
              </w:rPr>
            </w:pPr>
          </w:p>
        </w:tc>
        <w:tc>
          <w:tcPr>
            <w:tcW w:w="810" w:type="dxa"/>
            <w:shd w:val="clear" w:color="auto" w:fill="F4B083" w:themeFill="accent2" w:themeFillTint="99"/>
            <w:vAlign w:val="center"/>
          </w:tcPr>
          <w:p w14:paraId="2CADC710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Nhận biết</w:t>
            </w:r>
          </w:p>
        </w:tc>
        <w:tc>
          <w:tcPr>
            <w:tcW w:w="900" w:type="dxa"/>
            <w:shd w:val="clear" w:color="auto" w:fill="F4B083" w:themeFill="accent2" w:themeFillTint="99"/>
            <w:vAlign w:val="center"/>
          </w:tcPr>
          <w:p w14:paraId="21BA8E1A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Thông hiểu</w:t>
            </w:r>
          </w:p>
        </w:tc>
        <w:tc>
          <w:tcPr>
            <w:tcW w:w="720" w:type="dxa"/>
            <w:shd w:val="clear" w:color="auto" w:fill="F4B083" w:themeFill="accent2" w:themeFillTint="99"/>
            <w:vAlign w:val="center"/>
          </w:tcPr>
          <w:p w14:paraId="0CEA3465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 xml:space="preserve">V.D </w:t>
            </w:r>
          </w:p>
        </w:tc>
        <w:tc>
          <w:tcPr>
            <w:tcW w:w="810" w:type="dxa"/>
            <w:shd w:val="clear" w:color="auto" w:fill="F4B083" w:themeFill="accent2" w:themeFillTint="99"/>
            <w:vAlign w:val="center"/>
          </w:tcPr>
          <w:p w14:paraId="0FE8BBF8" w14:textId="77777777" w:rsidR="004C6441" w:rsidRPr="00345142" w:rsidRDefault="004C6441" w:rsidP="00CE0CBB">
            <w:pPr>
              <w:jc w:val="center"/>
              <w:rPr>
                <w:b/>
              </w:rPr>
            </w:pPr>
            <w:r w:rsidRPr="00345142">
              <w:rPr>
                <w:b/>
              </w:rPr>
              <w:t>V.DC</w:t>
            </w:r>
          </w:p>
        </w:tc>
      </w:tr>
      <w:tr w:rsidR="008D28B9" w:rsidRPr="00345142" w14:paraId="2E3E62CA" w14:textId="77777777" w:rsidTr="002B0697">
        <w:trPr>
          <w:trHeight w:val="1116"/>
        </w:trPr>
        <w:tc>
          <w:tcPr>
            <w:tcW w:w="555" w:type="dxa"/>
            <w:vMerge w:val="restart"/>
            <w:vAlign w:val="center"/>
          </w:tcPr>
          <w:p w14:paraId="05A29B40" w14:textId="2C4B660D" w:rsidR="008D28B9" w:rsidRPr="00345142" w:rsidRDefault="00756D57" w:rsidP="008D28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8" w:type="dxa"/>
            <w:vMerge w:val="restart"/>
            <w:vAlign w:val="center"/>
          </w:tcPr>
          <w:p w14:paraId="2083B1CA" w14:textId="4A2C42DE" w:rsidR="008D28B9" w:rsidRPr="00345142" w:rsidRDefault="00042FA2" w:rsidP="008D28B9">
            <w:pPr>
              <w:rPr>
                <w:b/>
              </w:rPr>
            </w:pPr>
            <w:r w:rsidRPr="00345142">
              <w:rPr>
                <w:b/>
              </w:rPr>
              <w:t>HÀM SỐ MŨ – HÀM SỐ LOGARIT</w:t>
            </w:r>
          </w:p>
          <w:p w14:paraId="4A2A9C93" w14:textId="4D404BEB" w:rsidR="008D28B9" w:rsidRPr="00345142" w:rsidRDefault="008D28B9" w:rsidP="008D28B9">
            <w:pPr>
              <w:jc w:val="center"/>
              <w:rPr>
                <w:b/>
              </w:rPr>
            </w:pPr>
            <w:r w:rsidRPr="00345142">
              <w:rPr>
                <w:b/>
              </w:rPr>
              <w:t>(</w:t>
            </w:r>
            <w:r w:rsidR="00756D57">
              <w:rPr>
                <w:b/>
              </w:rPr>
              <w:t>13</w:t>
            </w:r>
            <w:r w:rsidRPr="00345142">
              <w:rPr>
                <w:b/>
              </w:rPr>
              <w:t xml:space="preserve"> tiết)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58153" w14:textId="2DAF19FB" w:rsidR="008D28B9" w:rsidRPr="00E73DF0" w:rsidRDefault="008D28B9" w:rsidP="008D28B9">
            <w:pPr>
              <w:jc w:val="center"/>
              <w:rPr>
                <w:b/>
                <w:bCs/>
              </w:rPr>
            </w:pPr>
            <w:r w:rsidRPr="00E73DF0">
              <w:rPr>
                <w:b/>
                <w:bCs/>
                <w:lang w:bidi="hi-IN"/>
              </w:rPr>
              <w:t>Phép tính luỹ thừa với số mũ thực (4 tiết)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073218DB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27F02B0E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Nhận biết được khái niệm luỹ thừa với số mũ nguyên của một số thực khác 0; luỹ thừa với số mũ hữu tỉ và luỹ thừa với số mũ thực của một số thực dương.</w:t>
            </w:r>
          </w:p>
          <w:p w14:paraId="43B089F9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 xml:space="preserve">Thông hiểu: </w:t>
            </w:r>
          </w:p>
          <w:p w14:paraId="66A9F480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Giải thích được các tính chất của phép tính luỹ thừa với số mũ nguyên, luỹ thừa với số mũ hữu tỉ và luỹ thừa với số mũ thực.</w:t>
            </w:r>
          </w:p>
          <w:p w14:paraId="2115CF55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5CBFBAE1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Tính được giá trị biểu thức số có chứa phép tính luỹ thừa bằng sử dụng máy tính cầm tay. </w:t>
            </w:r>
          </w:p>
          <w:p w14:paraId="4271431F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Sử dụng được tính chất của phép tính luỹ thừa trong tính toán các biểu thức số và rút gọn các biểu thức chứa biến (</w:t>
            </w:r>
            <w:r w:rsidRPr="00345142">
              <w:rPr>
                <w:color w:val="000000"/>
                <w:lang w:val="vi-VN"/>
              </w:rPr>
              <w:t>tính viết</w:t>
            </w:r>
            <w:r w:rsidRPr="00345142">
              <w:rPr>
                <w:color w:val="000000"/>
                <w:lang w:val="da-DK"/>
              </w:rPr>
              <w:t xml:space="preserve"> và </w:t>
            </w:r>
            <w:r w:rsidRPr="00345142">
              <w:rPr>
                <w:color w:val="000000"/>
                <w:lang w:val="vi-VN"/>
              </w:rPr>
              <w:t xml:space="preserve">tính </w:t>
            </w:r>
            <w:r w:rsidRPr="00345142">
              <w:rPr>
                <w:color w:val="000000"/>
                <w:lang w:val="da-DK"/>
              </w:rPr>
              <w:t>n</w:t>
            </w:r>
            <w:r w:rsidRPr="00345142">
              <w:rPr>
                <w:color w:val="000000"/>
                <w:lang w:val="vi-VN"/>
              </w:rPr>
              <w:t>hẩm, tính nhanh một cách hợp lí</w:t>
            </w:r>
            <w:r w:rsidRPr="00345142">
              <w:rPr>
                <w:rFonts w:eastAsia="MS Mincho"/>
                <w:color w:val="000000"/>
                <w:lang w:val="da-DK"/>
              </w:rPr>
              <w:t>).</w:t>
            </w:r>
          </w:p>
          <w:p w14:paraId="0E28DFFF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4E7944A2" w14:textId="5125E40C" w:rsidR="008D28B9" w:rsidRPr="00345142" w:rsidRDefault="008D28B9" w:rsidP="008D28B9">
            <w:r w:rsidRPr="00345142">
              <w:rPr>
                <w:color w:val="000000"/>
                <w:lang w:val="da-DK"/>
              </w:rPr>
              <w:t>– G</w:t>
            </w:r>
            <w:r w:rsidRPr="00345142">
              <w:rPr>
                <w:color w:val="000000"/>
                <w:lang w:val="vi-VN"/>
              </w:rPr>
              <w:t xml:space="preserve">iải quyết </w:t>
            </w:r>
            <w:r w:rsidRPr="00345142">
              <w:rPr>
                <w:color w:val="000000"/>
                <w:lang w:val="da-DK"/>
              </w:rPr>
              <w:t xml:space="preserve">được </w:t>
            </w:r>
            <w:r w:rsidRPr="00345142">
              <w:rPr>
                <w:color w:val="000000"/>
                <w:lang w:val="vi-VN"/>
              </w:rPr>
              <w:t xml:space="preserve">một số vấn đề 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có liên quan đến môn học khác hoặc có liên quan đến </w:t>
            </w:r>
            <w:r w:rsidRPr="00345142">
              <w:rPr>
                <w:color w:val="000000"/>
                <w:lang w:val="vi-VN"/>
              </w:rPr>
              <w:t>thực tiễn gắn với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 phép tính luỹ thừa (ví dụ: bài toán về lãi suất, sự tăng trưởng,...).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ACEEC" w14:textId="1E6B38AF" w:rsidR="008D28B9" w:rsidRPr="00345142" w:rsidRDefault="008D28B9" w:rsidP="008D28B9">
            <w:pPr>
              <w:jc w:val="center"/>
            </w:pPr>
            <w:r w:rsidRPr="00345142"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105EE" w14:textId="126A4BDF" w:rsidR="008D28B9" w:rsidRPr="00345142" w:rsidRDefault="008D28B9" w:rsidP="008D28B9">
            <w:pPr>
              <w:jc w:val="center"/>
            </w:pPr>
            <w:r w:rsidRPr="00345142"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7D5F45" w14:textId="77777777" w:rsidR="008D28B9" w:rsidRPr="00345142" w:rsidRDefault="008D28B9" w:rsidP="008D28B9">
            <w:pPr>
              <w:jc w:val="center"/>
            </w:pPr>
            <w:r w:rsidRPr="00345142">
              <w:t>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ABC8B71" w14:textId="77777777" w:rsidR="008D28B9" w:rsidRPr="00345142" w:rsidRDefault="008D28B9" w:rsidP="008D28B9">
            <w:pPr>
              <w:jc w:val="center"/>
            </w:pPr>
          </w:p>
        </w:tc>
      </w:tr>
      <w:tr w:rsidR="008D28B9" w:rsidRPr="00345142" w14:paraId="47E6FAD4" w14:textId="77777777" w:rsidTr="00B30B3E">
        <w:trPr>
          <w:trHeight w:val="994"/>
        </w:trPr>
        <w:tc>
          <w:tcPr>
            <w:tcW w:w="555" w:type="dxa"/>
            <w:vMerge/>
            <w:vAlign w:val="center"/>
          </w:tcPr>
          <w:p w14:paraId="2A60B939" w14:textId="77777777" w:rsidR="008D28B9" w:rsidRPr="00345142" w:rsidRDefault="008D28B9" w:rsidP="008D28B9">
            <w:pPr>
              <w:jc w:val="center"/>
              <w:rPr>
                <w:b/>
              </w:rPr>
            </w:pPr>
          </w:p>
        </w:tc>
        <w:tc>
          <w:tcPr>
            <w:tcW w:w="2168" w:type="dxa"/>
            <w:vMerge/>
            <w:vAlign w:val="center"/>
          </w:tcPr>
          <w:p w14:paraId="5BAE9161" w14:textId="77777777" w:rsidR="008D28B9" w:rsidRPr="00345142" w:rsidRDefault="008D28B9" w:rsidP="008D28B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4B9B" w14:textId="77777777" w:rsidR="00E73DF0" w:rsidRDefault="008D28B9" w:rsidP="008D28B9">
            <w:pPr>
              <w:jc w:val="center"/>
              <w:rPr>
                <w:lang w:bidi="hi-IN"/>
              </w:rPr>
            </w:pPr>
            <w:r w:rsidRPr="00E73DF0">
              <w:rPr>
                <w:b/>
                <w:bCs/>
                <w:lang w:bidi="hi-IN"/>
              </w:rPr>
              <w:t>Phép tính logarit</w:t>
            </w:r>
            <w:r w:rsidRPr="00345142">
              <w:rPr>
                <w:lang w:bidi="hi-IN"/>
              </w:rPr>
              <w:t xml:space="preserve"> </w:t>
            </w:r>
          </w:p>
          <w:p w14:paraId="530C0FA0" w14:textId="6E89F802" w:rsidR="008D28B9" w:rsidRPr="00345142" w:rsidRDefault="008D28B9" w:rsidP="008D28B9">
            <w:pPr>
              <w:jc w:val="center"/>
              <w:rPr>
                <w:b/>
              </w:rPr>
            </w:pPr>
            <w:r w:rsidRPr="00345142">
              <w:rPr>
                <w:lang w:bidi="hi-IN"/>
              </w:rPr>
              <w:t>(2 tiết)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71B9E5E6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03B58C97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Nhận biết được khái niệm lôgarit cơ số </w:t>
            </w:r>
            <w:r w:rsidRPr="00345142">
              <w:rPr>
                <w:rFonts w:eastAsia="MS Mincho"/>
                <w:i/>
                <w:color w:val="000000"/>
                <w:lang w:val="da-DK"/>
              </w:rPr>
              <w:t>a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 (</w:t>
            </w:r>
            <w:r w:rsidRPr="00345142">
              <w:rPr>
                <w:rFonts w:eastAsia="MS Mincho"/>
                <w:i/>
                <w:color w:val="000000"/>
                <w:lang w:val="da-DK"/>
              </w:rPr>
              <w:t xml:space="preserve">a 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&gt; 0, </w:t>
            </w:r>
            <w:r w:rsidRPr="00345142">
              <w:rPr>
                <w:rFonts w:eastAsia="MS Mincho"/>
                <w:i/>
                <w:color w:val="000000"/>
                <w:lang w:val="da-DK"/>
              </w:rPr>
              <w:t xml:space="preserve">a </w:t>
            </w:r>
            <w:r w:rsidRPr="00345142">
              <w:rPr>
                <w:rFonts w:eastAsia="MS Mincho"/>
                <w:color w:val="000000"/>
              </w:rPr>
              <w:sym w:font="Symbol" w:char="F0B9"/>
            </w:r>
            <w:r w:rsidRPr="00345142">
              <w:rPr>
                <w:rFonts w:eastAsia="MS Mincho"/>
                <w:color w:val="000000"/>
                <w:lang w:val="da-DK"/>
              </w:rPr>
              <w:t xml:space="preserve"> 1) của một số thực dương.</w:t>
            </w:r>
          </w:p>
          <w:p w14:paraId="66DF1CD9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 xml:space="preserve">Thông hiểu: </w:t>
            </w:r>
          </w:p>
          <w:p w14:paraId="1862A02E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Giải thích được các tính chất của phép tính lôgarit nhờ sử dụng định nghĩa </w:t>
            </w:r>
            <w:r w:rsidRPr="00345142">
              <w:rPr>
                <w:rFonts w:eastAsia="MS Mincho"/>
                <w:color w:val="000000"/>
                <w:lang w:val="da-DK"/>
              </w:rPr>
              <w:lastRenderedPageBreak/>
              <w:t>hoặc các tính chất đã biết trước đó.</w:t>
            </w:r>
          </w:p>
          <w:p w14:paraId="1AA7B50B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2ED9208B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Tính được giá trị (đúng hoặc gần đúng) của lôgarit bằng cách sử dụng máy tính cầm tay. </w:t>
            </w:r>
          </w:p>
          <w:p w14:paraId="5AC23B27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Sử dụng được tính chất của phép tính lôgarit trong tính toán các biểu thức số và rút gọn các biểu thức chứa biến (</w:t>
            </w:r>
            <w:r w:rsidRPr="00345142">
              <w:rPr>
                <w:color w:val="000000"/>
                <w:lang w:val="vi-VN"/>
              </w:rPr>
              <w:t>tính viết</w:t>
            </w:r>
            <w:r w:rsidRPr="00345142">
              <w:rPr>
                <w:color w:val="000000"/>
                <w:lang w:val="da-DK"/>
              </w:rPr>
              <w:t xml:space="preserve"> và </w:t>
            </w:r>
            <w:r w:rsidRPr="00345142">
              <w:rPr>
                <w:color w:val="000000"/>
                <w:lang w:val="vi-VN"/>
              </w:rPr>
              <w:t xml:space="preserve">tính </w:t>
            </w:r>
            <w:r w:rsidRPr="00345142">
              <w:rPr>
                <w:color w:val="000000"/>
                <w:lang w:val="da-DK"/>
              </w:rPr>
              <w:t>n</w:t>
            </w:r>
            <w:r w:rsidRPr="00345142">
              <w:rPr>
                <w:color w:val="000000"/>
                <w:lang w:val="vi-VN"/>
              </w:rPr>
              <w:t>hẩm, tính nhanh một cách hợp lí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). </w:t>
            </w:r>
          </w:p>
          <w:p w14:paraId="68642C05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0C606ED1" w14:textId="65F9A863" w:rsidR="008D28B9" w:rsidRPr="00345142" w:rsidRDefault="008D28B9" w:rsidP="008D28B9">
            <w:r w:rsidRPr="00345142">
              <w:rPr>
                <w:color w:val="000000"/>
                <w:lang w:val="da-DK"/>
              </w:rPr>
              <w:t>– G</w:t>
            </w:r>
            <w:r w:rsidRPr="00345142">
              <w:rPr>
                <w:color w:val="000000"/>
                <w:lang w:val="vi-VN"/>
              </w:rPr>
              <w:t xml:space="preserve">iải quyết </w:t>
            </w:r>
            <w:r w:rsidRPr="00345142">
              <w:rPr>
                <w:color w:val="000000"/>
                <w:lang w:val="da-DK"/>
              </w:rPr>
              <w:t xml:space="preserve">được </w:t>
            </w:r>
            <w:r w:rsidRPr="00345142">
              <w:rPr>
                <w:color w:val="000000"/>
                <w:lang w:val="vi-VN"/>
              </w:rPr>
              <w:t xml:space="preserve">một số vấn đề 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có liên quan đến môn học khác hoặc có liên quan đến </w:t>
            </w:r>
            <w:r w:rsidRPr="00345142">
              <w:rPr>
                <w:color w:val="000000"/>
                <w:lang w:val="vi-VN"/>
              </w:rPr>
              <w:t>thực tiễn gắn với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 phép tính lôgarit (ví dụ: bài toán liên quan đến độ pH trong Hoá học,...).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87F627" w14:textId="12ED69A1" w:rsidR="008D28B9" w:rsidRPr="00345142" w:rsidRDefault="008D28B9" w:rsidP="008D28B9">
            <w:pPr>
              <w:jc w:val="center"/>
            </w:pPr>
            <w:r w:rsidRPr="00345142">
              <w:lastRenderedPageBreak/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FB3924" w14:textId="38FA0122" w:rsidR="008D28B9" w:rsidRPr="00345142" w:rsidRDefault="008D28B9" w:rsidP="008D28B9">
            <w:pPr>
              <w:jc w:val="center"/>
            </w:pPr>
            <w:r w:rsidRPr="00345142"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CCC0766" w14:textId="77777777" w:rsidR="008D28B9" w:rsidRPr="00345142" w:rsidRDefault="008D28B9" w:rsidP="008D28B9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AE7E" w14:textId="77777777" w:rsidR="008D28B9" w:rsidRPr="00345142" w:rsidRDefault="008D28B9" w:rsidP="008D28B9">
            <w:pPr>
              <w:jc w:val="center"/>
            </w:pPr>
          </w:p>
        </w:tc>
      </w:tr>
      <w:tr w:rsidR="008D28B9" w:rsidRPr="00345142" w14:paraId="1BD6097F" w14:textId="77777777" w:rsidTr="00FA77C5">
        <w:trPr>
          <w:trHeight w:val="994"/>
        </w:trPr>
        <w:tc>
          <w:tcPr>
            <w:tcW w:w="555" w:type="dxa"/>
            <w:vAlign w:val="center"/>
          </w:tcPr>
          <w:p w14:paraId="2C307893" w14:textId="77777777" w:rsidR="008D28B9" w:rsidRPr="00345142" w:rsidRDefault="008D28B9" w:rsidP="008D28B9">
            <w:pPr>
              <w:jc w:val="center"/>
              <w:rPr>
                <w:b/>
              </w:rPr>
            </w:pPr>
          </w:p>
        </w:tc>
        <w:tc>
          <w:tcPr>
            <w:tcW w:w="2168" w:type="dxa"/>
            <w:vAlign w:val="center"/>
          </w:tcPr>
          <w:p w14:paraId="5A8E7A37" w14:textId="77777777" w:rsidR="008D28B9" w:rsidRPr="00345142" w:rsidRDefault="008D28B9" w:rsidP="008D28B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09292" w14:textId="77777777" w:rsidR="00E73DF0" w:rsidRDefault="008D28B9" w:rsidP="008D28B9">
            <w:pPr>
              <w:jc w:val="center"/>
              <w:rPr>
                <w:lang w:bidi="hi-IN"/>
              </w:rPr>
            </w:pPr>
            <w:r w:rsidRPr="00E73DF0">
              <w:rPr>
                <w:b/>
                <w:bCs/>
                <w:lang w:bidi="hi-IN"/>
              </w:rPr>
              <w:t>Hàm số mũ – hàm số logarit</w:t>
            </w:r>
            <w:r w:rsidRPr="00345142">
              <w:rPr>
                <w:lang w:bidi="hi-IN"/>
              </w:rPr>
              <w:t xml:space="preserve"> </w:t>
            </w:r>
          </w:p>
          <w:p w14:paraId="26F36F84" w14:textId="12ED3BEC" w:rsidR="008D28B9" w:rsidRPr="00345142" w:rsidRDefault="008D28B9" w:rsidP="008D28B9">
            <w:pPr>
              <w:jc w:val="center"/>
              <w:rPr>
                <w:lang w:bidi="hi-IN"/>
              </w:rPr>
            </w:pPr>
            <w:r w:rsidRPr="00345142">
              <w:rPr>
                <w:lang w:bidi="hi-IN"/>
              </w:rPr>
              <w:t>( 3 tiết)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5D68F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54F51047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345142">
              <w:rPr>
                <w:rFonts w:eastAsia="MS Mincho"/>
                <w:color w:val="000000"/>
                <w:lang w:val="de-DE"/>
              </w:rPr>
              <w:t xml:space="preserve">– Nhận biết được hàm số mũ và hàm số lôgarit. </w:t>
            </w:r>
          </w:p>
          <w:p w14:paraId="587E55F3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345142">
              <w:rPr>
                <w:rFonts w:eastAsia="MS Mincho"/>
                <w:color w:val="000000"/>
                <w:lang w:val="de-DE"/>
              </w:rPr>
              <w:t>– Nhận dạng được đồ thị của các hàm số mũ, hàm số lôgarit.</w:t>
            </w:r>
          </w:p>
          <w:p w14:paraId="01B4232C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e-DE"/>
              </w:rPr>
              <w:t>Thông hiểu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345142">
              <w:rPr>
                <w:rFonts w:eastAsia="MS Mincho"/>
                <w:b/>
                <w:i/>
                <w:spacing w:val="-8"/>
                <w:lang w:val="de-DE"/>
              </w:rPr>
              <w:t xml:space="preserve"> </w:t>
            </w:r>
          </w:p>
          <w:p w14:paraId="76B604EE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345142">
              <w:rPr>
                <w:rFonts w:eastAsia="MS Mincho"/>
                <w:color w:val="000000"/>
                <w:lang w:val="de-DE"/>
              </w:rPr>
              <w:t>– Nêu được một số ví dụ thực tế về hàm số mũ, hàm số lôgarit.</w:t>
            </w:r>
          </w:p>
          <w:p w14:paraId="3FE81646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345142">
              <w:rPr>
                <w:rFonts w:eastAsia="MS Mincho"/>
                <w:color w:val="000000"/>
                <w:lang w:val="de-DE"/>
              </w:rPr>
              <w:t>– Giải thích được các tính chất của hàm số mũ, hàm số lôgarit thông qua đồ thị của chúng.</w:t>
            </w:r>
          </w:p>
          <w:p w14:paraId="45AB56EB" w14:textId="77777777" w:rsidR="008D28B9" w:rsidRPr="00345142" w:rsidRDefault="008D28B9" w:rsidP="008D28B9">
            <w:pPr>
              <w:widowControl w:val="0"/>
              <w:suppressAutoHyphens/>
              <w:spacing w:before="60" w:after="60" w:line="276" w:lineRule="auto"/>
              <w:jc w:val="both"/>
              <w:rPr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e-DE"/>
              </w:rPr>
              <w:t>Vận dụng cao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6409E521" w14:textId="593246E4" w:rsidR="008D28B9" w:rsidRPr="00345142" w:rsidRDefault="008D28B9" w:rsidP="008D28B9">
            <w:pPr>
              <w:rPr>
                <w:b/>
              </w:rPr>
            </w:pPr>
            <w:r w:rsidRPr="00345142">
              <w:rPr>
                <w:color w:val="000000"/>
                <w:lang w:val="da-DK"/>
              </w:rPr>
              <w:t>– G</w:t>
            </w:r>
            <w:r w:rsidRPr="00345142">
              <w:rPr>
                <w:color w:val="000000"/>
                <w:lang w:val="vi-VN"/>
              </w:rPr>
              <w:t xml:space="preserve">iải quyết </w:t>
            </w:r>
            <w:r w:rsidRPr="00345142">
              <w:rPr>
                <w:color w:val="000000"/>
                <w:lang w:val="da-DK"/>
              </w:rPr>
              <w:t xml:space="preserve">được </w:t>
            </w:r>
            <w:r w:rsidRPr="00345142">
              <w:rPr>
                <w:color w:val="000000"/>
                <w:lang w:val="vi-VN"/>
              </w:rPr>
              <w:t xml:space="preserve">một số vấn đề 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có liên quan đến môn học khác hoặc có liên quan đến </w:t>
            </w:r>
            <w:r w:rsidRPr="00345142">
              <w:rPr>
                <w:color w:val="000000"/>
                <w:lang w:val="vi-VN"/>
              </w:rPr>
              <w:t>thực tiễn gắn với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 </w:t>
            </w:r>
            <w:r w:rsidRPr="00345142">
              <w:rPr>
                <w:rFonts w:eastAsia="MS Mincho"/>
                <w:color w:val="000000"/>
                <w:lang w:val="de-DE"/>
              </w:rPr>
              <w:t>hàm số mũ và hàm số lôgarit (ví dụ: lãi suất, sự tăng trưởng,...).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A81C72" w14:textId="6A0A3F4E" w:rsidR="008D28B9" w:rsidRPr="00345142" w:rsidRDefault="008D28B9" w:rsidP="008D28B9">
            <w:pPr>
              <w:jc w:val="center"/>
            </w:pPr>
            <w:r w:rsidRPr="00345142"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82C1D" w14:textId="262B77E4" w:rsidR="008D28B9" w:rsidRPr="00345142" w:rsidRDefault="008D28B9" w:rsidP="008D28B9">
            <w:pPr>
              <w:jc w:val="center"/>
            </w:pPr>
            <w:r w:rsidRPr="00345142"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2130" w14:textId="77777777" w:rsidR="008D28B9" w:rsidRPr="00345142" w:rsidRDefault="008D28B9" w:rsidP="008D28B9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014E" w14:textId="77777777" w:rsidR="008D28B9" w:rsidRPr="00345142" w:rsidRDefault="008D28B9" w:rsidP="008D28B9">
            <w:pPr>
              <w:jc w:val="center"/>
            </w:pPr>
          </w:p>
        </w:tc>
      </w:tr>
      <w:tr w:rsidR="008D28B9" w:rsidRPr="00345142" w14:paraId="1B29A8BA" w14:textId="77777777" w:rsidTr="00FA77C5">
        <w:trPr>
          <w:trHeight w:val="307"/>
        </w:trPr>
        <w:tc>
          <w:tcPr>
            <w:tcW w:w="555" w:type="dxa"/>
            <w:vAlign w:val="center"/>
          </w:tcPr>
          <w:p w14:paraId="033175CE" w14:textId="77777777" w:rsidR="008D28B9" w:rsidRPr="00345142" w:rsidRDefault="008D28B9" w:rsidP="008D28B9">
            <w:pPr>
              <w:jc w:val="center"/>
              <w:rPr>
                <w:b/>
              </w:rPr>
            </w:pPr>
            <w:r w:rsidRPr="00345142">
              <w:rPr>
                <w:b/>
              </w:rPr>
              <w:t>3</w:t>
            </w:r>
          </w:p>
        </w:tc>
        <w:tc>
          <w:tcPr>
            <w:tcW w:w="2168" w:type="dxa"/>
            <w:vAlign w:val="center"/>
          </w:tcPr>
          <w:p w14:paraId="52AF2C92" w14:textId="1CAAF809" w:rsidR="008D28B9" w:rsidRPr="00345142" w:rsidRDefault="00042FA2" w:rsidP="008D28B9">
            <w:pPr>
              <w:rPr>
                <w:b/>
              </w:rPr>
            </w:pPr>
            <w:r w:rsidRPr="00345142">
              <w:rPr>
                <w:b/>
              </w:rPr>
              <w:t xml:space="preserve">QUAN HỆ VUÔNG GÓC TRONG KHÔNG GIAN- PHÉP </w:t>
            </w:r>
            <w:r w:rsidRPr="00345142">
              <w:rPr>
                <w:b/>
              </w:rPr>
              <w:lastRenderedPageBreak/>
              <w:t>CHIẾU VUÔNG GÓC</w:t>
            </w:r>
          </w:p>
          <w:p w14:paraId="1B810AB3" w14:textId="254DABF1" w:rsidR="008D28B9" w:rsidRPr="00345142" w:rsidRDefault="008D28B9" w:rsidP="008D28B9">
            <w:pPr>
              <w:jc w:val="center"/>
              <w:rPr>
                <w:b/>
              </w:rPr>
            </w:pPr>
            <w:r w:rsidRPr="00345142">
              <w:rPr>
                <w:b/>
              </w:rPr>
              <w:t>( 8 tiết)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5F65A" w14:textId="77777777" w:rsidR="008D28B9" w:rsidRPr="00842A20" w:rsidRDefault="008D28B9" w:rsidP="008D28B9">
            <w:pPr>
              <w:rPr>
                <w:b/>
                <w:bCs/>
                <w:lang w:bidi="hi-IN"/>
              </w:rPr>
            </w:pPr>
            <w:r w:rsidRPr="00842A20">
              <w:rPr>
                <w:b/>
                <w:bCs/>
                <w:lang w:bidi="hi-IN"/>
              </w:rPr>
              <w:lastRenderedPageBreak/>
              <w:t>Hai đường thẳng vuông góc</w:t>
            </w:r>
          </w:p>
          <w:p w14:paraId="4084249C" w14:textId="6CA8A41F" w:rsidR="008D28B9" w:rsidRPr="00345142" w:rsidRDefault="008D28B9" w:rsidP="008D28B9">
            <w:pPr>
              <w:jc w:val="center"/>
              <w:rPr>
                <w:b/>
                <w:bCs/>
              </w:rPr>
            </w:pPr>
            <w:r w:rsidRPr="00345142">
              <w:rPr>
                <w:lang w:bidi="hi-IN"/>
              </w:rPr>
              <w:t>(1 tiết)</w:t>
            </w:r>
          </w:p>
        </w:tc>
        <w:tc>
          <w:tcPr>
            <w:tcW w:w="7470" w:type="dxa"/>
            <w:vAlign w:val="center"/>
          </w:tcPr>
          <w:p w14:paraId="36F9B44B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24866CA0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Nhận biết được khái niệm góc giữa hai đường thẳng trong không gian.</w:t>
            </w:r>
          </w:p>
          <w:p w14:paraId="5402059F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Nhận biết được hai đường thẳng vuông góc trong không gian. </w:t>
            </w:r>
          </w:p>
          <w:p w14:paraId="6C9E9A3F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lastRenderedPageBreak/>
              <w:t>Vận dụng:</w:t>
            </w:r>
          </w:p>
          <w:p w14:paraId="1B905BE6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Chứng minh được hai đường thẳng vuông góc trong không gian trong một số trường hợp đơn giản.</w:t>
            </w:r>
          </w:p>
          <w:p w14:paraId="0C224785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0314012B" w14:textId="1A1E7F4D" w:rsidR="008D28B9" w:rsidRPr="00345142" w:rsidRDefault="0075624D" w:rsidP="0075624D">
            <w:pPr>
              <w:jc w:val="both"/>
              <w:rPr>
                <w:bCs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Sử dụng được kiến thức về hai đường thẳng vuông góc để mô tả một số hình ảnh trong thực tiễn.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7D7E47" w14:textId="2A727370" w:rsidR="008D28B9" w:rsidRPr="00345142" w:rsidRDefault="008D28B9" w:rsidP="008D28B9">
            <w:pPr>
              <w:jc w:val="center"/>
            </w:pPr>
            <w:r w:rsidRPr="00345142">
              <w:lastRenderedPageBreak/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62315A" w14:textId="03C35779" w:rsidR="008D28B9" w:rsidRPr="00345142" w:rsidRDefault="008D28B9" w:rsidP="008D28B9">
            <w:pPr>
              <w:jc w:val="center"/>
            </w:pPr>
            <w:r w:rsidRPr="00345142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C2614" w14:textId="77777777" w:rsidR="008D28B9" w:rsidRPr="00345142" w:rsidRDefault="008D28B9" w:rsidP="008D28B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1DCC0C" w14:textId="59D2F11F" w:rsidR="008D28B9" w:rsidRPr="00345142" w:rsidRDefault="008D28B9" w:rsidP="008D28B9">
            <w:pPr>
              <w:jc w:val="center"/>
            </w:pPr>
          </w:p>
        </w:tc>
      </w:tr>
      <w:tr w:rsidR="0075624D" w:rsidRPr="00345142" w14:paraId="0528CAF3" w14:textId="77777777" w:rsidTr="00D67247">
        <w:trPr>
          <w:trHeight w:val="307"/>
        </w:trPr>
        <w:tc>
          <w:tcPr>
            <w:tcW w:w="555" w:type="dxa"/>
            <w:vAlign w:val="center"/>
          </w:tcPr>
          <w:p w14:paraId="1DA0FE46" w14:textId="77777777" w:rsidR="0075624D" w:rsidRPr="00345142" w:rsidRDefault="0075624D" w:rsidP="0075624D">
            <w:pPr>
              <w:jc w:val="center"/>
              <w:rPr>
                <w:b/>
              </w:rPr>
            </w:pPr>
          </w:p>
        </w:tc>
        <w:tc>
          <w:tcPr>
            <w:tcW w:w="2168" w:type="dxa"/>
            <w:vAlign w:val="center"/>
          </w:tcPr>
          <w:p w14:paraId="444773AF" w14:textId="77777777" w:rsidR="0075624D" w:rsidRPr="00345142" w:rsidRDefault="0075624D" w:rsidP="0075624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5BBD40" w14:textId="77777777" w:rsidR="00842A20" w:rsidRDefault="0075624D" w:rsidP="0075624D">
            <w:pPr>
              <w:rPr>
                <w:lang w:bidi="hi-IN"/>
              </w:rPr>
            </w:pPr>
            <w:r w:rsidRPr="00842A20">
              <w:rPr>
                <w:b/>
                <w:bCs/>
                <w:lang w:bidi="hi-IN"/>
              </w:rPr>
              <w:t>Đường thẳng vuông góc với mặt phẳng</w:t>
            </w:r>
            <w:r w:rsidRPr="00345142">
              <w:rPr>
                <w:lang w:bidi="hi-IN"/>
              </w:rPr>
              <w:t xml:space="preserve"> </w:t>
            </w:r>
          </w:p>
          <w:p w14:paraId="042DD985" w14:textId="482F36F2" w:rsidR="0075624D" w:rsidRPr="00345142" w:rsidRDefault="0075624D" w:rsidP="0075624D">
            <w:pPr>
              <w:rPr>
                <w:lang w:bidi="hi-IN"/>
              </w:rPr>
            </w:pPr>
            <w:r w:rsidRPr="00345142">
              <w:rPr>
                <w:lang w:bidi="hi-IN"/>
              </w:rPr>
              <w:t>(4 tiết)</w:t>
            </w:r>
          </w:p>
        </w:tc>
        <w:tc>
          <w:tcPr>
            <w:tcW w:w="7470" w:type="dxa"/>
          </w:tcPr>
          <w:p w14:paraId="6AD3889C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502CC7AD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Nhận biết được đường thẳng vuông góc với mặt phẳng.</w:t>
            </w:r>
          </w:p>
          <w:p w14:paraId="60F50D30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Nhận biết được khái niệm phép chiếu vuông góc.</w:t>
            </w:r>
          </w:p>
          <w:p w14:paraId="3407E65F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Nhận biết được công thức tính thể tích của hình chóp, hình lăng trụ, hình hộp. </w:t>
            </w:r>
          </w:p>
          <w:p w14:paraId="2E1D8E9F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Thông hiểu:</w:t>
            </w:r>
          </w:p>
          <w:p w14:paraId="3EF547DF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Xác định được điều kiện để đường thẳng vuông góc với mặt phẳng. </w:t>
            </w:r>
          </w:p>
          <w:p w14:paraId="62D3153E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Xác định được hình chiếu vuông góc của một điểm, một đường thẳng, một tam giác.</w:t>
            </w:r>
          </w:p>
          <w:p w14:paraId="56E2E68E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Giải thích được được định lí ba đường vuông góc.</w:t>
            </w:r>
          </w:p>
          <w:p w14:paraId="59B3B92A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Giải thích được được mối liên hệ giữa tính song song và tính vuông góc của đường thẳng và mặt phẳng.</w:t>
            </w:r>
          </w:p>
          <w:p w14:paraId="5ED36975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6F81883D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Tính được thể tích của hình chóp, hình lăng trụ, hình hộp trong những trường hợp đơn giản (ví dụ: </w:t>
            </w:r>
            <w:r w:rsidRPr="00345142">
              <w:rPr>
                <w:bCs/>
                <w:color w:val="000000"/>
                <w:lang w:val="da-DK"/>
              </w:rPr>
              <w:t>nhận biết được đường cao và diện tích mặt đáy của hình chóp)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. </w:t>
            </w:r>
          </w:p>
          <w:p w14:paraId="57548B16" w14:textId="77777777" w:rsidR="0075624D" w:rsidRPr="00345142" w:rsidRDefault="0075624D" w:rsidP="0075624D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6DFE67BB" w14:textId="6168BFCE" w:rsidR="0075624D" w:rsidRPr="00345142" w:rsidRDefault="0075624D" w:rsidP="0075624D">
            <w:pPr>
              <w:jc w:val="both"/>
              <w:rPr>
                <w:b/>
                <w:bCs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Vận dụng được kiến thức về đường thẳng vuông góc với mặt phẳng để mô tả một số hình ảnh trong thực tiễn.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DE5569" w14:textId="77FF70E1" w:rsidR="0075624D" w:rsidRPr="00345142" w:rsidRDefault="0075624D" w:rsidP="0075624D">
            <w:pPr>
              <w:jc w:val="center"/>
            </w:pPr>
            <w:r w:rsidRPr="00345142"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7F8D51" w14:textId="1D9A6339" w:rsidR="0075624D" w:rsidRPr="00345142" w:rsidRDefault="0075624D" w:rsidP="0075624D">
            <w:pPr>
              <w:jc w:val="center"/>
            </w:pPr>
            <w:r w:rsidRPr="00345142"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5D0CAF" w14:textId="77777777" w:rsidR="0075624D" w:rsidRPr="00345142" w:rsidRDefault="0075624D" w:rsidP="0075624D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BC4826" w14:textId="3340CE89" w:rsidR="0075624D" w:rsidRPr="00345142" w:rsidRDefault="0075624D" w:rsidP="0075624D">
            <w:pPr>
              <w:jc w:val="center"/>
            </w:pPr>
            <w:r w:rsidRPr="00345142">
              <w:t>1</w:t>
            </w:r>
          </w:p>
        </w:tc>
      </w:tr>
      <w:tr w:rsidR="001C6B8F" w:rsidRPr="00345142" w14:paraId="506C9D73" w14:textId="77777777" w:rsidTr="0046283C">
        <w:trPr>
          <w:trHeight w:val="307"/>
        </w:trPr>
        <w:tc>
          <w:tcPr>
            <w:tcW w:w="555" w:type="dxa"/>
            <w:vAlign w:val="center"/>
          </w:tcPr>
          <w:p w14:paraId="1E846C19" w14:textId="77777777" w:rsidR="001C6B8F" w:rsidRPr="00345142" w:rsidRDefault="001C6B8F" w:rsidP="001C6B8F">
            <w:pPr>
              <w:jc w:val="center"/>
              <w:rPr>
                <w:b/>
              </w:rPr>
            </w:pPr>
          </w:p>
        </w:tc>
        <w:tc>
          <w:tcPr>
            <w:tcW w:w="2168" w:type="dxa"/>
            <w:vAlign w:val="center"/>
          </w:tcPr>
          <w:p w14:paraId="5933B96C" w14:textId="77777777" w:rsidR="001C6B8F" w:rsidRPr="00345142" w:rsidRDefault="001C6B8F" w:rsidP="001C6B8F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A4730F" w14:textId="27C31C15" w:rsidR="00250D11" w:rsidRDefault="001C6B8F" w:rsidP="001C6B8F">
            <w:pPr>
              <w:rPr>
                <w:b/>
                <w:bCs/>
                <w:lang w:bidi="hi-IN"/>
              </w:rPr>
            </w:pPr>
            <w:r w:rsidRPr="00250D11">
              <w:rPr>
                <w:b/>
                <w:bCs/>
                <w:lang w:bidi="hi-IN"/>
              </w:rPr>
              <w:t>Góc giữa</w:t>
            </w:r>
            <w:r w:rsidR="00244A9A">
              <w:rPr>
                <w:b/>
                <w:bCs/>
                <w:lang w:bidi="hi-IN"/>
              </w:rPr>
              <w:t xml:space="preserve"> </w:t>
            </w:r>
            <w:r w:rsidRPr="00250D11">
              <w:rPr>
                <w:b/>
                <w:bCs/>
                <w:lang w:bidi="hi-IN"/>
              </w:rPr>
              <w:t xml:space="preserve">đường thẳng và mặt phẳng. Góc nhị diện </w:t>
            </w:r>
          </w:p>
          <w:p w14:paraId="305D42DF" w14:textId="6D799DB7" w:rsidR="001C6B8F" w:rsidRPr="00345142" w:rsidRDefault="001C6B8F" w:rsidP="001C6B8F">
            <w:pPr>
              <w:rPr>
                <w:lang w:bidi="hi-IN"/>
              </w:rPr>
            </w:pPr>
            <w:r w:rsidRPr="00345142">
              <w:rPr>
                <w:lang w:bidi="hi-IN"/>
              </w:rPr>
              <w:t>( 3 tiết)</w:t>
            </w:r>
          </w:p>
        </w:tc>
        <w:tc>
          <w:tcPr>
            <w:tcW w:w="7470" w:type="dxa"/>
          </w:tcPr>
          <w:p w14:paraId="4C789322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48B14E67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Nhận biết được khái niệm góc giữa đường thẳng và mặt phẳng.</w:t>
            </w:r>
          </w:p>
          <w:p w14:paraId="55199118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Nhận biết được khái niệm góc nhị diện, góc phẳng nhị diện.</w:t>
            </w:r>
          </w:p>
          <w:p w14:paraId="50E03117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Thông hiểu:</w:t>
            </w:r>
          </w:p>
          <w:p w14:paraId="43C8245C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Xác định được góc giữa đường thẳng và mặt phẳng trong những trường hợp đơn giản (ví dụ: </w:t>
            </w:r>
            <w:r w:rsidRPr="00345142">
              <w:rPr>
                <w:bCs/>
                <w:color w:val="000000"/>
                <w:lang w:val="da-DK"/>
              </w:rPr>
              <w:t>đã biết hình chiếu vuông góc của đường thẳng lên mặt phẳng)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. </w:t>
            </w:r>
          </w:p>
          <w:p w14:paraId="7027B190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Xác định được số đo góc nhị diện, góc phẳng nhị diện trong những trường hợp đơn giản (ví dụ: </w:t>
            </w:r>
            <w:r w:rsidRPr="00345142">
              <w:rPr>
                <w:bCs/>
                <w:color w:val="000000"/>
                <w:lang w:val="da-DK"/>
              </w:rPr>
              <w:t>nhận biết được</w:t>
            </w:r>
            <w:r w:rsidRPr="00345142">
              <w:rPr>
                <w:b/>
                <w:bCs/>
                <w:color w:val="000000"/>
                <w:lang w:val="da-DK"/>
              </w:rPr>
              <w:t xml:space="preserve"> </w:t>
            </w:r>
            <w:r w:rsidRPr="00345142">
              <w:rPr>
                <w:bCs/>
                <w:color w:val="000000"/>
                <w:lang w:val="da-DK"/>
              </w:rPr>
              <w:t>mặt phẳng vuông góc với cạnh nhị diện)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. </w:t>
            </w:r>
          </w:p>
          <w:p w14:paraId="3DD3E0D7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046577F1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Tính được góc giữa đường thẳng và mặt phẳng trong những trường hợp đơn giản (ví dụ: </w:t>
            </w:r>
            <w:r w:rsidRPr="00345142">
              <w:rPr>
                <w:bCs/>
                <w:color w:val="000000"/>
                <w:lang w:val="da-DK"/>
              </w:rPr>
              <w:t>đã biết hình chiếu vuông góc của đường thẳng lên mặt phẳng)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. </w:t>
            </w:r>
          </w:p>
          <w:p w14:paraId="43B7183D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 xml:space="preserve">– Tính được số đo góc nhị diện, góc phẳng nhị diện trong những trường hợp đơn giản (ví dụ: </w:t>
            </w:r>
            <w:r w:rsidRPr="00345142">
              <w:rPr>
                <w:bCs/>
                <w:color w:val="000000"/>
                <w:lang w:val="da-DK"/>
              </w:rPr>
              <w:t>nhận biết được</w:t>
            </w:r>
            <w:r w:rsidRPr="00345142">
              <w:rPr>
                <w:b/>
                <w:bCs/>
                <w:color w:val="000000"/>
                <w:lang w:val="da-DK"/>
              </w:rPr>
              <w:t xml:space="preserve"> </w:t>
            </w:r>
            <w:r w:rsidRPr="00345142">
              <w:rPr>
                <w:bCs/>
                <w:color w:val="000000"/>
                <w:lang w:val="da-DK"/>
              </w:rPr>
              <w:t>mặt phẳng vuông góc với cạnh nhị diện)</w:t>
            </w:r>
            <w:r w:rsidRPr="00345142">
              <w:rPr>
                <w:rFonts w:eastAsia="MS Mincho"/>
                <w:color w:val="000000"/>
                <w:lang w:val="da-DK"/>
              </w:rPr>
              <w:t xml:space="preserve">. </w:t>
            </w:r>
          </w:p>
          <w:p w14:paraId="6229C522" w14:textId="77777777" w:rsidR="001C6B8F" w:rsidRPr="00345142" w:rsidRDefault="001C6B8F" w:rsidP="001C6B8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345142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04DB284D" w14:textId="777C958C" w:rsidR="001C6B8F" w:rsidRPr="00345142" w:rsidRDefault="001C6B8F" w:rsidP="001C6B8F">
            <w:pPr>
              <w:jc w:val="both"/>
              <w:rPr>
                <w:b/>
                <w:bCs/>
              </w:rPr>
            </w:pPr>
            <w:r w:rsidRPr="00345142">
              <w:rPr>
                <w:rFonts w:eastAsia="MS Mincho"/>
                <w:color w:val="000000"/>
                <w:lang w:val="da-DK"/>
              </w:rPr>
              <w:t>– Sử dụng được kiến thức về góc giữa đường thẳng và mặt phẳng, góc nhị diện để mô tả một số hình ảnh trong thực tiễn.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A5C9CB" w14:textId="46DD425F" w:rsidR="001C6B8F" w:rsidRPr="00345142" w:rsidRDefault="001C6B8F" w:rsidP="001C6B8F">
            <w:pPr>
              <w:jc w:val="center"/>
            </w:pPr>
            <w:r w:rsidRPr="00345142"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3B56F4" w14:textId="314806FC" w:rsidR="001C6B8F" w:rsidRPr="00345142" w:rsidRDefault="001C6B8F" w:rsidP="001C6B8F">
            <w:pPr>
              <w:jc w:val="center"/>
            </w:pPr>
            <w:r w:rsidRPr="00345142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378D3" w14:textId="77777777" w:rsidR="001C6B8F" w:rsidRPr="00345142" w:rsidRDefault="001C6B8F" w:rsidP="001C6B8F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BF1A9C" w14:textId="58402134" w:rsidR="001C6B8F" w:rsidRPr="00345142" w:rsidRDefault="001C6B8F" w:rsidP="001C6B8F">
            <w:pPr>
              <w:jc w:val="center"/>
            </w:pPr>
            <w:r w:rsidRPr="00345142">
              <w:t>1</w:t>
            </w:r>
          </w:p>
        </w:tc>
      </w:tr>
      <w:tr w:rsidR="001C6B8F" w:rsidRPr="00345142" w14:paraId="1AEC82F3" w14:textId="77777777" w:rsidTr="00FA77C5">
        <w:trPr>
          <w:trHeight w:val="307"/>
        </w:trPr>
        <w:tc>
          <w:tcPr>
            <w:tcW w:w="4566" w:type="dxa"/>
            <w:gridSpan w:val="3"/>
            <w:vAlign w:val="center"/>
          </w:tcPr>
          <w:p w14:paraId="58C63A43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Tổng</w:t>
            </w:r>
          </w:p>
        </w:tc>
        <w:tc>
          <w:tcPr>
            <w:tcW w:w="7470" w:type="dxa"/>
            <w:vAlign w:val="center"/>
          </w:tcPr>
          <w:p w14:paraId="47B5EEB0" w14:textId="77777777" w:rsidR="001C6B8F" w:rsidRPr="00345142" w:rsidRDefault="001C6B8F" w:rsidP="001C6B8F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92A151" w14:textId="77777777" w:rsidR="001C6B8F" w:rsidRPr="00345142" w:rsidRDefault="001C6B8F" w:rsidP="001C6B8F">
            <w:pPr>
              <w:jc w:val="center"/>
              <w:rPr>
                <w:lang w:bidi="hi-IN"/>
              </w:rPr>
            </w:pPr>
            <w:r w:rsidRPr="00345142">
              <w:rPr>
                <w:lang w:bidi="hi-I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436FEC" w14:textId="77777777" w:rsidR="001C6B8F" w:rsidRPr="00345142" w:rsidRDefault="001C6B8F" w:rsidP="001C6B8F">
            <w:pPr>
              <w:jc w:val="center"/>
              <w:rPr>
                <w:b/>
                <w:bCs/>
                <w:lang w:bidi="hi-IN"/>
              </w:rPr>
            </w:pPr>
            <w:r w:rsidRPr="00345142">
              <w:rPr>
                <w:b/>
                <w:bCs/>
                <w:lang w:bidi="hi-IN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29A639" w14:textId="77777777" w:rsidR="001C6B8F" w:rsidRPr="00345142" w:rsidRDefault="001C6B8F" w:rsidP="001C6B8F">
            <w:pPr>
              <w:jc w:val="center"/>
            </w:pPr>
            <w:r w:rsidRPr="00345142"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DAAB5A" w14:textId="77777777" w:rsidR="001C6B8F" w:rsidRPr="00345142" w:rsidRDefault="001C6B8F" w:rsidP="001C6B8F">
            <w:pPr>
              <w:jc w:val="center"/>
              <w:rPr>
                <w:b/>
                <w:bCs/>
              </w:rPr>
            </w:pPr>
            <w:r w:rsidRPr="00345142">
              <w:rPr>
                <w:b/>
                <w:bCs/>
              </w:rPr>
              <w:t>2</w:t>
            </w:r>
          </w:p>
        </w:tc>
      </w:tr>
      <w:tr w:rsidR="001C6B8F" w:rsidRPr="00345142" w14:paraId="3C7C30ED" w14:textId="77777777" w:rsidTr="00FA77C5">
        <w:trPr>
          <w:trHeight w:val="307"/>
        </w:trPr>
        <w:tc>
          <w:tcPr>
            <w:tcW w:w="4566" w:type="dxa"/>
            <w:gridSpan w:val="3"/>
            <w:vAlign w:val="center"/>
          </w:tcPr>
          <w:p w14:paraId="7E686370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Tỷ lệ %</w:t>
            </w:r>
          </w:p>
        </w:tc>
        <w:tc>
          <w:tcPr>
            <w:tcW w:w="7470" w:type="dxa"/>
            <w:vAlign w:val="center"/>
          </w:tcPr>
          <w:p w14:paraId="05BBC49D" w14:textId="77777777" w:rsidR="001C6B8F" w:rsidRPr="00345142" w:rsidRDefault="001C6B8F" w:rsidP="001C6B8F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14:paraId="0F727781" w14:textId="77777777" w:rsidR="001C6B8F" w:rsidRPr="00345142" w:rsidRDefault="001C6B8F" w:rsidP="001C6B8F">
            <w:pPr>
              <w:jc w:val="center"/>
              <w:rPr>
                <w:b/>
                <w:bCs/>
              </w:rPr>
            </w:pPr>
            <w:r w:rsidRPr="00345142">
              <w:rPr>
                <w:b/>
                <w:bCs/>
              </w:rPr>
              <w:t>40%</w:t>
            </w:r>
          </w:p>
        </w:tc>
        <w:tc>
          <w:tcPr>
            <w:tcW w:w="900" w:type="dxa"/>
            <w:shd w:val="clear" w:color="auto" w:fill="auto"/>
          </w:tcPr>
          <w:p w14:paraId="355F59BE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30%</w:t>
            </w:r>
          </w:p>
        </w:tc>
        <w:tc>
          <w:tcPr>
            <w:tcW w:w="720" w:type="dxa"/>
            <w:shd w:val="clear" w:color="auto" w:fill="auto"/>
          </w:tcPr>
          <w:p w14:paraId="2602AB9C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20%</w:t>
            </w:r>
          </w:p>
        </w:tc>
        <w:tc>
          <w:tcPr>
            <w:tcW w:w="810" w:type="dxa"/>
            <w:shd w:val="clear" w:color="auto" w:fill="auto"/>
          </w:tcPr>
          <w:p w14:paraId="4F7E547D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10%</w:t>
            </w:r>
          </w:p>
        </w:tc>
      </w:tr>
      <w:tr w:rsidR="001C6B8F" w:rsidRPr="00345142" w14:paraId="4684EBB1" w14:textId="77777777" w:rsidTr="00B90B30">
        <w:trPr>
          <w:trHeight w:val="307"/>
        </w:trPr>
        <w:tc>
          <w:tcPr>
            <w:tcW w:w="4566" w:type="dxa"/>
            <w:gridSpan w:val="3"/>
            <w:vAlign w:val="center"/>
          </w:tcPr>
          <w:p w14:paraId="036DD50F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Tỷ lệ chung</w:t>
            </w:r>
          </w:p>
        </w:tc>
        <w:tc>
          <w:tcPr>
            <w:tcW w:w="7470" w:type="dxa"/>
            <w:vAlign w:val="center"/>
          </w:tcPr>
          <w:p w14:paraId="27935593" w14:textId="77777777" w:rsidR="001C6B8F" w:rsidRPr="00345142" w:rsidRDefault="001C6B8F" w:rsidP="001C6B8F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A46B9EC" w14:textId="77777777" w:rsidR="001C6B8F" w:rsidRPr="00345142" w:rsidRDefault="001C6B8F" w:rsidP="001C6B8F">
            <w:pPr>
              <w:jc w:val="center"/>
              <w:rPr>
                <w:b/>
              </w:rPr>
            </w:pPr>
            <w:r w:rsidRPr="00345142">
              <w:rPr>
                <w:b/>
              </w:rPr>
              <w:t>70%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6657848C" w14:textId="77777777" w:rsidR="001C6B8F" w:rsidRPr="00345142" w:rsidRDefault="001C6B8F" w:rsidP="001C6B8F">
            <w:pPr>
              <w:jc w:val="center"/>
              <w:rPr>
                <w:b/>
                <w:bCs/>
              </w:rPr>
            </w:pPr>
            <w:r w:rsidRPr="00345142">
              <w:rPr>
                <w:b/>
                <w:bCs/>
              </w:rPr>
              <w:t>30%</w:t>
            </w:r>
          </w:p>
        </w:tc>
      </w:tr>
    </w:tbl>
    <w:p w14:paraId="7452B04D" w14:textId="77777777" w:rsidR="00BA15C8" w:rsidRPr="00345142" w:rsidRDefault="00BA15C8"/>
    <w:sectPr w:rsidR="00BA15C8" w:rsidRPr="00345142" w:rsidSect="004C6441">
      <w:pgSz w:w="16840" w:h="11907" w:orient="landscape" w:code="9"/>
      <w:pgMar w:top="964" w:right="851" w:bottom="96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41"/>
    <w:rsid w:val="00042D33"/>
    <w:rsid w:val="00042FA2"/>
    <w:rsid w:val="000D704C"/>
    <w:rsid w:val="00135F87"/>
    <w:rsid w:val="001558F6"/>
    <w:rsid w:val="001578F2"/>
    <w:rsid w:val="0018327C"/>
    <w:rsid w:val="001C6B8F"/>
    <w:rsid w:val="002040DA"/>
    <w:rsid w:val="0020680B"/>
    <w:rsid w:val="00221F1A"/>
    <w:rsid w:val="00244A9A"/>
    <w:rsid w:val="00250D11"/>
    <w:rsid w:val="00254076"/>
    <w:rsid w:val="0027407A"/>
    <w:rsid w:val="002B1B9A"/>
    <w:rsid w:val="00310729"/>
    <w:rsid w:val="00345142"/>
    <w:rsid w:val="00350D2D"/>
    <w:rsid w:val="003928B9"/>
    <w:rsid w:val="003A4460"/>
    <w:rsid w:val="003D3E29"/>
    <w:rsid w:val="004C6441"/>
    <w:rsid w:val="004D4CFF"/>
    <w:rsid w:val="005334E6"/>
    <w:rsid w:val="00580CD6"/>
    <w:rsid w:val="0067744E"/>
    <w:rsid w:val="006A1CF9"/>
    <w:rsid w:val="006F261F"/>
    <w:rsid w:val="007068B3"/>
    <w:rsid w:val="007327DC"/>
    <w:rsid w:val="0075624D"/>
    <w:rsid w:val="00756D57"/>
    <w:rsid w:val="00773D60"/>
    <w:rsid w:val="007F6D4E"/>
    <w:rsid w:val="00834D2A"/>
    <w:rsid w:val="00842A05"/>
    <w:rsid w:val="00842A20"/>
    <w:rsid w:val="00882298"/>
    <w:rsid w:val="008D28B9"/>
    <w:rsid w:val="008F5D45"/>
    <w:rsid w:val="00902A95"/>
    <w:rsid w:val="009273B7"/>
    <w:rsid w:val="009E3549"/>
    <w:rsid w:val="009F097F"/>
    <w:rsid w:val="00A972AF"/>
    <w:rsid w:val="00AB78F2"/>
    <w:rsid w:val="00AE4142"/>
    <w:rsid w:val="00AF7EF3"/>
    <w:rsid w:val="00B11CAB"/>
    <w:rsid w:val="00B17D6D"/>
    <w:rsid w:val="00B2370C"/>
    <w:rsid w:val="00B25307"/>
    <w:rsid w:val="00B912C2"/>
    <w:rsid w:val="00BA15C8"/>
    <w:rsid w:val="00BE210F"/>
    <w:rsid w:val="00C517BA"/>
    <w:rsid w:val="00C73100"/>
    <w:rsid w:val="00D55998"/>
    <w:rsid w:val="00DA39AF"/>
    <w:rsid w:val="00E04ECD"/>
    <w:rsid w:val="00E73DF0"/>
    <w:rsid w:val="00E81227"/>
    <w:rsid w:val="00E8276B"/>
    <w:rsid w:val="00EA55F0"/>
    <w:rsid w:val="00F812DE"/>
    <w:rsid w:val="00FA77C5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8CFF"/>
  <w15:docId w15:val="{442BD5A2-B9C0-4F65-8F6D-2BB0E1A1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98"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6441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C644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E8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709</Words>
  <Characters>4047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2023-08-02T02:42:00Z</dcterms:created>
  <dcterms:modified xsi:type="dcterms:W3CDTF">2023-08-14T06:58:00Z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