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C96FA" w14:textId="71F68512" w:rsidR="00E367D7" w:rsidRPr="00CC0BFD" w:rsidRDefault="00E367D7"/>
    <w:tbl>
      <w:tblPr>
        <w:tblW w:w="10831" w:type="dxa"/>
        <w:tblInd w:w="-851" w:type="dxa"/>
        <w:tblLayout w:type="fixed"/>
        <w:tblLook w:val="0000" w:firstRow="0" w:lastRow="0" w:firstColumn="0" w:lastColumn="0" w:noHBand="0" w:noVBand="0"/>
      </w:tblPr>
      <w:tblGrid>
        <w:gridCol w:w="4112"/>
        <w:gridCol w:w="6719"/>
      </w:tblGrid>
      <w:tr w:rsidR="00937B50" w:rsidRPr="00CC0BFD" w14:paraId="53FE6F17" w14:textId="77777777" w:rsidTr="00937B50">
        <w:trPr>
          <w:trHeight w:val="1515"/>
        </w:trPr>
        <w:tc>
          <w:tcPr>
            <w:tcW w:w="4112" w:type="dxa"/>
          </w:tcPr>
          <w:p w14:paraId="7F23A22E" w14:textId="53CD1B06" w:rsidR="00937B50" w:rsidRPr="00CC0BFD" w:rsidRDefault="00937B50" w:rsidP="005B201A">
            <w:pPr>
              <w:spacing w:after="200" w:line="360" w:lineRule="auto"/>
              <w:jc w:val="center"/>
              <w:rPr>
                <w:color w:val="000000" w:themeColor="text1"/>
              </w:rPr>
            </w:pPr>
            <w:r w:rsidRPr="00CC0BFD">
              <w:rPr>
                <w:color w:val="000000" w:themeColor="text1"/>
              </w:rPr>
              <w:t>SỞ GIÁO DỤC &amp; ĐÀO TẠO BN</w:t>
            </w:r>
          </w:p>
          <w:p w14:paraId="1511C835" w14:textId="441E55C3" w:rsidR="00937B50" w:rsidRPr="00CC0BFD" w:rsidRDefault="00937B50" w:rsidP="005B201A">
            <w:pPr>
              <w:spacing w:after="200" w:line="360" w:lineRule="auto"/>
              <w:jc w:val="center"/>
              <w:rPr>
                <w:color w:val="000000" w:themeColor="text1"/>
              </w:rPr>
            </w:pPr>
            <w:r w:rsidRPr="00CC0BFD">
              <w:rPr>
                <w:b/>
                <w:bCs/>
                <w:color w:val="000000" w:themeColor="text1"/>
              </w:rPr>
              <w:t>TRƯỜNG THPT CHUYÊN BN</w:t>
            </w:r>
          </w:p>
          <w:p w14:paraId="663A58B7" w14:textId="77777777" w:rsidR="00937B50" w:rsidRPr="00CC0BFD" w:rsidRDefault="00937B50" w:rsidP="005B201A">
            <w:pPr>
              <w:spacing w:after="200" w:line="360" w:lineRule="auto"/>
              <w:jc w:val="center"/>
              <w:rPr>
                <w:color w:val="000000" w:themeColor="text1"/>
              </w:rPr>
            </w:pPr>
            <w:r w:rsidRPr="00CC0BFD">
              <w:rPr>
                <w:noProof/>
              </w:rPr>
              <w:drawing>
                <wp:inline distT="0" distB="0" distL="0" distR="0" wp14:anchorId="62F8AB55" wp14:editId="78D1BDE2">
                  <wp:extent cx="685800" cy="542925"/>
                  <wp:effectExtent l="0" t="0" r="0" b="0"/>
                  <wp:docPr id="1792961231" name="Picture 179296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96123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85800" cy="542925"/>
                          </a:xfrm>
                          <a:prstGeom prst="rect">
                            <a:avLst/>
                          </a:prstGeom>
                        </pic:spPr>
                      </pic:pic>
                    </a:graphicData>
                  </a:graphic>
                </wp:inline>
              </w:drawing>
            </w:r>
          </w:p>
        </w:tc>
        <w:tc>
          <w:tcPr>
            <w:tcW w:w="6719" w:type="dxa"/>
          </w:tcPr>
          <w:p w14:paraId="676A5EE9" w14:textId="544951A4" w:rsidR="00937B50" w:rsidRPr="00CC0BFD" w:rsidRDefault="00937B50" w:rsidP="005B201A">
            <w:pPr>
              <w:spacing w:after="200" w:line="360" w:lineRule="auto"/>
              <w:jc w:val="center"/>
              <w:rPr>
                <w:color w:val="000000" w:themeColor="text1"/>
              </w:rPr>
            </w:pPr>
            <w:r w:rsidRPr="00CC0BFD">
              <w:rPr>
                <w:b/>
                <w:bCs/>
                <w:color w:val="000000" w:themeColor="text1"/>
              </w:rPr>
              <w:t>ĐỀ ĐỀ XUẤT</w:t>
            </w:r>
            <w:r w:rsidR="00CC0BFD" w:rsidRPr="00CC0BFD">
              <w:rPr>
                <w:b/>
                <w:bCs/>
                <w:color w:val="000000" w:themeColor="text1"/>
              </w:rPr>
              <w:t xml:space="preserve"> </w:t>
            </w:r>
            <w:r w:rsidRPr="00CC0BFD">
              <w:rPr>
                <w:b/>
                <w:bCs/>
                <w:color w:val="000000" w:themeColor="text1"/>
              </w:rPr>
              <w:t>THI CHỌN HSG KHU VỰC DHBB</w:t>
            </w:r>
          </w:p>
          <w:p w14:paraId="76C80933" w14:textId="77777777" w:rsidR="00937B50" w:rsidRPr="00CC0BFD" w:rsidRDefault="00937B50" w:rsidP="005B201A">
            <w:pPr>
              <w:spacing w:after="200" w:line="360" w:lineRule="auto"/>
              <w:jc w:val="center"/>
              <w:rPr>
                <w:color w:val="000000" w:themeColor="text1"/>
              </w:rPr>
            </w:pPr>
            <w:r w:rsidRPr="00CC0BFD">
              <w:rPr>
                <w:color w:val="000000" w:themeColor="text1"/>
              </w:rPr>
              <w:t>NĂM HỌC 2021 – 2022</w:t>
            </w:r>
          </w:p>
          <w:p w14:paraId="7315F3B1" w14:textId="018DE454" w:rsidR="00937B50" w:rsidRPr="00CC0BFD" w:rsidRDefault="00937B50" w:rsidP="005B201A">
            <w:pPr>
              <w:spacing w:after="200" w:line="360" w:lineRule="auto"/>
              <w:jc w:val="center"/>
              <w:rPr>
                <w:color w:val="000000" w:themeColor="text1"/>
              </w:rPr>
            </w:pPr>
            <w:r w:rsidRPr="00CC0BFD">
              <w:rPr>
                <w:b/>
                <w:bCs/>
                <w:color w:val="000000" w:themeColor="text1"/>
              </w:rPr>
              <w:t>Môn: Sinh học – Lớp 11</w:t>
            </w:r>
          </w:p>
          <w:p w14:paraId="2C32CB68" w14:textId="77777777" w:rsidR="00937B50" w:rsidRPr="00CC0BFD" w:rsidRDefault="00937B50" w:rsidP="005B201A">
            <w:pPr>
              <w:spacing w:after="200" w:line="360" w:lineRule="auto"/>
              <w:jc w:val="center"/>
              <w:rPr>
                <w:color w:val="000000" w:themeColor="text1"/>
              </w:rPr>
            </w:pPr>
            <w:r w:rsidRPr="00CC0BFD">
              <w:rPr>
                <w:i/>
                <w:iCs/>
                <w:color w:val="000000" w:themeColor="text1"/>
              </w:rPr>
              <w:t>Thời gian làm bài 180 phút (không kể thời gian phát đề)</w:t>
            </w:r>
          </w:p>
          <w:p w14:paraId="33B2233B" w14:textId="77777777" w:rsidR="00937B50" w:rsidRPr="00CC0BFD" w:rsidRDefault="00937B50" w:rsidP="005B201A">
            <w:pPr>
              <w:spacing w:after="200" w:line="360" w:lineRule="auto"/>
              <w:jc w:val="center"/>
              <w:rPr>
                <w:color w:val="000000" w:themeColor="text1"/>
              </w:rPr>
            </w:pPr>
          </w:p>
        </w:tc>
      </w:tr>
    </w:tbl>
    <w:p w14:paraId="734EACCC" w14:textId="77777777" w:rsidR="00937B50" w:rsidRPr="00CC0BFD" w:rsidRDefault="00937B50" w:rsidP="00042185">
      <w:pPr>
        <w:rPr>
          <w:b/>
        </w:rPr>
      </w:pPr>
    </w:p>
    <w:p w14:paraId="5EE592DE" w14:textId="59D9CDB0" w:rsidR="00042185" w:rsidRPr="00CC0BFD" w:rsidRDefault="00042185" w:rsidP="00042185">
      <w:pPr>
        <w:rPr>
          <w:b/>
        </w:rPr>
      </w:pPr>
      <w:r w:rsidRPr="00CC0BFD">
        <w:rPr>
          <w:b/>
        </w:rPr>
        <w:t xml:space="preserve">Câu 1(2,0 điểm)  Trao đổi nước và dinh dưỡng khoáng </w:t>
      </w:r>
    </w:p>
    <w:p w14:paraId="3DAB5811" w14:textId="59C5EE29" w:rsidR="007740E6" w:rsidRPr="00CC0BFD" w:rsidRDefault="009B0F0A" w:rsidP="00042185">
      <w:pPr>
        <w:rPr>
          <w:bCs/>
        </w:rPr>
      </w:pPr>
      <w:r w:rsidRPr="00CC0BFD">
        <w:rPr>
          <w:bCs/>
        </w:rPr>
        <w:t>Bảng dưới cho biết mối quan hệ giữa nhiệt độ, độ ẩm và ánh sáng đến tốc độ thoát hơi nước ở 1 loài cây trong khoảng thời gian 12 giờ khi độ che phủ của mây và cường độ ánh sáng thay đổi thường xuyên.</w:t>
      </w:r>
    </w:p>
    <w:p w14:paraId="35FF4DF4" w14:textId="6901761A" w:rsidR="009E07CD" w:rsidRPr="00CC0BFD" w:rsidRDefault="009E07CD" w:rsidP="009E07CD">
      <w:r w:rsidRPr="00CC0BFD">
        <w:object w:dxaOrig="6780" w:dyaOrig="5810" w14:anchorId="290FDD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15pt;height:290.6pt" o:ole="">
            <v:imagedata r:id="rId6" o:title=""/>
          </v:shape>
          <o:OLEObject Type="Embed" ProgID="Paint.Picture" ShapeID="_x0000_i1025" DrawAspect="Content" ObjectID="_1717186464" r:id="rId7"/>
        </w:object>
      </w:r>
    </w:p>
    <w:p w14:paraId="1FDBE459" w14:textId="1C36433B" w:rsidR="009E07CD" w:rsidRPr="00CC0BFD" w:rsidRDefault="009E07CD" w:rsidP="009E07CD">
      <w:pPr>
        <w:rPr>
          <w:bCs/>
        </w:rPr>
      </w:pPr>
      <w:r w:rsidRPr="00CC0BFD">
        <w:rPr>
          <w:bCs/>
        </w:rPr>
        <w:t xml:space="preserve">a) </w:t>
      </w:r>
      <w:r w:rsidR="009B0F0A" w:rsidRPr="00CC0BFD">
        <w:rPr>
          <w:bCs/>
        </w:rPr>
        <w:t>Dựa vào dữ liệu trên em hãy phân tích mối liên quan giữa 3 nhân tố trên với tốc độ thoát hơi nước. Theo em n</w:t>
      </w:r>
      <w:r w:rsidRPr="00CC0BFD">
        <w:rPr>
          <w:bCs/>
        </w:rPr>
        <w:t>hững dữ liệu này có ủng hộ giả thuyết rằng thực vật thoát hơi nước nhiều hơn khi ánh sáng mạnh hơn không? Giải thích.</w:t>
      </w:r>
    </w:p>
    <w:p w14:paraId="5BDD67C8" w14:textId="77777777" w:rsidR="009B0F0A" w:rsidRPr="00CC0BFD" w:rsidRDefault="009E07CD" w:rsidP="009E07CD">
      <w:pPr>
        <w:rPr>
          <w:bCs/>
        </w:rPr>
      </w:pPr>
      <w:r w:rsidRPr="00CC0BFD">
        <w:rPr>
          <w:bCs/>
        </w:rPr>
        <w:t xml:space="preserve">b) </w:t>
      </w:r>
    </w:p>
    <w:p w14:paraId="781CBA81" w14:textId="68BDFE9B" w:rsidR="009E07CD" w:rsidRPr="00CC0BFD" w:rsidRDefault="009E07CD" w:rsidP="009E07CD">
      <w:pPr>
        <w:rPr>
          <w:bCs/>
        </w:rPr>
      </w:pPr>
      <w:r w:rsidRPr="00CC0BFD">
        <w:rPr>
          <w:bCs/>
        </w:rPr>
        <w:t>Giải thích cách thức tế bào bảo vệ hạn chế sự mất nước của cây trong điều kiện khô nóng. Cơ chế này có tác động như thế nào đến quá trình sinh lý khác của cây?</w:t>
      </w:r>
    </w:p>
    <w:p w14:paraId="1E85E995" w14:textId="0C7CBA7F" w:rsidR="009B0F0A" w:rsidRPr="0006660E" w:rsidRDefault="009E07CD" w:rsidP="009B0F0A">
      <w:pPr>
        <w:rPr>
          <w:b/>
        </w:rPr>
      </w:pPr>
      <w:r w:rsidRPr="0006660E">
        <w:rPr>
          <w:b/>
        </w:rPr>
        <w:t>H</w:t>
      </w:r>
      <w:r w:rsidR="0006660E" w:rsidRPr="0006660E">
        <w:rPr>
          <w:b/>
        </w:rPr>
        <w:t>ướng dẫn</w:t>
      </w:r>
    </w:p>
    <w:p w14:paraId="58A29EDB" w14:textId="77777777" w:rsidR="009B0F0A" w:rsidRPr="0006660E" w:rsidRDefault="009B0F0A" w:rsidP="009B0F0A">
      <w:pPr>
        <w:rPr>
          <w:b/>
        </w:rPr>
      </w:pPr>
    </w:p>
    <w:p w14:paraId="6934A79C" w14:textId="2FB90A8B" w:rsidR="009B0F0A" w:rsidRPr="00CC0BFD" w:rsidRDefault="009B0F0A" w:rsidP="00042185">
      <w:pPr>
        <w:rPr>
          <w:bCs/>
        </w:rPr>
      </w:pPr>
      <w:r w:rsidRPr="00CC0BFD">
        <w:rPr>
          <w:bCs/>
        </w:rPr>
        <w:t xml:space="preserve">- Sự thoát hơi nước diễn ra nhanh nhất khi độ ẩm thấp và nhiệt độ cao, dường như cũng tăng lên khi phản ứng với ánh sáng. </w:t>
      </w:r>
      <w:r w:rsidR="00BD150A" w:rsidRPr="00CC0BFD">
        <w:rPr>
          <w:b/>
        </w:rPr>
        <w:t>(0,25 điểm)</w:t>
      </w:r>
    </w:p>
    <w:p w14:paraId="1747C656" w14:textId="1C1E0704" w:rsidR="009E07CD" w:rsidRPr="00CC0BFD" w:rsidRDefault="009B0F0A" w:rsidP="009E07CD">
      <w:pPr>
        <w:rPr>
          <w:bCs/>
        </w:rPr>
      </w:pPr>
      <w:r w:rsidRPr="00CC0BFD">
        <w:rPr>
          <w:bCs/>
        </w:rPr>
        <w:t xml:space="preserve">- </w:t>
      </w:r>
      <w:r w:rsidR="009E07CD" w:rsidRPr="00CC0BFD">
        <w:rPr>
          <w:bCs/>
        </w:rPr>
        <w:t>Giả thuyết được ủng hộ nếu sự thoát hơi nước thay đổi theo cường độ ánh sáng khi độ ẩm và nhiệt độ bằng nhau.</w:t>
      </w:r>
      <w:r w:rsidR="00BD150A" w:rsidRPr="00CC0BFD">
        <w:rPr>
          <w:b/>
        </w:rPr>
        <w:t xml:space="preserve"> (0,25 điểm)</w:t>
      </w:r>
    </w:p>
    <w:p w14:paraId="6F77D09F" w14:textId="0B266192" w:rsidR="00BD150A" w:rsidRPr="00CC0BFD" w:rsidRDefault="009B0F0A" w:rsidP="00772990">
      <w:pPr>
        <w:rPr>
          <w:bCs/>
        </w:rPr>
      </w:pPr>
      <w:r w:rsidRPr="00CC0BFD">
        <w:rPr>
          <w:bCs/>
        </w:rPr>
        <w:lastRenderedPageBreak/>
        <w:t xml:space="preserve">- </w:t>
      </w:r>
      <w:r w:rsidR="00772990" w:rsidRPr="00CC0BFD">
        <w:rPr>
          <w:bCs/>
        </w:rPr>
        <w:t xml:space="preserve">Các điều kiện này được thấy ở hai vị trí trong bảng; vào các giờ 11 và 12, các ghi nhận về nhiệt độ và độ ẩm là như nhau, nhưng cường độ ánh sáng tăng rõ rệt từ 11 đến 12, cũng như tốc độ thoát hơi nước. </w:t>
      </w:r>
      <w:r w:rsidR="00BD150A" w:rsidRPr="00CC0BFD">
        <w:rPr>
          <w:b/>
        </w:rPr>
        <w:t>(0,25 điểm)</w:t>
      </w:r>
    </w:p>
    <w:p w14:paraId="42A60CD8" w14:textId="1A14140A" w:rsidR="00772990" w:rsidRPr="00CC0BFD" w:rsidRDefault="00BD150A" w:rsidP="00772990">
      <w:pPr>
        <w:rPr>
          <w:bCs/>
        </w:rPr>
      </w:pPr>
      <w:r w:rsidRPr="00CC0BFD">
        <w:rPr>
          <w:bCs/>
        </w:rPr>
        <w:t xml:space="preserve">- </w:t>
      </w:r>
      <w:r w:rsidR="00772990" w:rsidRPr="00CC0BFD">
        <w:rPr>
          <w:bCs/>
        </w:rPr>
        <w:t>Các số liệu ghi nhận được thực hiện vào 3 và 4 giờ cho thấy những hiệu ứng tương tự.</w:t>
      </w:r>
      <w:r w:rsidRPr="00CC0BFD">
        <w:rPr>
          <w:b/>
        </w:rPr>
        <w:t xml:space="preserve"> (0,25 điểm)</w:t>
      </w:r>
    </w:p>
    <w:p w14:paraId="585668BF" w14:textId="13831B90" w:rsidR="00772990" w:rsidRPr="00CC0BFD" w:rsidRDefault="009B0F0A" w:rsidP="00772990">
      <w:pPr>
        <w:rPr>
          <w:bCs/>
        </w:rPr>
      </w:pPr>
      <w:r w:rsidRPr="00CC0BFD">
        <w:rPr>
          <w:bCs/>
        </w:rPr>
        <w:t xml:space="preserve">- </w:t>
      </w:r>
      <w:r w:rsidR="00772990" w:rsidRPr="00CC0BFD">
        <w:rPr>
          <w:bCs/>
        </w:rPr>
        <w:t xml:space="preserve">Ngoài ra, các số liệu ghi nhận được thực hiện vào 1 và 2 giờ thường ủng hộ giả thuyết. </w:t>
      </w:r>
      <w:r w:rsidR="00BD150A" w:rsidRPr="00CC0BFD">
        <w:rPr>
          <w:b/>
        </w:rPr>
        <w:t>(0,25 điểm)</w:t>
      </w:r>
    </w:p>
    <w:p w14:paraId="66F5062A" w14:textId="5B6D52F4" w:rsidR="00772990" w:rsidRPr="00CC0BFD" w:rsidRDefault="009B0F0A" w:rsidP="00772990">
      <w:pPr>
        <w:rPr>
          <w:bCs/>
        </w:rPr>
      </w:pPr>
      <w:r w:rsidRPr="00CC0BFD">
        <w:rPr>
          <w:bCs/>
        </w:rPr>
        <w:t xml:space="preserve">- </w:t>
      </w:r>
      <w:r w:rsidR="00772990" w:rsidRPr="00CC0BFD">
        <w:rPr>
          <w:bCs/>
        </w:rPr>
        <w:t>Ở đây, cả nhiệt độ và độ ẩm đều giảm, vì vậy có thể mong đợi tốc độ thoát hơi nước giữ nguyên hoặc có thể tăng lên vì nhiệt độ giảm là nhỏ; tuy nhiên, tốc độ thoát hơi nước giảm, cũng như cường độ ánh sáng.</w:t>
      </w:r>
      <w:r w:rsidR="00BD150A" w:rsidRPr="00CC0BFD">
        <w:rPr>
          <w:b/>
        </w:rPr>
        <w:t xml:space="preserve"> (0,25 điểm)</w:t>
      </w:r>
    </w:p>
    <w:p w14:paraId="758E762D" w14:textId="77777777" w:rsidR="00772990" w:rsidRPr="00CC0BFD" w:rsidRDefault="00772990" w:rsidP="00772990">
      <w:r w:rsidRPr="00CC0BFD">
        <w:rPr>
          <w:bCs/>
        </w:rPr>
        <w:t>b.</w:t>
      </w:r>
      <w:r w:rsidRPr="00CC0BFD">
        <w:t xml:space="preserve"> </w:t>
      </w:r>
    </w:p>
    <w:p w14:paraId="64919B96" w14:textId="706648E8" w:rsidR="009E07CD" w:rsidRPr="00CC0BFD" w:rsidRDefault="009B0F0A" w:rsidP="00772990">
      <w:pPr>
        <w:rPr>
          <w:bCs/>
        </w:rPr>
      </w:pPr>
      <w:r w:rsidRPr="00CC0BFD">
        <w:rPr>
          <w:bCs/>
        </w:rPr>
        <w:t>-</w:t>
      </w:r>
      <w:r w:rsidR="00772990" w:rsidRPr="00CC0BFD">
        <w:rPr>
          <w:bCs/>
        </w:rPr>
        <w:t>Trong điều kiện khô nóng, ion K+ sẽ được bơm khỏi tế bào bảo vệ, dẫn đến tăng thế nước bên trong tế bào bảo vệ, tế bào bảo vệ dãn ra → đóng khí khổng.</w:t>
      </w:r>
      <w:r w:rsidR="00BD150A" w:rsidRPr="00CC0BFD">
        <w:rPr>
          <w:b/>
        </w:rPr>
        <w:t xml:space="preserve"> (0,25 điểm)</w:t>
      </w:r>
    </w:p>
    <w:p w14:paraId="47DF493D" w14:textId="792EA893" w:rsidR="00772990" w:rsidRPr="00CC0BFD" w:rsidRDefault="009B0F0A" w:rsidP="00772990">
      <w:pPr>
        <w:rPr>
          <w:bCs/>
        </w:rPr>
      </w:pPr>
      <w:r w:rsidRPr="00CC0BFD">
        <w:rPr>
          <w:bCs/>
        </w:rPr>
        <w:t>-</w:t>
      </w:r>
      <w:r w:rsidR="00BD150A" w:rsidRPr="00CC0BFD">
        <w:rPr>
          <w:bCs/>
        </w:rPr>
        <w:t xml:space="preserve"> </w:t>
      </w:r>
      <w:r w:rsidR="00772990" w:rsidRPr="00CC0BFD">
        <w:rPr>
          <w:bCs/>
        </w:rPr>
        <w:t>Khi khí khổng đóng, cây không hấp thụ được CO</w:t>
      </w:r>
      <w:r w:rsidR="00772990" w:rsidRPr="00CC0BFD">
        <w:rPr>
          <w:bCs/>
          <w:vertAlign w:val="subscript"/>
        </w:rPr>
        <w:t>2</w:t>
      </w:r>
      <w:r w:rsidR="00772990" w:rsidRPr="00CC0BFD">
        <w:rPr>
          <w:bCs/>
        </w:rPr>
        <w:t xml:space="preserve"> từ không khí → hạn chế quá trình quang hợp.</w:t>
      </w:r>
      <w:r w:rsidR="00BD150A" w:rsidRPr="00CC0BFD">
        <w:rPr>
          <w:b/>
        </w:rPr>
        <w:t xml:space="preserve"> (0,25 điểm)</w:t>
      </w:r>
    </w:p>
    <w:p w14:paraId="3E33AFAE" w14:textId="715E69C7" w:rsidR="00042185" w:rsidRPr="00CC0BFD" w:rsidRDefault="00042185" w:rsidP="00042185">
      <w:pPr>
        <w:rPr>
          <w:b/>
        </w:rPr>
      </w:pPr>
      <w:r w:rsidRPr="00CC0BFD">
        <w:rPr>
          <w:b/>
        </w:rPr>
        <w:t>Câu 2 (2,0 điểm) Quang hợp và hô hấp thực vật</w:t>
      </w:r>
    </w:p>
    <w:p w14:paraId="4E0CDCD2" w14:textId="521C2380" w:rsidR="007740E6" w:rsidRPr="00CC0BFD" w:rsidRDefault="007740E6" w:rsidP="00042185"/>
    <w:p w14:paraId="33BBAFFF" w14:textId="4C6CBFB7" w:rsidR="00B1169B" w:rsidRPr="00CC0BFD" w:rsidRDefault="00B1169B" w:rsidP="00B1169B">
      <w:pPr>
        <w:spacing w:line="288" w:lineRule="auto"/>
        <w:ind w:firstLine="284"/>
        <w:jc w:val="both"/>
        <w:rPr>
          <w:rFonts w:eastAsia="Calibri"/>
          <w:noProof/>
        </w:rPr>
      </w:pPr>
      <w:r w:rsidRPr="00CC0BFD">
        <w:rPr>
          <w:rFonts w:eastAsia="Calibri"/>
          <w:noProof/>
        </w:rPr>
        <w:t xml:space="preserve">Tiến hành thí nghiệm về các điều kiện ảnh hưởng đến sản lượng quang hợp ở </w:t>
      </w:r>
      <w:r w:rsidR="00FB2147" w:rsidRPr="00CC0BFD">
        <w:rPr>
          <w:rFonts w:eastAsia="Calibri"/>
          <w:noProof/>
        </w:rPr>
        <w:t>lúa nước</w:t>
      </w:r>
      <w:r w:rsidRPr="00CC0BFD">
        <w:rPr>
          <w:rFonts w:eastAsia="Calibri"/>
          <w:noProof/>
        </w:rPr>
        <w:t xml:space="preserve"> trong phòng thí nghiệm </w:t>
      </w:r>
      <w:r w:rsidR="00FB2147" w:rsidRPr="00CC0BFD">
        <w:rPr>
          <w:rFonts w:eastAsia="Calibri"/>
          <w:noProof/>
        </w:rPr>
        <w:t>thu được kết quả sau:</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1750"/>
        <w:gridCol w:w="1643"/>
        <w:gridCol w:w="1384"/>
        <w:gridCol w:w="1156"/>
        <w:gridCol w:w="1643"/>
      </w:tblGrid>
      <w:tr w:rsidR="00B1169B" w:rsidRPr="00CC0BFD" w14:paraId="1F555836" w14:textId="77777777" w:rsidTr="005E2515">
        <w:trPr>
          <w:trHeight w:val="371"/>
        </w:trPr>
        <w:tc>
          <w:tcPr>
            <w:tcW w:w="725" w:type="pct"/>
            <w:shd w:val="clear" w:color="auto" w:fill="auto"/>
            <w:vAlign w:val="center"/>
          </w:tcPr>
          <w:p w14:paraId="425BA01B" w14:textId="77777777" w:rsidR="00B1169B" w:rsidRPr="00CC0BFD" w:rsidRDefault="00B1169B" w:rsidP="00B1169B">
            <w:pPr>
              <w:spacing w:line="288" w:lineRule="auto"/>
              <w:jc w:val="center"/>
              <w:rPr>
                <w:rFonts w:eastAsia="Calibri"/>
                <w:b/>
                <w:noProof/>
              </w:rPr>
            </w:pPr>
            <w:r w:rsidRPr="00CC0BFD">
              <w:rPr>
                <w:rFonts w:eastAsia="Calibri"/>
                <w:b/>
                <w:noProof/>
              </w:rPr>
              <w:t>Điều kiện</w:t>
            </w:r>
          </w:p>
        </w:tc>
        <w:tc>
          <w:tcPr>
            <w:tcW w:w="987" w:type="pct"/>
            <w:shd w:val="clear" w:color="auto" w:fill="auto"/>
            <w:vAlign w:val="center"/>
          </w:tcPr>
          <w:p w14:paraId="5019F6D0" w14:textId="77777777" w:rsidR="00B1169B" w:rsidRPr="00CC0BFD" w:rsidRDefault="00B1169B" w:rsidP="00B1169B">
            <w:pPr>
              <w:spacing w:line="288" w:lineRule="auto"/>
              <w:jc w:val="center"/>
              <w:rPr>
                <w:rFonts w:eastAsia="Calibri"/>
                <w:b/>
                <w:noProof/>
              </w:rPr>
            </w:pPr>
            <w:r w:rsidRPr="00CC0BFD">
              <w:rPr>
                <w:rFonts w:eastAsia="Calibri"/>
                <w:b/>
                <w:noProof/>
              </w:rPr>
              <w:t>Loại ánh sáng</w:t>
            </w:r>
          </w:p>
        </w:tc>
        <w:tc>
          <w:tcPr>
            <w:tcW w:w="927" w:type="pct"/>
            <w:shd w:val="clear" w:color="auto" w:fill="auto"/>
            <w:vAlign w:val="center"/>
          </w:tcPr>
          <w:p w14:paraId="0F1E5C96" w14:textId="77777777" w:rsidR="00B1169B" w:rsidRPr="00CC0BFD" w:rsidRDefault="00B1169B" w:rsidP="00B1169B">
            <w:pPr>
              <w:spacing w:line="288" w:lineRule="auto"/>
              <w:jc w:val="center"/>
              <w:rPr>
                <w:rFonts w:eastAsia="Calibri"/>
                <w:b/>
                <w:noProof/>
              </w:rPr>
            </w:pPr>
            <w:r w:rsidRPr="00CC0BFD">
              <w:rPr>
                <w:rFonts w:eastAsia="Calibri"/>
                <w:b/>
                <w:noProof/>
              </w:rPr>
              <w:t>Nhiệt độ (</w:t>
            </w:r>
            <w:r w:rsidRPr="00CC0BFD">
              <w:rPr>
                <w:rFonts w:eastAsia="Calibri"/>
                <w:b/>
                <w:noProof/>
                <w:vertAlign w:val="superscript"/>
              </w:rPr>
              <w:t>0</w:t>
            </w:r>
            <w:r w:rsidRPr="00CC0BFD">
              <w:rPr>
                <w:rFonts w:eastAsia="Calibri"/>
                <w:b/>
                <w:noProof/>
              </w:rPr>
              <w:t>C)</w:t>
            </w:r>
          </w:p>
        </w:tc>
        <w:tc>
          <w:tcPr>
            <w:tcW w:w="781" w:type="pct"/>
            <w:shd w:val="clear" w:color="auto" w:fill="auto"/>
            <w:vAlign w:val="center"/>
          </w:tcPr>
          <w:p w14:paraId="1AD2A3DC" w14:textId="77777777" w:rsidR="00B1169B" w:rsidRPr="00CC0BFD" w:rsidRDefault="00B1169B" w:rsidP="00B1169B">
            <w:pPr>
              <w:spacing w:line="288" w:lineRule="auto"/>
              <w:jc w:val="center"/>
              <w:rPr>
                <w:rFonts w:eastAsia="Calibri"/>
                <w:b/>
                <w:noProof/>
              </w:rPr>
            </w:pPr>
            <w:r w:rsidRPr="00CC0BFD">
              <w:rPr>
                <w:rFonts w:eastAsia="Calibri"/>
                <w:b/>
                <w:noProof/>
              </w:rPr>
              <w:t>[CO</w:t>
            </w:r>
            <w:r w:rsidRPr="00CC0BFD">
              <w:rPr>
                <w:rFonts w:eastAsia="Calibri"/>
                <w:b/>
                <w:noProof/>
                <w:vertAlign w:val="subscript"/>
              </w:rPr>
              <w:t>2</w:t>
            </w:r>
            <w:r w:rsidRPr="00CC0BFD">
              <w:rPr>
                <w:rFonts w:eastAsia="Calibri"/>
                <w:b/>
                <w:noProof/>
              </w:rPr>
              <w:t xml:space="preserve">] </w:t>
            </w:r>
            <w:r w:rsidRPr="00CC0BFD">
              <w:rPr>
                <w:rFonts w:eastAsia="Calibri"/>
                <w:b/>
                <w:noProof/>
                <w:vertAlign w:val="subscript"/>
              </w:rPr>
              <w:t xml:space="preserve"> </w:t>
            </w:r>
            <w:r w:rsidRPr="00CC0BFD">
              <w:rPr>
                <w:rFonts w:eastAsia="Calibri"/>
                <w:b/>
                <w:noProof/>
              </w:rPr>
              <w:t>(%)</w:t>
            </w:r>
          </w:p>
        </w:tc>
        <w:tc>
          <w:tcPr>
            <w:tcW w:w="652" w:type="pct"/>
            <w:shd w:val="clear" w:color="auto" w:fill="auto"/>
            <w:vAlign w:val="center"/>
          </w:tcPr>
          <w:p w14:paraId="1DE4FFB2" w14:textId="77777777" w:rsidR="00B1169B" w:rsidRPr="00CC0BFD" w:rsidRDefault="00B1169B" w:rsidP="00B1169B">
            <w:pPr>
              <w:spacing w:line="288" w:lineRule="auto"/>
              <w:jc w:val="center"/>
              <w:rPr>
                <w:rFonts w:eastAsia="Calibri"/>
                <w:b/>
                <w:noProof/>
              </w:rPr>
            </w:pPr>
            <w:r w:rsidRPr="00CC0BFD">
              <w:rPr>
                <w:rFonts w:eastAsia="Calibri"/>
                <w:b/>
                <w:noProof/>
              </w:rPr>
              <w:t>[O</w:t>
            </w:r>
            <w:r w:rsidRPr="00CC0BFD">
              <w:rPr>
                <w:rFonts w:eastAsia="Calibri"/>
                <w:b/>
                <w:noProof/>
                <w:vertAlign w:val="subscript"/>
              </w:rPr>
              <w:t>2</w:t>
            </w:r>
            <w:r w:rsidRPr="00CC0BFD">
              <w:rPr>
                <w:rFonts w:eastAsia="Calibri"/>
                <w:b/>
                <w:noProof/>
              </w:rPr>
              <w:t>] (%)</w:t>
            </w:r>
          </w:p>
        </w:tc>
        <w:tc>
          <w:tcPr>
            <w:tcW w:w="927" w:type="pct"/>
            <w:shd w:val="clear" w:color="auto" w:fill="auto"/>
            <w:vAlign w:val="center"/>
          </w:tcPr>
          <w:p w14:paraId="75322228" w14:textId="77777777" w:rsidR="00B1169B" w:rsidRPr="00CC0BFD" w:rsidRDefault="00B1169B" w:rsidP="00B1169B">
            <w:pPr>
              <w:spacing w:line="288" w:lineRule="auto"/>
              <w:jc w:val="center"/>
              <w:rPr>
                <w:rFonts w:eastAsia="Calibri"/>
                <w:b/>
                <w:noProof/>
              </w:rPr>
            </w:pPr>
            <w:r w:rsidRPr="00CC0BFD">
              <w:rPr>
                <w:rFonts w:eastAsia="Calibri"/>
                <w:b/>
                <w:noProof/>
              </w:rPr>
              <w:t>Chất khoáng</w:t>
            </w:r>
          </w:p>
        </w:tc>
      </w:tr>
      <w:tr w:rsidR="00B1169B" w:rsidRPr="00CC0BFD" w14:paraId="2EE79E3D" w14:textId="77777777" w:rsidTr="005E2515">
        <w:trPr>
          <w:trHeight w:val="421"/>
        </w:trPr>
        <w:tc>
          <w:tcPr>
            <w:tcW w:w="725" w:type="pct"/>
            <w:shd w:val="clear" w:color="auto" w:fill="auto"/>
            <w:vAlign w:val="center"/>
          </w:tcPr>
          <w:p w14:paraId="2825D6E0" w14:textId="77777777" w:rsidR="00B1169B" w:rsidRPr="00CC0BFD" w:rsidRDefault="00B1169B" w:rsidP="00B1169B">
            <w:pPr>
              <w:spacing w:line="288" w:lineRule="auto"/>
              <w:jc w:val="center"/>
              <w:rPr>
                <w:rFonts w:eastAsia="Calibri"/>
                <w:b/>
                <w:noProof/>
              </w:rPr>
            </w:pPr>
            <w:r w:rsidRPr="00CC0BFD">
              <w:rPr>
                <w:rFonts w:eastAsia="Calibri"/>
                <w:b/>
                <w:noProof/>
              </w:rPr>
              <w:t>Lô 1</w:t>
            </w:r>
          </w:p>
        </w:tc>
        <w:tc>
          <w:tcPr>
            <w:tcW w:w="987" w:type="pct"/>
            <w:shd w:val="clear" w:color="auto" w:fill="auto"/>
            <w:vAlign w:val="center"/>
          </w:tcPr>
          <w:p w14:paraId="4EB11F3F" w14:textId="000557E1" w:rsidR="00B1169B" w:rsidRPr="00CC0BFD" w:rsidRDefault="00FB2147" w:rsidP="00B1169B">
            <w:pPr>
              <w:spacing w:line="288" w:lineRule="auto"/>
              <w:jc w:val="center"/>
              <w:rPr>
                <w:rFonts w:eastAsia="Calibri"/>
                <w:noProof/>
              </w:rPr>
            </w:pPr>
            <w:r w:rsidRPr="00CC0BFD">
              <w:rPr>
                <w:rFonts w:eastAsia="Calibri"/>
                <w:noProof/>
              </w:rPr>
              <w:t>Ánh sáng trắng</w:t>
            </w:r>
          </w:p>
        </w:tc>
        <w:tc>
          <w:tcPr>
            <w:tcW w:w="927" w:type="pct"/>
            <w:shd w:val="clear" w:color="auto" w:fill="auto"/>
            <w:vAlign w:val="center"/>
          </w:tcPr>
          <w:p w14:paraId="7C08A5D9" w14:textId="77777777" w:rsidR="00B1169B" w:rsidRPr="00CC0BFD" w:rsidRDefault="00B1169B" w:rsidP="00B1169B">
            <w:pPr>
              <w:spacing w:line="288" w:lineRule="auto"/>
              <w:jc w:val="center"/>
              <w:rPr>
                <w:rFonts w:eastAsia="Calibri"/>
                <w:noProof/>
              </w:rPr>
            </w:pPr>
            <w:r w:rsidRPr="00CC0BFD">
              <w:rPr>
                <w:rFonts w:eastAsia="Calibri"/>
                <w:noProof/>
              </w:rPr>
              <w:t>20 – 25</w:t>
            </w:r>
          </w:p>
        </w:tc>
        <w:tc>
          <w:tcPr>
            <w:tcW w:w="781" w:type="pct"/>
            <w:shd w:val="clear" w:color="auto" w:fill="auto"/>
            <w:vAlign w:val="center"/>
          </w:tcPr>
          <w:p w14:paraId="72CF8099" w14:textId="77777777" w:rsidR="00B1169B" w:rsidRPr="00CC0BFD" w:rsidRDefault="00B1169B" w:rsidP="00B1169B">
            <w:pPr>
              <w:spacing w:line="288" w:lineRule="auto"/>
              <w:jc w:val="center"/>
              <w:rPr>
                <w:rFonts w:eastAsia="Calibri"/>
                <w:noProof/>
              </w:rPr>
            </w:pPr>
            <w:r w:rsidRPr="00CC0BFD">
              <w:rPr>
                <w:rFonts w:eastAsia="Calibri"/>
                <w:noProof/>
              </w:rPr>
              <w:t>0,3 – 0,7</w:t>
            </w:r>
          </w:p>
        </w:tc>
        <w:tc>
          <w:tcPr>
            <w:tcW w:w="652" w:type="pct"/>
            <w:shd w:val="clear" w:color="auto" w:fill="auto"/>
            <w:vAlign w:val="center"/>
          </w:tcPr>
          <w:p w14:paraId="1D8556B5" w14:textId="77777777" w:rsidR="00B1169B" w:rsidRPr="00CC0BFD" w:rsidRDefault="00B1169B" w:rsidP="00B1169B">
            <w:pPr>
              <w:spacing w:line="288" w:lineRule="auto"/>
              <w:jc w:val="center"/>
              <w:rPr>
                <w:rFonts w:eastAsia="Calibri"/>
                <w:noProof/>
              </w:rPr>
            </w:pPr>
            <w:r w:rsidRPr="00CC0BFD">
              <w:rPr>
                <w:rFonts w:eastAsia="Calibri"/>
                <w:noProof/>
              </w:rPr>
              <w:t>13 – 17</w:t>
            </w:r>
          </w:p>
        </w:tc>
        <w:tc>
          <w:tcPr>
            <w:tcW w:w="927" w:type="pct"/>
            <w:shd w:val="clear" w:color="auto" w:fill="auto"/>
            <w:vAlign w:val="center"/>
          </w:tcPr>
          <w:p w14:paraId="1F5C319A" w14:textId="77777777" w:rsidR="00B1169B" w:rsidRPr="00CC0BFD" w:rsidRDefault="00B1169B" w:rsidP="00B1169B">
            <w:pPr>
              <w:spacing w:line="288" w:lineRule="auto"/>
              <w:jc w:val="center"/>
              <w:rPr>
                <w:rFonts w:eastAsia="Calibri"/>
                <w:noProof/>
              </w:rPr>
            </w:pPr>
            <w:r w:rsidRPr="00CC0BFD">
              <w:rPr>
                <w:rFonts w:eastAsia="Calibri"/>
                <w:noProof/>
              </w:rPr>
              <w:t>Đầy đủ</w:t>
            </w:r>
          </w:p>
        </w:tc>
      </w:tr>
      <w:tr w:rsidR="00B1169B" w:rsidRPr="00CC0BFD" w14:paraId="14C22B32" w14:textId="77777777" w:rsidTr="005E2515">
        <w:trPr>
          <w:trHeight w:val="412"/>
        </w:trPr>
        <w:tc>
          <w:tcPr>
            <w:tcW w:w="725" w:type="pct"/>
            <w:shd w:val="clear" w:color="auto" w:fill="auto"/>
            <w:vAlign w:val="center"/>
          </w:tcPr>
          <w:p w14:paraId="06AE53F8" w14:textId="77777777" w:rsidR="00B1169B" w:rsidRPr="00CC0BFD" w:rsidRDefault="00B1169B" w:rsidP="00B1169B">
            <w:pPr>
              <w:spacing w:line="288" w:lineRule="auto"/>
              <w:jc w:val="center"/>
              <w:rPr>
                <w:rFonts w:eastAsia="Calibri"/>
                <w:b/>
                <w:noProof/>
              </w:rPr>
            </w:pPr>
            <w:r w:rsidRPr="00CC0BFD">
              <w:rPr>
                <w:rFonts w:eastAsia="Calibri"/>
                <w:b/>
                <w:noProof/>
              </w:rPr>
              <w:t>Lô 2</w:t>
            </w:r>
          </w:p>
        </w:tc>
        <w:tc>
          <w:tcPr>
            <w:tcW w:w="987" w:type="pct"/>
            <w:shd w:val="clear" w:color="auto" w:fill="auto"/>
            <w:vAlign w:val="center"/>
          </w:tcPr>
          <w:p w14:paraId="68D80158" w14:textId="77777777" w:rsidR="00B1169B" w:rsidRPr="00CC0BFD" w:rsidRDefault="00B1169B" w:rsidP="00B1169B">
            <w:pPr>
              <w:spacing w:line="288" w:lineRule="auto"/>
              <w:jc w:val="center"/>
              <w:rPr>
                <w:rFonts w:eastAsia="Calibri"/>
                <w:noProof/>
              </w:rPr>
            </w:pPr>
            <w:r w:rsidRPr="00CC0BFD">
              <w:rPr>
                <w:rFonts w:eastAsia="Calibri"/>
                <w:noProof/>
              </w:rPr>
              <w:t>Đỏ đơn sắc</w:t>
            </w:r>
          </w:p>
        </w:tc>
        <w:tc>
          <w:tcPr>
            <w:tcW w:w="927" w:type="pct"/>
            <w:shd w:val="clear" w:color="auto" w:fill="auto"/>
            <w:vAlign w:val="center"/>
          </w:tcPr>
          <w:p w14:paraId="41B88C46" w14:textId="77777777" w:rsidR="00B1169B" w:rsidRPr="00CC0BFD" w:rsidRDefault="00B1169B" w:rsidP="00B1169B">
            <w:pPr>
              <w:spacing w:line="288" w:lineRule="auto"/>
              <w:jc w:val="center"/>
              <w:rPr>
                <w:rFonts w:eastAsia="Calibri"/>
                <w:noProof/>
              </w:rPr>
            </w:pPr>
            <w:r w:rsidRPr="00CC0BFD">
              <w:rPr>
                <w:rFonts w:eastAsia="Calibri"/>
                <w:noProof/>
              </w:rPr>
              <w:t>30 – 35</w:t>
            </w:r>
          </w:p>
        </w:tc>
        <w:tc>
          <w:tcPr>
            <w:tcW w:w="781" w:type="pct"/>
            <w:shd w:val="clear" w:color="auto" w:fill="auto"/>
            <w:vAlign w:val="center"/>
          </w:tcPr>
          <w:p w14:paraId="5FEA2435" w14:textId="77777777" w:rsidR="00B1169B" w:rsidRPr="00CC0BFD" w:rsidRDefault="00B1169B" w:rsidP="00B1169B">
            <w:pPr>
              <w:spacing w:line="288" w:lineRule="auto"/>
              <w:jc w:val="center"/>
              <w:rPr>
                <w:rFonts w:eastAsia="Calibri"/>
                <w:noProof/>
              </w:rPr>
            </w:pPr>
            <w:r w:rsidRPr="00CC0BFD">
              <w:rPr>
                <w:rFonts w:eastAsia="Calibri"/>
                <w:noProof/>
              </w:rPr>
              <w:t>0,3 – 0,7</w:t>
            </w:r>
          </w:p>
        </w:tc>
        <w:tc>
          <w:tcPr>
            <w:tcW w:w="652" w:type="pct"/>
            <w:shd w:val="clear" w:color="auto" w:fill="auto"/>
            <w:vAlign w:val="center"/>
          </w:tcPr>
          <w:p w14:paraId="347BE9BC" w14:textId="77777777" w:rsidR="00B1169B" w:rsidRPr="00CC0BFD" w:rsidRDefault="00B1169B" w:rsidP="00B1169B">
            <w:pPr>
              <w:spacing w:line="288" w:lineRule="auto"/>
              <w:jc w:val="center"/>
              <w:rPr>
                <w:rFonts w:eastAsia="Calibri"/>
                <w:noProof/>
              </w:rPr>
            </w:pPr>
            <w:r w:rsidRPr="00CC0BFD">
              <w:rPr>
                <w:rFonts w:eastAsia="Calibri"/>
                <w:noProof/>
              </w:rPr>
              <w:t>13 – 17</w:t>
            </w:r>
          </w:p>
        </w:tc>
        <w:tc>
          <w:tcPr>
            <w:tcW w:w="927" w:type="pct"/>
            <w:shd w:val="clear" w:color="auto" w:fill="auto"/>
            <w:vAlign w:val="center"/>
          </w:tcPr>
          <w:p w14:paraId="10C29B08" w14:textId="77777777" w:rsidR="00B1169B" w:rsidRPr="00CC0BFD" w:rsidRDefault="00B1169B" w:rsidP="00B1169B">
            <w:pPr>
              <w:spacing w:line="288" w:lineRule="auto"/>
              <w:jc w:val="center"/>
              <w:rPr>
                <w:rFonts w:eastAsia="Calibri"/>
                <w:noProof/>
              </w:rPr>
            </w:pPr>
            <w:r w:rsidRPr="00CC0BFD">
              <w:rPr>
                <w:rFonts w:eastAsia="Calibri"/>
                <w:noProof/>
              </w:rPr>
              <w:t>Đầy đủ</w:t>
            </w:r>
          </w:p>
        </w:tc>
      </w:tr>
      <w:tr w:rsidR="00B1169B" w:rsidRPr="00CC0BFD" w14:paraId="05A4C647" w14:textId="77777777" w:rsidTr="005E2515">
        <w:trPr>
          <w:trHeight w:val="419"/>
        </w:trPr>
        <w:tc>
          <w:tcPr>
            <w:tcW w:w="725" w:type="pct"/>
            <w:shd w:val="clear" w:color="auto" w:fill="auto"/>
            <w:vAlign w:val="center"/>
          </w:tcPr>
          <w:p w14:paraId="77FFD3DC" w14:textId="77777777" w:rsidR="00B1169B" w:rsidRPr="00CC0BFD" w:rsidRDefault="00B1169B" w:rsidP="00B1169B">
            <w:pPr>
              <w:spacing w:line="288" w:lineRule="auto"/>
              <w:jc w:val="center"/>
              <w:rPr>
                <w:rFonts w:eastAsia="Calibri"/>
                <w:b/>
                <w:noProof/>
              </w:rPr>
            </w:pPr>
            <w:r w:rsidRPr="00CC0BFD">
              <w:rPr>
                <w:rFonts w:eastAsia="Calibri"/>
                <w:b/>
                <w:noProof/>
              </w:rPr>
              <w:t>Lô 3</w:t>
            </w:r>
          </w:p>
        </w:tc>
        <w:tc>
          <w:tcPr>
            <w:tcW w:w="987" w:type="pct"/>
            <w:shd w:val="clear" w:color="auto" w:fill="auto"/>
            <w:vAlign w:val="center"/>
          </w:tcPr>
          <w:p w14:paraId="2C6F8FB1" w14:textId="77777777" w:rsidR="00B1169B" w:rsidRPr="00CC0BFD" w:rsidRDefault="00B1169B" w:rsidP="00B1169B">
            <w:pPr>
              <w:spacing w:line="288" w:lineRule="auto"/>
              <w:jc w:val="center"/>
              <w:rPr>
                <w:rFonts w:eastAsia="Calibri"/>
                <w:noProof/>
              </w:rPr>
            </w:pPr>
            <w:r w:rsidRPr="00CC0BFD">
              <w:rPr>
                <w:rFonts w:eastAsia="Calibri"/>
                <w:noProof/>
              </w:rPr>
              <w:t>Đỏ đơn sắc</w:t>
            </w:r>
          </w:p>
        </w:tc>
        <w:tc>
          <w:tcPr>
            <w:tcW w:w="927" w:type="pct"/>
            <w:shd w:val="clear" w:color="auto" w:fill="auto"/>
            <w:vAlign w:val="center"/>
          </w:tcPr>
          <w:p w14:paraId="4EE83B03" w14:textId="77777777" w:rsidR="00B1169B" w:rsidRPr="00CC0BFD" w:rsidRDefault="00B1169B" w:rsidP="00B1169B">
            <w:pPr>
              <w:spacing w:line="288" w:lineRule="auto"/>
              <w:jc w:val="center"/>
              <w:rPr>
                <w:rFonts w:eastAsia="Calibri"/>
                <w:noProof/>
              </w:rPr>
            </w:pPr>
            <w:r w:rsidRPr="00CC0BFD">
              <w:rPr>
                <w:rFonts w:eastAsia="Calibri"/>
                <w:noProof/>
              </w:rPr>
              <w:t>20 – 25</w:t>
            </w:r>
          </w:p>
        </w:tc>
        <w:tc>
          <w:tcPr>
            <w:tcW w:w="781" w:type="pct"/>
            <w:shd w:val="clear" w:color="auto" w:fill="auto"/>
            <w:vAlign w:val="center"/>
          </w:tcPr>
          <w:p w14:paraId="3E2CC765" w14:textId="77777777" w:rsidR="00B1169B" w:rsidRPr="00CC0BFD" w:rsidRDefault="00B1169B" w:rsidP="00B1169B">
            <w:pPr>
              <w:spacing w:line="288" w:lineRule="auto"/>
              <w:jc w:val="center"/>
              <w:rPr>
                <w:rFonts w:eastAsia="Calibri"/>
                <w:noProof/>
              </w:rPr>
            </w:pPr>
            <w:r w:rsidRPr="00CC0BFD">
              <w:rPr>
                <w:rFonts w:eastAsia="Calibri"/>
                <w:noProof/>
              </w:rPr>
              <w:t>1,6 – 2,3</w:t>
            </w:r>
          </w:p>
        </w:tc>
        <w:tc>
          <w:tcPr>
            <w:tcW w:w="652" w:type="pct"/>
            <w:shd w:val="clear" w:color="auto" w:fill="auto"/>
            <w:vAlign w:val="center"/>
          </w:tcPr>
          <w:p w14:paraId="56EA3758" w14:textId="77777777" w:rsidR="00B1169B" w:rsidRPr="00CC0BFD" w:rsidRDefault="00B1169B" w:rsidP="00B1169B">
            <w:pPr>
              <w:spacing w:line="288" w:lineRule="auto"/>
              <w:jc w:val="center"/>
              <w:rPr>
                <w:rFonts w:eastAsia="Calibri"/>
                <w:noProof/>
              </w:rPr>
            </w:pPr>
            <w:r w:rsidRPr="00CC0BFD">
              <w:rPr>
                <w:rFonts w:eastAsia="Calibri"/>
                <w:noProof/>
              </w:rPr>
              <w:t>13 – 17</w:t>
            </w:r>
          </w:p>
        </w:tc>
        <w:tc>
          <w:tcPr>
            <w:tcW w:w="927" w:type="pct"/>
            <w:shd w:val="clear" w:color="auto" w:fill="auto"/>
            <w:vAlign w:val="center"/>
          </w:tcPr>
          <w:p w14:paraId="725A1A02" w14:textId="77777777" w:rsidR="00B1169B" w:rsidRPr="00CC0BFD" w:rsidRDefault="00B1169B" w:rsidP="00B1169B">
            <w:pPr>
              <w:spacing w:line="288" w:lineRule="auto"/>
              <w:jc w:val="center"/>
              <w:rPr>
                <w:rFonts w:eastAsia="Calibri"/>
                <w:noProof/>
              </w:rPr>
            </w:pPr>
            <w:r w:rsidRPr="00CC0BFD">
              <w:rPr>
                <w:rFonts w:eastAsia="Calibri"/>
                <w:noProof/>
              </w:rPr>
              <w:t>Đầy đủ</w:t>
            </w:r>
          </w:p>
        </w:tc>
      </w:tr>
      <w:tr w:rsidR="00B1169B" w:rsidRPr="00CC0BFD" w14:paraId="73743B8C" w14:textId="77777777" w:rsidTr="005E2515">
        <w:trPr>
          <w:trHeight w:val="411"/>
        </w:trPr>
        <w:tc>
          <w:tcPr>
            <w:tcW w:w="725" w:type="pct"/>
            <w:shd w:val="clear" w:color="auto" w:fill="auto"/>
            <w:vAlign w:val="center"/>
          </w:tcPr>
          <w:p w14:paraId="1D573589" w14:textId="77777777" w:rsidR="00B1169B" w:rsidRPr="00CC0BFD" w:rsidRDefault="00B1169B" w:rsidP="00B1169B">
            <w:pPr>
              <w:spacing w:line="288" w:lineRule="auto"/>
              <w:jc w:val="center"/>
              <w:rPr>
                <w:rFonts w:eastAsia="Calibri"/>
                <w:b/>
                <w:noProof/>
              </w:rPr>
            </w:pPr>
            <w:r w:rsidRPr="00CC0BFD">
              <w:rPr>
                <w:rFonts w:eastAsia="Calibri"/>
                <w:b/>
                <w:noProof/>
              </w:rPr>
              <w:t>Lô 4</w:t>
            </w:r>
          </w:p>
        </w:tc>
        <w:tc>
          <w:tcPr>
            <w:tcW w:w="987" w:type="pct"/>
            <w:shd w:val="clear" w:color="auto" w:fill="auto"/>
            <w:vAlign w:val="center"/>
          </w:tcPr>
          <w:p w14:paraId="35AD94E6" w14:textId="77777777" w:rsidR="00B1169B" w:rsidRPr="00CC0BFD" w:rsidRDefault="00B1169B" w:rsidP="00B1169B">
            <w:pPr>
              <w:spacing w:line="288" w:lineRule="auto"/>
              <w:jc w:val="center"/>
              <w:rPr>
                <w:rFonts w:eastAsia="Calibri"/>
                <w:noProof/>
              </w:rPr>
            </w:pPr>
            <w:r w:rsidRPr="00CC0BFD">
              <w:rPr>
                <w:rFonts w:eastAsia="Calibri"/>
                <w:noProof/>
              </w:rPr>
              <w:t>Đỏ đơn sắc</w:t>
            </w:r>
          </w:p>
        </w:tc>
        <w:tc>
          <w:tcPr>
            <w:tcW w:w="927" w:type="pct"/>
            <w:shd w:val="clear" w:color="auto" w:fill="auto"/>
            <w:vAlign w:val="center"/>
          </w:tcPr>
          <w:p w14:paraId="5F360402" w14:textId="77777777" w:rsidR="00B1169B" w:rsidRPr="00CC0BFD" w:rsidRDefault="00B1169B" w:rsidP="00B1169B">
            <w:pPr>
              <w:spacing w:line="288" w:lineRule="auto"/>
              <w:jc w:val="center"/>
              <w:rPr>
                <w:rFonts w:eastAsia="Calibri"/>
                <w:noProof/>
              </w:rPr>
            </w:pPr>
            <w:r w:rsidRPr="00CC0BFD">
              <w:rPr>
                <w:rFonts w:eastAsia="Calibri"/>
                <w:noProof/>
              </w:rPr>
              <w:t>30 – 35</w:t>
            </w:r>
          </w:p>
        </w:tc>
        <w:tc>
          <w:tcPr>
            <w:tcW w:w="781" w:type="pct"/>
            <w:shd w:val="clear" w:color="auto" w:fill="auto"/>
            <w:vAlign w:val="center"/>
          </w:tcPr>
          <w:p w14:paraId="3644B35E" w14:textId="77777777" w:rsidR="00B1169B" w:rsidRPr="00CC0BFD" w:rsidRDefault="00B1169B" w:rsidP="00B1169B">
            <w:pPr>
              <w:spacing w:line="288" w:lineRule="auto"/>
              <w:jc w:val="center"/>
              <w:rPr>
                <w:rFonts w:eastAsia="Calibri"/>
                <w:noProof/>
              </w:rPr>
            </w:pPr>
            <w:r w:rsidRPr="00CC0BFD">
              <w:rPr>
                <w:rFonts w:eastAsia="Calibri"/>
                <w:noProof/>
              </w:rPr>
              <w:t>1,6 – 2,3</w:t>
            </w:r>
          </w:p>
        </w:tc>
        <w:tc>
          <w:tcPr>
            <w:tcW w:w="652" w:type="pct"/>
            <w:shd w:val="clear" w:color="auto" w:fill="auto"/>
            <w:vAlign w:val="center"/>
          </w:tcPr>
          <w:p w14:paraId="04A1F38B" w14:textId="77777777" w:rsidR="00B1169B" w:rsidRPr="00CC0BFD" w:rsidRDefault="00B1169B" w:rsidP="00B1169B">
            <w:pPr>
              <w:spacing w:line="288" w:lineRule="auto"/>
              <w:jc w:val="center"/>
              <w:rPr>
                <w:rFonts w:eastAsia="Calibri"/>
                <w:noProof/>
              </w:rPr>
            </w:pPr>
            <w:r w:rsidRPr="00CC0BFD">
              <w:rPr>
                <w:rFonts w:eastAsia="Calibri"/>
                <w:noProof/>
              </w:rPr>
              <w:t>20 – 30</w:t>
            </w:r>
          </w:p>
        </w:tc>
        <w:tc>
          <w:tcPr>
            <w:tcW w:w="927" w:type="pct"/>
            <w:shd w:val="clear" w:color="auto" w:fill="auto"/>
            <w:vAlign w:val="center"/>
          </w:tcPr>
          <w:p w14:paraId="5408DF88" w14:textId="77777777" w:rsidR="00B1169B" w:rsidRPr="00CC0BFD" w:rsidRDefault="00B1169B" w:rsidP="00B1169B">
            <w:pPr>
              <w:spacing w:line="288" w:lineRule="auto"/>
              <w:jc w:val="center"/>
              <w:rPr>
                <w:rFonts w:eastAsia="Calibri"/>
                <w:noProof/>
              </w:rPr>
            </w:pPr>
            <w:r w:rsidRPr="00CC0BFD">
              <w:rPr>
                <w:rFonts w:eastAsia="Calibri"/>
                <w:noProof/>
              </w:rPr>
              <w:t>Đầy đủ</w:t>
            </w:r>
          </w:p>
        </w:tc>
      </w:tr>
      <w:tr w:rsidR="00B1169B" w:rsidRPr="00CC0BFD" w14:paraId="715F8E8F" w14:textId="77777777" w:rsidTr="005E2515">
        <w:trPr>
          <w:trHeight w:val="417"/>
        </w:trPr>
        <w:tc>
          <w:tcPr>
            <w:tcW w:w="725" w:type="pct"/>
            <w:shd w:val="clear" w:color="auto" w:fill="auto"/>
            <w:vAlign w:val="center"/>
          </w:tcPr>
          <w:p w14:paraId="4D1D4D37" w14:textId="77777777" w:rsidR="00B1169B" w:rsidRPr="00CC0BFD" w:rsidRDefault="00B1169B" w:rsidP="00B1169B">
            <w:pPr>
              <w:spacing w:line="288" w:lineRule="auto"/>
              <w:jc w:val="center"/>
              <w:rPr>
                <w:rFonts w:eastAsia="Calibri"/>
                <w:b/>
                <w:noProof/>
              </w:rPr>
            </w:pPr>
            <w:r w:rsidRPr="00CC0BFD">
              <w:rPr>
                <w:rFonts w:eastAsia="Calibri"/>
                <w:b/>
                <w:noProof/>
              </w:rPr>
              <w:t>Lô 5</w:t>
            </w:r>
          </w:p>
        </w:tc>
        <w:tc>
          <w:tcPr>
            <w:tcW w:w="987" w:type="pct"/>
            <w:shd w:val="clear" w:color="auto" w:fill="auto"/>
            <w:vAlign w:val="center"/>
          </w:tcPr>
          <w:p w14:paraId="78280B6C" w14:textId="77777777" w:rsidR="00B1169B" w:rsidRPr="00CC0BFD" w:rsidRDefault="00B1169B" w:rsidP="00B1169B">
            <w:pPr>
              <w:spacing w:line="288" w:lineRule="auto"/>
              <w:jc w:val="center"/>
              <w:rPr>
                <w:rFonts w:eastAsia="Calibri"/>
                <w:noProof/>
              </w:rPr>
            </w:pPr>
            <w:r w:rsidRPr="00CC0BFD">
              <w:rPr>
                <w:rFonts w:eastAsia="Calibri"/>
                <w:noProof/>
              </w:rPr>
              <w:t>Đỏ đơn sắc</w:t>
            </w:r>
          </w:p>
        </w:tc>
        <w:tc>
          <w:tcPr>
            <w:tcW w:w="927" w:type="pct"/>
            <w:shd w:val="clear" w:color="auto" w:fill="auto"/>
            <w:vAlign w:val="center"/>
          </w:tcPr>
          <w:p w14:paraId="334B2346" w14:textId="77777777" w:rsidR="00B1169B" w:rsidRPr="00CC0BFD" w:rsidRDefault="00B1169B" w:rsidP="00B1169B">
            <w:pPr>
              <w:spacing w:line="288" w:lineRule="auto"/>
              <w:jc w:val="center"/>
              <w:rPr>
                <w:rFonts w:eastAsia="Calibri"/>
                <w:noProof/>
              </w:rPr>
            </w:pPr>
            <w:r w:rsidRPr="00CC0BFD">
              <w:rPr>
                <w:rFonts w:eastAsia="Calibri"/>
                <w:noProof/>
              </w:rPr>
              <w:t>20 – 25</w:t>
            </w:r>
          </w:p>
        </w:tc>
        <w:tc>
          <w:tcPr>
            <w:tcW w:w="781" w:type="pct"/>
            <w:shd w:val="clear" w:color="auto" w:fill="auto"/>
            <w:vAlign w:val="center"/>
          </w:tcPr>
          <w:p w14:paraId="649503C7" w14:textId="77777777" w:rsidR="00B1169B" w:rsidRPr="00CC0BFD" w:rsidRDefault="00B1169B" w:rsidP="00B1169B">
            <w:pPr>
              <w:spacing w:line="288" w:lineRule="auto"/>
              <w:jc w:val="center"/>
              <w:rPr>
                <w:rFonts w:eastAsia="Calibri"/>
                <w:noProof/>
              </w:rPr>
            </w:pPr>
            <w:r w:rsidRPr="00CC0BFD">
              <w:rPr>
                <w:rFonts w:eastAsia="Calibri"/>
                <w:noProof/>
              </w:rPr>
              <w:t>0,3 – 0,7</w:t>
            </w:r>
          </w:p>
        </w:tc>
        <w:tc>
          <w:tcPr>
            <w:tcW w:w="652" w:type="pct"/>
            <w:shd w:val="clear" w:color="auto" w:fill="auto"/>
            <w:vAlign w:val="center"/>
          </w:tcPr>
          <w:p w14:paraId="43BED0D8" w14:textId="77777777" w:rsidR="00B1169B" w:rsidRPr="00CC0BFD" w:rsidRDefault="00B1169B" w:rsidP="00B1169B">
            <w:pPr>
              <w:spacing w:line="288" w:lineRule="auto"/>
              <w:jc w:val="center"/>
              <w:rPr>
                <w:rFonts w:eastAsia="Calibri"/>
                <w:noProof/>
              </w:rPr>
            </w:pPr>
            <w:r w:rsidRPr="00CC0BFD">
              <w:rPr>
                <w:rFonts w:eastAsia="Calibri"/>
                <w:noProof/>
              </w:rPr>
              <w:t>13 – 17</w:t>
            </w:r>
          </w:p>
        </w:tc>
        <w:tc>
          <w:tcPr>
            <w:tcW w:w="927" w:type="pct"/>
            <w:shd w:val="clear" w:color="auto" w:fill="auto"/>
            <w:vAlign w:val="center"/>
          </w:tcPr>
          <w:p w14:paraId="0A5EC95C" w14:textId="77777777" w:rsidR="00B1169B" w:rsidRPr="00CC0BFD" w:rsidRDefault="00B1169B" w:rsidP="00B1169B">
            <w:pPr>
              <w:spacing w:line="288" w:lineRule="auto"/>
              <w:jc w:val="center"/>
              <w:rPr>
                <w:rFonts w:eastAsia="Calibri"/>
                <w:noProof/>
              </w:rPr>
            </w:pPr>
            <w:r w:rsidRPr="00CC0BFD">
              <w:rPr>
                <w:rFonts w:eastAsia="Calibri"/>
                <w:noProof/>
              </w:rPr>
              <w:t>Thiếu Mo</w:t>
            </w:r>
          </w:p>
        </w:tc>
      </w:tr>
      <w:tr w:rsidR="00B1169B" w:rsidRPr="00CC0BFD" w14:paraId="453C118E" w14:textId="77777777" w:rsidTr="005E2515">
        <w:trPr>
          <w:trHeight w:val="422"/>
        </w:trPr>
        <w:tc>
          <w:tcPr>
            <w:tcW w:w="725" w:type="pct"/>
            <w:shd w:val="clear" w:color="auto" w:fill="auto"/>
            <w:vAlign w:val="center"/>
          </w:tcPr>
          <w:p w14:paraId="79ECF05E" w14:textId="77777777" w:rsidR="00B1169B" w:rsidRPr="00CC0BFD" w:rsidRDefault="00B1169B" w:rsidP="00B1169B">
            <w:pPr>
              <w:spacing w:line="288" w:lineRule="auto"/>
              <w:jc w:val="center"/>
              <w:rPr>
                <w:rFonts w:eastAsia="Calibri"/>
                <w:b/>
                <w:noProof/>
              </w:rPr>
            </w:pPr>
            <w:r w:rsidRPr="00CC0BFD">
              <w:rPr>
                <w:rFonts w:eastAsia="Calibri"/>
                <w:b/>
                <w:noProof/>
              </w:rPr>
              <w:t>Lô 6</w:t>
            </w:r>
          </w:p>
        </w:tc>
        <w:tc>
          <w:tcPr>
            <w:tcW w:w="987" w:type="pct"/>
            <w:shd w:val="clear" w:color="auto" w:fill="auto"/>
            <w:vAlign w:val="center"/>
          </w:tcPr>
          <w:p w14:paraId="11CE400F" w14:textId="77777777" w:rsidR="00B1169B" w:rsidRPr="00CC0BFD" w:rsidRDefault="00B1169B" w:rsidP="00B1169B">
            <w:pPr>
              <w:spacing w:line="288" w:lineRule="auto"/>
              <w:jc w:val="center"/>
              <w:rPr>
                <w:rFonts w:eastAsia="Calibri"/>
                <w:noProof/>
              </w:rPr>
            </w:pPr>
            <w:r w:rsidRPr="00CC0BFD">
              <w:rPr>
                <w:rFonts w:eastAsia="Calibri"/>
                <w:noProof/>
              </w:rPr>
              <w:t>Đỏ đơn sắc</w:t>
            </w:r>
          </w:p>
        </w:tc>
        <w:tc>
          <w:tcPr>
            <w:tcW w:w="927" w:type="pct"/>
            <w:shd w:val="clear" w:color="auto" w:fill="auto"/>
            <w:vAlign w:val="center"/>
          </w:tcPr>
          <w:p w14:paraId="307C474F" w14:textId="77777777" w:rsidR="00B1169B" w:rsidRPr="00CC0BFD" w:rsidRDefault="00B1169B" w:rsidP="00B1169B">
            <w:pPr>
              <w:spacing w:line="288" w:lineRule="auto"/>
              <w:jc w:val="center"/>
              <w:rPr>
                <w:rFonts w:eastAsia="Calibri"/>
                <w:noProof/>
              </w:rPr>
            </w:pPr>
            <w:r w:rsidRPr="00CC0BFD">
              <w:rPr>
                <w:rFonts w:eastAsia="Calibri"/>
                <w:noProof/>
              </w:rPr>
              <w:t>20 – 25</w:t>
            </w:r>
          </w:p>
        </w:tc>
        <w:tc>
          <w:tcPr>
            <w:tcW w:w="781" w:type="pct"/>
            <w:shd w:val="clear" w:color="auto" w:fill="auto"/>
            <w:vAlign w:val="center"/>
          </w:tcPr>
          <w:p w14:paraId="2AC85C98" w14:textId="77777777" w:rsidR="00B1169B" w:rsidRPr="00CC0BFD" w:rsidRDefault="00B1169B" w:rsidP="00B1169B">
            <w:pPr>
              <w:spacing w:line="288" w:lineRule="auto"/>
              <w:jc w:val="center"/>
              <w:rPr>
                <w:rFonts w:eastAsia="Calibri"/>
                <w:noProof/>
              </w:rPr>
            </w:pPr>
            <w:r w:rsidRPr="00CC0BFD">
              <w:rPr>
                <w:rFonts w:eastAsia="Calibri"/>
                <w:noProof/>
              </w:rPr>
              <w:t>1,6 – 2,3</w:t>
            </w:r>
          </w:p>
        </w:tc>
        <w:tc>
          <w:tcPr>
            <w:tcW w:w="652" w:type="pct"/>
            <w:shd w:val="clear" w:color="auto" w:fill="auto"/>
            <w:vAlign w:val="center"/>
          </w:tcPr>
          <w:p w14:paraId="63950437" w14:textId="77777777" w:rsidR="00B1169B" w:rsidRPr="00CC0BFD" w:rsidRDefault="00B1169B" w:rsidP="00B1169B">
            <w:pPr>
              <w:spacing w:line="288" w:lineRule="auto"/>
              <w:jc w:val="center"/>
              <w:rPr>
                <w:rFonts w:eastAsia="Calibri"/>
                <w:noProof/>
              </w:rPr>
            </w:pPr>
            <w:r w:rsidRPr="00CC0BFD">
              <w:rPr>
                <w:rFonts w:eastAsia="Calibri"/>
                <w:noProof/>
              </w:rPr>
              <w:t>20 – 30</w:t>
            </w:r>
          </w:p>
        </w:tc>
        <w:tc>
          <w:tcPr>
            <w:tcW w:w="927" w:type="pct"/>
            <w:shd w:val="clear" w:color="auto" w:fill="auto"/>
            <w:vAlign w:val="center"/>
          </w:tcPr>
          <w:p w14:paraId="66CF9961" w14:textId="77777777" w:rsidR="00B1169B" w:rsidRPr="00CC0BFD" w:rsidRDefault="00B1169B" w:rsidP="00B1169B">
            <w:pPr>
              <w:spacing w:line="288" w:lineRule="auto"/>
              <w:jc w:val="center"/>
              <w:rPr>
                <w:rFonts w:eastAsia="Calibri"/>
                <w:noProof/>
              </w:rPr>
            </w:pPr>
            <w:r w:rsidRPr="00CC0BFD">
              <w:rPr>
                <w:rFonts w:eastAsia="Calibri"/>
                <w:noProof/>
              </w:rPr>
              <w:t>Thiếu Fe</w:t>
            </w:r>
          </w:p>
        </w:tc>
      </w:tr>
      <w:tr w:rsidR="00B1169B" w:rsidRPr="00CC0BFD" w14:paraId="783B685D" w14:textId="77777777" w:rsidTr="005E2515">
        <w:trPr>
          <w:trHeight w:val="415"/>
        </w:trPr>
        <w:tc>
          <w:tcPr>
            <w:tcW w:w="725" w:type="pct"/>
            <w:shd w:val="clear" w:color="auto" w:fill="auto"/>
            <w:vAlign w:val="center"/>
          </w:tcPr>
          <w:p w14:paraId="2C7A3CF8" w14:textId="77777777" w:rsidR="00B1169B" w:rsidRPr="00CC0BFD" w:rsidRDefault="00B1169B" w:rsidP="00B1169B">
            <w:pPr>
              <w:spacing w:line="288" w:lineRule="auto"/>
              <w:jc w:val="center"/>
              <w:rPr>
                <w:rFonts w:eastAsia="Calibri"/>
                <w:b/>
                <w:noProof/>
              </w:rPr>
            </w:pPr>
            <w:r w:rsidRPr="00CC0BFD">
              <w:rPr>
                <w:rFonts w:eastAsia="Calibri"/>
                <w:b/>
                <w:noProof/>
              </w:rPr>
              <w:t>Lô 7</w:t>
            </w:r>
          </w:p>
        </w:tc>
        <w:tc>
          <w:tcPr>
            <w:tcW w:w="987" w:type="pct"/>
            <w:shd w:val="clear" w:color="auto" w:fill="auto"/>
            <w:vAlign w:val="center"/>
          </w:tcPr>
          <w:p w14:paraId="6881BB66" w14:textId="77777777" w:rsidR="00B1169B" w:rsidRPr="00CC0BFD" w:rsidRDefault="00B1169B" w:rsidP="00B1169B">
            <w:pPr>
              <w:spacing w:line="288" w:lineRule="auto"/>
              <w:jc w:val="center"/>
              <w:rPr>
                <w:rFonts w:eastAsia="Calibri"/>
                <w:noProof/>
              </w:rPr>
            </w:pPr>
            <w:r w:rsidRPr="00CC0BFD">
              <w:rPr>
                <w:rFonts w:eastAsia="Calibri"/>
                <w:noProof/>
              </w:rPr>
              <w:t>Đỏ đơn sắc</w:t>
            </w:r>
          </w:p>
        </w:tc>
        <w:tc>
          <w:tcPr>
            <w:tcW w:w="927" w:type="pct"/>
            <w:shd w:val="clear" w:color="auto" w:fill="auto"/>
            <w:vAlign w:val="center"/>
          </w:tcPr>
          <w:p w14:paraId="53FF38EE" w14:textId="77777777" w:rsidR="00B1169B" w:rsidRPr="00CC0BFD" w:rsidRDefault="00B1169B" w:rsidP="00B1169B">
            <w:pPr>
              <w:spacing w:line="288" w:lineRule="auto"/>
              <w:jc w:val="center"/>
              <w:rPr>
                <w:rFonts w:eastAsia="Calibri"/>
                <w:noProof/>
              </w:rPr>
            </w:pPr>
            <w:r w:rsidRPr="00CC0BFD">
              <w:rPr>
                <w:rFonts w:eastAsia="Calibri"/>
                <w:noProof/>
              </w:rPr>
              <w:t>30 – 35</w:t>
            </w:r>
          </w:p>
        </w:tc>
        <w:tc>
          <w:tcPr>
            <w:tcW w:w="781" w:type="pct"/>
            <w:shd w:val="clear" w:color="auto" w:fill="auto"/>
            <w:vAlign w:val="center"/>
          </w:tcPr>
          <w:p w14:paraId="0137EC7D" w14:textId="77777777" w:rsidR="00B1169B" w:rsidRPr="00CC0BFD" w:rsidRDefault="00B1169B" w:rsidP="00B1169B">
            <w:pPr>
              <w:spacing w:line="288" w:lineRule="auto"/>
              <w:jc w:val="center"/>
              <w:rPr>
                <w:rFonts w:eastAsia="Calibri"/>
                <w:noProof/>
              </w:rPr>
            </w:pPr>
            <w:r w:rsidRPr="00CC0BFD">
              <w:rPr>
                <w:rFonts w:eastAsia="Calibri"/>
                <w:noProof/>
              </w:rPr>
              <w:t>1,6 – 2,3</w:t>
            </w:r>
          </w:p>
        </w:tc>
        <w:tc>
          <w:tcPr>
            <w:tcW w:w="652" w:type="pct"/>
            <w:shd w:val="clear" w:color="auto" w:fill="auto"/>
            <w:vAlign w:val="center"/>
          </w:tcPr>
          <w:p w14:paraId="59782BB5" w14:textId="77777777" w:rsidR="00B1169B" w:rsidRPr="00CC0BFD" w:rsidRDefault="00B1169B" w:rsidP="00B1169B">
            <w:pPr>
              <w:spacing w:line="288" w:lineRule="auto"/>
              <w:jc w:val="center"/>
              <w:rPr>
                <w:rFonts w:eastAsia="Calibri"/>
                <w:noProof/>
              </w:rPr>
            </w:pPr>
            <w:r w:rsidRPr="00CC0BFD">
              <w:rPr>
                <w:rFonts w:eastAsia="Calibri"/>
                <w:noProof/>
              </w:rPr>
              <w:t>20 – 30</w:t>
            </w:r>
          </w:p>
        </w:tc>
        <w:tc>
          <w:tcPr>
            <w:tcW w:w="927" w:type="pct"/>
            <w:shd w:val="clear" w:color="auto" w:fill="auto"/>
            <w:vAlign w:val="center"/>
          </w:tcPr>
          <w:p w14:paraId="7231B6B6" w14:textId="77777777" w:rsidR="00B1169B" w:rsidRPr="00CC0BFD" w:rsidRDefault="00B1169B" w:rsidP="00B1169B">
            <w:pPr>
              <w:spacing w:line="288" w:lineRule="auto"/>
              <w:jc w:val="center"/>
              <w:rPr>
                <w:rFonts w:eastAsia="Calibri"/>
                <w:noProof/>
              </w:rPr>
            </w:pPr>
            <w:r w:rsidRPr="00CC0BFD">
              <w:rPr>
                <w:rFonts w:eastAsia="Calibri"/>
                <w:noProof/>
              </w:rPr>
              <w:t>Thiếu Mg</w:t>
            </w:r>
          </w:p>
        </w:tc>
      </w:tr>
    </w:tbl>
    <w:p w14:paraId="126B34D4" w14:textId="77777777" w:rsidR="00FB2147" w:rsidRPr="00CC0BFD" w:rsidRDefault="00FB2147" w:rsidP="00FB2147">
      <w:pPr>
        <w:rPr>
          <w:rFonts w:eastAsia="Calibri"/>
          <w:noProof/>
        </w:rPr>
      </w:pPr>
    </w:p>
    <w:p w14:paraId="570C04B3" w14:textId="3377999E" w:rsidR="00FB2147" w:rsidRPr="00CC0BFD" w:rsidRDefault="00FB2147" w:rsidP="00FB2147">
      <w:pPr>
        <w:rPr>
          <w:rFonts w:eastAsia="Calibri"/>
          <w:noProof/>
        </w:rPr>
      </w:pPr>
      <w:r w:rsidRPr="00CC0BFD">
        <w:rPr>
          <w:rFonts w:eastAsia="Calibri"/>
          <w:noProof/>
        </w:rPr>
        <w:t>a)Theo em</w:t>
      </w:r>
      <w:r w:rsidR="00B1169B" w:rsidRPr="00CC0BFD">
        <w:rPr>
          <w:rFonts w:eastAsia="Calibri"/>
          <w:noProof/>
        </w:rPr>
        <w:t xml:space="preserve"> lô </w:t>
      </w:r>
      <w:r w:rsidRPr="00CC0BFD">
        <w:rPr>
          <w:rFonts w:eastAsia="Calibri"/>
          <w:noProof/>
        </w:rPr>
        <w:t>thí nghiệm</w:t>
      </w:r>
      <w:r w:rsidR="00B1169B" w:rsidRPr="00CC0BFD">
        <w:rPr>
          <w:rFonts w:eastAsia="Calibri"/>
          <w:noProof/>
        </w:rPr>
        <w:t xml:space="preserve"> nào </w:t>
      </w:r>
      <w:r w:rsidRPr="00CC0BFD">
        <w:rPr>
          <w:rFonts w:eastAsia="Calibri"/>
          <w:noProof/>
        </w:rPr>
        <w:t xml:space="preserve">sẽ  </w:t>
      </w:r>
      <w:r w:rsidR="00B1169B" w:rsidRPr="00CC0BFD">
        <w:rPr>
          <w:rFonts w:eastAsia="Calibri"/>
          <w:noProof/>
        </w:rPr>
        <w:t>có sản lượng quang hợp cao nhất? Giải thích</w:t>
      </w:r>
      <w:r w:rsidRPr="00CC0BFD">
        <w:rPr>
          <w:rFonts w:eastAsia="Calibri"/>
          <w:noProof/>
        </w:rPr>
        <w:t>.</w:t>
      </w:r>
    </w:p>
    <w:p w14:paraId="5DF4157E" w14:textId="3F668027" w:rsidR="00FB2147" w:rsidRPr="00CC0BFD" w:rsidRDefault="00FB2147" w:rsidP="00FB2147">
      <w:pPr>
        <w:rPr>
          <w:rFonts w:eastAsia="Calibri"/>
          <w:noProof/>
        </w:rPr>
      </w:pPr>
      <w:r w:rsidRPr="00CC0BFD">
        <w:rPr>
          <w:rFonts w:eastAsia="Calibri"/>
          <w:noProof/>
        </w:rPr>
        <w:t>Biết rằng các điều kiện thí nghiệm còn lại hoàn toàn giống nhau.</w:t>
      </w:r>
    </w:p>
    <w:p w14:paraId="5A4F2258" w14:textId="0546196A" w:rsidR="00FB2147" w:rsidRPr="00CC0BFD" w:rsidRDefault="00FB2147" w:rsidP="00FB2147">
      <w:pPr>
        <w:rPr>
          <w:rFonts w:eastAsia="Calibri"/>
          <w:noProof/>
        </w:rPr>
      </w:pPr>
      <w:r w:rsidRPr="00CC0BFD">
        <w:rPr>
          <w:rFonts w:eastAsia="Calibri"/>
          <w:noProof/>
        </w:rPr>
        <w:t xml:space="preserve">b) </w:t>
      </w:r>
    </w:p>
    <w:p w14:paraId="2736BB28" w14:textId="77E97AA8" w:rsidR="00FB2147" w:rsidRPr="00CC0BFD" w:rsidRDefault="00FB2147" w:rsidP="00B1169B">
      <w:pPr>
        <w:rPr>
          <w:bCs/>
        </w:rPr>
      </w:pPr>
    </w:p>
    <w:p w14:paraId="6F343A2B" w14:textId="6FA51D04" w:rsidR="00B1169B" w:rsidRPr="0006660E" w:rsidRDefault="00B1169B" w:rsidP="00C44267">
      <w:pPr>
        <w:rPr>
          <w:b/>
        </w:rPr>
      </w:pPr>
      <w:r w:rsidRPr="0006660E">
        <w:rPr>
          <w:b/>
        </w:rPr>
        <w:t xml:space="preserve"> Hướng dẫn:</w:t>
      </w:r>
    </w:p>
    <w:p w14:paraId="2280BF52" w14:textId="0B9AFA62" w:rsidR="00B1169B" w:rsidRPr="00CC0BFD" w:rsidRDefault="00FB2147" w:rsidP="00B1169B">
      <w:pPr>
        <w:spacing w:line="288" w:lineRule="auto"/>
        <w:ind w:firstLine="284"/>
        <w:jc w:val="both"/>
        <w:rPr>
          <w:b/>
        </w:rPr>
      </w:pPr>
      <w:r w:rsidRPr="00CC0BFD">
        <w:t xml:space="preserve">- </w:t>
      </w:r>
      <w:r w:rsidR="00B1169B" w:rsidRPr="00CC0BFD">
        <w:t xml:space="preserve">Lô 5 có sản lượng quang hợp cao nhất. </w:t>
      </w:r>
      <w:r w:rsidRPr="00CC0BFD">
        <w:rPr>
          <w:b/>
        </w:rPr>
        <w:t>(0,25 điểm)</w:t>
      </w:r>
    </w:p>
    <w:p w14:paraId="4038673C" w14:textId="77777777" w:rsidR="00B1169B" w:rsidRPr="00CC0BFD" w:rsidRDefault="00B1169B" w:rsidP="00B1169B">
      <w:pPr>
        <w:spacing w:line="288" w:lineRule="auto"/>
        <w:ind w:firstLine="284"/>
        <w:jc w:val="both"/>
      </w:pPr>
      <w:r w:rsidRPr="00CC0BFD">
        <w:t>* Giải thích:</w:t>
      </w:r>
    </w:p>
    <w:p w14:paraId="4EDD3659" w14:textId="07B238AF" w:rsidR="00B1169B" w:rsidRPr="00CC0BFD" w:rsidRDefault="00B1169B" w:rsidP="00B1169B">
      <w:pPr>
        <w:spacing w:line="288" w:lineRule="auto"/>
        <w:ind w:firstLine="284"/>
        <w:jc w:val="both"/>
        <w:rPr>
          <w:b/>
        </w:rPr>
      </w:pPr>
      <w:r w:rsidRPr="00CC0BFD">
        <w:t xml:space="preserve">- Ánh sáng đỏ đơn sắc có bước sóng dài, năng lượng thấp, nhiều photon nên là loại ánh sáng cho hiệu suất quang hợp cao nhất. </w:t>
      </w:r>
      <w:r w:rsidRPr="00CC0BFD">
        <w:rPr>
          <w:b/>
        </w:rPr>
        <w:t>(0,25 điểm)</w:t>
      </w:r>
    </w:p>
    <w:p w14:paraId="177ACE19" w14:textId="54CDE69A" w:rsidR="00B1169B" w:rsidRPr="00CC0BFD" w:rsidRDefault="00B1169B" w:rsidP="00B1169B">
      <w:pPr>
        <w:spacing w:line="288" w:lineRule="auto"/>
        <w:ind w:firstLine="284"/>
        <w:jc w:val="both"/>
      </w:pPr>
      <w:r w:rsidRPr="00CC0BFD">
        <w:t>- Lúa nước là thực vật C</w:t>
      </w:r>
      <w:r w:rsidRPr="00CC0BFD">
        <w:rPr>
          <w:vertAlign w:val="subscript"/>
        </w:rPr>
        <w:t>3</w:t>
      </w:r>
      <w:r w:rsidRPr="00CC0BFD">
        <w:t xml:space="preserve"> quang hợp tốt nhất trong điều kiện nhiệt độ thấp (10 – 25 </w:t>
      </w:r>
      <w:r w:rsidRPr="00CC0BFD">
        <w:rPr>
          <w:vertAlign w:val="superscript"/>
        </w:rPr>
        <w:t>0</w:t>
      </w:r>
      <w:r w:rsidRPr="00CC0BFD">
        <w:t xml:space="preserve">C). </w:t>
      </w:r>
      <w:r w:rsidRPr="00CC0BFD">
        <w:rPr>
          <w:b/>
        </w:rPr>
        <w:t>(0,25 điểm)</w:t>
      </w:r>
    </w:p>
    <w:p w14:paraId="58C6A5FD" w14:textId="41CF56F7" w:rsidR="00563B0D" w:rsidRPr="00CC0BFD" w:rsidRDefault="00B1169B" w:rsidP="00B1169B">
      <w:pPr>
        <w:spacing w:line="288" w:lineRule="auto"/>
        <w:ind w:firstLine="284"/>
        <w:jc w:val="both"/>
      </w:pPr>
      <w:r w:rsidRPr="00CC0BFD">
        <w:t xml:space="preserve">- Nhiệt độ cao </w:t>
      </w:r>
      <w:r w:rsidR="00563B0D" w:rsidRPr="00CC0BFD">
        <w:t xml:space="preserve">làm cho </w:t>
      </w:r>
      <w:r w:rsidRPr="00CC0BFD">
        <w:t>khí khổng đóng</w:t>
      </w:r>
      <w:r w:rsidR="00563B0D" w:rsidRPr="00CC0BFD">
        <w:t xml:space="preserve"> </w:t>
      </w:r>
      <w:r w:rsidR="00563B0D" w:rsidRPr="00CC0BFD">
        <w:rPr>
          <w:b/>
        </w:rPr>
        <w:t>(0,25 điểm)</w:t>
      </w:r>
    </w:p>
    <w:p w14:paraId="5D415FC9" w14:textId="7835B0D3" w:rsidR="00B1169B" w:rsidRPr="00CC0BFD" w:rsidRDefault="00B1169B" w:rsidP="00B1169B">
      <w:pPr>
        <w:spacing w:line="288" w:lineRule="auto"/>
        <w:ind w:firstLine="284"/>
        <w:jc w:val="both"/>
      </w:pPr>
      <w:r w:rsidRPr="00CC0BFD">
        <w:t xml:space="preserve"> </w:t>
      </w:r>
      <w:r w:rsidR="00563B0D" w:rsidRPr="00CC0BFD">
        <w:t>-</w:t>
      </w:r>
      <w:r w:rsidRPr="00CC0BFD">
        <w:t xml:space="preserve"> </w:t>
      </w:r>
      <w:r w:rsidR="00563B0D" w:rsidRPr="00CC0BFD">
        <w:t>N</w:t>
      </w:r>
      <w:r w:rsidRPr="00CC0BFD">
        <w:t xml:space="preserve">ồng độ oxi cao dẫn tới hiện tượng hô hấp sáng làm giảm năng suất. </w:t>
      </w:r>
      <w:r w:rsidRPr="00CC0BFD">
        <w:rPr>
          <w:b/>
        </w:rPr>
        <w:t>(0,25 điểm)</w:t>
      </w:r>
    </w:p>
    <w:p w14:paraId="30047F88" w14:textId="08EE2FED" w:rsidR="00B1169B" w:rsidRPr="00CC0BFD" w:rsidRDefault="00B1169B" w:rsidP="00B1169B">
      <w:pPr>
        <w:spacing w:line="288" w:lineRule="auto"/>
        <w:ind w:firstLine="284"/>
        <w:jc w:val="both"/>
      </w:pPr>
      <w:r w:rsidRPr="00CC0BFD">
        <w:t>- Nồng độ CO</w:t>
      </w:r>
      <w:r w:rsidRPr="00CC0BFD">
        <w:rPr>
          <w:vertAlign w:val="subscript"/>
        </w:rPr>
        <w:t>2</w:t>
      </w:r>
      <w:r w:rsidRPr="00CC0BFD">
        <w:t xml:space="preserve"> tăng làm tăng năng cường độ quang hợp nhưng khi vượt khỏi điểm bão hòa CO</w:t>
      </w:r>
      <w:r w:rsidRPr="00CC0BFD">
        <w:rPr>
          <w:vertAlign w:val="subscript"/>
        </w:rPr>
        <w:t>2</w:t>
      </w:r>
      <w:r w:rsidRPr="00CC0BFD">
        <w:t xml:space="preserve"> thì  không tăng, thậm chí giảm. </w:t>
      </w:r>
      <w:r w:rsidRPr="00CC0BFD">
        <w:rPr>
          <w:b/>
        </w:rPr>
        <w:t>(0,25 điểm)</w:t>
      </w:r>
    </w:p>
    <w:p w14:paraId="07F675A7" w14:textId="0CDA7FAB" w:rsidR="00563B0D" w:rsidRPr="00CC0BFD" w:rsidRDefault="00B1169B" w:rsidP="00B1169B">
      <w:pPr>
        <w:spacing w:line="288" w:lineRule="auto"/>
        <w:ind w:firstLine="284"/>
        <w:jc w:val="both"/>
      </w:pPr>
      <w:r w:rsidRPr="00CC0BFD">
        <w:t xml:space="preserve">- Việc thiếu Fe và Mg ảnh hưởng đến hàm lượng diệp lục do Mg cấu tạo nhân diệp lục và Fe xúc tác phản ứng hình thành diệp lục. </w:t>
      </w:r>
      <w:r w:rsidR="00CC0BFD" w:rsidRPr="00CC0BFD">
        <w:rPr>
          <w:b/>
        </w:rPr>
        <w:t>(0,25 điểm)</w:t>
      </w:r>
    </w:p>
    <w:p w14:paraId="379D5242" w14:textId="014D8C93" w:rsidR="00B1169B" w:rsidRPr="00CC0BFD" w:rsidRDefault="00563B0D" w:rsidP="00B1169B">
      <w:pPr>
        <w:spacing w:line="288" w:lineRule="auto"/>
        <w:ind w:firstLine="284"/>
        <w:jc w:val="both"/>
      </w:pPr>
      <w:r w:rsidRPr="00CC0BFD">
        <w:lastRenderedPageBreak/>
        <w:t xml:space="preserve">- </w:t>
      </w:r>
      <w:r w:rsidR="00B1169B" w:rsidRPr="00CC0BFD">
        <w:t xml:space="preserve">Mo tham gia vào quá trình cố định đạm ở thực vật họ đậu còn ở lúa thì thiếu Mo không ảnh hưởng đến quang hợp. </w:t>
      </w:r>
      <w:r w:rsidR="00B1169B" w:rsidRPr="00CC0BFD">
        <w:rPr>
          <w:b/>
        </w:rPr>
        <w:t>(0,25 điểm)</w:t>
      </w:r>
    </w:p>
    <w:p w14:paraId="2C570C54" w14:textId="77777777" w:rsidR="00B1169B" w:rsidRPr="00CC0BFD" w:rsidRDefault="00B1169B" w:rsidP="00C44267">
      <w:pPr>
        <w:rPr>
          <w:bCs/>
        </w:rPr>
      </w:pPr>
    </w:p>
    <w:p w14:paraId="12ADAFBD" w14:textId="77777777" w:rsidR="007C63A5" w:rsidRPr="00CC0BFD" w:rsidRDefault="009B3137" w:rsidP="007C63A5">
      <w:pPr>
        <w:rPr>
          <w:b/>
        </w:rPr>
      </w:pPr>
      <w:r w:rsidRPr="00CC0BFD">
        <w:rPr>
          <w:b/>
        </w:rPr>
        <w:t>Câu 3 (2,0 điểm) Sinh trưởng - phát triển, sinh sản, cảm ứng ở thực vật</w:t>
      </w:r>
    </w:p>
    <w:p w14:paraId="253131EC" w14:textId="7DC30F4C" w:rsidR="007C63A5" w:rsidRPr="00CC0BFD" w:rsidRDefault="007C63A5" w:rsidP="007C63A5">
      <w:pPr>
        <w:rPr>
          <w:spacing w:val="-2"/>
        </w:rPr>
      </w:pPr>
      <w:r w:rsidRPr="00CC0BFD">
        <w:rPr>
          <w:spacing w:val="-2"/>
        </w:rPr>
        <w:t>Hình dưới minh họa phản ứng ra hoa của các nhóm cây A, B và C tương quan với độ dài ngày và đêm.</w:t>
      </w:r>
    </w:p>
    <w:p w14:paraId="046ED0E7" w14:textId="5BBBE395" w:rsidR="007C63A5" w:rsidRPr="00CC0BFD" w:rsidRDefault="007C63A5" w:rsidP="007C63A5">
      <w:pPr>
        <w:rPr>
          <w:b/>
        </w:rPr>
      </w:pPr>
      <w:r w:rsidRPr="00CC0BFD">
        <w:rPr>
          <w:b/>
          <w:noProof/>
        </w:rPr>
        <w:drawing>
          <wp:inline distT="0" distB="0" distL="0" distR="0" wp14:anchorId="63BD6349" wp14:editId="7CD39303">
            <wp:extent cx="2257425" cy="17811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7425" cy="1781175"/>
                    </a:xfrm>
                    <a:prstGeom prst="rect">
                      <a:avLst/>
                    </a:prstGeom>
                    <a:noFill/>
                  </pic:spPr>
                </pic:pic>
              </a:graphicData>
            </a:graphic>
          </wp:inline>
        </w:drawing>
      </w:r>
    </w:p>
    <w:p w14:paraId="6B54F24A" w14:textId="77777777" w:rsidR="007C63A5" w:rsidRPr="00CC0BFD" w:rsidRDefault="007C63A5" w:rsidP="007C63A5">
      <w:pPr>
        <w:tabs>
          <w:tab w:val="left" w:pos="170"/>
        </w:tabs>
        <w:ind w:firstLine="360"/>
        <w:jc w:val="both"/>
        <w:rPr>
          <w:spacing w:val="-8"/>
        </w:rPr>
      </w:pPr>
      <w:r w:rsidRPr="00CC0BFD">
        <w:rPr>
          <w:spacing w:val="-8"/>
        </w:rPr>
        <w:t>a</w:t>
      </w:r>
      <w:r w:rsidRPr="00CC0BFD">
        <w:rPr>
          <w:color w:val="000000"/>
          <w:spacing w:val="-8"/>
        </w:rPr>
        <w:t xml:space="preserve">) </w:t>
      </w:r>
      <w:r w:rsidRPr="00CC0BFD">
        <w:rPr>
          <w:color w:val="000000"/>
          <w:spacing w:val="-10"/>
        </w:rPr>
        <w:t>Dựa vào quang chu kỳ, hãy xác định các nhóm cây A, B và C.</w:t>
      </w:r>
      <w:r w:rsidRPr="00CC0BFD">
        <w:rPr>
          <w:spacing w:val="-8"/>
        </w:rPr>
        <w:t xml:space="preserve">  </w:t>
      </w:r>
    </w:p>
    <w:p w14:paraId="34DFECA1" w14:textId="61C31D98" w:rsidR="007C63A5" w:rsidRPr="00CC0BFD" w:rsidRDefault="007C63A5" w:rsidP="007C63A5">
      <w:pPr>
        <w:tabs>
          <w:tab w:val="left" w:pos="170"/>
        </w:tabs>
        <w:ind w:firstLine="360"/>
        <w:jc w:val="both"/>
      </w:pPr>
      <w:r w:rsidRPr="00CC0BFD">
        <w:t>b) Tại sao ở một số loài cây không dễ phân loại thuộc nhóm A hay nhóm B?</w:t>
      </w:r>
    </w:p>
    <w:p w14:paraId="0D85BE20" w14:textId="77777777" w:rsidR="007C63A5" w:rsidRPr="00CC0BFD" w:rsidRDefault="007C63A5" w:rsidP="007C63A5">
      <w:pPr>
        <w:tabs>
          <w:tab w:val="left" w:pos="170"/>
        </w:tabs>
        <w:ind w:firstLine="360"/>
        <w:jc w:val="both"/>
      </w:pPr>
      <w:r w:rsidRPr="00CC0BFD">
        <w:t>c) Để loài cây X ra hoa vào dịp Tết Nguyên đán, người ta thường chiếu đèn có ánh sáng trắng vào ban đêm. Nếu đưa loài cây X vào điều kiện nhà kính nhân tạo với các chu kỳ ngày đêm như dưới đây thì cây có ra hoa không? Giải thích.</w:t>
      </w:r>
    </w:p>
    <w:p w14:paraId="5EDB78BC" w14:textId="77777777" w:rsidR="007C63A5" w:rsidRPr="00CC0BFD" w:rsidRDefault="007C63A5" w:rsidP="007C63A5">
      <w:pPr>
        <w:tabs>
          <w:tab w:val="left" w:pos="170"/>
        </w:tabs>
        <w:ind w:firstLine="360"/>
        <w:jc w:val="both"/>
        <w:rPr>
          <w:spacing w:val="-4"/>
        </w:rPr>
      </w:pPr>
      <w:r w:rsidRPr="00CC0BFD">
        <w:rPr>
          <w:spacing w:val="-4"/>
        </w:rPr>
        <w:t>- Chu kỳ ngày đêm 18 giờ (9 giờ chiếu sáng, 9 giờ trong tối).</w:t>
      </w:r>
    </w:p>
    <w:p w14:paraId="24B3BD75" w14:textId="77777777" w:rsidR="007C63A5" w:rsidRPr="00CC0BFD" w:rsidRDefault="007C63A5" w:rsidP="007C63A5">
      <w:pPr>
        <w:tabs>
          <w:tab w:val="left" w:pos="170"/>
        </w:tabs>
        <w:ind w:firstLine="360"/>
        <w:jc w:val="both"/>
      </w:pPr>
      <w:r w:rsidRPr="00CC0BFD">
        <w:t xml:space="preserve">- </w:t>
      </w:r>
      <w:r w:rsidRPr="00CC0BFD">
        <w:rPr>
          <w:spacing w:val="-6"/>
        </w:rPr>
        <w:t>Chu kỳ ngày đêm 28 giờ (14 giờ chiếu sáng, 14 giờ trong tối) và vào ban đêm chớp ánh sáng đỏ, sau đó chớp ánh sáng đỏ xa.</w:t>
      </w:r>
    </w:p>
    <w:p w14:paraId="1E780055" w14:textId="77777777" w:rsidR="007C63A5" w:rsidRPr="00CC0BFD" w:rsidRDefault="007C63A5" w:rsidP="007C63A5">
      <w:pPr>
        <w:rPr>
          <w:b/>
        </w:rPr>
      </w:pPr>
      <w:r w:rsidRPr="00CC0BFD">
        <w:rPr>
          <w:b/>
        </w:rPr>
        <w:t>Hướng dẫn chấm</w:t>
      </w:r>
    </w:p>
    <w:p w14:paraId="7CB173A6" w14:textId="1C4EE43C" w:rsidR="007C63A5" w:rsidRPr="00CC0BFD" w:rsidRDefault="007C63A5" w:rsidP="007C63A5">
      <w:pPr>
        <w:jc w:val="both"/>
      </w:pPr>
      <w:r w:rsidRPr="00CC0BFD">
        <w:t xml:space="preserve">a) Nhóm A là cây ngày dài, do sẽ trổ hoa khi được trồng trong điều kiện có số giờ chiếu sáng lớn hơn một mốc thời gian (&gt;12 giờ) (hoặc có số giờ trong tối &lt; 12 giờ).       </w:t>
      </w:r>
      <w:r w:rsidRPr="00CC0BFD">
        <w:rPr>
          <w:b/>
          <w:i/>
        </w:rPr>
        <w:t>(0,25 điểm)</w:t>
      </w:r>
    </w:p>
    <w:p w14:paraId="3EAE9F0A" w14:textId="071B0AF3" w:rsidR="007C63A5" w:rsidRPr="00CC0BFD" w:rsidRDefault="007C63A5" w:rsidP="007C63A5">
      <w:pPr>
        <w:tabs>
          <w:tab w:val="num" w:pos="0"/>
        </w:tabs>
        <w:jc w:val="both"/>
      </w:pPr>
      <w:r w:rsidRPr="00CC0BFD">
        <w:t>Nhóm B là cây ngày ngắn, do trổ hoa khi được trồng trong điều kiện có số giờ chiếu sáng nhỏ hơn một mốc thời gian (&lt;14 giờ) (hoặc có số giờ trong tối &gt;10 giờ).</w:t>
      </w:r>
      <w:r w:rsidRPr="00CC0BFD">
        <w:tab/>
        <w:t xml:space="preserve">  </w:t>
      </w:r>
      <w:r w:rsidRPr="00CC0BFD">
        <w:rPr>
          <w:b/>
          <w:i/>
        </w:rPr>
        <w:t>(0,25 điểm)</w:t>
      </w:r>
    </w:p>
    <w:p w14:paraId="4C1826A9" w14:textId="77777777" w:rsidR="007C63A5" w:rsidRPr="00CC0BFD" w:rsidRDefault="007C63A5" w:rsidP="007C63A5">
      <w:pPr>
        <w:tabs>
          <w:tab w:val="num" w:pos="0"/>
        </w:tabs>
        <w:jc w:val="both"/>
      </w:pPr>
      <w:r w:rsidRPr="00CC0BFD">
        <w:t xml:space="preserve">Nhóm C là cây trung tính, vì trổ hoa không phụ thuộc thời gian chiếu sáng trong ngày.  </w:t>
      </w:r>
      <w:r w:rsidRPr="00CC0BFD">
        <w:rPr>
          <w:b/>
          <w:i/>
        </w:rPr>
        <w:t>(0,25 điểm)</w:t>
      </w:r>
    </w:p>
    <w:p w14:paraId="48742D6F" w14:textId="63047C81" w:rsidR="00CC0BFD" w:rsidRDefault="007C63A5" w:rsidP="007C63A5">
      <w:pPr>
        <w:jc w:val="both"/>
      </w:pPr>
      <w:r w:rsidRPr="00CC0BFD">
        <w:t>b) Trên hình vẽ cho thấy có một vùng trùng lặp giữa nhóm A và nhóm B.</w:t>
      </w:r>
      <w:r w:rsidR="00CC0BFD" w:rsidRPr="00CC0BFD">
        <w:rPr>
          <w:b/>
          <w:i/>
        </w:rPr>
        <w:t xml:space="preserve"> (0,</w:t>
      </w:r>
      <w:r w:rsidR="00CC0BFD">
        <w:rPr>
          <w:b/>
          <w:i/>
        </w:rPr>
        <w:t>25</w:t>
      </w:r>
      <w:r w:rsidR="00CC0BFD" w:rsidRPr="00CC0BFD">
        <w:rPr>
          <w:b/>
          <w:i/>
        </w:rPr>
        <w:t>điểm)</w:t>
      </w:r>
    </w:p>
    <w:p w14:paraId="55900E0A" w14:textId="46EB359A" w:rsidR="007C63A5" w:rsidRPr="00CC0BFD" w:rsidRDefault="007C63A5" w:rsidP="007C63A5">
      <w:pPr>
        <w:jc w:val="both"/>
      </w:pPr>
      <w:r w:rsidRPr="00CC0BFD">
        <w:t xml:space="preserve"> Những loài cây ra hoa khi được chiếu sáng từ 12-14 giờ có thể thuộc nhóm A hoặc nhóm B, do vậy rất khó để phân biệt các loài cây nào thuộc nhóm A hay nhóm B. </w:t>
      </w:r>
      <w:r w:rsidRPr="00CC0BFD">
        <w:tab/>
      </w:r>
      <w:r w:rsidRPr="00CC0BFD">
        <w:tab/>
      </w:r>
      <w:r w:rsidRPr="00CC0BFD">
        <w:tab/>
      </w:r>
      <w:r w:rsidRPr="00CC0BFD">
        <w:tab/>
      </w:r>
      <w:r w:rsidRPr="00CC0BFD">
        <w:rPr>
          <w:b/>
          <w:i/>
        </w:rPr>
        <w:t>(0,25 điểm)</w:t>
      </w:r>
    </w:p>
    <w:p w14:paraId="12777E03" w14:textId="01B42CC6" w:rsidR="007C63A5" w:rsidRPr="00CC0BFD" w:rsidRDefault="007C63A5" w:rsidP="007C63A5">
      <w:pPr>
        <w:jc w:val="both"/>
      </w:pPr>
      <w:r w:rsidRPr="00CC0BFD">
        <w:t>c) - Cây X ra hoa vào dịp Tết Nguyên đán (có ngày ngắn) khi được chiếu đèn cung cấp ánh sáng trắng vào ban đêm, chứng tỏ X là cây ngày dài.</w:t>
      </w:r>
      <w:r w:rsidRPr="00CC0BFD">
        <w:tab/>
      </w:r>
      <w:r w:rsidRPr="00CC0BFD">
        <w:tab/>
      </w:r>
      <w:r w:rsidRPr="00CC0BFD">
        <w:tab/>
        <w:t xml:space="preserve"> </w:t>
      </w:r>
      <w:r w:rsidRPr="00CC0BFD">
        <w:rPr>
          <w:b/>
          <w:i/>
        </w:rPr>
        <w:t>(0,</w:t>
      </w:r>
      <w:r w:rsidR="00CC0BFD">
        <w:rPr>
          <w:b/>
          <w:i/>
        </w:rPr>
        <w:t>25</w:t>
      </w:r>
      <w:r w:rsidRPr="00CC0BFD">
        <w:rPr>
          <w:b/>
          <w:i/>
        </w:rPr>
        <w:t>điểm)</w:t>
      </w:r>
    </w:p>
    <w:p w14:paraId="0D29ED8B" w14:textId="5C2980B2" w:rsidR="007C63A5" w:rsidRPr="00CC0BFD" w:rsidRDefault="007C63A5" w:rsidP="007C63A5">
      <w:pPr>
        <w:jc w:val="both"/>
      </w:pPr>
      <w:r w:rsidRPr="00CC0BFD">
        <w:t xml:space="preserve">- Với chu kỳ ngày đêm 18 giờ (9 giờ chiếu sáng và 9 giờ trong tối) thì cây X sẽ trổ hoa. Do đêm ngắn (9 giờ trong tối) nên lượng P. đỏ xa (phitôcrôm hấp thụ ánh sáng ở bước sóng 730nm) còn nhiều trong tế bào đã kích thích ra hoa của cây ngày dài. </w:t>
      </w:r>
      <w:r w:rsidRPr="00CC0BFD">
        <w:tab/>
        <w:t xml:space="preserve">             </w:t>
      </w:r>
      <w:r w:rsidRPr="00CC0BFD">
        <w:rPr>
          <w:b/>
          <w:i/>
        </w:rPr>
        <w:t>(0,25 điểm)</w:t>
      </w:r>
    </w:p>
    <w:p w14:paraId="1C8AA6AB" w14:textId="77777777" w:rsidR="007C63A5" w:rsidRPr="00CC0BFD" w:rsidRDefault="007C63A5" w:rsidP="007C63A5">
      <w:pPr>
        <w:jc w:val="both"/>
        <w:rPr>
          <w:b/>
          <w:i/>
        </w:rPr>
      </w:pPr>
      <w:r w:rsidRPr="00CC0BFD">
        <w:t>- Với chu kỳ ngày đêm 28 giờ (</w:t>
      </w:r>
      <w:r w:rsidRPr="00CC0BFD">
        <w:rPr>
          <w:spacing w:val="-4"/>
        </w:rPr>
        <w:t>14 giờ chiếu sáng, 14 giờ trong tối)</w:t>
      </w:r>
      <w:r w:rsidRPr="00CC0BFD">
        <w:t xml:space="preserve">, đêm quá dài lại chiếu ánh sáng đỏ xa sau cùng nên hàm lượng P. đỏ xa còn lại rất ít, vì vậy loài cây X sẽ không ra hoa. </w:t>
      </w:r>
      <w:r w:rsidRPr="00CC0BFD">
        <w:rPr>
          <w:b/>
          <w:i/>
        </w:rPr>
        <w:t>(0,25 điểm)</w:t>
      </w:r>
    </w:p>
    <w:p w14:paraId="321FBE62" w14:textId="77777777" w:rsidR="00A16357" w:rsidRPr="00CC0BFD" w:rsidRDefault="00A16357">
      <w:pPr>
        <w:rPr>
          <w:bCs/>
        </w:rPr>
      </w:pPr>
    </w:p>
    <w:p w14:paraId="587E42ED" w14:textId="479D2AC9" w:rsidR="009B3137" w:rsidRPr="00CC0BFD" w:rsidRDefault="009B3137">
      <w:pPr>
        <w:rPr>
          <w:b/>
        </w:rPr>
      </w:pPr>
      <w:r w:rsidRPr="00CC0BFD">
        <w:rPr>
          <w:b/>
        </w:rPr>
        <w:t>Câu 4 (2,0 điểm) Tiêu hóa, hô hấp</w:t>
      </w:r>
    </w:p>
    <w:p w14:paraId="737F474B" w14:textId="06D79524" w:rsidR="007740E6" w:rsidRPr="00CC0BFD" w:rsidRDefault="007740E6">
      <w:pPr>
        <w:rPr>
          <w:b/>
        </w:rPr>
      </w:pPr>
    </w:p>
    <w:p w14:paraId="4B3F50AA" w14:textId="4D72495B" w:rsidR="00C06E15" w:rsidRPr="00CC0BFD" w:rsidRDefault="00C06E15" w:rsidP="00C06E15">
      <w:pPr>
        <w:widowControl w:val="0"/>
        <w:spacing w:line="360" w:lineRule="auto"/>
        <w:ind w:right="270" w:firstLine="720"/>
        <w:jc w:val="both"/>
        <w:rPr>
          <w:rFonts w:eastAsia="Calibri"/>
        </w:rPr>
      </w:pPr>
      <w:r w:rsidRPr="00CC0BFD">
        <w:rPr>
          <w:rFonts w:eastAsia="Calibri"/>
        </w:rPr>
        <w:t xml:space="preserve">Hình 4 cho thấy hình dạng của đường cong </w:t>
      </w:r>
      <w:r w:rsidR="00C8300F" w:rsidRPr="00CC0BFD">
        <w:rPr>
          <w:rFonts w:eastAsia="Calibri"/>
        </w:rPr>
        <w:t>d</w:t>
      </w:r>
      <w:r w:rsidRPr="00CC0BFD">
        <w:rPr>
          <w:rFonts w:eastAsia="Calibri"/>
        </w:rPr>
        <w:t xml:space="preserve">òng chảy - </w:t>
      </w:r>
      <w:r w:rsidR="00C8300F" w:rsidRPr="00CC0BFD">
        <w:rPr>
          <w:rFonts w:eastAsia="Calibri"/>
        </w:rPr>
        <w:t>t</w:t>
      </w:r>
      <w:r w:rsidRPr="00CC0BFD">
        <w:rPr>
          <w:rFonts w:eastAsia="Calibri"/>
        </w:rPr>
        <w:t>hể tích đo được khi hít vào cố sức và thở ra cố sức ở người khỏe mạnh với chức năng hô hấp bình thường và bốn bệnh nhân bị các rối loạn hô hấp thường gặp.</w:t>
      </w:r>
    </w:p>
    <w:p w14:paraId="57066937" w14:textId="505701CB" w:rsidR="00C06E15" w:rsidRPr="00CC0BFD" w:rsidRDefault="00C06E15" w:rsidP="00C06E15">
      <w:pPr>
        <w:widowControl w:val="0"/>
        <w:spacing w:line="360" w:lineRule="auto"/>
        <w:jc w:val="center"/>
        <w:rPr>
          <w:rFonts w:eastAsia="Calibri"/>
          <w:noProof/>
        </w:rPr>
      </w:pPr>
      <w:r w:rsidRPr="00CC0BFD">
        <w:rPr>
          <w:rFonts w:eastAsia="Calibri"/>
          <w:noProof/>
        </w:rPr>
        <w:lastRenderedPageBreak/>
        <w:drawing>
          <wp:inline distT="0" distB="0" distL="0" distR="0" wp14:anchorId="3DE9DAB4" wp14:editId="1A628362">
            <wp:extent cx="4864100" cy="17653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4100" cy="1765300"/>
                    </a:xfrm>
                    <a:prstGeom prst="rect">
                      <a:avLst/>
                    </a:prstGeom>
                    <a:noFill/>
                    <a:ln>
                      <a:noFill/>
                    </a:ln>
                  </pic:spPr>
                </pic:pic>
              </a:graphicData>
            </a:graphic>
          </wp:inline>
        </w:drawing>
      </w:r>
    </w:p>
    <w:p w14:paraId="2BFF4C8E" w14:textId="09510B99" w:rsidR="00C06E15" w:rsidRPr="00CC0BFD" w:rsidRDefault="00C06E15" w:rsidP="00C06E15">
      <w:pPr>
        <w:widowControl w:val="0"/>
        <w:spacing w:line="360" w:lineRule="auto"/>
        <w:ind w:right="270"/>
        <w:jc w:val="center"/>
        <w:rPr>
          <w:rFonts w:eastAsia="Calibri"/>
          <w:b/>
          <w:i/>
          <w:noProof/>
        </w:rPr>
      </w:pPr>
      <w:r w:rsidRPr="00CC0BFD">
        <w:rPr>
          <w:rFonts w:eastAsia="Calibri"/>
          <w:b/>
          <w:i/>
          <w:noProof/>
        </w:rPr>
        <w:t>Hình 4</w:t>
      </w:r>
    </w:p>
    <w:p w14:paraId="0536AAA0" w14:textId="12CC4110" w:rsidR="00C8300F" w:rsidRPr="00CC0BFD" w:rsidRDefault="00C8300F" w:rsidP="00C8300F">
      <w:pPr>
        <w:widowControl w:val="0"/>
        <w:tabs>
          <w:tab w:val="left" w:pos="940"/>
        </w:tabs>
        <w:spacing w:line="360" w:lineRule="auto"/>
        <w:ind w:right="270"/>
        <w:rPr>
          <w:rFonts w:eastAsia="Calibri"/>
          <w:bCs/>
          <w:iCs/>
          <w:noProof/>
        </w:rPr>
      </w:pPr>
      <w:r w:rsidRPr="00CC0BFD">
        <w:rPr>
          <w:rFonts w:eastAsia="Calibri"/>
          <w:b/>
          <w:i/>
          <w:noProof/>
        </w:rPr>
        <w:tab/>
      </w:r>
      <w:r w:rsidRPr="00CC0BFD">
        <w:rPr>
          <w:rFonts w:eastAsia="Calibri"/>
          <w:bCs/>
          <w:iCs/>
          <w:noProof/>
        </w:rPr>
        <w:t>Dựa vào hình 4, hãy cho biết:</w:t>
      </w:r>
    </w:p>
    <w:p w14:paraId="7C28BACD" w14:textId="51F4F523" w:rsidR="00C06E15" w:rsidRPr="00CC0BFD" w:rsidRDefault="00C06E15" w:rsidP="00C06E15">
      <w:pPr>
        <w:widowControl w:val="0"/>
        <w:spacing w:line="360" w:lineRule="auto"/>
        <w:ind w:right="270"/>
        <w:jc w:val="both"/>
        <w:rPr>
          <w:rFonts w:eastAsia="Calibri"/>
          <w:noProof/>
        </w:rPr>
      </w:pPr>
      <w:r w:rsidRPr="00CC0BFD">
        <w:rPr>
          <w:rFonts w:eastAsia="Calibri"/>
          <w:noProof/>
        </w:rPr>
        <w:tab/>
        <w:t>a</w:t>
      </w:r>
      <w:r w:rsidR="00C8300F" w:rsidRPr="00CC0BFD">
        <w:rPr>
          <w:rFonts w:eastAsia="Calibri"/>
          <w:noProof/>
        </w:rPr>
        <w:t>)</w:t>
      </w:r>
      <w:r w:rsidR="00E8428B" w:rsidRPr="00CC0BFD">
        <w:rPr>
          <w:rFonts w:eastAsia="Calibri"/>
          <w:noProof/>
        </w:rPr>
        <w:t xml:space="preserve">  Dòng thở ra và nồng độ </w:t>
      </w:r>
      <w:r w:rsidR="00E8428B" w:rsidRPr="00CC0BFD">
        <w:rPr>
          <w:color w:val="000000"/>
        </w:rPr>
        <w:t>H</w:t>
      </w:r>
      <w:r w:rsidR="00E8428B" w:rsidRPr="00CC0BFD">
        <w:rPr>
          <w:color w:val="000000"/>
          <w:vertAlign w:val="superscript"/>
        </w:rPr>
        <w:t>+</w:t>
      </w:r>
      <w:r w:rsidR="00E8428B" w:rsidRPr="00CC0BFD">
        <w:rPr>
          <w:color w:val="000000"/>
        </w:rPr>
        <w:t xml:space="preserve"> </w:t>
      </w:r>
      <w:r w:rsidR="00B1349E" w:rsidRPr="00CC0BFD">
        <w:rPr>
          <w:rFonts w:eastAsia="Calibri"/>
          <w:noProof/>
        </w:rPr>
        <w:t xml:space="preserve">của bệnh nhân dạng 1 </w:t>
      </w:r>
      <w:r w:rsidR="00E8428B" w:rsidRPr="00CC0BFD">
        <w:rPr>
          <w:color w:val="000000"/>
        </w:rPr>
        <w:t>thay đổi như thế nào</w:t>
      </w:r>
      <w:r w:rsidR="001F0921" w:rsidRPr="00CC0BFD">
        <w:rPr>
          <w:rFonts w:eastAsia="Calibri"/>
          <w:noProof/>
        </w:rPr>
        <w:t>. Giải thích.</w:t>
      </w:r>
    </w:p>
    <w:p w14:paraId="2FC677F9" w14:textId="3D6D1A27" w:rsidR="00C8300F" w:rsidRPr="00CC0BFD" w:rsidRDefault="00C8300F" w:rsidP="00C06E15">
      <w:pPr>
        <w:widowControl w:val="0"/>
        <w:spacing w:line="360" w:lineRule="auto"/>
        <w:ind w:right="270" w:firstLine="720"/>
        <w:jc w:val="both"/>
        <w:rPr>
          <w:rFonts w:eastAsia="Calibri"/>
          <w:noProof/>
        </w:rPr>
      </w:pPr>
      <w:r w:rsidRPr="00CC0BFD">
        <w:rPr>
          <w:rFonts w:eastAsia="Calibri"/>
          <w:noProof/>
        </w:rPr>
        <w:t xml:space="preserve">b) </w:t>
      </w:r>
      <w:r w:rsidR="00C06E15" w:rsidRPr="00CC0BFD">
        <w:rPr>
          <w:rFonts w:eastAsia="Calibri"/>
          <w:noProof/>
        </w:rPr>
        <w:t>Bệnh nhân dạng 3 có nhịp thở thay đổi so với người khỏe mạnh không? Vì sao?</w:t>
      </w:r>
    </w:p>
    <w:p w14:paraId="475D465C" w14:textId="0C2EBFAE" w:rsidR="00C06E15" w:rsidRPr="00CC0BFD" w:rsidRDefault="00C8300F" w:rsidP="00C06E15">
      <w:pPr>
        <w:widowControl w:val="0"/>
        <w:spacing w:line="360" w:lineRule="auto"/>
        <w:ind w:right="270" w:firstLine="720"/>
        <w:jc w:val="both"/>
        <w:rPr>
          <w:rFonts w:eastAsia="Calibri"/>
          <w:noProof/>
        </w:rPr>
      </w:pPr>
      <w:r w:rsidRPr="00CC0BFD">
        <w:rPr>
          <w:rFonts w:eastAsia="Calibri"/>
          <w:noProof/>
        </w:rPr>
        <w:t>c)</w:t>
      </w:r>
      <w:r w:rsidR="00C06E15" w:rsidRPr="00CC0BFD">
        <w:rPr>
          <w:rFonts w:eastAsia="Calibri"/>
          <w:noProof/>
        </w:rPr>
        <w:t xml:space="preserve"> Bệnh nhân dạng 2 có thời gian hít vào cố sức </w:t>
      </w:r>
      <w:r w:rsidR="00B1349E" w:rsidRPr="00CC0BFD">
        <w:rPr>
          <w:rFonts w:eastAsia="Calibri"/>
          <w:noProof/>
        </w:rPr>
        <w:t>ngắn hay dài hơn so với bình thường</w:t>
      </w:r>
      <w:r w:rsidR="00C06E15" w:rsidRPr="00CC0BFD">
        <w:rPr>
          <w:rFonts w:eastAsia="Calibri"/>
          <w:noProof/>
        </w:rPr>
        <w:t>. Giải thích.</w:t>
      </w:r>
    </w:p>
    <w:p w14:paraId="6060FF80" w14:textId="4465DAA4" w:rsidR="00C06E15" w:rsidRPr="00CC0BFD" w:rsidRDefault="00C8300F" w:rsidP="00C06E15">
      <w:pPr>
        <w:widowControl w:val="0"/>
        <w:spacing w:line="360" w:lineRule="auto"/>
        <w:ind w:right="270" w:firstLine="720"/>
        <w:jc w:val="both"/>
        <w:rPr>
          <w:rFonts w:eastAsia="Calibri"/>
          <w:noProof/>
        </w:rPr>
      </w:pPr>
      <w:r w:rsidRPr="00CC0BFD">
        <w:rPr>
          <w:rFonts w:eastAsia="Calibri"/>
          <w:noProof/>
        </w:rPr>
        <w:t>d)</w:t>
      </w:r>
      <w:r w:rsidR="00C06E15" w:rsidRPr="00CC0BFD">
        <w:rPr>
          <w:rFonts w:eastAsia="Calibri"/>
          <w:noProof/>
        </w:rPr>
        <w:t xml:space="preserve"> Thể tích khí cặn của bệnh nhân dạng 4 có thay đổi </w:t>
      </w:r>
      <w:r w:rsidR="00B1349E" w:rsidRPr="00CC0BFD">
        <w:rPr>
          <w:rFonts w:eastAsia="Calibri"/>
          <w:noProof/>
        </w:rPr>
        <w:t xml:space="preserve">như thế nào </w:t>
      </w:r>
      <w:r w:rsidR="00C06E15" w:rsidRPr="00CC0BFD">
        <w:rPr>
          <w:rFonts w:eastAsia="Calibri"/>
          <w:noProof/>
        </w:rPr>
        <w:t>so với người khỏe mạnh</w:t>
      </w:r>
      <w:r w:rsidR="00B1349E" w:rsidRPr="00CC0BFD">
        <w:rPr>
          <w:rFonts w:eastAsia="Calibri"/>
          <w:noProof/>
        </w:rPr>
        <w:t>. Giải thích.</w:t>
      </w:r>
    </w:p>
    <w:p w14:paraId="3146FAE2" w14:textId="7FC130BF" w:rsidR="00CC0BFD" w:rsidRPr="0006660E" w:rsidRDefault="0006660E">
      <w:pPr>
        <w:rPr>
          <w:b/>
        </w:rPr>
      </w:pPr>
      <w:r w:rsidRPr="00CC0BFD">
        <w:rPr>
          <w:b/>
        </w:rPr>
        <w:t>Hướng dẫn chấm</w:t>
      </w:r>
    </w:p>
    <w:p w14:paraId="7DDC981E" w14:textId="3D849620" w:rsidR="00C06E15" w:rsidRPr="00CC0BFD" w:rsidRDefault="00C06E15" w:rsidP="00CC0BFD">
      <w:pPr>
        <w:jc w:val="both"/>
      </w:pPr>
      <w:r w:rsidRPr="00CC0BFD">
        <w:rPr>
          <w:b/>
          <w:color w:val="000000"/>
        </w:rPr>
        <w:t>a.</w:t>
      </w:r>
      <w:r w:rsidRPr="00CC0BFD">
        <w:rPr>
          <w:color w:val="000000"/>
        </w:rPr>
        <w:t xml:space="preserve"> Bệnh nhân 1 có dòng thở ra giảm →</w:t>
      </w:r>
      <w:r w:rsidR="00CC0BFD">
        <w:rPr>
          <w:color w:val="000000"/>
        </w:rPr>
        <w:t xml:space="preserve"> làm tăng CO</w:t>
      </w:r>
      <w:r w:rsidR="00CC0BFD" w:rsidRPr="00CC0BFD">
        <w:rPr>
          <w:color w:val="000000"/>
          <w:vertAlign w:val="subscript"/>
        </w:rPr>
        <w:t>2</w:t>
      </w:r>
      <w:r w:rsidR="00CC0BFD">
        <w:rPr>
          <w:color w:val="000000"/>
        </w:rPr>
        <w:t xml:space="preserve"> trong máu , nên  tăng tạo thành H</w:t>
      </w:r>
      <w:r w:rsidR="00CC0BFD" w:rsidRPr="00E02171">
        <w:rPr>
          <w:color w:val="000000"/>
          <w:vertAlign w:val="subscript"/>
        </w:rPr>
        <w:t>2</w:t>
      </w:r>
      <w:r w:rsidR="00CC0BFD">
        <w:rPr>
          <w:color w:val="000000"/>
        </w:rPr>
        <w:t>CO</w:t>
      </w:r>
      <w:r w:rsidR="00CC0BFD" w:rsidRPr="00E02171">
        <w:rPr>
          <w:color w:val="000000"/>
          <w:vertAlign w:val="subscript"/>
        </w:rPr>
        <w:t>3</w:t>
      </w:r>
      <w:r w:rsidR="00CC0BFD">
        <w:rPr>
          <w:color w:val="000000"/>
        </w:rPr>
        <w:sym w:font="Wingdings 3" w:char="F022"/>
      </w:r>
      <w:r w:rsidR="00CC0BFD">
        <w:rPr>
          <w:color w:val="000000"/>
        </w:rPr>
        <w:t xml:space="preserve"> tăng phân li</w:t>
      </w:r>
      <w:r w:rsidR="00E02171">
        <w:rPr>
          <w:color w:val="000000"/>
        </w:rPr>
        <w:t xml:space="preserve"> </w:t>
      </w:r>
      <w:r w:rsidR="00E02171" w:rsidRPr="00CC0BFD">
        <w:rPr>
          <w:color w:val="000000"/>
        </w:rPr>
        <w:t>H</w:t>
      </w:r>
      <w:r w:rsidR="00E02171" w:rsidRPr="00CC0BFD">
        <w:rPr>
          <w:color w:val="000000"/>
          <w:vertAlign w:val="superscript"/>
        </w:rPr>
        <w:t>+</w:t>
      </w:r>
      <w:r w:rsidR="00E02171" w:rsidRPr="00CC0BFD">
        <w:rPr>
          <w:color w:val="000000"/>
        </w:rPr>
        <w:t xml:space="preserve"> </w:t>
      </w:r>
      <w:r w:rsidR="00E02171">
        <w:rPr>
          <w:color w:val="000000"/>
        </w:rPr>
        <w:t xml:space="preserve">nên </w:t>
      </w:r>
      <w:r w:rsidR="00CC0BFD">
        <w:rPr>
          <w:color w:val="000000"/>
        </w:rPr>
        <w:t xml:space="preserve"> </w:t>
      </w:r>
      <w:r w:rsidRPr="00CC0BFD">
        <w:rPr>
          <w:color w:val="000000"/>
        </w:rPr>
        <w:t xml:space="preserve"> H</w:t>
      </w:r>
      <w:r w:rsidRPr="00CC0BFD">
        <w:rPr>
          <w:color w:val="000000"/>
          <w:vertAlign w:val="superscript"/>
        </w:rPr>
        <w:t>+</w:t>
      </w:r>
      <w:r w:rsidRPr="00CC0BFD">
        <w:rPr>
          <w:color w:val="000000"/>
        </w:rPr>
        <w:t xml:space="preserve"> tăng </w:t>
      </w:r>
      <w:r w:rsidR="001F0921" w:rsidRPr="00CC0BFD">
        <w:rPr>
          <w:color w:val="000000"/>
        </w:rPr>
        <w:t>.</w:t>
      </w:r>
      <w:r w:rsidR="006752B5" w:rsidRPr="00CC0BFD">
        <w:rPr>
          <w:b/>
          <w:i/>
        </w:rPr>
        <w:t xml:space="preserve"> (0,25 điểm)</w:t>
      </w:r>
    </w:p>
    <w:p w14:paraId="27145278" w14:textId="58990E88" w:rsidR="00E02171" w:rsidRDefault="00C06E15" w:rsidP="006752B5">
      <w:pPr>
        <w:jc w:val="both"/>
        <w:rPr>
          <w:color w:val="000000"/>
        </w:rPr>
      </w:pPr>
      <w:r w:rsidRPr="00CC0BFD">
        <w:rPr>
          <w:b/>
          <w:color w:val="000000"/>
        </w:rPr>
        <w:t>b.</w:t>
      </w:r>
      <w:r w:rsidRPr="00CC0BFD">
        <w:rPr>
          <w:color w:val="000000"/>
        </w:rPr>
        <w:t xml:space="preserve"> Có. </w:t>
      </w:r>
      <w:r w:rsidR="00E02171">
        <w:rPr>
          <w:color w:val="000000"/>
        </w:rPr>
        <w:t xml:space="preserve"> Dòng khí hít vào giảm nên làm giảm oxi trong máu từ đó sẽ kích thích thụ thể ở cung động mạch chủ và xong động mạch cảnh </w:t>
      </w:r>
      <w:r w:rsidR="00E02171" w:rsidRPr="00CC0BFD">
        <w:rPr>
          <w:color w:val="000000"/>
        </w:rPr>
        <w:t>→</w:t>
      </w:r>
      <w:r w:rsidR="00641169">
        <w:rPr>
          <w:color w:val="000000"/>
        </w:rPr>
        <w:t xml:space="preserve"> tăng nhịp thở</w:t>
      </w:r>
    </w:p>
    <w:p w14:paraId="12C4B1B6" w14:textId="7013BAB3" w:rsidR="00C06E15" w:rsidRPr="00CC0BFD" w:rsidRDefault="00641169" w:rsidP="006752B5">
      <w:pPr>
        <w:jc w:val="both"/>
      </w:pPr>
      <w:r>
        <w:rPr>
          <w:color w:val="000000"/>
        </w:rPr>
        <w:t>( hoặc giải thích :</w:t>
      </w:r>
      <w:r w:rsidR="00C06E15" w:rsidRPr="00CC0BFD">
        <w:rPr>
          <w:color w:val="000000"/>
        </w:rPr>
        <w:t>Bệnh nhân 3 có nhịp thở tăng do giảm dung tích sống, giảm thông khí, CO</w:t>
      </w:r>
      <w:r w:rsidR="00C06E15" w:rsidRPr="00CC0BFD">
        <w:rPr>
          <w:color w:val="000000"/>
          <w:vertAlign w:val="subscript"/>
        </w:rPr>
        <w:t>2</w:t>
      </w:r>
      <w:r w:rsidR="00C06E15" w:rsidRPr="00CC0BFD">
        <w:rPr>
          <w:color w:val="000000"/>
        </w:rPr>
        <w:t xml:space="preserve"> nhiều; O</w:t>
      </w:r>
      <w:r w:rsidR="00C06E15" w:rsidRPr="00CC0BFD">
        <w:rPr>
          <w:color w:val="000000"/>
          <w:vertAlign w:val="subscript"/>
        </w:rPr>
        <w:t>2</w:t>
      </w:r>
      <w:r w:rsidR="00C06E15" w:rsidRPr="00CC0BFD">
        <w:rPr>
          <w:color w:val="000000"/>
        </w:rPr>
        <w:t xml:space="preserve"> máu giảm và tăng nhịp thở.</w:t>
      </w:r>
      <w:r>
        <w:rPr>
          <w:color w:val="000000"/>
        </w:rPr>
        <w:t xml:space="preserve">)  </w:t>
      </w:r>
      <w:r w:rsidR="006752B5" w:rsidRPr="00CC0BFD">
        <w:rPr>
          <w:b/>
          <w:i/>
        </w:rPr>
        <w:t xml:space="preserve"> (0,25 điểm)</w:t>
      </w:r>
    </w:p>
    <w:p w14:paraId="1EE23B82" w14:textId="60A2D62D" w:rsidR="00C06E15" w:rsidRPr="00CC0BFD" w:rsidRDefault="00C06E15" w:rsidP="006752B5">
      <w:pPr>
        <w:jc w:val="both"/>
      </w:pPr>
      <w:r w:rsidRPr="00CC0BFD">
        <w:rPr>
          <w:b/>
          <w:color w:val="000000"/>
        </w:rPr>
        <w:t>c.</w:t>
      </w:r>
      <w:r w:rsidRPr="00CC0BFD">
        <w:rPr>
          <w:color w:val="000000"/>
        </w:rPr>
        <w:t xml:space="preserve"> Bệnh nhân 2 dòng khí hít vào giảm, </w:t>
      </w:r>
      <w:r w:rsidR="00641169">
        <w:rPr>
          <w:color w:val="000000"/>
        </w:rPr>
        <w:t xml:space="preserve"> giảm oxi máu</w:t>
      </w:r>
      <w:r w:rsidR="00641169" w:rsidRPr="00CC0BFD">
        <w:rPr>
          <w:color w:val="000000"/>
        </w:rPr>
        <w:t>→</w:t>
      </w:r>
      <w:r w:rsidR="00641169">
        <w:rPr>
          <w:color w:val="000000"/>
        </w:rPr>
        <w:t xml:space="preserve"> kích thích dây thần kinh giao cảm làm tăng thời gian hít vào gắng sức </w:t>
      </w:r>
      <w:r w:rsidRPr="00CC0BFD">
        <w:rPr>
          <w:color w:val="000000"/>
        </w:rPr>
        <w:t>thời gian hít vào dài hơn.</w:t>
      </w:r>
      <w:r w:rsidR="006752B5" w:rsidRPr="00CC0BFD">
        <w:rPr>
          <w:b/>
          <w:i/>
        </w:rPr>
        <w:t xml:space="preserve"> (0,25 điểm)</w:t>
      </w:r>
    </w:p>
    <w:p w14:paraId="126D1573" w14:textId="3A80D9A4" w:rsidR="00C06E15" w:rsidRPr="00CC0BFD" w:rsidRDefault="00C06E15" w:rsidP="006752B5">
      <w:pPr>
        <w:jc w:val="both"/>
      </w:pPr>
      <w:r w:rsidRPr="00CC0BFD">
        <w:rPr>
          <w:b/>
          <w:color w:val="000000"/>
        </w:rPr>
        <w:t>d.</w:t>
      </w:r>
      <w:r w:rsidRPr="00CC0BFD">
        <w:rPr>
          <w:color w:val="000000"/>
        </w:rPr>
        <w:t xml:space="preserve"> Bệnh nhân 4 thở ra ít, hít vào ít và khí cặn lưu lại phổi lớn hơn.</w:t>
      </w:r>
      <w:r w:rsidR="006752B5" w:rsidRPr="00CC0BFD">
        <w:rPr>
          <w:b/>
          <w:i/>
        </w:rPr>
        <w:t xml:space="preserve"> (0,25 điểm)</w:t>
      </w:r>
    </w:p>
    <w:p w14:paraId="0DA6F257" w14:textId="0E84DE91" w:rsidR="009B3137" w:rsidRPr="00CC0BFD" w:rsidRDefault="009B3137">
      <w:pPr>
        <w:rPr>
          <w:b/>
        </w:rPr>
      </w:pPr>
      <w:r w:rsidRPr="00CC0BFD">
        <w:rPr>
          <w:b/>
        </w:rPr>
        <w:t>Câu 5 (2,0 điểm)</w:t>
      </w:r>
      <w:r w:rsidR="007740E6" w:rsidRPr="00CC0BFD">
        <w:rPr>
          <w:b/>
        </w:rPr>
        <w:t xml:space="preserve"> Sinh lí máu, tuần hoàn</w:t>
      </w:r>
    </w:p>
    <w:p w14:paraId="19848C23" w14:textId="41A85572" w:rsidR="00A37660" w:rsidRDefault="00A37660" w:rsidP="00A37660">
      <w:pPr>
        <w:pStyle w:val="Heading2"/>
        <w:shd w:val="clear" w:color="auto" w:fill="FFFFFF"/>
        <w:spacing w:before="0" w:beforeAutospacing="0" w:after="150" w:afterAutospacing="0"/>
        <w:rPr>
          <w:b w:val="0"/>
          <w:color w:val="333333"/>
          <w:sz w:val="24"/>
          <w:szCs w:val="24"/>
        </w:rPr>
      </w:pPr>
      <w:r w:rsidRPr="00CC0BFD">
        <w:rPr>
          <w:b w:val="0"/>
          <w:sz w:val="24"/>
          <w:szCs w:val="24"/>
        </w:rPr>
        <w:t xml:space="preserve"> </w:t>
      </w:r>
      <w:r w:rsidR="003C2988" w:rsidRPr="00167AC4">
        <w:rPr>
          <w:bCs w:val="0"/>
          <w:sz w:val="24"/>
          <w:szCs w:val="24"/>
        </w:rPr>
        <w:t>5.1.</w:t>
      </w:r>
      <w:r w:rsidR="00167AC4">
        <w:rPr>
          <w:b w:val="0"/>
          <w:sz w:val="24"/>
          <w:szCs w:val="24"/>
        </w:rPr>
        <w:t xml:space="preserve"> Ở người v</w:t>
      </w:r>
      <w:r w:rsidR="003C2988" w:rsidRPr="00CC0BFD">
        <w:rPr>
          <w:b w:val="0"/>
          <w:sz w:val="24"/>
          <w:szCs w:val="24"/>
        </w:rPr>
        <w:t xml:space="preserve">an tim </w:t>
      </w:r>
      <w:r w:rsidR="003C2988" w:rsidRPr="00CC0BFD">
        <w:rPr>
          <w:b w:val="0"/>
          <w:color w:val="333333"/>
          <w:sz w:val="24"/>
          <w:szCs w:val="24"/>
        </w:rPr>
        <w:t>điều hướng dòng chảy của máu theo nguyên tắc nào? Giải thích</w:t>
      </w:r>
      <w:r w:rsidR="006752B5" w:rsidRPr="00CC0BFD">
        <w:rPr>
          <w:b w:val="0"/>
          <w:color w:val="333333"/>
          <w:sz w:val="24"/>
          <w:szCs w:val="24"/>
        </w:rPr>
        <w:t>.</w:t>
      </w:r>
    </w:p>
    <w:p w14:paraId="6351A453" w14:textId="301C43A4" w:rsidR="0006660E" w:rsidRPr="0006660E" w:rsidRDefault="0006660E" w:rsidP="0006660E">
      <w:pPr>
        <w:rPr>
          <w:b/>
        </w:rPr>
      </w:pPr>
      <w:r w:rsidRPr="00CC0BFD">
        <w:rPr>
          <w:b/>
        </w:rPr>
        <w:t>Hướng dẫn chấm</w:t>
      </w:r>
    </w:p>
    <w:p w14:paraId="4EA19BB9" w14:textId="1726B91F" w:rsidR="003C2988" w:rsidRPr="00CC0BFD" w:rsidRDefault="003C2988" w:rsidP="006752B5">
      <w:pPr>
        <w:jc w:val="both"/>
      </w:pPr>
      <w:r w:rsidRPr="00CC0BFD">
        <w:rPr>
          <w:color w:val="333333"/>
        </w:rPr>
        <w:t xml:space="preserve">- </w:t>
      </w:r>
      <w:r w:rsidR="00A37660" w:rsidRPr="00CC0BFD">
        <w:rPr>
          <w:color w:val="333333"/>
        </w:rPr>
        <w:t>Van tim điều hướng dòng chảy của máu theo nguyên tắc một chiều:</w:t>
      </w:r>
      <w:r w:rsidR="006752B5" w:rsidRPr="00CC0BFD">
        <w:rPr>
          <w:b/>
          <w:i/>
        </w:rPr>
        <w:t xml:space="preserve"> (0,25 điểm)</w:t>
      </w:r>
    </w:p>
    <w:p w14:paraId="310C4B3B" w14:textId="4C755598" w:rsidR="003C2988" w:rsidRPr="00CC0BFD" w:rsidRDefault="003C2988" w:rsidP="006752B5">
      <w:pPr>
        <w:jc w:val="both"/>
      </w:pPr>
      <w:r w:rsidRPr="00CC0BFD">
        <w:rPr>
          <w:color w:val="333333"/>
        </w:rPr>
        <w:t xml:space="preserve">+ </w:t>
      </w:r>
      <w:r w:rsidR="00A37660" w:rsidRPr="00CC0BFD">
        <w:rPr>
          <w:color w:val="333333"/>
        </w:rPr>
        <w:t xml:space="preserve">Bơm máu từ buồng tim trên xuống buồng tim dưới: </w:t>
      </w:r>
      <w:r w:rsidR="006752B5" w:rsidRPr="00CC0BFD">
        <w:rPr>
          <w:b/>
          <w:i/>
        </w:rPr>
        <w:t>(0,25 điểm)</w:t>
      </w:r>
    </w:p>
    <w:p w14:paraId="4561A847" w14:textId="358BD3E0" w:rsidR="003C2988" w:rsidRPr="00CC0BFD" w:rsidRDefault="003C2988" w:rsidP="006752B5">
      <w:pPr>
        <w:jc w:val="both"/>
      </w:pPr>
      <w:r w:rsidRPr="00CC0BFD">
        <w:rPr>
          <w:color w:val="333333"/>
        </w:rPr>
        <w:t xml:space="preserve">+ </w:t>
      </w:r>
      <w:r w:rsidR="00A37660" w:rsidRPr="00CC0BFD">
        <w:rPr>
          <w:color w:val="333333"/>
        </w:rPr>
        <w:t>Khi này van 3 lá và van 2 lá mở, còn van động mạch chủ và van động mạch phổi đóng.</w:t>
      </w:r>
      <w:r w:rsidR="006752B5" w:rsidRPr="00CC0BFD">
        <w:rPr>
          <w:b/>
          <w:i/>
        </w:rPr>
        <w:t xml:space="preserve"> (0,25 điểm)</w:t>
      </w:r>
    </w:p>
    <w:p w14:paraId="318D09E9" w14:textId="357A6664" w:rsidR="003C2988" w:rsidRPr="00CC0BFD" w:rsidRDefault="003C2988" w:rsidP="006752B5">
      <w:pPr>
        <w:jc w:val="both"/>
      </w:pPr>
      <w:r w:rsidRPr="00CC0BFD">
        <w:rPr>
          <w:color w:val="333333"/>
        </w:rPr>
        <w:t xml:space="preserve">+ </w:t>
      </w:r>
      <w:r w:rsidR="00A37660" w:rsidRPr="00CC0BFD">
        <w:rPr>
          <w:color w:val="333333"/>
        </w:rPr>
        <w:t xml:space="preserve">Khi máu được bơm từ 2 buồng tim dưới đến phổi rồi đi nuôi dưỡng cơ thể: </w:t>
      </w:r>
      <w:r w:rsidR="006752B5" w:rsidRPr="00CC0BFD">
        <w:rPr>
          <w:b/>
          <w:i/>
        </w:rPr>
        <w:t>(0,25 điểm)</w:t>
      </w:r>
    </w:p>
    <w:p w14:paraId="3A31F920" w14:textId="7D578801" w:rsidR="00A37660" w:rsidRPr="00CC0BFD" w:rsidRDefault="003C2988" w:rsidP="006752B5">
      <w:pPr>
        <w:jc w:val="both"/>
      </w:pPr>
      <w:r w:rsidRPr="00CC0BFD">
        <w:rPr>
          <w:color w:val="333333"/>
        </w:rPr>
        <w:t xml:space="preserve">+ </w:t>
      </w:r>
      <w:r w:rsidR="00A37660" w:rsidRPr="00CC0BFD">
        <w:rPr>
          <w:color w:val="333333"/>
        </w:rPr>
        <w:t>Ngược lại, van động mạch chủ và van động mạch phổi đóng trong khi van 2 lá, 3 lá đóng lại nhằm tránh để máu trào ngược trở về tim.</w:t>
      </w:r>
      <w:r w:rsidR="006752B5" w:rsidRPr="00CC0BFD">
        <w:rPr>
          <w:b/>
          <w:i/>
        </w:rPr>
        <w:t xml:space="preserve"> (0,25 điểm)</w:t>
      </w:r>
    </w:p>
    <w:p w14:paraId="1365C2FA" w14:textId="3D91B24F" w:rsidR="00832701" w:rsidRPr="00CC0BFD" w:rsidRDefault="006752B5">
      <w:pPr>
        <w:rPr>
          <w:bCs/>
        </w:rPr>
      </w:pPr>
      <w:r w:rsidRPr="00167AC4">
        <w:rPr>
          <w:b/>
        </w:rPr>
        <w:t>5.2.</w:t>
      </w:r>
      <w:r w:rsidRPr="00CC0BFD">
        <w:rPr>
          <w:bCs/>
        </w:rPr>
        <w:t xml:space="preserve"> </w:t>
      </w:r>
      <w:r w:rsidR="00832701" w:rsidRPr="00CC0BFD">
        <w:rPr>
          <w:bCs/>
        </w:rPr>
        <w:t xml:space="preserve">Hình A cho biết bệnh nhân bị mắc bệnh về tim. Hãy cho biết tên gọi của bệnh đó. Đưa ra khái niệm và </w:t>
      </w:r>
      <w:r w:rsidR="00A15B98" w:rsidRPr="00CC0BFD">
        <w:rPr>
          <w:bCs/>
        </w:rPr>
        <w:t>hậu quả của bệnh hẹp van 2 lá</w:t>
      </w:r>
    </w:p>
    <w:p w14:paraId="19725692" w14:textId="0D246913" w:rsidR="00A15B98" w:rsidRPr="00CC0BFD" w:rsidRDefault="00A15B98">
      <w:pPr>
        <w:rPr>
          <w:bCs/>
        </w:rPr>
      </w:pPr>
      <w:r w:rsidRPr="00CC0BFD">
        <w:object w:dxaOrig="9580" w:dyaOrig="5270" w14:anchorId="1C426D42">
          <v:shape id="_x0000_i1026" type="#_x0000_t75" style="width:325.55pt;height:161.2pt" o:ole="">
            <v:imagedata r:id="rId10" o:title=""/>
          </v:shape>
          <o:OLEObject Type="Embed" ProgID="Paint.Picture" ShapeID="_x0000_i1026" DrawAspect="Content" ObjectID="_1717186465" r:id="rId11"/>
        </w:object>
      </w:r>
    </w:p>
    <w:p w14:paraId="2ACDF72F" w14:textId="77777777" w:rsidR="0006660E" w:rsidRPr="0006660E" w:rsidRDefault="0006660E" w:rsidP="0006660E">
      <w:pPr>
        <w:rPr>
          <w:b/>
        </w:rPr>
      </w:pPr>
      <w:r w:rsidRPr="00CC0BFD">
        <w:rPr>
          <w:b/>
        </w:rPr>
        <w:t>Hướng dẫn chấm</w:t>
      </w:r>
    </w:p>
    <w:p w14:paraId="2218C1C2" w14:textId="77777777" w:rsidR="0006660E" w:rsidRDefault="0006660E">
      <w:pPr>
        <w:rPr>
          <w:bCs/>
        </w:rPr>
      </w:pPr>
    </w:p>
    <w:p w14:paraId="1E250C4D" w14:textId="475BA6BF" w:rsidR="00832701" w:rsidRPr="00167AC4" w:rsidRDefault="00832701">
      <w:pPr>
        <w:rPr>
          <w:bCs/>
        </w:rPr>
      </w:pPr>
      <w:r w:rsidRPr="00CC0BFD">
        <w:rPr>
          <w:bCs/>
        </w:rPr>
        <w:t xml:space="preserve">- </w:t>
      </w:r>
      <w:r w:rsidRPr="00167AC4">
        <w:rPr>
          <w:bCs/>
        </w:rPr>
        <w:t>Hình A mô tả bệnh nhân bị hẹp van 2 lá</w:t>
      </w:r>
      <w:r w:rsidR="00A15B98" w:rsidRPr="00167AC4">
        <w:rPr>
          <w:bCs/>
        </w:rPr>
        <w:t xml:space="preserve"> </w:t>
      </w:r>
      <w:r w:rsidR="00A15B98" w:rsidRPr="00167AC4">
        <w:rPr>
          <w:b/>
          <w:i/>
        </w:rPr>
        <w:t>(0,25 điểm)</w:t>
      </w:r>
    </w:p>
    <w:p w14:paraId="206C4114" w14:textId="5C4F7526" w:rsidR="00832701" w:rsidRPr="00167AC4" w:rsidRDefault="00832701">
      <w:pPr>
        <w:rPr>
          <w:color w:val="000000"/>
          <w:shd w:val="clear" w:color="auto" w:fill="FFFFFF"/>
        </w:rPr>
      </w:pPr>
      <w:r w:rsidRPr="00167AC4">
        <w:rPr>
          <w:color w:val="000000"/>
          <w:shd w:val="clear" w:color="auto" w:fill="FFFFFF"/>
        </w:rPr>
        <w:t>- Hẹp van tim 2 lá là tình trạng </w:t>
      </w:r>
      <w:hyperlink r:id="rId12" w:tgtFrame="_blank" w:history="1">
        <w:r w:rsidRPr="00167AC4">
          <w:rPr>
            <w:rStyle w:val="Hyperlink"/>
            <w:color w:val="000000"/>
            <w:u w:val="none"/>
          </w:rPr>
          <w:t>van 2 lá</w:t>
        </w:r>
      </w:hyperlink>
      <w:r w:rsidRPr="00167AC4">
        <w:rPr>
          <w:color w:val="000000"/>
          <w:shd w:val="clear" w:color="auto" w:fill="FFFFFF"/>
        </w:rPr>
        <w:t xml:space="preserve"> không thể mở hoàn toàn khi máu đổ từ buồng tim phía trên bên trái (tâm nhĩ trái) xuống buồng tim phía dưới (tâm thất trái). </w:t>
      </w:r>
      <w:r w:rsidR="00A15B98" w:rsidRPr="00167AC4">
        <w:rPr>
          <w:b/>
          <w:i/>
        </w:rPr>
        <w:t>(0,25 điểm)</w:t>
      </w:r>
    </w:p>
    <w:p w14:paraId="613E2037" w14:textId="31CA7A0B" w:rsidR="00A16357" w:rsidRPr="00167AC4" w:rsidRDefault="00167AC4">
      <w:pPr>
        <w:rPr>
          <w:color w:val="000000"/>
          <w:shd w:val="clear" w:color="auto" w:fill="FFFFFF"/>
        </w:rPr>
      </w:pPr>
      <w:r>
        <w:rPr>
          <w:color w:val="000000"/>
          <w:shd w:val="clear" w:color="auto" w:fill="FFFFFF"/>
        </w:rPr>
        <w:sym w:font="Wingdings 3" w:char="F022"/>
      </w:r>
      <w:r w:rsidR="00832701" w:rsidRPr="00167AC4">
        <w:rPr>
          <w:color w:val="000000"/>
          <w:shd w:val="clear" w:color="auto" w:fill="FFFFFF"/>
        </w:rPr>
        <w:t>1 lượng máu ứ lại tâm nhĩ trái, làm tăng áp lực lên tâm nhĩ trái</w:t>
      </w:r>
      <w:r>
        <w:rPr>
          <w:color w:val="000000"/>
          <w:shd w:val="clear" w:color="auto" w:fill="FFFFFF"/>
        </w:rPr>
        <w:sym w:font="Wingdings 3" w:char="F022"/>
      </w:r>
      <w:r w:rsidR="00832701" w:rsidRPr="00167AC4">
        <w:rPr>
          <w:color w:val="000000"/>
          <w:shd w:val="clear" w:color="auto" w:fill="FFFFFF"/>
        </w:rPr>
        <w:t xml:space="preserve"> máu ứ lại phổi gây </w:t>
      </w:r>
      <w:hyperlink r:id="rId13" w:tgtFrame="_blank" w:history="1">
        <w:r w:rsidR="00832701" w:rsidRPr="00167AC4">
          <w:rPr>
            <w:rStyle w:val="Hyperlink"/>
            <w:color w:val="000000"/>
            <w:u w:val="none"/>
          </w:rPr>
          <w:t>khó thở</w:t>
        </w:r>
      </w:hyperlink>
      <w:r w:rsidR="00832701" w:rsidRPr="00167AC4">
        <w:rPr>
          <w:color w:val="000000"/>
          <w:shd w:val="clear" w:color="auto" w:fill="FFFFFF"/>
        </w:rPr>
        <w:t>. Về lâu dài, ứ máu tại phổi làm </w:t>
      </w:r>
      <w:hyperlink r:id="rId14" w:tgtFrame="_blank" w:history="1">
        <w:r w:rsidR="00832701" w:rsidRPr="00167AC4">
          <w:rPr>
            <w:rStyle w:val="Hyperlink"/>
            <w:color w:val="000000"/>
            <w:u w:val="none"/>
          </w:rPr>
          <w:t>tăng áp động mạch phổi</w:t>
        </w:r>
      </w:hyperlink>
      <w:r w:rsidR="00832701" w:rsidRPr="00167AC4">
        <w:rPr>
          <w:color w:val="000000"/>
          <w:shd w:val="clear" w:color="auto" w:fill="FFFFFF"/>
        </w:rPr>
        <w:t> và gây biến chứng </w:t>
      </w:r>
      <w:hyperlink r:id="rId15" w:tgtFrame="_blank" w:history="1">
        <w:r w:rsidR="00832701" w:rsidRPr="00167AC4">
          <w:rPr>
            <w:rStyle w:val="Hyperlink"/>
            <w:color w:val="000000"/>
            <w:u w:val="none"/>
          </w:rPr>
          <w:t>suy tim phải</w:t>
        </w:r>
      </w:hyperlink>
      <w:r w:rsidR="00A15B98" w:rsidRPr="00167AC4">
        <w:rPr>
          <w:color w:val="000000"/>
          <w:shd w:val="clear" w:color="auto" w:fill="FFFFFF"/>
        </w:rPr>
        <w:t>, rung tâm nhĩ, hình thành cục máu đông.</w:t>
      </w:r>
      <w:r w:rsidR="00A15B98" w:rsidRPr="00167AC4">
        <w:rPr>
          <w:b/>
          <w:i/>
        </w:rPr>
        <w:t xml:space="preserve"> (0,25 điểm)</w:t>
      </w:r>
    </w:p>
    <w:p w14:paraId="382AE15C" w14:textId="42021B36" w:rsidR="009B3137" w:rsidRPr="00CC0BFD" w:rsidRDefault="009B3137">
      <w:pPr>
        <w:rPr>
          <w:b/>
        </w:rPr>
      </w:pPr>
      <w:r w:rsidRPr="00CC0BFD">
        <w:rPr>
          <w:b/>
        </w:rPr>
        <w:t>Câu 6 (2,0 điểm)</w:t>
      </w:r>
      <w:r w:rsidR="007740E6" w:rsidRPr="00CC0BFD">
        <w:rPr>
          <w:b/>
        </w:rPr>
        <w:t xml:space="preserve"> Bài tiết và cân bằng nội môi</w:t>
      </w:r>
    </w:p>
    <w:p w14:paraId="28423872" w14:textId="7F184473" w:rsidR="00713FD3" w:rsidRPr="00CC0BFD" w:rsidRDefault="007974DC">
      <w:pPr>
        <w:rPr>
          <w:b/>
        </w:rPr>
      </w:pPr>
      <w:r w:rsidRPr="00CC0BFD">
        <w:rPr>
          <w:b/>
        </w:rPr>
        <w:t>6.1.</w:t>
      </w:r>
      <w:r w:rsidR="00717701" w:rsidRPr="00CC0BFD">
        <w:rPr>
          <w:b/>
        </w:rPr>
        <w:t xml:space="preserve"> </w:t>
      </w:r>
      <w:r w:rsidR="00713FD3" w:rsidRPr="00CC0BFD">
        <w:rPr>
          <w:b/>
        </w:rPr>
        <w:t xml:space="preserve">Hình dưới đây mô tả </w:t>
      </w:r>
    </w:p>
    <w:p w14:paraId="52978B7B" w14:textId="741DCACA" w:rsidR="00717701" w:rsidRDefault="00A006F5">
      <w:pPr>
        <w:rPr>
          <w:b/>
        </w:rPr>
      </w:pPr>
      <w:r w:rsidRPr="00CC0BFD">
        <w:rPr>
          <w:bCs/>
        </w:rPr>
        <w:t>Hãy cho biết tên gọi của (1) và nguyên nhân tạo ra</w:t>
      </w:r>
      <w:r w:rsidR="0065661B" w:rsidRPr="00CC0BFD">
        <w:rPr>
          <w:bCs/>
        </w:rPr>
        <w:t xml:space="preserve"> (1)</w:t>
      </w:r>
      <w:r w:rsidRPr="00CC0BFD">
        <w:rPr>
          <w:bCs/>
        </w:rPr>
        <w:t xml:space="preserve">. Hãy giải thích tại sao người bị bệnh này thường hay bị </w:t>
      </w:r>
      <w:r w:rsidR="000B5F34" w:rsidRPr="00CC0BFD">
        <w:rPr>
          <w:bCs/>
        </w:rPr>
        <w:t xml:space="preserve">tiểu </w:t>
      </w:r>
      <w:r w:rsidR="000E0401" w:rsidRPr="00CC0BFD">
        <w:rPr>
          <w:bCs/>
        </w:rPr>
        <w:t>rắt</w:t>
      </w:r>
      <w:r w:rsidR="00D45CD6" w:rsidRPr="00CC0BFD">
        <w:rPr>
          <w:b/>
        </w:rPr>
        <w:t>?</w:t>
      </w:r>
    </w:p>
    <w:p w14:paraId="5F98CC6C" w14:textId="1F7980E5" w:rsidR="0046469B" w:rsidRPr="00CC0BFD" w:rsidRDefault="00012FCD">
      <w:pPr>
        <w:rPr>
          <w:b/>
        </w:rPr>
      </w:pPr>
      <w:r>
        <w:object w:dxaOrig="3320" w:dyaOrig="3820" w14:anchorId="7909549F">
          <v:shape id="_x0000_i1032" type="#_x0000_t75" style="width:165.9pt;height:190.95pt" o:ole="">
            <v:imagedata r:id="rId16" o:title=""/>
          </v:shape>
          <o:OLEObject Type="Embed" ProgID="Paint.Picture" ShapeID="_x0000_i1032" DrawAspect="Content" ObjectID="_1717186466" r:id="rId17"/>
        </w:object>
      </w:r>
    </w:p>
    <w:p w14:paraId="13786A44" w14:textId="77777777" w:rsidR="0006660E" w:rsidRPr="0006660E" w:rsidRDefault="0006660E" w:rsidP="0006660E">
      <w:pPr>
        <w:rPr>
          <w:b/>
        </w:rPr>
      </w:pPr>
      <w:r w:rsidRPr="00CC0BFD">
        <w:rPr>
          <w:b/>
        </w:rPr>
        <w:t>Hướng dẫn chấm</w:t>
      </w:r>
    </w:p>
    <w:p w14:paraId="3866D8D4" w14:textId="051FE04B" w:rsidR="00A006F5" w:rsidRPr="00CC0BFD" w:rsidRDefault="004D0A1E" w:rsidP="004C5C59">
      <w:pPr>
        <w:pStyle w:val="NormalWeb"/>
        <w:shd w:val="clear" w:color="auto" w:fill="FFFFFF"/>
        <w:spacing w:before="0" w:beforeAutospacing="0" w:after="312" w:afterAutospacing="0"/>
        <w:rPr>
          <w:color w:val="0A0A0A"/>
        </w:rPr>
      </w:pPr>
      <w:r w:rsidRPr="00CC0BFD">
        <w:rPr>
          <w:color w:val="0A0A0A"/>
        </w:rPr>
        <w:t xml:space="preserve">- Kí hiệu (1) là sỏi thận </w:t>
      </w:r>
      <w:r w:rsidRPr="00CC0BFD">
        <w:rPr>
          <w:b/>
          <w:i/>
        </w:rPr>
        <w:t>(0,25 điểm)</w:t>
      </w:r>
    </w:p>
    <w:p w14:paraId="793E6544" w14:textId="541EA8FE" w:rsidR="004D0A1E" w:rsidRPr="00CC0BFD" w:rsidRDefault="004D0A1E" w:rsidP="004C5C59">
      <w:pPr>
        <w:pStyle w:val="NormalWeb"/>
        <w:shd w:val="clear" w:color="auto" w:fill="FFFFFF"/>
        <w:spacing w:before="0" w:beforeAutospacing="0" w:after="312" w:afterAutospacing="0"/>
        <w:rPr>
          <w:color w:val="0A0A0A"/>
        </w:rPr>
      </w:pPr>
      <w:r w:rsidRPr="00CC0BFD">
        <w:rPr>
          <w:color w:val="0A0A0A"/>
        </w:rPr>
        <w:t xml:space="preserve">- </w:t>
      </w:r>
      <w:r w:rsidR="004C5C59" w:rsidRPr="00CC0BFD">
        <w:rPr>
          <w:color w:val="0A0A0A"/>
        </w:rPr>
        <w:t xml:space="preserve">Sỏi thận là những tinh thể rắn hình thành trong thận từ các chất trong nước tiểu. </w:t>
      </w:r>
      <w:r w:rsidRPr="00CC0BFD">
        <w:rPr>
          <w:b/>
          <w:i/>
        </w:rPr>
        <w:t>(0,25 điểm)</w:t>
      </w:r>
    </w:p>
    <w:p w14:paraId="7A6001CC" w14:textId="43857241" w:rsidR="004C5C59" w:rsidRPr="00CC0BFD" w:rsidRDefault="004D0A1E" w:rsidP="004C5C59">
      <w:pPr>
        <w:pStyle w:val="NormalWeb"/>
        <w:shd w:val="clear" w:color="auto" w:fill="FFFFFF"/>
        <w:spacing w:before="0" w:beforeAutospacing="0" w:after="312" w:afterAutospacing="0"/>
        <w:rPr>
          <w:color w:val="0A0A0A"/>
        </w:rPr>
      </w:pPr>
      <w:r w:rsidRPr="00CC0BFD">
        <w:rPr>
          <w:color w:val="0A0A0A"/>
        </w:rPr>
        <w:t xml:space="preserve">- </w:t>
      </w:r>
      <w:r w:rsidR="004C5C59" w:rsidRPr="00CC0BFD">
        <w:rPr>
          <w:color w:val="0A0A0A"/>
        </w:rPr>
        <w:t>Bệnh sỏi thận xảy ra khi những chất khoáng có trong nước tiểu không thoát được ra ngoài mà lắng đọng trong thận, niệu quản, bàng quang thành những tinh thể rắn có kích thước lên tới vài cm.</w:t>
      </w:r>
      <w:r w:rsidRPr="00CC0BFD">
        <w:rPr>
          <w:b/>
          <w:i/>
        </w:rPr>
        <w:t xml:space="preserve"> (0,25 điểm)</w:t>
      </w:r>
    </w:p>
    <w:p w14:paraId="7DF5A3A1" w14:textId="29EABE0A" w:rsidR="000E0401" w:rsidRPr="00CC0BFD" w:rsidRDefault="004D0A1E" w:rsidP="004C5C59">
      <w:pPr>
        <w:pStyle w:val="NormalWeb"/>
        <w:shd w:val="clear" w:color="auto" w:fill="FFFFFF"/>
        <w:spacing w:before="0" w:beforeAutospacing="0" w:after="312" w:afterAutospacing="0"/>
        <w:rPr>
          <w:b/>
          <w:i/>
        </w:rPr>
      </w:pPr>
      <w:r w:rsidRPr="00CC0BFD">
        <w:rPr>
          <w:color w:val="0A0A0A"/>
        </w:rPr>
        <w:t xml:space="preserve">- </w:t>
      </w:r>
      <w:r w:rsidR="004C5C59" w:rsidRPr="00CC0BFD">
        <w:rPr>
          <w:color w:val="0A0A0A"/>
        </w:rPr>
        <w:t xml:space="preserve">Với những viên sỏi nhỏ vẫn có thể tống ra ngoài qua đường tiểu. </w:t>
      </w:r>
      <w:r w:rsidRPr="00CC0BFD">
        <w:rPr>
          <w:color w:val="0A0A0A"/>
        </w:rPr>
        <w:t>T</w:t>
      </w:r>
      <w:r w:rsidR="004C5C59" w:rsidRPr="00CC0BFD">
        <w:rPr>
          <w:color w:val="0A0A0A"/>
        </w:rPr>
        <w:t>uy nhiên, nhưng viên có kích thước tương đối lớn khi di chuyển sẽ cọ xát vào thành thận gây tổn thương hoặc nguy hiểm hơn là làm tắc đường tiểu</w:t>
      </w:r>
      <w:r w:rsidR="000E0401" w:rsidRPr="00CC0BFD">
        <w:rPr>
          <w:color w:val="0A0A0A"/>
        </w:rPr>
        <w:t xml:space="preserve"> </w:t>
      </w:r>
      <w:r w:rsidR="000E0401" w:rsidRPr="00CC0BFD">
        <w:rPr>
          <w:color w:val="0A0A0A"/>
        </w:rPr>
        <w:sym w:font="Wingdings 3" w:char="F022"/>
      </w:r>
      <w:r w:rsidR="000E0401" w:rsidRPr="00CC0BFD">
        <w:rPr>
          <w:color w:val="0A0A0A"/>
        </w:rPr>
        <w:t>Tiểu rắt</w:t>
      </w:r>
      <w:r w:rsidRPr="00CC0BFD">
        <w:rPr>
          <w:b/>
          <w:i/>
        </w:rPr>
        <w:t xml:space="preserve"> (0,25 điểm)</w:t>
      </w:r>
    </w:p>
    <w:p w14:paraId="4F270972" w14:textId="4D0F5520" w:rsidR="00BD4918" w:rsidRDefault="00BD4918" w:rsidP="00BD4918">
      <w:pPr>
        <w:pStyle w:val="NormalWeb"/>
        <w:shd w:val="clear" w:color="auto" w:fill="FFFFFF"/>
        <w:spacing w:before="0" w:beforeAutospacing="0" w:after="312" w:afterAutospacing="0"/>
        <w:rPr>
          <w:bCs/>
          <w:iCs/>
        </w:rPr>
      </w:pPr>
      <w:r w:rsidRPr="00CC0BFD">
        <w:rPr>
          <w:bCs/>
          <w:iCs/>
        </w:rPr>
        <w:t xml:space="preserve">6.2. Phân tích những yếu tố ảnh hưởng đến áp suất thủy tĩnh </w:t>
      </w:r>
      <w:r w:rsidR="00963F6E" w:rsidRPr="00CC0BFD">
        <w:rPr>
          <w:bCs/>
          <w:iCs/>
        </w:rPr>
        <w:t xml:space="preserve">ở </w:t>
      </w:r>
      <w:r w:rsidRPr="00CC0BFD">
        <w:rPr>
          <w:bCs/>
          <w:iCs/>
        </w:rPr>
        <w:t>cầu thận</w:t>
      </w:r>
    </w:p>
    <w:p w14:paraId="60417AA0" w14:textId="594FCACC" w:rsidR="0006660E" w:rsidRPr="0006660E" w:rsidRDefault="0006660E" w:rsidP="0006660E">
      <w:pPr>
        <w:rPr>
          <w:b/>
        </w:rPr>
      </w:pPr>
      <w:r w:rsidRPr="00CC0BFD">
        <w:rPr>
          <w:b/>
        </w:rPr>
        <w:lastRenderedPageBreak/>
        <w:t>Hướng dẫn chấm</w:t>
      </w:r>
    </w:p>
    <w:p w14:paraId="1DF0915B" w14:textId="6523D1C5" w:rsidR="00BD4918" w:rsidRPr="0006660E" w:rsidRDefault="000B5F34" w:rsidP="00BD4918">
      <w:pPr>
        <w:pStyle w:val="NormalWeb"/>
        <w:shd w:val="clear" w:color="auto" w:fill="FFFFFF"/>
        <w:spacing w:before="0" w:beforeAutospacing="0" w:after="312" w:afterAutospacing="0"/>
        <w:rPr>
          <w:b/>
          <w:i/>
        </w:rPr>
      </w:pPr>
      <w:r w:rsidRPr="00CC0BFD">
        <w:rPr>
          <w:color w:val="231F20"/>
        </w:rPr>
        <w:t xml:space="preserve">- </w:t>
      </w:r>
      <w:r w:rsidR="00BD4918" w:rsidRPr="00CC0BFD">
        <w:rPr>
          <w:color w:val="231F20"/>
        </w:rPr>
        <w:t xml:space="preserve">Áp suất thủy tĩnh cầu thận được xác định bởi 3 giá trị, (1) </w:t>
      </w:r>
      <w:r w:rsidR="00BD4918" w:rsidRPr="00CC0BFD">
        <w:rPr>
          <w:i/>
          <w:color w:val="231F20"/>
        </w:rPr>
        <w:t xml:space="preserve">áp suất động mạch, </w:t>
      </w:r>
      <w:r w:rsidR="00BD4918" w:rsidRPr="00CC0BFD">
        <w:rPr>
          <w:color w:val="231F20"/>
        </w:rPr>
        <w:t>(2) s</w:t>
      </w:r>
      <w:r w:rsidR="00BD4918" w:rsidRPr="00CC0BFD">
        <w:rPr>
          <w:i/>
          <w:color w:val="231F20"/>
        </w:rPr>
        <w:t xml:space="preserve">ức cản của tiểu động mạch đến, </w:t>
      </w:r>
      <w:r w:rsidR="00BD4918" w:rsidRPr="00CC0BFD">
        <w:rPr>
          <w:color w:val="231F20"/>
        </w:rPr>
        <w:t xml:space="preserve">và  (3) </w:t>
      </w:r>
      <w:r w:rsidR="00BD4918" w:rsidRPr="00CC0BFD">
        <w:rPr>
          <w:i/>
          <w:color w:val="231F20"/>
        </w:rPr>
        <w:t>sức cản của tiểu động mạch đi.</w:t>
      </w:r>
      <w:r w:rsidR="000E0401" w:rsidRPr="00CC0BFD">
        <w:rPr>
          <w:b/>
          <w:i/>
        </w:rPr>
        <w:t xml:space="preserve"> (0,25 điểm)</w:t>
      </w:r>
    </w:p>
    <w:p w14:paraId="21153D42" w14:textId="5C1FD693" w:rsidR="000E0401" w:rsidRPr="00CC0BFD" w:rsidRDefault="000B5F34" w:rsidP="000E0401">
      <w:pPr>
        <w:pStyle w:val="NormalWeb"/>
        <w:shd w:val="clear" w:color="auto" w:fill="FFFFFF"/>
        <w:spacing w:before="0" w:beforeAutospacing="0" w:after="312" w:afterAutospacing="0"/>
        <w:rPr>
          <w:b/>
          <w:i/>
        </w:rPr>
      </w:pPr>
      <w:r w:rsidRPr="00CC0BFD">
        <w:rPr>
          <w:color w:val="231F20"/>
          <w:w w:val="105"/>
        </w:rPr>
        <w:t xml:space="preserve">- </w:t>
      </w:r>
      <w:r w:rsidR="00BD4918" w:rsidRPr="00CC0BFD">
        <w:rPr>
          <w:color w:val="231F20"/>
          <w:w w:val="105"/>
        </w:rPr>
        <w:t>Tăng áp lực động mạch dẫn đến tăng áp suất thủy tĩnh cầu thận và do đó tăng GFR</w:t>
      </w:r>
      <w:r w:rsidR="00A90F95" w:rsidRPr="00CC0BFD">
        <w:rPr>
          <w:color w:val="231F20"/>
          <w:w w:val="105"/>
        </w:rPr>
        <w:t xml:space="preserve"> (</w:t>
      </w:r>
      <w:r w:rsidR="00A90F95" w:rsidRPr="00CC0BFD">
        <w:rPr>
          <w:color w:val="231F20"/>
        </w:rPr>
        <w:t>tốc độ lọc cầu thận)</w:t>
      </w:r>
      <w:r w:rsidR="00BD4918" w:rsidRPr="00CC0BFD">
        <w:rPr>
          <w:color w:val="231F20"/>
          <w:w w:val="105"/>
        </w:rPr>
        <w:t>. (Tuy nhiên, trao đổi sau, tác động này là cơ chế điều chỉnh tự động duy trì áp lực cầu thận cố định khi áp l</w:t>
      </w:r>
      <w:r w:rsidRPr="00CC0BFD">
        <w:rPr>
          <w:color w:val="231F20"/>
          <w:w w:val="105"/>
        </w:rPr>
        <w:t>ực</w:t>
      </w:r>
      <w:r w:rsidR="00BD4918" w:rsidRPr="00CC0BFD">
        <w:rPr>
          <w:color w:val="231F20"/>
          <w:w w:val="105"/>
        </w:rPr>
        <w:t xml:space="preserve"> máu dao động.)</w:t>
      </w:r>
      <w:r w:rsidR="000E0401" w:rsidRPr="00CC0BFD">
        <w:rPr>
          <w:b/>
          <w:i/>
        </w:rPr>
        <w:t xml:space="preserve"> (0,25 điểm)</w:t>
      </w:r>
    </w:p>
    <w:p w14:paraId="7F323C0D" w14:textId="768880EF" w:rsidR="00BD4918" w:rsidRPr="00CC0BFD" w:rsidRDefault="000B5F34" w:rsidP="00BD4918">
      <w:pPr>
        <w:pStyle w:val="NormalWeb"/>
        <w:shd w:val="clear" w:color="auto" w:fill="FFFFFF"/>
        <w:spacing w:before="0" w:beforeAutospacing="0" w:after="312" w:afterAutospacing="0"/>
        <w:rPr>
          <w:b/>
          <w:i/>
        </w:rPr>
      </w:pPr>
      <w:r w:rsidRPr="00CC0BFD">
        <w:rPr>
          <w:color w:val="231F20"/>
          <w:w w:val="105"/>
        </w:rPr>
        <w:t xml:space="preserve">- </w:t>
      </w:r>
      <w:r w:rsidR="00BD4918" w:rsidRPr="00CC0BFD">
        <w:rPr>
          <w:color w:val="231F20"/>
          <w:w w:val="105"/>
        </w:rPr>
        <w:t>Tăng sức cản của tiểu động mạch đến kéo theo giảm áp suất thủy tĩnh cầu thận và giảm GFR .</w:t>
      </w:r>
      <w:r w:rsidR="00BD4918" w:rsidRPr="00CC0BFD">
        <w:rPr>
          <w:color w:val="231F20"/>
          <w:spacing w:val="-16"/>
          <w:w w:val="105"/>
        </w:rPr>
        <w:t xml:space="preserve"> Ngược lại, giãn tiểu động mạch đến làm tăng cả áp suất thủy</w:t>
      </w:r>
      <w:r w:rsidR="00BD4918" w:rsidRPr="00CC0BFD">
        <w:rPr>
          <w:color w:val="231F20"/>
          <w:w w:val="105"/>
        </w:rPr>
        <w:t xml:space="preserve"> tĩnh và </w:t>
      </w:r>
      <w:r w:rsidR="00BD4918" w:rsidRPr="00CC0BFD">
        <w:rPr>
          <w:color w:val="231F20"/>
          <w:spacing w:val="-32"/>
          <w:w w:val="105"/>
        </w:rPr>
        <w:t xml:space="preserve"> </w:t>
      </w:r>
      <w:r w:rsidR="00BD4918" w:rsidRPr="00CC0BFD">
        <w:rPr>
          <w:color w:val="231F20"/>
          <w:w w:val="105"/>
        </w:rPr>
        <w:t>GFR.</w:t>
      </w:r>
      <w:r w:rsidR="000E0401" w:rsidRPr="00CC0BFD">
        <w:rPr>
          <w:b/>
          <w:i/>
        </w:rPr>
        <w:t xml:space="preserve"> (0,25 điểm)</w:t>
      </w:r>
    </w:p>
    <w:p w14:paraId="2E6C9982" w14:textId="27EAB3BE" w:rsidR="00A16357" w:rsidRPr="00CC0BFD" w:rsidRDefault="000B5F34" w:rsidP="00A90F95">
      <w:pPr>
        <w:pStyle w:val="NormalWeb"/>
        <w:shd w:val="clear" w:color="auto" w:fill="FFFFFF"/>
        <w:spacing w:before="0" w:beforeAutospacing="0" w:after="312" w:afterAutospacing="0"/>
        <w:rPr>
          <w:b/>
          <w:i/>
        </w:rPr>
      </w:pPr>
      <w:r w:rsidRPr="00CC0BFD">
        <w:rPr>
          <w:color w:val="231F20"/>
          <w:w w:val="105"/>
        </w:rPr>
        <w:t xml:space="preserve">- </w:t>
      </w:r>
      <w:r w:rsidR="00BD4918" w:rsidRPr="00CC0BFD">
        <w:rPr>
          <w:color w:val="231F20"/>
          <w:w w:val="105"/>
        </w:rPr>
        <w:t>Co tiểu động mạch đi làm tăng sức cản dòng chảy ra từ mao mạch cầu thận.</w:t>
      </w:r>
      <w:r w:rsidR="00BD4918" w:rsidRPr="00CC0BFD">
        <w:rPr>
          <w:color w:val="231F20"/>
          <w:spacing w:val="-31"/>
          <w:w w:val="105"/>
        </w:rPr>
        <w:t xml:space="preserve"> Cơ  chế  này  làm </w:t>
      </w:r>
      <w:r w:rsidR="00BD4918" w:rsidRPr="00CC0BFD">
        <w:rPr>
          <w:color w:val="231F20"/>
          <w:w w:val="105"/>
        </w:rPr>
        <w:t xml:space="preserve">tăng áp suất thủy tĩnh cầu thận </w:t>
      </w:r>
      <w:r w:rsidR="00BD4918" w:rsidRPr="00CC0BFD">
        <w:rPr>
          <w:color w:val="231F20"/>
          <w:spacing w:val="-28"/>
          <w:w w:val="105"/>
        </w:rPr>
        <w:t xml:space="preserve"> </w:t>
      </w:r>
      <w:r w:rsidR="000E0401" w:rsidRPr="00CC0BFD">
        <w:rPr>
          <w:b/>
          <w:i/>
        </w:rPr>
        <w:t>(0,25 điểm)</w:t>
      </w:r>
    </w:p>
    <w:p w14:paraId="5C7A5759" w14:textId="777CCF2F" w:rsidR="009B3137" w:rsidRPr="00CC0BFD" w:rsidRDefault="009B3137">
      <w:pPr>
        <w:rPr>
          <w:b/>
        </w:rPr>
      </w:pPr>
      <w:r w:rsidRPr="00CC0BFD">
        <w:rPr>
          <w:b/>
        </w:rPr>
        <w:t>Câu 7 (2,0 điểm)</w:t>
      </w:r>
      <w:r w:rsidR="007740E6" w:rsidRPr="00CC0BFD">
        <w:rPr>
          <w:b/>
        </w:rPr>
        <w:t xml:space="preserve"> Cảm ứng, sinh trưởng - phát triển và sinh sản ở động vật</w:t>
      </w:r>
    </w:p>
    <w:p w14:paraId="58687B44" w14:textId="4DDE343D" w:rsidR="00963F6E" w:rsidRPr="00CC0BFD" w:rsidRDefault="00963F6E"/>
    <w:p w14:paraId="76713C8D" w14:textId="7081F879" w:rsidR="00040B03" w:rsidRPr="00CC0BFD" w:rsidRDefault="00040B03">
      <w:pPr>
        <w:rPr>
          <w:b/>
        </w:rPr>
      </w:pPr>
      <w:r w:rsidRPr="00CC0BFD">
        <w:object w:dxaOrig="5520" w:dyaOrig="4480" w14:anchorId="5C562979">
          <v:shape id="_x0000_i1027" type="#_x0000_t75" style="width:276.5pt;height:224.35pt" o:ole="">
            <v:imagedata r:id="rId18" o:title=""/>
          </v:shape>
          <o:OLEObject Type="Embed" ProgID="Paint.Picture" ShapeID="_x0000_i1027" DrawAspect="Content" ObjectID="_1717186467" r:id="rId19"/>
        </w:object>
      </w:r>
    </w:p>
    <w:p w14:paraId="29F10B45" w14:textId="3F041341" w:rsidR="00040B03" w:rsidRPr="00CC0BFD" w:rsidRDefault="00040B03" w:rsidP="00040B03">
      <w:pPr>
        <w:shd w:val="clear" w:color="auto" w:fill="FFFFFF"/>
        <w:rPr>
          <w:rStyle w:val="d2edcug0"/>
          <w:color w:val="1C1E21"/>
        </w:rPr>
      </w:pPr>
      <w:r w:rsidRPr="00CC0BFD">
        <w:rPr>
          <w:rStyle w:val="d2edcug0"/>
          <w:color w:val="1C1E21"/>
        </w:rPr>
        <w:t xml:space="preserve">    Hình 7. Các giai đoạn </w:t>
      </w:r>
      <w:r w:rsidR="00650276" w:rsidRPr="00CC0BFD">
        <w:rPr>
          <w:rStyle w:val="d2edcug0"/>
          <w:color w:val="1C1E21"/>
        </w:rPr>
        <w:t xml:space="preserve">của điện thế </w:t>
      </w:r>
      <w:r w:rsidRPr="00CC0BFD">
        <w:rPr>
          <w:rStyle w:val="d2edcug0"/>
          <w:color w:val="1C1E21"/>
        </w:rPr>
        <w:t xml:space="preserve">hoạt động </w:t>
      </w:r>
      <w:r w:rsidR="00650276" w:rsidRPr="00CC0BFD">
        <w:rPr>
          <w:rStyle w:val="d2edcug0"/>
          <w:color w:val="1C1E21"/>
        </w:rPr>
        <w:t>của tế bào cơ tâm thất</w:t>
      </w:r>
    </w:p>
    <w:p w14:paraId="77120304" w14:textId="77777777" w:rsidR="00040B03" w:rsidRPr="00CC0BFD" w:rsidRDefault="00040B03" w:rsidP="00040B03">
      <w:pPr>
        <w:shd w:val="clear" w:color="auto" w:fill="FFFFFF"/>
        <w:rPr>
          <w:rStyle w:val="d2edcug0"/>
          <w:color w:val="1C1E21"/>
        </w:rPr>
      </w:pPr>
    </w:p>
    <w:p w14:paraId="4FF29A4D" w14:textId="1F4A0E44" w:rsidR="00040B03" w:rsidRPr="00CC0BFD" w:rsidRDefault="00040B03" w:rsidP="00040B03">
      <w:pPr>
        <w:shd w:val="clear" w:color="auto" w:fill="FFFFFF"/>
        <w:rPr>
          <w:rStyle w:val="d2edcug0"/>
          <w:color w:val="1C1E21"/>
        </w:rPr>
      </w:pPr>
      <w:r w:rsidRPr="00CC0BFD">
        <w:rPr>
          <w:rStyle w:val="d2edcug0"/>
          <w:color w:val="1C1E21"/>
        </w:rPr>
        <w:t>Giải thích tại sao điện thế hoạt động ở tim kéo dài và có xuất hiện hiện tượng cao nguyên điện thế còn điện thế hoạt động ở cơ vân lại không?</w:t>
      </w:r>
    </w:p>
    <w:p w14:paraId="2A334E5B" w14:textId="77777777" w:rsidR="0006660E" w:rsidRPr="0006660E" w:rsidRDefault="0006660E" w:rsidP="0006660E">
      <w:pPr>
        <w:rPr>
          <w:b/>
        </w:rPr>
      </w:pPr>
      <w:r w:rsidRPr="00CC0BFD">
        <w:rPr>
          <w:b/>
        </w:rPr>
        <w:t>Hướng dẫn chấm</w:t>
      </w:r>
    </w:p>
    <w:p w14:paraId="1B10E596" w14:textId="56E97027" w:rsidR="00650276" w:rsidRPr="00CC0BFD" w:rsidRDefault="00650276" w:rsidP="00040B03">
      <w:pPr>
        <w:shd w:val="clear" w:color="auto" w:fill="FFFFFF"/>
        <w:rPr>
          <w:rStyle w:val="d2edcug0"/>
          <w:color w:val="1C1E21"/>
        </w:rPr>
      </w:pPr>
      <w:r w:rsidRPr="00CC0BFD">
        <w:rPr>
          <w:rStyle w:val="d2edcug0"/>
          <w:color w:val="1C1E21"/>
        </w:rPr>
        <w:t>- Đ</w:t>
      </w:r>
      <w:r w:rsidR="00040B03" w:rsidRPr="00CC0BFD">
        <w:rPr>
          <w:rStyle w:val="d2edcug0"/>
          <w:color w:val="1C1E21"/>
        </w:rPr>
        <w:t>iện thế hoạt động của cơ vân được tạo ra gần như toàn bộ do mở đột ngột một số lượng lớn các kênh natri nhanh cho phép một lượng cực lớn ion natri đi vào từ dịch ngoại bào. Các kênh này được gọi là kênh "nhanh" vì chúng chỉ mở trong một vài 1/1000s và sau đó đóng lại đột ngột. Khi việc đóng lại này kết thúc, tái phân cực xảy ra, và điện thế hoạt động tiếp tục trở lại trong vòng khoảng vài 1/1000s</w:t>
      </w:r>
      <w:r w:rsidRPr="00CC0BFD">
        <w:rPr>
          <w:rStyle w:val="d2edcug0"/>
          <w:color w:val="1C1E21"/>
        </w:rPr>
        <w:t xml:space="preserve"> </w:t>
      </w:r>
      <w:r w:rsidRPr="00CC0BFD">
        <w:rPr>
          <w:b/>
          <w:i/>
        </w:rPr>
        <w:t>(0,25 điểm)</w:t>
      </w:r>
      <w:r w:rsidR="00040B03" w:rsidRPr="00CC0BFD">
        <w:rPr>
          <w:color w:val="1C1E21"/>
        </w:rPr>
        <w:br/>
      </w:r>
      <w:r w:rsidRPr="00CC0BFD">
        <w:rPr>
          <w:rStyle w:val="d2edcug0"/>
          <w:color w:val="1C1E21"/>
        </w:rPr>
        <w:t xml:space="preserve">- </w:t>
      </w:r>
      <w:r w:rsidR="00040B03" w:rsidRPr="00CC0BFD">
        <w:rPr>
          <w:rStyle w:val="d2edcug0"/>
          <w:color w:val="1C1E21"/>
        </w:rPr>
        <w:t xml:space="preserve">Trong cơ tim, điện thế hoạt động được tạo ra do mở hai loại kênh:(1) kênh natri nhanh kích hoạt điện thế như trong cơ vân và (2) một tập hợp hoàn toàn khác các kênh canxi typ L (kênh canxi chậm), chúng được gọi là kênh canxi-natri. </w:t>
      </w:r>
      <w:r w:rsidRPr="00CC0BFD">
        <w:rPr>
          <w:b/>
          <w:i/>
        </w:rPr>
        <w:t>(0,25 điểm)</w:t>
      </w:r>
    </w:p>
    <w:p w14:paraId="5493ECC0" w14:textId="1B55B2D1" w:rsidR="00650276" w:rsidRPr="00CC0BFD" w:rsidRDefault="00650276" w:rsidP="00040B03">
      <w:pPr>
        <w:shd w:val="clear" w:color="auto" w:fill="FFFFFF"/>
        <w:rPr>
          <w:rStyle w:val="d2edcug0"/>
          <w:color w:val="1C1E21"/>
        </w:rPr>
      </w:pPr>
      <w:r w:rsidRPr="00CC0BFD">
        <w:rPr>
          <w:rStyle w:val="d2edcug0"/>
          <w:color w:val="1C1E21"/>
        </w:rPr>
        <w:t xml:space="preserve">- </w:t>
      </w:r>
      <w:r w:rsidR="00040B03" w:rsidRPr="00CC0BFD">
        <w:rPr>
          <w:rStyle w:val="d2edcug0"/>
          <w:color w:val="1C1E21"/>
        </w:rPr>
        <w:t xml:space="preserve">Tập hợp các kênh khác với kênh natri nhanh, chúng mở chậm, và ngay cả khi quan trọng hơn nữa, chúng cũng chỉ mở trong 1/10s. </w:t>
      </w:r>
      <w:r w:rsidRPr="00CC0BFD">
        <w:rPr>
          <w:b/>
          <w:i/>
        </w:rPr>
        <w:t>(0,25 điểm)</w:t>
      </w:r>
    </w:p>
    <w:p w14:paraId="27838113" w14:textId="7238DBE4" w:rsidR="00650276" w:rsidRPr="00CC0BFD" w:rsidRDefault="00650276" w:rsidP="00040B03">
      <w:pPr>
        <w:shd w:val="clear" w:color="auto" w:fill="FFFFFF"/>
        <w:rPr>
          <w:rStyle w:val="d2edcug0"/>
          <w:color w:val="1C1E21"/>
        </w:rPr>
      </w:pPr>
      <w:r w:rsidRPr="00CC0BFD">
        <w:rPr>
          <w:rStyle w:val="d2edcug0"/>
          <w:color w:val="1C1E21"/>
        </w:rPr>
        <w:t xml:space="preserve">- </w:t>
      </w:r>
      <w:r w:rsidR="00040B03" w:rsidRPr="00CC0BFD">
        <w:rPr>
          <w:rStyle w:val="d2edcug0"/>
          <w:color w:val="1C1E21"/>
        </w:rPr>
        <w:t xml:space="preserve">Trong thời gian này, một lượng lớn cả hai dòng ion canxi và natri đi qua các kênh này vào trong sợi cơ tim, và duy trì khử cực một thời gian dài, tạo ra cao nguyên trong điện thế hoạt động. </w:t>
      </w:r>
      <w:r w:rsidRPr="00CC0BFD">
        <w:rPr>
          <w:b/>
          <w:i/>
        </w:rPr>
        <w:t>(0,25 điểm)</w:t>
      </w:r>
    </w:p>
    <w:p w14:paraId="79020FE0" w14:textId="6A73913D" w:rsidR="00650276" w:rsidRPr="00CC0BFD" w:rsidRDefault="00650276" w:rsidP="00040B03">
      <w:pPr>
        <w:shd w:val="clear" w:color="auto" w:fill="FFFFFF"/>
        <w:rPr>
          <w:rStyle w:val="d2edcug0"/>
          <w:color w:val="1C1E21"/>
        </w:rPr>
      </w:pPr>
      <w:r w:rsidRPr="00CC0BFD">
        <w:rPr>
          <w:rStyle w:val="d2edcug0"/>
          <w:color w:val="1C1E21"/>
        </w:rPr>
        <w:lastRenderedPageBreak/>
        <w:t xml:space="preserve">- </w:t>
      </w:r>
      <w:r w:rsidR="00040B03" w:rsidRPr="00CC0BFD">
        <w:rPr>
          <w:rStyle w:val="d2edcug0"/>
          <w:color w:val="1C1E21"/>
        </w:rPr>
        <w:t>Hơn nữa, các ion canxi đi vào trong giai đoạn cao nguyên kích hoạt quá trình co cơ, trái lại ion canxi làm co cơ vân lại bắt nguồn từ màng nội cơ tương.</w:t>
      </w:r>
      <w:r w:rsidRPr="00CC0BFD">
        <w:rPr>
          <w:b/>
          <w:i/>
        </w:rPr>
        <w:t xml:space="preserve"> (0,25 điểm)</w:t>
      </w:r>
      <w:r w:rsidR="00040B03" w:rsidRPr="00CC0BFD">
        <w:rPr>
          <w:color w:val="1C1E21"/>
        </w:rPr>
        <w:br/>
      </w:r>
    </w:p>
    <w:p w14:paraId="18027D06" w14:textId="0027B773" w:rsidR="00650276" w:rsidRPr="00CC0BFD" w:rsidRDefault="00040B03" w:rsidP="00040B03">
      <w:pPr>
        <w:shd w:val="clear" w:color="auto" w:fill="FFFFFF"/>
        <w:rPr>
          <w:rStyle w:val="d2edcug0"/>
          <w:color w:val="1C1E21"/>
        </w:rPr>
      </w:pPr>
      <w:r w:rsidRPr="00CC0BFD">
        <w:rPr>
          <w:rStyle w:val="d2edcug0"/>
          <w:color w:val="1C1E21"/>
        </w:rPr>
        <w:t xml:space="preserve"> </w:t>
      </w:r>
      <w:r w:rsidR="00650276" w:rsidRPr="00CC0BFD">
        <w:rPr>
          <w:rStyle w:val="d2edcug0"/>
          <w:color w:val="1C1E21"/>
        </w:rPr>
        <w:t xml:space="preserve">- Mặt khác </w:t>
      </w:r>
      <w:r w:rsidRPr="00CC0BFD">
        <w:rPr>
          <w:rStyle w:val="d2edcug0"/>
          <w:color w:val="1C1E21"/>
        </w:rPr>
        <w:t>ngay sau khi bắt đầu điện thế hoạt động, tính thấm của màng cơ tim với ion kali giảm chừng 5 lần, một tác dụng không xảy ra ở cơ vân.</w:t>
      </w:r>
      <w:r w:rsidR="00650276" w:rsidRPr="00CC0BFD">
        <w:rPr>
          <w:b/>
          <w:i/>
        </w:rPr>
        <w:t xml:space="preserve"> (0,25 điểm)</w:t>
      </w:r>
    </w:p>
    <w:p w14:paraId="671DD7CC" w14:textId="6E97C6CC" w:rsidR="00650276" w:rsidRPr="00CC0BFD" w:rsidRDefault="00040B03" w:rsidP="00040B03">
      <w:pPr>
        <w:shd w:val="clear" w:color="auto" w:fill="FFFFFF"/>
        <w:rPr>
          <w:rStyle w:val="d2edcug0"/>
          <w:color w:val="1C1E21"/>
        </w:rPr>
      </w:pPr>
      <w:r w:rsidRPr="00CC0BFD">
        <w:rPr>
          <w:rStyle w:val="d2edcug0"/>
          <w:color w:val="1C1E21"/>
        </w:rPr>
        <w:t>Việc giảm tính thấm với kali có lẽ do dòng canxi đi vào quá mức từ kênh canxi chỉ cho vào. việc giảm mạnh tính thấm với kali làm giảm dòng ion kali tích điện dương ra ngoài trong giai đoạn cao nguyên của điện thế hoạt động và từ đó ngăn cản sự tái cực sớm của điện thế hoạt động về mức nghỉ.</w:t>
      </w:r>
      <w:r w:rsidR="00650276" w:rsidRPr="00CC0BFD">
        <w:rPr>
          <w:b/>
          <w:i/>
        </w:rPr>
        <w:t xml:space="preserve"> (0,25 điểm)</w:t>
      </w:r>
    </w:p>
    <w:p w14:paraId="38E9C542" w14:textId="484B1B4F" w:rsidR="00040B03" w:rsidRPr="00641169" w:rsidRDefault="00040B03" w:rsidP="00641169">
      <w:pPr>
        <w:shd w:val="clear" w:color="auto" w:fill="FFFFFF"/>
        <w:rPr>
          <w:color w:val="1C1E21"/>
        </w:rPr>
      </w:pPr>
      <w:r w:rsidRPr="00CC0BFD">
        <w:rPr>
          <w:rStyle w:val="d2edcug0"/>
          <w:color w:val="1C1E21"/>
        </w:rPr>
        <w:t xml:space="preserve"> Khi kênh canxi, natri dừng đi vào, tính thấm với ion kali cũng tăng nhanh, sự mất đi nhanh chóng của kali từ các sợi cơ lập tức hoàn lại điện thế màng về mưc nghỉ, kết thúc điện thế hoạt động</w:t>
      </w:r>
      <w:r w:rsidR="00641169" w:rsidRPr="00CC0BFD">
        <w:rPr>
          <w:b/>
          <w:i/>
        </w:rPr>
        <w:t>(0,25 điểm)</w:t>
      </w:r>
      <w:r w:rsidR="00641169" w:rsidRPr="00CC0BFD">
        <w:rPr>
          <w:rStyle w:val="d2edcug0"/>
          <w:color w:val="1C1E21"/>
        </w:rPr>
        <w:t>-</w:t>
      </w:r>
      <w:r w:rsidRPr="00CC0BFD">
        <w:rPr>
          <w:color w:val="1C1E21"/>
        </w:rPr>
        <w:br/>
      </w:r>
    </w:p>
    <w:p w14:paraId="090A26D6" w14:textId="77777777" w:rsidR="00A16357" w:rsidRPr="00CC0BFD" w:rsidRDefault="00A16357">
      <w:pPr>
        <w:rPr>
          <w:bCs/>
        </w:rPr>
      </w:pPr>
    </w:p>
    <w:p w14:paraId="4120BBC2" w14:textId="4FE1B1FD" w:rsidR="009B3137" w:rsidRPr="00CC0BFD" w:rsidRDefault="009B3137">
      <w:pPr>
        <w:rPr>
          <w:b/>
        </w:rPr>
      </w:pPr>
      <w:r w:rsidRPr="00CC0BFD">
        <w:rPr>
          <w:b/>
        </w:rPr>
        <w:t>Câu 8 (2,0 điểm)</w:t>
      </w:r>
      <w:r w:rsidR="007740E6" w:rsidRPr="00CC0BFD">
        <w:rPr>
          <w:b/>
        </w:rPr>
        <w:t xml:space="preserve"> Nội tiết</w:t>
      </w:r>
    </w:p>
    <w:p w14:paraId="50D09A14" w14:textId="452EB8BA" w:rsidR="0092427C" w:rsidRPr="00CC0BFD" w:rsidRDefault="0092427C" w:rsidP="0092427C">
      <w:pPr>
        <w:spacing w:after="60"/>
        <w:ind w:firstLine="360"/>
        <w:jc w:val="both"/>
      </w:pPr>
      <w:r w:rsidRPr="00CC0BFD">
        <w:t xml:space="preserve">Hoocmôn </w:t>
      </w:r>
      <w:bookmarkStart w:id="0" w:name="OLE_LINK1"/>
      <w:bookmarkStart w:id="1" w:name="OLE_LINK2"/>
      <w:r w:rsidRPr="00CC0BFD">
        <w:t>Cortizol</w:t>
      </w:r>
      <w:bookmarkEnd w:id="0"/>
      <w:bookmarkEnd w:id="1"/>
      <w:r w:rsidRPr="00CC0BFD">
        <w:t xml:space="preserve"> của miền vỏ tuyến trên thận kích thích phân giải prôtêin và lipit. Bảng dưới đây cho biết mức nồng độ các hoocmôn Cortizol, ACTH (hoocmôn kích thích vỏ tuyến trên thận) và CRH (hoocmôn giải phóng hướng vỏ tuyến trên thận) ở 6 mẫu máu xét nghiệm (kí hiệu B1 – B6).</w:t>
      </w:r>
    </w:p>
    <w:tbl>
      <w:tblPr>
        <w:tblW w:w="49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6"/>
        <w:gridCol w:w="1184"/>
        <w:gridCol w:w="1223"/>
        <w:gridCol w:w="1474"/>
        <w:gridCol w:w="1090"/>
        <w:gridCol w:w="1116"/>
        <w:gridCol w:w="940"/>
      </w:tblGrid>
      <w:tr w:rsidR="0092427C" w:rsidRPr="00CC0BFD" w14:paraId="50257CCF" w14:textId="77777777" w:rsidTr="00A951A4">
        <w:trPr>
          <w:trHeight w:val="532"/>
          <w:jc w:val="center"/>
        </w:trPr>
        <w:tc>
          <w:tcPr>
            <w:tcW w:w="1053" w:type="pct"/>
            <w:tcBorders>
              <w:top w:val="single" w:sz="4" w:space="0" w:color="auto"/>
              <w:left w:val="single" w:sz="4" w:space="0" w:color="auto"/>
              <w:right w:val="single" w:sz="4" w:space="0" w:color="auto"/>
              <w:tl2br w:val="single" w:sz="4" w:space="0" w:color="auto"/>
            </w:tcBorders>
            <w:shd w:val="clear" w:color="auto" w:fill="auto"/>
          </w:tcPr>
          <w:p w14:paraId="6DB3CAF4" w14:textId="77777777" w:rsidR="0092427C" w:rsidRPr="00CC0BFD" w:rsidRDefault="0092427C" w:rsidP="0092427C">
            <w:pPr>
              <w:spacing w:line="260" w:lineRule="exact"/>
              <w:jc w:val="right"/>
            </w:pPr>
            <w:r w:rsidRPr="00CC0BFD">
              <w:t xml:space="preserve">Mẫu </w:t>
            </w:r>
          </w:p>
          <w:p w14:paraId="257DDCBE" w14:textId="77777777" w:rsidR="0092427C" w:rsidRPr="00CC0BFD" w:rsidRDefault="0092427C" w:rsidP="0092427C">
            <w:pPr>
              <w:spacing w:line="260" w:lineRule="exact"/>
              <w:jc w:val="both"/>
            </w:pPr>
            <w:r w:rsidRPr="00CC0BFD">
              <w:t>Hoocmôn</w:t>
            </w:r>
          </w:p>
        </w:tc>
        <w:tc>
          <w:tcPr>
            <w:tcW w:w="665" w:type="pct"/>
            <w:tcBorders>
              <w:left w:val="single" w:sz="4" w:space="0" w:color="auto"/>
            </w:tcBorders>
            <w:shd w:val="clear" w:color="auto" w:fill="auto"/>
            <w:vAlign w:val="center"/>
          </w:tcPr>
          <w:p w14:paraId="688A204A" w14:textId="1C48D64B" w:rsidR="0092427C" w:rsidRPr="00CC0BFD" w:rsidRDefault="0092427C" w:rsidP="0092427C">
            <w:pPr>
              <w:spacing w:line="260" w:lineRule="exact"/>
              <w:jc w:val="center"/>
            </w:pPr>
            <w:r w:rsidRPr="00CC0BFD">
              <w:t>B1</w:t>
            </w:r>
          </w:p>
        </w:tc>
        <w:tc>
          <w:tcPr>
            <w:tcW w:w="687" w:type="pct"/>
            <w:shd w:val="clear" w:color="auto" w:fill="auto"/>
            <w:vAlign w:val="center"/>
          </w:tcPr>
          <w:p w14:paraId="1605AABA" w14:textId="26F911C0" w:rsidR="0092427C" w:rsidRPr="00CC0BFD" w:rsidRDefault="0092427C" w:rsidP="0092427C">
            <w:pPr>
              <w:spacing w:line="260" w:lineRule="exact"/>
              <w:jc w:val="center"/>
            </w:pPr>
            <w:r w:rsidRPr="00CC0BFD">
              <w:t>B2</w:t>
            </w:r>
          </w:p>
        </w:tc>
        <w:tc>
          <w:tcPr>
            <w:tcW w:w="828" w:type="pct"/>
            <w:shd w:val="clear" w:color="auto" w:fill="auto"/>
            <w:vAlign w:val="center"/>
          </w:tcPr>
          <w:p w14:paraId="72734E00" w14:textId="4DA1D4F0" w:rsidR="0092427C" w:rsidRPr="00CC0BFD" w:rsidRDefault="0092427C" w:rsidP="0092427C">
            <w:pPr>
              <w:spacing w:line="260" w:lineRule="exact"/>
              <w:jc w:val="center"/>
            </w:pPr>
            <w:r w:rsidRPr="00CC0BFD">
              <w:t>B3</w:t>
            </w:r>
          </w:p>
        </w:tc>
        <w:tc>
          <w:tcPr>
            <w:tcW w:w="612" w:type="pct"/>
            <w:shd w:val="clear" w:color="auto" w:fill="auto"/>
            <w:vAlign w:val="center"/>
          </w:tcPr>
          <w:p w14:paraId="4C844B30" w14:textId="53C52654" w:rsidR="0092427C" w:rsidRPr="00CC0BFD" w:rsidRDefault="0092427C" w:rsidP="0092427C">
            <w:pPr>
              <w:spacing w:line="260" w:lineRule="exact"/>
              <w:jc w:val="center"/>
            </w:pPr>
            <w:r w:rsidRPr="00CC0BFD">
              <w:t>B4</w:t>
            </w:r>
          </w:p>
        </w:tc>
        <w:tc>
          <w:tcPr>
            <w:tcW w:w="627" w:type="pct"/>
            <w:shd w:val="clear" w:color="auto" w:fill="auto"/>
            <w:vAlign w:val="center"/>
          </w:tcPr>
          <w:p w14:paraId="0A454D94" w14:textId="6638A195" w:rsidR="0092427C" w:rsidRPr="00CC0BFD" w:rsidRDefault="0092427C" w:rsidP="0092427C">
            <w:pPr>
              <w:spacing w:line="260" w:lineRule="exact"/>
              <w:jc w:val="center"/>
            </w:pPr>
            <w:r w:rsidRPr="00CC0BFD">
              <w:t>B5</w:t>
            </w:r>
          </w:p>
        </w:tc>
        <w:tc>
          <w:tcPr>
            <w:tcW w:w="529" w:type="pct"/>
            <w:shd w:val="clear" w:color="auto" w:fill="auto"/>
            <w:vAlign w:val="center"/>
          </w:tcPr>
          <w:p w14:paraId="1FBDD1C7" w14:textId="63E5F0A1" w:rsidR="0092427C" w:rsidRPr="00CC0BFD" w:rsidRDefault="0092427C" w:rsidP="0092427C">
            <w:pPr>
              <w:spacing w:line="260" w:lineRule="exact"/>
              <w:jc w:val="center"/>
            </w:pPr>
            <w:r w:rsidRPr="00CC0BFD">
              <w:t>B6</w:t>
            </w:r>
          </w:p>
        </w:tc>
      </w:tr>
      <w:tr w:rsidR="0092427C" w:rsidRPr="00CC0BFD" w14:paraId="708E532C" w14:textId="77777777" w:rsidTr="00A951A4">
        <w:trPr>
          <w:jc w:val="center"/>
        </w:trPr>
        <w:tc>
          <w:tcPr>
            <w:tcW w:w="1053" w:type="pct"/>
            <w:shd w:val="clear" w:color="auto" w:fill="auto"/>
          </w:tcPr>
          <w:p w14:paraId="4931EFE9" w14:textId="77777777" w:rsidR="0092427C" w:rsidRPr="00CC0BFD" w:rsidRDefault="0092427C" w:rsidP="0092427C">
            <w:pPr>
              <w:spacing w:line="260" w:lineRule="exact"/>
              <w:jc w:val="both"/>
            </w:pPr>
            <w:r w:rsidRPr="00CC0BFD">
              <w:t>Cortizol</w:t>
            </w:r>
          </w:p>
        </w:tc>
        <w:tc>
          <w:tcPr>
            <w:tcW w:w="665" w:type="pct"/>
            <w:shd w:val="clear" w:color="auto" w:fill="auto"/>
          </w:tcPr>
          <w:p w14:paraId="1BCD87E7" w14:textId="77777777" w:rsidR="0092427C" w:rsidRPr="00CC0BFD" w:rsidRDefault="0092427C" w:rsidP="0092427C">
            <w:pPr>
              <w:spacing w:line="260" w:lineRule="exact"/>
              <w:jc w:val="center"/>
            </w:pPr>
            <w:r w:rsidRPr="00CC0BFD">
              <w:t>Thấp</w:t>
            </w:r>
          </w:p>
        </w:tc>
        <w:tc>
          <w:tcPr>
            <w:tcW w:w="687" w:type="pct"/>
            <w:shd w:val="clear" w:color="auto" w:fill="auto"/>
          </w:tcPr>
          <w:p w14:paraId="36E35C9F" w14:textId="77777777" w:rsidR="0092427C" w:rsidRPr="00CC0BFD" w:rsidRDefault="0092427C" w:rsidP="0092427C">
            <w:pPr>
              <w:spacing w:line="260" w:lineRule="exact"/>
              <w:jc w:val="center"/>
            </w:pPr>
            <w:r w:rsidRPr="00CC0BFD">
              <w:t>Thấp</w:t>
            </w:r>
          </w:p>
        </w:tc>
        <w:tc>
          <w:tcPr>
            <w:tcW w:w="828" w:type="pct"/>
            <w:shd w:val="clear" w:color="auto" w:fill="auto"/>
          </w:tcPr>
          <w:p w14:paraId="4B64FFFA" w14:textId="77777777" w:rsidR="0092427C" w:rsidRPr="00CC0BFD" w:rsidRDefault="0092427C" w:rsidP="0092427C">
            <w:pPr>
              <w:spacing w:line="260" w:lineRule="exact"/>
              <w:jc w:val="center"/>
              <w:rPr>
                <w:spacing w:val="-6"/>
              </w:rPr>
            </w:pPr>
            <w:r w:rsidRPr="00CC0BFD">
              <w:rPr>
                <w:spacing w:val="-6"/>
              </w:rPr>
              <w:t>Bình thường</w:t>
            </w:r>
          </w:p>
        </w:tc>
        <w:tc>
          <w:tcPr>
            <w:tcW w:w="612" w:type="pct"/>
            <w:shd w:val="clear" w:color="auto" w:fill="auto"/>
          </w:tcPr>
          <w:p w14:paraId="7CBCE6D8" w14:textId="77777777" w:rsidR="0092427C" w:rsidRPr="00CC0BFD" w:rsidRDefault="0092427C" w:rsidP="0092427C">
            <w:pPr>
              <w:spacing w:line="260" w:lineRule="exact"/>
              <w:jc w:val="center"/>
            </w:pPr>
            <w:r w:rsidRPr="00CC0BFD">
              <w:t>Cao</w:t>
            </w:r>
          </w:p>
        </w:tc>
        <w:tc>
          <w:tcPr>
            <w:tcW w:w="627" w:type="pct"/>
            <w:shd w:val="clear" w:color="auto" w:fill="auto"/>
          </w:tcPr>
          <w:p w14:paraId="75F0E22E" w14:textId="77777777" w:rsidR="0092427C" w:rsidRPr="00CC0BFD" w:rsidRDefault="0092427C" w:rsidP="0092427C">
            <w:pPr>
              <w:spacing w:line="260" w:lineRule="exact"/>
              <w:jc w:val="center"/>
            </w:pPr>
            <w:r w:rsidRPr="00CC0BFD">
              <w:t>Thấp</w:t>
            </w:r>
          </w:p>
        </w:tc>
        <w:tc>
          <w:tcPr>
            <w:tcW w:w="529" w:type="pct"/>
            <w:shd w:val="clear" w:color="auto" w:fill="auto"/>
          </w:tcPr>
          <w:p w14:paraId="3521E656" w14:textId="77777777" w:rsidR="0092427C" w:rsidRPr="00CC0BFD" w:rsidRDefault="0092427C" w:rsidP="0092427C">
            <w:pPr>
              <w:spacing w:line="260" w:lineRule="exact"/>
              <w:jc w:val="center"/>
            </w:pPr>
            <w:r w:rsidRPr="00CC0BFD">
              <w:t>Cao</w:t>
            </w:r>
          </w:p>
        </w:tc>
      </w:tr>
      <w:tr w:rsidR="0092427C" w:rsidRPr="00CC0BFD" w14:paraId="2CD57763" w14:textId="77777777" w:rsidTr="00A951A4">
        <w:trPr>
          <w:jc w:val="center"/>
        </w:trPr>
        <w:tc>
          <w:tcPr>
            <w:tcW w:w="1053" w:type="pct"/>
            <w:shd w:val="clear" w:color="auto" w:fill="auto"/>
          </w:tcPr>
          <w:p w14:paraId="1F19A856" w14:textId="77777777" w:rsidR="0092427C" w:rsidRPr="00CC0BFD" w:rsidRDefault="0092427C" w:rsidP="0092427C">
            <w:pPr>
              <w:spacing w:line="260" w:lineRule="exact"/>
              <w:jc w:val="both"/>
            </w:pPr>
            <w:r w:rsidRPr="00CC0BFD">
              <w:t>ACTH</w:t>
            </w:r>
          </w:p>
        </w:tc>
        <w:tc>
          <w:tcPr>
            <w:tcW w:w="665" w:type="pct"/>
            <w:shd w:val="clear" w:color="auto" w:fill="auto"/>
          </w:tcPr>
          <w:p w14:paraId="365BADB4" w14:textId="77777777" w:rsidR="0092427C" w:rsidRPr="00CC0BFD" w:rsidRDefault="0092427C" w:rsidP="0092427C">
            <w:pPr>
              <w:spacing w:line="260" w:lineRule="exact"/>
              <w:jc w:val="center"/>
            </w:pPr>
            <w:r w:rsidRPr="00CC0BFD">
              <w:t>Cao</w:t>
            </w:r>
          </w:p>
        </w:tc>
        <w:tc>
          <w:tcPr>
            <w:tcW w:w="687" w:type="pct"/>
            <w:shd w:val="clear" w:color="auto" w:fill="auto"/>
          </w:tcPr>
          <w:p w14:paraId="7623B0A6" w14:textId="77777777" w:rsidR="0092427C" w:rsidRPr="00CC0BFD" w:rsidRDefault="0092427C" w:rsidP="0092427C">
            <w:pPr>
              <w:spacing w:line="260" w:lineRule="exact"/>
              <w:jc w:val="center"/>
            </w:pPr>
            <w:r w:rsidRPr="00CC0BFD">
              <w:t>Thấp</w:t>
            </w:r>
          </w:p>
        </w:tc>
        <w:tc>
          <w:tcPr>
            <w:tcW w:w="828" w:type="pct"/>
            <w:shd w:val="clear" w:color="auto" w:fill="auto"/>
          </w:tcPr>
          <w:p w14:paraId="523CBD79" w14:textId="77777777" w:rsidR="0092427C" w:rsidRPr="00CC0BFD" w:rsidRDefault="0092427C" w:rsidP="0092427C">
            <w:pPr>
              <w:spacing w:line="260" w:lineRule="exact"/>
              <w:jc w:val="center"/>
              <w:rPr>
                <w:spacing w:val="-6"/>
              </w:rPr>
            </w:pPr>
            <w:r w:rsidRPr="00CC0BFD">
              <w:rPr>
                <w:spacing w:val="-6"/>
              </w:rPr>
              <w:t>Bình thường</w:t>
            </w:r>
          </w:p>
        </w:tc>
        <w:tc>
          <w:tcPr>
            <w:tcW w:w="612" w:type="pct"/>
            <w:shd w:val="clear" w:color="auto" w:fill="auto"/>
          </w:tcPr>
          <w:p w14:paraId="7F3DBDD2" w14:textId="77777777" w:rsidR="0092427C" w:rsidRPr="00CC0BFD" w:rsidRDefault="0092427C" w:rsidP="0092427C">
            <w:pPr>
              <w:spacing w:line="260" w:lineRule="exact"/>
              <w:jc w:val="center"/>
            </w:pPr>
            <w:r w:rsidRPr="00CC0BFD">
              <w:t>Cao</w:t>
            </w:r>
          </w:p>
        </w:tc>
        <w:tc>
          <w:tcPr>
            <w:tcW w:w="627" w:type="pct"/>
            <w:shd w:val="clear" w:color="auto" w:fill="auto"/>
          </w:tcPr>
          <w:p w14:paraId="7EA80C95" w14:textId="77777777" w:rsidR="0092427C" w:rsidRPr="00CC0BFD" w:rsidRDefault="0092427C" w:rsidP="0092427C">
            <w:pPr>
              <w:spacing w:line="260" w:lineRule="exact"/>
              <w:jc w:val="center"/>
            </w:pPr>
            <w:r w:rsidRPr="00CC0BFD">
              <w:t>Thấp</w:t>
            </w:r>
          </w:p>
        </w:tc>
        <w:tc>
          <w:tcPr>
            <w:tcW w:w="529" w:type="pct"/>
            <w:shd w:val="clear" w:color="auto" w:fill="auto"/>
          </w:tcPr>
          <w:p w14:paraId="0FF7B488" w14:textId="77777777" w:rsidR="0092427C" w:rsidRPr="00CC0BFD" w:rsidRDefault="0092427C" w:rsidP="0092427C">
            <w:pPr>
              <w:spacing w:line="260" w:lineRule="exact"/>
              <w:jc w:val="center"/>
            </w:pPr>
            <w:r w:rsidRPr="00CC0BFD">
              <w:t>Cao</w:t>
            </w:r>
          </w:p>
        </w:tc>
      </w:tr>
      <w:tr w:rsidR="0092427C" w:rsidRPr="00CC0BFD" w14:paraId="3EE6D6CE" w14:textId="77777777" w:rsidTr="00A951A4">
        <w:trPr>
          <w:jc w:val="center"/>
        </w:trPr>
        <w:tc>
          <w:tcPr>
            <w:tcW w:w="1053" w:type="pct"/>
            <w:shd w:val="clear" w:color="auto" w:fill="auto"/>
          </w:tcPr>
          <w:p w14:paraId="1451CA5D" w14:textId="77777777" w:rsidR="0092427C" w:rsidRPr="00CC0BFD" w:rsidRDefault="0092427C" w:rsidP="0092427C">
            <w:pPr>
              <w:spacing w:line="260" w:lineRule="exact"/>
              <w:jc w:val="both"/>
            </w:pPr>
            <w:r w:rsidRPr="00CC0BFD">
              <w:t>CRH</w:t>
            </w:r>
          </w:p>
        </w:tc>
        <w:tc>
          <w:tcPr>
            <w:tcW w:w="665" w:type="pct"/>
            <w:shd w:val="clear" w:color="auto" w:fill="auto"/>
          </w:tcPr>
          <w:p w14:paraId="20CD0A82" w14:textId="77777777" w:rsidR="0092427C" w:rsidRPr="00CC0BFD" w:rsidRDefault="0092427C" w:rsidP="0092427C">
            <w:pPr>
              <w:spacing w:line="260" w:lineRule="exact"/>
              <w:jc w:val="center"/>
            </w:pPr>
            <w:r w:rsidRPr="00CC0BFD">
              <w:t>Cao</w:t>
            </w:r>
          </w:p>
        </w:tc>
        <w:tc>
          <w:tcPr>
            <w:tcW w:w="687" w:type="pct"/>
            <w:shd w:val="clear" w:color="auto" w:fill="auto"/>
          </w:tcPr>
          <w:p w14:paraId="7518E3F5" w14:textId="77777777" w:rsidR="0092427C" w:rsidRPr="00CC0BFD" w:rsidRDefault="0092427C" w:rsidP="0092427C">
            <w:pPr>
              <w:spacing w:line="260" w:lineRule="exact"/>
              <w:jc w:val="center"/>
            </w:pPr>
            <w:r w:rsidRPr="00CC0BFD">
              <w:t>Thấp</w:t>
            </w:r>
          </w:p>
        </w:tc>
        <w:tc>
          <w:tcPr>
            <w:tcW w:w="828" w:type="pct"/>
            <w:shd w:val="clear" w:color="auto" w:fill="auto"/>
          </w:tcPr>
          <w:p w14:paraId="56EE19D3" w14:textId="77777777" w:rsidR="0092427C" w:rsidRPr="00CC0BFD" w:rsidRDefault="0092427C" w:rsidP="0092427C">
            <w:pPr>
              <w:spacing w:line="260" w:lineRule="exact"/>
              <w:jc w:val="center"/>
              <w:rPr>
                <w:spacing w:val="-6"/>
              </w:rPr>
            </w:pPr>
            <w:r w:rsidRPr="00CC0BFD">
              <w:rPr>
                <w:spacing w:val="-6"/>
              </w:rPr>
              <w:t>Bình thường</w:t>
            </w:r>
          </w:p>
        </w:tc>
        <w:tc>
          <w:tcPr>
            <w:tcW w:w="612" w:type="pct"/>
            <w:shd w:val="clear" w:color="auto" w:fill="auto"/>
          </w:tcPr>
          <w:p w14:paraId="07619C2E" w14:textId="77777777" w:rsidR="0092427C" w:rsidRPr="00CC0BFD" w:rsidRDefault="0092427C" w:rsidP="0092427C">
            <w:pPr>
              <w:spacing w:line="260" w:lineRule="exact"/>
              <w:jc w:val="center"/>
            </w:pPr>
            <w:r w:rsidRPr="00CC0BFD">
              <w:t>Cao</w:t>
            </w:r>
          </w:p>
        </w:tc>
        <w:tc>
          <w:tcPr>
            <w:tcW w:w="627" w:type="pct"/>
            <w:shd w:val="clear" w:color="auto" w:fill="auto"/>
          </w:tcPr>
          <w:p w14:paraId="46B15319" w14:textId="77777777" w:rsidR="0092427C" w:rsidRPr="00CC0BFD" w:rsidRDefault="0092427C" w:rsidP="0092427C">
            <w:pPr>
              <w:spacing w:line="260" w:lineRule="exact"/>
              <w:jc w:val="center"/>
            </w:pPr>
            <w:r w:rsidRPr="00CC0BFD">
              <w:t>Cao</w:t>
            </w:r>
          </w:p>
        </w:tc>
        <w:tc>
          <w:tcPr>
            <w:tcW w:w="529" w:type="pct"/>
            <w:shd w:val="clear" w:color="auto" w:fill="auto"/>
          </w:tcPr>
          <w:p w14:paraId="1BCDBD60" w14:textId="77777777" w:rsidR="0092427C" w:rsidRPr="00CC0BFD" w:rsidRDefault="0092427C" w:rsidP="0092427C">
            <w:pPr>
              <w:spacing w:line="260" w:lineRule="exact"/>
              <w:jc w:val="center"/>
            </w:pPr>
            <w:r w:rsidRPr="00CC0BFD">
              <w:t>Thấp</w:t>
            </w:r>
          </w:p>
        </w:tc>
      </w:tr>
    </w:tbl>
    <w:p w14:paraId="011183E3" w14:textId="77777777" w:rsidR="00713FD3" w:rsidRPr="00CC0BFD" w:rsidRDefault="0092427C" w:rsidP="0092427C">
      <w:pPr>
        <w:tabs>
          <w:tab w:val="left" w:pos="170"/>
        </w:tabs>
        <w:spacing w:before="60"/>
        <w:ind w:firstLine="360"/>
        <w:jc w:val="both"/>
        <w:rPr>
          <w:color w:val="000000"/>
        </w:rPr>
      </w:pPr>
      <w:r w:rsidRPr="00CC0BFD">
        <w:rPr>
          <w:color w:val="000000"/>
        </w:rPr>
        <w:t xml:space="preserve">a) </w:t>
      </w:r>
    </w:p>
    <w:p w14:paraId="38CB68E4" w14:textId="5F0294C0" w:rsidR="0092427C" w:rsidRPr="00CC0BFD" w:rsidRDefault="0092427C" w:rsidP="0092427C">
      <w:pPr>
        <w:tabs>
          <w:tab w:val="left" w:pos="170"/>
        </w:tabs>
        <w:spacing w:before="60"/>
        <w:ind w:firstLine="360"/>
        <w:jc w:val="both"/>
        <w:rPr>
          <w:color w:val="000000"/>
        </w:rPr>
      </w:pPr>
      <w:r w:rsidRPr="00CC0BFD">
        <w:rPr>
          <w:color w:val="000000"/>
        </w:rPr>
        <w:t>Hãy cho biết bốn mẫu nào trong sáu mẫu (B1 – B6) tương ứng với bốn bệnh nhân được chẩn đoán: (1) Ưu năng tuyến yên, (2) Giảm nhạy cảm của thụ thể với ACTH ở vỏ tuyến trên thận, (3) Bị stress kéo dài, (4) Tăng nhạy cảm của thụ thể với Cortizol ở vùng dưới đồi. Giải thích.</w:t>
      </w:r>
    </w:p>
    <w:p w14:paraId="6E83B450" w14:textId="77777777" w:rsidR="0092427C" w:rsidRPr="00CC0BFD" w:rsidRDefault="0092427C" w:rsidP="0092427C">
      <w:pPr>
        <w:tabs>
          <w:tab w:val="left" w:pos="170"/>
        </w:tabs>
        <w:ind w:firstLine="360"/>
        <w:jc w:val="both"/>
        <w:rPr>
          <w:color w:val="000000"/>
        </w:rPr>
      </w:pPr>
      <w:r w:rsidRPr="00CC0BFD">
        <w:rPr>
          <w:color w:val="000000"/>
        </w:rPr>
        <w:t>b) Ưu năng tuyến trên thận kéo dài (mạn tính) ảnh hưởng đến kích thước tuyến yên và khối lượng cơ thể như thế nào? Giải thích.</w:t>
      </w:r>
    </w:p>
    <w:p w14:paraId="4DA957D3" w14:textId="77777777" w:rsidR="0092427C" w:rsidRPr="00CC0BFD" w:rsidRDefault="0092427C" w:rsidP="0092427C">
      <w:pPr>
        <w:jc w:val="both"/>
        <w:rPr>
          <w:b/>
        </w:rPr>
      </w:pPr>
      <w:r w:rsidRPr="00CC0BFD">
        <w:rPr>
          <w:b/>
        </w:rPr>
        <w:t>Hướng dẫn chấm</w:t>
      </w:r>
    </w:p>
    <w:p w14:paraId="749B0FBE" w14:textId="77777777" w:rsidR="0092427C" w:rsidRPr="00CC0BFD" w:rsidRDefault="0092427C" w:rsidP="0092427C">
      <w:pPr>
        <w:jc w:val="both"/>
      </w:pPr>
      <w:r w:rsidRPr="00CC0BFD">
        <w:t xml:space="preserve">a) </w:t>
      </w:r>
    </w:p>
    <w:p w14:paraId="7BB7E0E9" w14:textId="6FF0A9DE" w:rsidR="0092427C" w:rsidRPr="00CC0BFD" w:rsidRDefault="0092427C" w:rsidP="0092427C">
      <w:pPr>
        <w:jc w:val="both"/>
      </w:pPr>
      <w:r w:rsidRPr="00CC0BFD">
        <w:t xml:space="preserve">- B6: Ưu năng tuyến yên </w:t>
      </w:r>
      <w:r w:rsidRPr="00CC0BFD">
        <w:rPr>
          <w:b/>
          <w:i/>
        </w:rPr>
        <w:t xml:space="preserve">  (0,125 điểm)</w:t>
      </w:r>
    </w:p>
    <w:p w14:paraId="583C3245" w14:textId="073A90B4" w:rsidR="0092427C" w:rsidRPr="00CC0BFD" w:rsidRDefault="0092427C" w:rsidP="0092427C">
      <w:pPr>
        <w:jc w:val="both"/>
      </w:pPr>
      <w:r w:rsidRPr="00CC0BFD">
        <w:t>Ưu năng tuyến yên làm tăng tiết ACTH kích thích vỏ trên thận tăng tiết cortizol. Cortizol cao ức chế vùng dưới đồi giảm tiết CRH.</w:t>
      </w:r>
      <w:r w:rsidRPr="00CC0BFD">
        <w:rPr>
          <w:b/>
          <w:i/>
        </w:rPr>
        <w:t xml:space="preserve"> </w:t>
      </w:r>
      <w:r w:rsidRPr="00CC0BFD">
        <w:rPr>
          <w:b/>
          <w:i/>
        </w:rPr>
        <w:tab/>
        <w:t xml:space="preserve">  (0,25 điểm)</w:t>
      </w:r>
      <w:r w:rsidRPr="00CC0BFD">
        <w:t xml:space="preserve"> </w:t>
      </w:r>
    </w:p>
    <w:p w14:paraId="18616300" w14:textId="15D4635D" w:rsidR="0092427C" w:rsidRPr="00CC0BFD" w:rsidRDefault="0092427C" w:rsidP="0092427C">
      <w:pPr>
        <w:jc w:val="both"/>
      </w:pPr>
      <w:r w:rsidRPr="00CC0BFD">
        <w:t>- B1: Giảm nhạy cảm của thụ thể với ACTH ở vỏ tuyến trên thận.</w:t>
      </w:r>
      <w:r w:rsidRPr="00CC0BFD">
        <w:rPr>
          <w:b/>
          <w:i/>
        </w:rPr>
        <w:t xml:space="preserve"> (0,125 điểm)</w:t>
      </w:r>
    </w:p>
    <w:p w14:paraId="6B1FB9FC" w14:textId="76CB7792" w:rsidR="0092427C" w:rsidRPr="00CC0BFD" w:rsidRDefault="0092427C" w:rsidP="0092427C">
      <w:pPr>
        <w:jc w:val="both"/>
      </w:pPr>
      <w:r w:rsidRPr="00CC0BFD">
        <w:t>Giảm nhạy cảm với ACTH, làm giảm tiết cortizol. Cortizol thấp giảm ức chế vùng dưới đồi và thùy trước tuyến yên. Kết quả là CRH và ACTH cao.</w:t>
      </w:r>
      <w:r w:rsidRPr="00CC0BFD">
        <w:rPr>
          <w:b/>
          <w:i/>
        </w:rPr>
        <w:t xml:space="preserve"> </w:t>
      </w:r>
      <w:r w:rsidRPr="00CC0BFD">
        <w:rPr>
          <w:b/>
          <w:i/>
        </w:rPr>
        <w:tab/>
        <w:t xml:space="preserve">  (0,25 điểm)</w:t>
      </w:r>
    </w:p>
    <w:p w14:paraId="3B2EE139" w14:textId="2C44D5AA" w:rsidR="0092427C" w:rsidRPr="00CC0BFD" w:rsidRDefault="0092427C" w:rsidP="0092427C">
      <w:pPr>
        <w:jc w:val="both"/>
      </w:pPr>
      <w:r w:rsidRPr="00CC0BFD">
        <w:t>- B 4: Bị stress kéo dài.</w:t>
      </w:r>
      <w:r w:rsidRPr="00CC0BFD">
        <w:rPr>
          <w:b/>
          <w:i/>
        </w:rPr>
        <w:t xml:space="preserve"> (0,125 điểm)</w:t>
      </w:r>
    </w:p>
    <w:p w14:paraId="1083181C" w14:textId="0456D0E9" w:rsidR="0092427C" w:rsidRPr="00CC0BFD" w:rsidRDefault="0092427C" w:rsidP="0092427C">
      <w:pPr>
        <w:jc w:val="both"/>
      </w:pPr>
      <w:r w:rsidRPr="00CC0BFD">
        <w:t xml:space="preserve">Stress kích thích liên tục vùng dưới đồi tăng tiết CRH, dẫn đến tăng tiết ACTH. ACTH cao kích thích tăng tiết cortizol. </w:t>
      </w:r>
      <w:r w:rsidRPr="00CC0BFD">
        <w:tab/>
      </w:r>
      <w:r w:rsidRPr="00CC0BFD">
        <w:rPr>
          <w:b/>
          <w:i/>
        </w:rPr>
        <w:t>(0,25 điểm)</w:t>
      </w:r>
    </w:p>
    <w:p w14:paraId="104099D4" w14:textId="0DBBB9FB" w:rsidR="0092427C" w:rsidRPr="00CC0BFD" w:rsidRDefault="0092427C" w:rsidP="0092427C">
      <w:pPr>
        <w:jc w:val="both"/>
      </w:pPr>
      <w:r w:rsidRPr="00CC0BFD">
        <w:t>- B 2: Tăng nhạy cảm của thụ thể với cortizol ở vùng dưới đồi.</w:t>
      </w:r>
      <w:r w:rsidRPr="00CC0BFD">
        <w:rPr>
          <w:b/>
          <w:i/>
        </w:rPr>
        <w:t xml:space="preserve"> (0,125 điểm)</w:t>
      </w:r>
    </w:p>
    <w:p w14:paraId="195A2193" w14:textId="0304C86A" w:rsidR="0092427C" w:rsidRPr="00CC0BFD" w:rsidRDefault="0092427C" w:rsidP="0092427C">
      <w:pPr>
        <w:jc w:val="both"/>
      </w:pPr>
      <w:r w:rsidRPr="00CC0BFD">
        <w:t>Tăng nhạy cảm với cortizol làm tăng tín hiệu ức chế vùng dưới đồi giảm tiết CRH, dẫn đến giảm tiết ACTH. ACTH thấp giảm kích thích tiết cortizol.</w:t>
      </w:r>
      <w:r w:rsidRPr="00CC0BFD">
        <w:rPr>
          <w:b/>
          <w:i/>
        </w:rPr>
        <w:t xml:space="preserve"> </w:t>
      </w:r>
      <w:r w:rsidRPr="00CC0BFD">
        <w:rPr>
          <w:b/>
          <w:i/>
        </w:rPr>
        <w:tab/>
      </w:r>
      <w:r w:rsidRPr="00CC0BFD">
        <w:rPr>
          <w:b/>
          <w:i/>
        </w:rPr>
        <w:tab/>
      </w:r>
      <w:r w:rsidRPr="00CC0BFD">
        <w:rPr>
          <w:b/>
          <w:i/>
        </w:rPr>
        <w:tab/>
      </w:r>
      <w:r w:rsidRPr="00CC0BFD">
        <w:rPr>
          <w:b/>
          <w:i/>
        </w:rPr>
        <w:tab/>
        <w:t>(0,25 điểm)</w:t>
      </w:r>
    </w:p>
    <w:p w14:paraId="31C6C9CA" w14:textId="77777777" w:rsidR="0092427C" w:rsidRPr="00CC0BFD" w:rsidRDefault="0092427C" w:rsidP="0092427C">
      <w:pPr>
        <w:jc w:val="both"/>
      </w:pPr>
      <w:r w:rsidRPr="00CC0BFD">
        <w:t xml:space="preserve">b) </w:t>
      </w:r>
    </w:p>
    <w:p w14:paraId="32380581" w14:textId="22718CC2" w:rsidR="0092427C" w:rsidRPr="00CC0BFD" w:rsidRDefault="0092427C" w:rsidP="0092427C">
      <w:pPr>
        <w:jc w:val="both"/>
      </w:pPr>
      <w:r w:rsidRPr="00CC0BFD">
        <w:t>- Ưu năng tuyến trên thận mạn tính làm tiết liên tục cortizol ở nồng độ cao, do đó, liên tục ức chế lên thùy trước tuyến yên, làm giảm kích thước tuyến yên.</w:t>
      </w:r>
      <w:r w:rsidRPr="00CC0BFD">
        <w:rPr>
          <w:b/>
          <w:i/>
        </w:rPr>
        <w:t xml:space="preserve"> </w:t>
      </w:r>
      <w:r w:rsidRPr="00CC0BFD">
        <w:rPr>
          <w:b/>
          <w:i/>
        </w:rPr>
        <w:tab/>
      </w:r>
      <w:r w:rsidRPr="00CC0BFD">
        <w:rPr>
          <w:b/>
          <w:i/>
        </w:rPr>
        <w:tab/>
      </w:r>
      <w:r w:rsidRPr="00CC0BFD">
        <w:rPr>
          <w:b/>
          <w:i/>
        </w:rPr>
        <w:tab/>
        <w:t>(0,25 điểm)</w:t>
      </w:r>
      <w:r w:rsidRPr="00CC0BFD">
        <w:t xml:space="preserve"> </w:t>
      </w:r>
    </w:p>
    <w:p w14:paraId="2A37E567" w14:textId="605D371F" w:rsidR="0092427C" w:rsidRPr="00CC0BFD" w:rsidRDefault="0092427C" w:rsidP="0092427C">
      <w:pPr>
        <w:jc w:val="both"/>
      </w:pPr>
      <w:r w:rsidRPr="00CC0BFD">
        <w:t>- Cortizol cao tăng phân giải prôtêin và lipit làm giảm khối lượng cơ thể.</w:t>
      </w:r>
      <w:r w:rsidRPr="00CC0BFD">
        <w:rPr>
          <w:b/>
          <w:i/>
        </w:rPr>
        <w:tab/>
        <w:t xml:space="preserve">  (0,25 điểm)</w:t>
      </w:r>
    </w:p>
    <w:p w14:paraId="20760E47" w14:textId="65808B20" w:rsidR="007740E6" w:rsidRPr="00CC0BFD" w:rsidRDefault="007740E6">
      <w:pPr>
        <w:rPr>
          <w:b/>
        </w:rPr>
      </w:pPr>
    </w:p>
    <w:p w14:paraId="0F662AFC" w14:textId="77777777" w:rsidR="00A16357" w:rsidRPr="00CC0BFD" w:rsidRDefault="00A16357">
      <w:pPr>
        <w:rPr>
          <w:bCs/>
        </w:rPr>
      </w:pPr>
    </w:p>
    <w:p w14:paraId="572D9B78" w14:textId="6C0E8BB0" w:rsidR="007740E6" w:rsidRPr="00CC0BFD" w:rsidRDefault="007740E6">
      <w:pPr>
        <w:rPr>
          <w:b/>
        </w:rPr>
      </w:pPr>
      <w:r w:rsidRPr="00CC0BFD">
        <w:rPr>
          <w:b/>
        </w:rPr>
        <w:t>Câu 9 (1,0 điểm) Phương án thực hành (giải phẫu thích nghi)</w:t>
      </w:r>
    </w:p>
    <w:p w14:paraId="0511CD3C" w14:textId="0BD8EF47" w:rsidR="007740E6" w:rsidRPr="00CC0BFD" w:rsidRDefault="007740E6"/>
    <w:p w14:paraId="65E13EC1" w14:textId="7586600F" w:rsidR="00216108" w:rsidRPr="0006660E" w:rsidRDefault="00B00397">
      <w:pPr>
        <w:rPr>
          <w:bCs/>
        </w:rPr>
      </w:pPr>
      <w:r w:rsidRPr="0006660E">
        <w:rPr>
          <w:bCs/>
        </w:rPr>
        <w:t>Hình dưới mô tả cấu tạo giải phẫu của lá cây. Hãy cho biết tên gọi các thành phần tương ứng với các số được đánh từ 1-10</w:t>
      </w:r>
    </w:p>
    <w:p w14:paraId="3832D631" w14:textId="734FA9D1" w:rsidR="00216108" w:rsidRPr="00CC0BFD" w:rsidRDefault="00216108">
      <w:r w:rsidRPr="00CC0BFD">
        <w:object w:dxaOrig="7640" w:dyaOrig="3050" w14:anchorId="429BA030">
          <v:shape id="_x0000_i1028" type="#_x0000_t75" style="width:381.9pt;height:152.85pt" o:ole="">
            <v:imagedata r:id="rId20" o:title=""/>
          </v:shape>
          <o:OLEObject Type="Embed" ProgID="Paint.Picture" ShapeID="_x0000_i1028" DrawAspect="Content" ObjectID="_1717186468" r:id="rId21"/>
        </w:object>
      </w:r>
    </w:p>
    <w:p w14:paraId="30A42658" w14:textId="77777777" w:rsidR="00424363" w:rsidRDefault="00424363"/>
    <w:p w14:paraId="1DA2CC9E" w14:textId="77777777" w:rsidR="00012FCD" w:rsidRPr="00CC0BFD" w:rsidRDefault="00012FCD" w:rsidP="00012FCD">
      <w:pPr>
        <w:jc w:val="both"/>
        <w:rPr>
          <w:b/>
        </w:rPr>
      </w:pPr>
      <w:r w:rsidRPr="00CC0BFD">
        <w:rPr>
          <w:b/>
        </w:rPr>
        <w:t>Hướng dẫn chấm</w:t>
      </w:r>
    </w:p>
    <w:p w14:paraId="36B84DF6" w14:textId="5446BC2E" w:rsidR="00424363" w:rsidRDefault="00424363">
      <w:r w:rsidRPr="00CC0BFD">
        <w:object w:dxaOrig="8290" w:dyaOrig="5560" w14:anchorId="5793984E">
          <v:shape id="_x0000_i1029" type="#_x0000_t75" style="width:414.25pt;height:277.55pt" o:ole="">
            <v:imagedata r:id="rId22" o:title=""/>
          </v:shape>
          <o:OLEObject Type="Embed" ProgID="Paint.Picture" ShapeID="_x0000_i1029" DrawAspect="Content" ObjectID="_1717186469" r:id="rId23"/>
        </w:object>
      </w:r>
    </w:p>
    <w:p w14:paraId="5232994E" w14:textId="245FBE56" w:rsidR="00C37CC8" w:rsidRPr="00424363" w:rsidRDefault="00C37CC8">
      <w:pPr>
        <w:rPr>
          <w:b/>
          <w:i/>
          <w:iCs/>
        </w:rPr>
      </w:pPr>
      <w:r w:rsidRPr="00424363">
        <w:rPr>
          <w:i/>
          <w:iCs/>
        </w:rPr>
        <w:t>Học sinh trả lời được 1 thành phần được 0,1 điểm</w:t>
      </w:r>
    </w:p>
    <w:p w14:paraId="57AA05CB" w14:textId="67D52C87" w:rsidR="00A16357" w:rsidRPr="00CC0BFD" w:rsidRDefault="00216108">
      <w:pPr>
        <w:rPr>
          <w:bCs/>
        </w:rPr>
      </w:pPr>
      <w:r w:rsidRPr="00CC0BFD">
        <w:rPr>
          <w:bCs/>
        </w:rPr>
        <w:t xml:space="preserve"> </w:t>
      </w:r>
    </w:p>
    <w:p w14:paraId="01FE0C52" w14:textId="0B259E43" w:rsidR="007740E6" w:rsidRPr="00CC0BFD" w:rsidRDefault="007740E6" w:rsidP="007740E6">
      <w:pPr>
        <w:rPr>
          <w:b/>
        </w:rPr>
      </w:pPr>
      <w:r w:rsidRPr="00CC0BFD">
        <w:rPr>
          <w:b/>
        </w:rPr>
        <w:t xml:space="preserve">Câu 10 (3,0 điểm) Di truyền phân tử, điều hòa hoạt động gen. </w:t>
      </w:r>
    </w:p>
    <w:p w14:paraId="010D192D" w14:textId="706721D1" w:rsidR="007740E6" w:rsidRDefault="00216108">
      <w:r w:rsidRPr="00CC0BFD">
        <w:t>10.1.</w:t>
      </w:r>
      <w:r w:rsidR="005C1159" w:rsidRPr="00CC0BFD">
        <w:t xml:space="preserve">  Tại sao khó xác định vị trí và cấu trúc của điểm khởi đầu sao chép ở sinh vật nhân thực khó xác định hơn pử sinh vật nhân sơ. Trình bày các hoạt động chính của giai đoạn khởi đầu sao chép ở sinh vật nhân sơ?</w:t>
      </w:r>
    </w:p>
    <w:p w14:paraId="3F894E61" w14:textId="40E80AAE" w:rsidR="0006660E" w:rsidRPr="0006660E" w:rsidRDefault="0006660E">
      <w:pPr>
        <w:rPr>
          <w:b/>
        </w:rPr>
      </w:pPr>
      <w:r w:rsidRPr="00CC0BFD">
        <w:rPr>
          <w:b/>
        </w:rPr>
        <w:t>Hướng dẫn chấm</w:t>
      </w:r>
    </w:p>
    <w:p w14:paraId="506C8B6B" w14:textId="26AE5DBB" w:rsidR="005C1159" w:rsidRPr="00CC0BFD" w:rsidRDefault="005C1159" w:rsidP="00C37CC8">
      <w:pPr>
        <w:jc w:val="both"/>
      </w:pPr>
      <w:r w:rsidRPr="00CC0BFD">
        <w:t>- Do cấu trúc hệ gen</w:t>
      </w:r>
      <w:r w:rsidR="00765997" w:rsidRPr="00CC0BFD">
        <w:t>: Ở nhân sơ hệ gen chỏ là 1 phân tử ADN kép, mạch vòng cở sinh vật nhân thực hệ gen là các phân tử ADN kép, mạch thẳng.</w:t>
      </w:r>
      <w:r w:rsidR="00C37CC8" w:rsidRPr="00CC0BFD">
        <w:rPr>
          <w:b/>
          <w:i/>
        </w:rPr>
        <w:t xml:space="preserve"> (0,25 điểm)</w:t>
      </w:r>
    </w:p>
    <w:p w14:paraId="1F62F52C" w14:textId="62C7FCCB" w:rsidR="005C1159" w:rsidRPr="00CC0BFD" w:rsidRDefault="005C1159">
      <w:r w:rsidRPr="00CC0BFD">
        <w:t xml:space="preserve">- </w:t>
      </w:r>
      <w:r w:rsidR="00765997" w:rsidRPr="00CC0BFD">
        <w:t>Ba hoạt động chính:</w:t>
      </w:r>
    </w:p>
    <w:p w14:paraId="75EFE883" w14:textId="372E5C05" w:rsidR="00765997" w:rsidRPr="00CC0BFD" w:rsidRDefault="00765997" w:rsidP="00C37CC8">
      <w:pPr>
        <w:jc w:val="both"/>
      </w:pPr>
      <w:r w:rsidRPr="00CC0BFD">
        <w:t>+ N</w:t>
      </w:r>
      <w:r w:rsidR="005C1159" w:rsidRPr="00CC0BFD">
        <w:t>hận biết trình tự khởi đầu sao chép</w:t>
      </w:r>
      <w:r w:rsidR="00C37CC8" w:rsidRPr="00CC0BFD">
        <w:rPr>
          <w:b/>
          <w:i/>
        </w:rPr>
        <w:t>(0,25 điểm)</w:t>
      </w:r>
    </w:p>
    <w:p w14:paraId="3F95F32B" w14:textId="088D1013" w:rsidR="005C1159" w:rsidRPr="00CC0BFD" w:rsidRDefault="00765997" w:rsidP="00C37CC8">
      <w:pPr>
        <w:jc w:val="both"/>
      </w:pPr>
      <w:r w:rsidRPr="00CC0BFD">
        <w:t>+</w:t>
      </w:r>
      <w:r w:rsidR="005C1159" w:rsidRPr="00CC0BFD">
        <w:t xml:space="preserve"> </w:t>
      </w:r>
      <w:r w:rsidRPr="00CC0BFD">
        <w:t>L</w:t>
      </w:r>
      <w:r w:rsidR="005C1159" w:rsidRPr="00CC0BFD">
        <w:t>àm biến tính phân tử A</w:t>
      </w:r>
      <w:r w:rsidRPr="00CC0BFD">
        <w:t xml:space="preserve">DN </w:t>
      </w:r>
      <w:r w:rsidR="005C1159" w:rsidRPr="00CC0BFD">
        <w:t xml:space="preserve">sợi kép ở vị trí khởi đầu sao chép </w:t>
      </w:r>
      <w:r w:rsidRPr="00CC0BFD">
        <w:t>(</w:t>
      </w:r>
      <w:r w:rsidR="005C1159" w:rsidRPr="00CC0BFD">
        <w:t>thông qua việc làm gãy các liên kết h</w:t>
      </w:r>
      <w:r w:rsidRPr="00CC0BFD">
        <w:t>idro</w:t>
      </w:r>
      <w:r w:rsidR="005C1159" w:rsidRPr="00CC0BFD">
        <w:t xml:space="preserve"> giữa hai mạch đơn tại </w:t>
      </w:r>
      <w:r w:rsidRPr="00CC0BFD">
        <w:t>đoạn lặp giàu A=T)</w:t>
      </w:r>
      <w:r w:rsidR="00C37CC8" w:rsidRPr="00CC0BFD">
        <w:rPr>
          <w:b/>
          <w:i/>
        </w:rPr>
        <w:t xml:space="preserve"> (0,25 điểm)</w:t>
      </w:r>
    </w:p>
    <w:p w14:paraId="67FD9B7B" w14:textId="20EE8011" w:rsidR="005C1159" w:rsidRPr="00CC0BFD" w:rsidRDefault="00765997" w:rsidP="0006660E">
      <w:pPr>
        <w:jc w:val="both"/>
      </w:pPr>
      <w:r w:rsidRPr="00CC0BFD">
        <w:t xml:space="preserve">+ Enzim helicase </w:t>
      </w:r>
      <w:r w:rsidR="005C1159" w:rsidRPr="00CC0BFD">
        <w:t xml:space="preserve">gắn vào trình tự khởi đầu sao chép và hoạt động </w:t>
      </w:r>
      <w:r w:rsidR="00C37CC8" w:rsidRPr="00CC0BFD">
        <w:rPr>
          <w:b/>
          <w:i/>
        </w:rPr>
        <w:t>(0,25 điểm)</w:t>
      </w:r>
    </w:p>
    <w:p w14:paraId="3DC8DBAC" w14:textId="3AD1136D" w:rsidR="005C1159" w:rsidRPr="00CC0BFD" w:rsidRDefault="005C1159"/>
    <w:p w14:paraId="030BB2F9" w14:textId="2FA0CF79" w:rsidR="00216108" w:rsidRPr="00CC0BFD" w:rsidRDefault="00216108">
      <w:pPr>
        <w:rPr>
          <w:b/>
          <w:bCs/>
        </w:rPr>
      </w:pPr>
      <w:r w:rsidRPr="00CC0BFD">
        <w:rPr>
          <w:b/>
          <w:bCs/>
        </w:rPr>
        <w:t>10.2.</w:t>
      </w:r>
    </w:p>
    <w:p w14:paraId="2BCAF950" w14:textId="77777777" w:rsidR="00525232" w:rsidRPr="00CC0BFD" w:rsidRDefault="00525232" w:rsidP="00525232">
      <w:pPr>
        <w:pStyle w:val="TableParagraph"/>
        <w:tabs>
          <w:tab w:val="left" w:pos="3402"/>
        </w:tabs>
        <w:spacing w:before="2" w:line="312" w:lineRule="auto"/>
        <w:ind w:left="50" w:right="102"/>
        <w:jc w:val="both"/>
        <w:rPr>
          <w:bCs/>
          <w:sz w:val="24"/>
          <w:szCs w:val="24"/>
        </w:rPr>
      </w:pPr>
      <w:r w:rsidRPr="00CC0BFD">
        <w:rPr>
          <w:bCs/>
          <w:sz w:val="24"/>
          <w:szCs w:val="24"/>
        </w:rPr>
        <w:lastRenderedPageBreak/>
        <w:t xml:space="preserve">Một operon giả thuyết có trình tự </w:t>
      </w:r>
      <w:r w:rsidRPr="00CC0BFD">
        <w:rPr>
          <w:bCs/>
          <w:i/>
          <w:sz w:val="24"/>
          <w:szCs w:val="24"/>
        </w:rPr>
        <w:t>A B C</w:t>
      </w:r>
      <w:r w:rsidRPr="00CC0BFD">
        <w:rPr>
          <w:bCs/>
          <w:i/>
          <w:spacing w:val="1"/>
          <w:sz w:val="24"/>
          <w:szCs w:val="24"/>
        </w:rPr>
        <w:t xml:space="preserve"> </w:t>
      </w:r>
      <w:r w:rsidRPr="00CC0BFD">
        <w:rPr>
          <w:bCs/>
          <w:i/>
          <w:sz w:val="24"/>
          <w:szCs w:val="24"/>
        </w:rPr>
        <w:t>D</w:t>
      </w:r>
      <w:r w:rsidRPr="00CC0BFD">
        <w:rPr>
          <w:bCs/>
          <w:i/>
          <w:spacing w:val="-5"/>
          <w:sz w:val="24"/>
          <w:szCs w:val="24"/>
        </w:rPr>
        <w:t xml:space="preserve"> </w:t>
      </w:r>
      <w:r w:rsidRPr="00CC0BFD">
        <w:rPr>
          <w:bCs/>
          <w:i/>
          <w:sz w:val="24"/>
          <w:szCs w:val="24"/>
        </w:rPr>
        <w:t>E,</w:t>
      </w:r>
      <w:r w:rsidRPr="00CC0BFD">
        <w:rPr>
          <w:bCs/>
          <w:i/>
          <w:spacing w:val="-2"/>
          <w:sz w:val="24"/>
          <w:szCs w:val="24"/>
        </w:rPr>
        <w:t xml:space="preserve"> </w:t>
      </w:r>
      <w:r w:rsidRPr="00CC0BFD">
        <w:rPr>
          <w:bCs/>
          <w:sz w:val="24"/>
          <w:szCs w:val="24"/>
        </w:rPr>
        <w:t>nhưng</w:t>
      </w:r>
      <w:r w:rsidRPr="00CC0BFD">
        <w:rPr>
          <w:bCs/>
          <w:spacing w:val="-4"/>
          <w:sz w:val="24"/>
          <w:szCs w:val="24"/>
        </w:rPr>
        <w:t xml:space="preserve"> </w:t>
      </w:r>
      <w:r w:rsidRPr="00CC0BFD">
        <w:rPr>
          <w:bCs/>
          <w:sz w:val="24"/>
          <w:szCs w:val="24"/>
          <w:lang w:val="en-US"/>
        </w:rPr>
        <w:t xml:space="preserve">chưa biết vị trí </w:t>
      </w:r>
      <w:r w:rsidRPr="00CC0BFD">
        <w:rPr>
          <w:bCs/>
          <w:sz w:val="24"/>
          <w:szCs w:val="24"/>
        </w:rPr>
        <w:t>của</w:t>
      </w:r>
      <w:r w:rsidRPr="00CC0BFD">
        <w:rPr>
          <w:bCs/>
          <w:spacing w:val="-4"/>
          <w:sz w:val="24"/>
          <w:szCs w:val="24"/>
        </w:rPr>
        <w:t xml:space="preserve"> </w:t>
      </w:r>
      <w:r w:rsidRPr="00CC0BFD">
        <w:rPr>
          <w:bCs/>
          <w:sz w:val="24"/>
          <w:szCs w:val="24"/>
        </w:rPr>
        <w:t>gen</w:t>
      </w:r>
      <w:r w:rsidRPr="00CC0BFD">
        <w:rPr>
          <w:bCs/>
          <w:spacing w:val="-4"/>
          <w:sz w:val="24"/>
          <w:szCs w:val="24"/>
        </w:rPr>
        <w:t xml:space="preserve"> </w:t>
      </w:r>
      <w:r w:rsidRPr="00CC0BFD">
        <w:rPr>
          <w:bCs/>
          <w:sz w:val="24"/>
          <w:szCs w:val="24"/>
        </w:rPr>
        <w:t>chỉ</w:t>
      </w:r>
      <w:r w:rsidRPr="00CC0BFD">
        <w:rPr>
          <w:bCs/>
          <w:spacing w:val="-4"/>
          <w:sz w:val="24"/>
          <w:szCs w:val="24"/>
        </w:rPr>
        <w:t xml:space="preserve"> </w:t>
      </w:r>
      <w:r w:rsidRPr="00CC0BFD">
        <w:rPr>
          <w:bCs/>
          <w:sz w:val="24"/>
          <w:szCs w:val="24"/>
        </w:rPr>
        <w:t>huy</w:t>
      </w:r>
      <w:r w:rsidRPr="00CC0BFD">
        <w:rPr>
          <w:bCs/>
          <w:spacing w:val="-3"/>
          <w:sz w:val="24"/>
          <w:szCs w:val="24"/>
        </w:rPr>
        <w:t xml:space="preserve"> </w:t>
      </w:r>
      <w:r w:rsidRPr="00CC0BFD">
        <w:rPr>
          <w:bCs/>
          <w:sz w:val="24"/>
          <w:szCs w:val="24"/>
        </w:rPr>
        <w:t>và</w:t>
      </w:r>
      <w:r w:rsidRPr="00CC0BFD">
        <w:rPr>
          <w:bCs/>
          <w:spacing w:val="-4"/>
          <w:sz w:val="24"/>
          <w:szCs w:val="24"/>
        </w:rPr>
        <w:t xml:space="preserve"> </w:t>
      </w:r>
      <w:r w:rsidRPr="00CC0BFD">
        <w:rPr>
          <w:bCs/>
          <w:sz w:val="24"/>
          <w:szCs w:val="24"/>
        </w:rPr>
        <w:t>promoter</w:t>
      </w:r>
      <w:r w:rsidRPr="00CC0BFD">
        <w:rPr>
          <w:bCs/>
          <w:spacing w:val="-62"/>
          <w:sz w:val="24"/>
          <w:szCs w:val="24"/>
        </w:rPr>
        <w:t xml:space="preserve"> </w:t>
      </w:r>
      <w:r w:rsidRPr="00CC0BFD">
        <w:rPr>
          <w:bCs/>
          <w:spacing w:val="-62"/>
          <w:sz w:val="24"/>
          <w:szCs w:val="24"/>
          <w:lang w:val="en-US"/>
        </w:rPr>
        <w:t xml:space="preserve">        </w:t>
      </w:r>
      <w:r w:rsidRPr="00CC0BFD">
        <w:rPr>
          <w:bCs/>
          <w:spacing w:val="-2"/>
          <w:sz w:val="24"/>
          <w:szCs w:val="24"/>
          <w:lang w:val="en-US"/>
        </w:rPr>
        <w:t xml:space="preserve">  </w:t>
      </w:r>
      <w:r w:rsidRPr="00CC0BFD">
        <w:rPr>
          <w:bCs/>
          <w:spacing w:val="-2"/>
          <w:sz w:val="24"/>
          <w:szCs w:val="24"/>
        </w:rPr>
        <w:t>.</w:t>
      </w:r>
      <w:r w:rsidRPr="00CC0BFD">
        <w:rPr>
          <w:bCs/>
          <w:spacing w:val="-13"/>
          <w:sz w:val="24"/>
          <w:szCs w:val="24"/>
        </w:rPr>
        <w:t xml:space="preserve"> </w:t>
      </w:r>
      <w:r w:rsidRPr="00CC0BFD">
        <w:rPr>
          <w:bCs/>
          <w:spacing w:val="-2"/>
          <w:sz w:val="24"/>
          <w:szCs w:val="24"/>
        </w:rPr>
        <w:t>Gen</w:t>
      </w:r>
      <w:r w:rsidRPr="00CC0BFD">
        <w:rPr>
          <w:bCs/>
          <w:spacing w:val="-13"/>
          <w:sz w:val="24"/>
          <w:szCs w:val="24"/>
        </w:rPr>
        <w:t xml:space="preserve"> </w:t>
      </w:r>
      <w:r w:rsidRPr="00CC0BFD">
        <w:rPr>
          <w:bCs/>
          <w:spacing w:val="-2"/>
          <w:sz w:val="24"/>
          <w:szCs w:val="24"/>
        </w:rPr>
        <w:t>quy</w:t>
      </w:r>
      <w:r w:rsidRPr="00CC0BFD">
        <w:rPr>
          <w:bCs/>
          <w:spacing w:val="-12"/>
          <w:sz w:val="24"/>
          <w:szCs w:val="24"/>
        </w:rPr>
        <w:t xml:space="preserve"> </w:t>
      </w:r>
      <w:r w:rsidRPr="00CC0BFD">
        <w:rPr>
          <w:bCs/>
          <w:spacing w:val="-2"/>
          <w:sz w:val="24"/>
          <w:szCs w:val="24"/>
        </w:rPr>
        <w:t>định</w:t>
      </w:r>
      <w:r w:rsidRPr="00CC0BFD">
        <w:rPr>
          <w:bCs/>
          <w:spacing w:val="-13"/>
          <w:sz w:val="24"/>
          <w:szCs w:val="24"/>
        </w:rPr>
        <w:t xml:space="preserve"> </w:t>
      </w:r>
      <w:r w:rsidRPr="00CC0BFD">
        <w:rPr>
          <w:bCs/>
          <w:spacing w:val="-2"/>
          <w:sz w:val="24"/>
          <w:szCs w:val="24"/>
        </w:rPr>
        <w:t>chất</w:t>
      </w:r>
      <w:r w:rsidRPr="00CC0BFD">
        <w:rPr>
          <w:bCs/>
          <w:spacing w:val="-13"/>
          <w:sz w:val="24"/>
          <w:szCs w:val="24"/>
        </w:rPr>
        <w:t xml:space="preserve"> </w:t>
      </w:r>
      <w:r w:rsidRPr="00CC0BFD">
        <w:rPr>
          <w:bCs/>
          <w:spacing w:val="-2"/>
          <w:sz w:val="24"/>
          <w:szCs w:val="24"/>
        </w:rPr>
        <w:t>ức</w:t>
      </w:r>
      <w:r w:rsidRPr="00CC0BFD">
        <w:rPr>
          <w:bCs/>
          <w:spacing w:val="-15"/>
          <w:sz w:val="24"/>
          <w:szCs w:val="24"/>
        </w:rPr>
        <w:t xml:space="preserve"> </w:t>
      </w:r>
      <w:r w:rsidRPr="00CC0BFD">
        <w:rPr>
          <w:bCs/>
          <w:spacing w:val="-2"/>
          <w:sz w:val="24"/>
          <w:szCs w:val="24"/>
        </w:rPr>
        <w:t>chế</w:t>
      </w:r>
      <w:r w:rsidRPr="00CC0BFD">
        <w:rPr>
          <w:bCs/>
          <w:spacing w:val="-63"/>
          <w:sz w:val="24"/>
          <w:szCs w:val="24"/>
        </w:rPr>
        <w:t xml:space="preserve"> </w:t>
      </w:r>
      <w:r w:rsidRPr="00CC0BFD">
        <w:rPr>
          <w:bCs/>
          <w:spacing w:val="-63"/>
          <w:sz w:val="24"/>
          <w:szCs w:val="24"/>
          <w:lang w:val="en-US"/>
        </w:rPr>
        <w:t xml:space="preserve">              </w:t>
      </w:r>
      <w:r w:rsidRPr="00CC0BFD">
        <w:rPr>
          <w:bCs/>
          <w:sz w:val="24"/>
          <w:szCs w:val="24"/>
        </w:rPr>
        <w:t>nằm xa operon này. Đột biến mất đoạn ở những</w:t>
      </w:r>
      <w:r w:rsidRPr="00CC0BFD">
        <w:rPr>
          <w:bCs/>
          <w:spacing w:val="1"/>
          <w:sz w:val="24"/>
          <w:szCs w:val="24"/>
        </w:rPr>
        <w:t xml:space="preserve"> </w:t>
      </w:r>
      <w:r w:rsidRPr="00CC0BFD">
        <w:rPr>
          <w:bCs/>
          <w:sz w:val="24"/>
          <w:szCs w:val="24"/>
        </w:rPr>
        <w:t>phần</w:t>
      </w:r>
      <w:r w:rsidRPr="00CC0BFD">
        <w:rPr>
          <w:bCs/>
          <w:spacing w:val="-9"/>
          <w:sz w:val="24"/>
          <w:szCs w:val="24"/>
        </w:rPr>
        <w:t xml:space="preserve"> </w:t>
      </w:r>
      <w:r w:rsidRPr="00CC0BFD">
        <w:rPr>
          <w:bCs/>
          <w:sz w:val="24"/>
          <w:szCs w:val="24"/>
        </w:rPr>
        <w:t>khác</w:t>
      </w:r>
      <w:r w:rsidRPr="00CC0BFD">
        <w:rPr>
          <w:bCs/>
          <w:spacing w:val="-8"/>
          <w:sz w:val="24"/>
          <w:szCs w:val="24"/>
        </w:rPr>
        <w:t xml:space="preserve"> </w:t>
      </w:r>
      <w:r w:rsidRPr="00CC0BFD">
        <w:rPr>
          <w:bCs/>
          <w:sz w:val="24"/>
          <w:szCs w:val="24"/>
        </w:rPr>
        <w:t>nhau</w:t>
      </w:r>
      <w:r w:rsidRPr="00CC0BFD">
        <w:rPr>
          <w:bCs/>
          <w:spacing w:val="-8"/>
          <w:sz w:val="24"/>
          <w:szCs w:val="24"/>
        </w:rPr>
        <w:t xml:space="preserve"> </w:t>
      </w:r>
      <w:r w:rsidRPr="00CC0BFD">
        <w:rPr>
          <w:bCs/>
          <w:sz w:val="24"/>
          <w:szCs w:val="24"/>
        </w:rPr>
        <w:t>của</w:t>
      </w:r>
      <w:r w:rsidRPr="00CC0BFD">
        <w:rPr>
          <w:bCs/>
          <w:spacing w:val="-8"/>
          <w:sz w:val="24"/>
          <w:szCs w:val="24"/>
        </w:rPr>
        <w:t xml:space="preserve"> </w:t>
      </w:r>
      <w:r w:rsidRPr="00CC0BFD">
        <w:rPr>
          <w:bCs/>
          <w:sz w:val="24"/>
          <w:szCs w:val="24"/>
        </w:rPr>
        <w:t>operon</w:t>
      </w:r>
      <w:r w:rsidRPr="00CC0BFD">
        <w:rPr>
          <w:bCs/>
          <w:spacing w:val="-8"/>
          <w:sz w:val="24"/>
          <w:szCs w:val="24"/>
        </w:rPr>
        <w:t xml:space="preserve"> </w:t>
      </w:r>
      <w:r w:rsidRPr="00CC0BFD">
        <w:rPr>
          <w:bCs/>
          <w:sz w:val="24"/>
          <w:szCs w:val="24"/>
        </w:rPr>
        <w:t>được</w:t>
      </w:r>
      <w:r w:rsidRPr="00CC0BFD">
        <w:rPr>
          <w:bCs/>
          <w:spacing w:val="-5"/>
          <w:sz w:val="24"/>
          <w:szCs w:val="24"/>
        </w:rPr>
        <w:t xml:space="preserve"> </w:t>
      </w:r>
      <w:r w:rsidRPr="00CC0BFD">
        <w:rPr>
          <w:bCs/>
          <w:sz w:val="24"/>
          <w:szCs w:val="24"/>
        </w:rPr>
        <w:t>tách</w:t>
      </w:r>
      <w:r w:rsidRPr="00CC0BFD">
        <w:rPr>
          <w:bCs/>
          <w:spacing w:val="-9"/>
          <w:sz w:val="24"/>
          <w:szCs w:val="24"/>
        </w:rPr>
        <w:t xml:space="preserve"> </w:t>
      </w:r>
      <w:r w:rsidRPr="00CC0BFD">
        <w:rPr>
          <w:bCs/>
          <w:sz w:val="24"/>
          <w:szCs w:val="24"/>
        </w:rPr>
        <w:t>và</w:t>
      </w:r>
      <w:r w:rsidRPr="00CC0BFD">
        <w:rPr>
          <w:bCs/>
          <w:spacing w:val="-8"/>
          <w:sz w:val="24"/>
          <w:szCs w:val="24"/>
        </w:rPr>
        <w:t xml:space="preserve"> </w:t>
      </w:r>
      <w:r w:rsidRPr="00CC0BFD">
        <w:rPr>
          <w:bCs/>
          <w:sz w:val="24"/>
          <w:szCs w:val="24"/>
        </w:rPr>
        <w:t>lập</w:t>
      </w:r>
      <w:r w:rsidRPr="00CC0BFD">
        <w:rPr>
          <w:bCs/>
          <w:spacing w:val="-8"/>
          <w:sz w:val="24"/>
          <w:szCs w:val="24"/>
        </w:rPr>
        <w:t xml:space="preserve"> </w:t>
      </w:r>
      <w:r w:rsidRPr="00CC0BFD">
        <w:rPr>
          <w:bCs/>
          <w:sz w:val="24"/>
          <w:szCs w:val="24"/>
        </w:rPr>
        <w:t>bản</w:t>
      </w:r>
      <w:r w:rsidRPr="00CC0BFD">
        <w:rPr>
          <w:bCs/>
          <w:spacing w:val="-62"/>
          <w:sz w:val="24"/>
          <w:szCs w:val="24"/>
        </w:rPr>
        <w:t xml:space="preserve"> </w:t>
      </w:r>
      <w:r w:rsidRPr="00CC0BFD">
        <w:rPr>
          <w:bCs/>
          <w:spacing w:val="-62"/>
          <w:sz w:val="24"/>
          <w:szCs w:val="24"/>
          <w:lang w:val="en-US"/>
        </w:rPr>
        <w:t xml:space="preserve">    </w:t>
      </w:r>
      <w:r w:rsidRPr="00CC0BFD">
        <w:rPr>
          <w:bCs/>
          <w:sz w:val="24"/>
          <w:szCs w:val="24"/>
        </w:rPr>
        <w:t xml:space="preserve">đồ (Hình </w:t>
      </w:r>
      <w:r w:rsidRPr="00CC0BFD">
        <w:rPr>
          <w:bCs/>
          <w:sz w:val="24"/>
          <w:szCs w:val="24"/>
          <w:lang w:val="en-US"/>
        </w:rPr>
        <w:t>dưới</w:t>
      </w:r>
      <w:r w:rsidRPr="00CC0BFD">
        <w:rPr>
          <w:bCs/>
          <w:sz w:val="24"/>
          <w:szCs w:val="24"/>
        </w:rPr>
        <w:t xml:space="preserve">). </w:t>
      </w:r>
    </w:p>
    <w:p w14:paraId="47442535" w14:textId="239BD1C3" w:rsidR="00525232" w:rsidRPr="00CC0BFD" w:rsidRDefault="00525232" w:rsidP="00525232">
      <w:pPr>
        <w:pStyle w:val="TableParagraph"/>
        <w:tabs>
          <w:tab w:val="left" w:pos="3402"/>
        </w:tabs>
        <w:spacing w:before="2" w:line="312" w:lineRule="auto"/>
        <w:ind w:left="50" w:right="102"/>
        <w:jc w:val="both"/>
        <w:rPr>
          <w:bCs/>
          <w:spacing w:val="-63"/>
          <w:sz w:val="24"/>
          <w:szCs w:val="24"/>
          <w:lang w:val="en-US"/>
        </w:rPr>
      </w:pPr>
      <w:r w:rsidRPr="00CC0BFD">
        <w:rPr>
          <w:bCs/>
          <w:sz w:val="24"/>
          <w:szCs w:val="24"/>
        </w:rPr>
        <w:t>Các mất đoạn này được xác định</w:t>
      </w:r>
      <w:r w:rsidRPr="00CC0BFD">
        <w:rPr>
          <w:bCs/>
          <w:spacing w:val="1"/>
          <w:sz w:val="24"/>
          <w:szCs w:val="24"/>
        </w:rPr>
        <w:t xml:space="preserve"> </w:t>
      </w:r>
      <w:r w:rsidRPr="00CC0BFD">
        <w:rPr>
          <w:bCs/>
          <w:sz w:val="24"/>
          <w:szCs w:val="24"/>
        </w:rPr>
        <w:t>như</w:t>
      </w:r>
      <w:r w:rsidRPr="00CC0BFD">
        <w:rPr>
          <w:bCs/>
          <w:spacing w:val="-8"/>
          <w:sz w:val="24"/>
          <w:szCs w:val="24"/>
        </w:rPr>
        <w:t xml:space="preserve"> </w:t>
      </w:r>
      <w:r w:rsidRPr="00CC0BFD">
        <w:rPr>
          <w:bCs/>
          <w:sz w:val="24"/>
          <w:szCs w:val="24"/>
        </w:rPr>
        <w:t>sau:</w:t>
      </w:r>
      <w:r w:rsidRPr="00CC0BFD">
        <w:rPr>
          <w:bCs/>
          <w:spacing w:val="-8"/>
          <w:sz w:val="24"/>
          <w:szCs w:val="24"/>
        </w:rPr>
        <w:t xml:space="preserve"> </w:t>
      </w:r>
      <w:r w:rsidRPr="00CC0BFD">
        <w:rPr>
          <w:bCs/>
          <w:sz w:val="24"/>
          <w:szCs w:val="24"/>
        </w:rPr>
        <w:t>Mất</w:t>
      </w:r>
      <w:r w:rsidRPr="00CC0BFD">
        <w:rPr>
          <w:bCs/>
          <w:spacing w:val="-8"/>
          <w:sz w:val="24"/>
          <w:szCs w:val="24"/>
        </w:rPr>
        <w:t xml:space="preserve"> </w:t>
      </w:r>
      <w:r w:rsidRPr="00CC0BFD">
        <w:rPr>
          <w:bCs/>
          <w:sz w:val="24"/>
          <w:szCs w:val="24"/>
        </w:rPr>
        <w:t>đoạn</w:t>
      </w:r>
      <w:r w:rsidRPr="00CC0BFD">
        <w:rPr>
          <w:bCs/>
          <w:spacing w:val="-7"/>
          <w:sz w:val="24"/>
          <w:szCs w:val="24"/>
        </w:rPr>
        <w:t xml:space="preserve"> </w:t>
      </w:r>
      <w:r w:rsidRPr="00CC0BFD">
        <w:rPr>
          <w:bCs/>
          <w:sz w:val="24"/>
          <w:szCs w:val="24"/>
        </w:rPr>
        <w:t>2</w:t>
      </w:r>
      <w:r w:rsidRPr="00CC0BFD">
        <w:rPr>
          <w:bCs/>
          <w:spacing w:val="-6"/>
          <w:sz w:val="24"/>
          <w:szCs w:val="24"/>
        </w:rPr>
        <w:t xml:space="preserve"> </w:t>
      </w:r>
      <w:r w:rsidRPr="00CC0BFD">
        <w:rPr>
          <w:bCs/>
          <w:sz w:val="24"/>
          <w:szCs w:val="24"/>
        </w:rPr>
        <w:t>và</w:t>
      </w:r>
      <w:r w:rsidRPr="00CC0BFD">
        <w:rPr>
          <w:bCs/>
          <w:spacing w:val="-8"/>
          <w:sz w:val="24"/>
          <w:szCs w:val="24"/>
        </w:rPr>
        <w:t xml:space="preserve"> </w:t>
      </w:r>
      <w:r w:rsidRPr="00CC0BFD">
        <w:rPr>
          <w:bCs/>
          <w:sz w:val="24"/>
          <w:szCs w:val="24"/>
        </w:rPr>
        <w:t>3</w:t>
      </w:r>
      <w:r w:rsidRPr="00CC0BFD">
        <w:rPr>
          <w:bCs/>
          <w:spacing w:val="-8"/>
          <w:sz w:val="24"/>
          <w:szCs w:val="24"/>
        </w:rPr>
        <w:t xml:space="preserve"> </w:t>
      </w:r>
      <w:r w:rsidRPr="00CC0BFD">
        <w:rPr>
          <w:bCs/>
          <w:sz w:val="24"/>
          <w:szCs w:val="24"/>
        </w:rPr>
        <w:t>sinh</w:t>
      </w:r>
      <w:r w:rsidRPr="00CC0BFD">
        <w:rPr>
          <w:bCs/>
          <w:spacing w:val="-8"/>
          <w:sz w:val="24"/>
          <w:szCs w:val="24"/>
        </w:rPr>
        <w:t xml:space="preserve"> </w:t>
      </w:r>
      <w:r w:rsidRPr="00CC0BFD">
        <w:rPr>
          <w:bCs/>
          <w:sz w:val="24"/>
          <w:szCs w:val="24"/>
        </w:rPr>
        <w:t>ra</w:t>
      </w:r>
      <w:r w:rsidRPr="00CC0BFD">
        <w:rPr>
          <w:bCs/>
          <w:spacing w:val="-5"/>
          <w:sz w:val="24"/>
          <w:szCs w:val="24"/>
        </w:rPr>
        <w:t xml:space="preserve"> </w:t>
      </w:r>
      <w:r w:rsidRPr="00CC0BFD">
        <w:rPr>
          <w:bCs/>
          <w:sz w:val="24"/>
          <w:szCs w:val="24"/>
        </w:rPr>
        <w:t>RNA</w:t>
      </w:r>
      <w:r w:rsidRPr="00CC0BFD">
        <w:rPr>
          <w:bCs/>
          <w:spacing w:val="-7"/>
          <w:sz w:val="24"/>
          <w:szCs w:val="24"/>
        </w:rPr>
        <w:t xml:space="preserve"> </w:t>
      </w:r>
      <w:r w:rsidRPr="00CC0BFD">
        <w:rPr>
          <w:bCs/>
          <w:sz w:val="24"/>
          <w:szCs w:val="24"/>
        </w:rPr>
        <w:t>có</w:t>
      </w:r>
      <w:r w:rsidRPr="00CC0BFD">
        <w:rPr>
          <w:bCs/>
          <w:spacing w:val="-8"/>
          <w:sz w:val="24"/>
          <w:szCs w:val="24"/>
        </w:rPr>
        <w:t xml:space="preserve"> </w:t>
      </w:r>
      <w:r w:rsidRPr="00CC0BFD">
        <w:rPr>
          <w:bCs/>
          <w:sz w:val="24"/>
          <w:szCs w:val="24"/>
        </w:rPr>
        <w:t>mức</w:t>
      </w:r>
      <w:r w:rsidRPr="00CC0BFD">
        <w:rPr>
          <w:bCs/>
          <w:spacing w:val="-8"/>
          <w:sz w:val="24"/>
          <w:szCs w:val="24"/>
        </w:rPr>
        <w:t xml:space="preserve"> </w:t>
      </w:r>
      <w:r w:rsidRPr="00CC0BFD">
        <w:rPr>
          <w:bCs/>
          <w:sz w:val="24"/>
          <w:szCs w:val="24"/>
        </w:rPr>
        <w:t>độ</w:t>
      </w:r>
      <w:r w:rsidRPr="00CC0BFD">
        <w:rPr>
          <w:bCs/>
          <w:sz w:val="24"/>
          <w:szCs w:val="24"/>
          <w:lang w:val="en-US"/>
        </w:rPr>
        <w:t xml:space="preserve"> </w:t>
      </w:r>
      <w:r w:rsidRPr="00CC0BFD">
        <w:rPr>
          <w:bCs/>
          <w:sz w:val="24"/>
          <w:szCs w:val="24"/>
        </w:rPr>
        <w:t>cơ</w:t>
      </w:r>
      <w:r w:rsidRPr="00CC0BFD">
        <w:rPr>
          <w:bCs/>
          <w:spacing w:val="-11"/>
          <w:sz w:val="24"/>
          <w:szCs w:val="24"/>
        </w:rPr>
        <w:t xml:space="preserve"> </w:t>
      </w:r>
      <w:r w:rsidRPr="00CC0BFD">
        <w:rPr>
          <w:bCs/>
          <w:sz w:val="24"/>
          <w:szCs w:val="24"/>
        </w:rPr>
        <w:t>định.</w:t>
      </w:r>
      <w:r w:rsidRPr="00CC0BFD">
        <w:rPr>
          <w:bCs/>
          <w:spacing w:val="-8"/>
          <w:sz w:val="24"/>
          <w:szCs w:val="24"/>
        </w:rPr>
        <w:t xml:space="preserve"> </w:t>
      </w:r>
      <w:r w:rsidRPr="00CC0BFD">
        <w:rPr>
          <w:bCs/>
          <w:sz w:val="24"/>
          <w:szCs w:val="24"/>
        </w:rPr>
        <w:t>Mất</w:t>
      </w:r>
      <w:r w:rsidRPr="00CC0BFD">
        <w:rPr>
          <w:bCs/>
          <w:spacing w:val="-10"/>
          <w:sz w:val="24"/>
          <w:szCs w:val="24"/>
        </w:rPr>
        <w:t xml:space="preserve"> </w:t>
      </w:r>
      <w:r w:rsidRPr="00CC0BFD">
        <w:rPr>
          <w:bCs/>
          <w:sz w:val="24"/>
          <w:szCs w:val="24"/>
        </w:rPr>
        <w:t>đoạn</w:t>
      </w:r>
      <w:r w:rsidRPr="00CC0BFD">
        <w:rPr>
          <w:bCs/>
          <w:spacing w:val="-8"/>
          <w:sz w:val="24"/>
          <w:szCs w:val="24"/>
        </w:rPr>
        <w:t xml:space="preserve"> </w:t>
      </w:r>
      <w:r w:rsidRPr="00CC0BFD">
        <w:rPr>
          <w:bCs/>
          <w:sz w:val="24"/>
          <w:szCs w:val="24"/>
        </w:rPr>
        <w:t>4</w:t>
      </w:r>
      <w:r w:rsidRPr="00CC0BFD">
        <w:rPr>
          <w:bCs/>
          <w:spacing w:val="-9"/>
          <w:sz w:val="24"/>
          <w:szCs w:val="24"/>
        </w:rPr>
        <w:t xml:space="preserve"> </w:t>
      </w:r>
      <w:r w:rsidRPr="00CC0BFD">
        <w:rPr>
          <w:bCs/>
          <w:sz w:val="24"/>
          <w:szCs w:val="24"/>
        </w:rPr>
        <w:t>và</w:t>
      </w:r>
      <w:r w:rsidRPr="00CC0BFD">
        <w:rPr>
          <w:bCs/>
          <w:spacing w:val="-10"/>
          <w:sz w:val="24"/>
          <w:szCs w:val="24"/>
        </w:rPr>
        <w:t xml:space="preserve"> </w:t>
      </w:r>
      <w:r w:rsidRPr="00CC0BFD">
        <w:rPr>
          <w:bCs/>
          <w:sz w:val="24"/>
          <w:szCs w:val="24"/>
        </w:rPr>
        <w:t>5</w:t>
      </w:r>
      <w:r w:rsidRPr="00CC0BFD">
        <w:rPr>
          <w:bCs/>
          <w:spacing w:val="-8"/>
          <w:sz w:val="24"/>
          <w:szCs w:val="24"/>
        </w:rPr>
        <w:t xml:space="preserve"> </w:t>
      </w:r>
      <w:r w:rsidRPr="00CC0BFD">
        <w:rPr>
          <w:bCs/>
          <w:sz w:val="24"/>
          <w:szCs w:val="24"/>
        </w:rPr>
        <w:t>không</w:t>
      </w:r>
      <w:r w:rsidRPr="00CC0BFD">
        <w:rPr>
          <w:bCs/>
          <w:spacing w:val="-8"/>
          <w:sz w:val="24"/>
          <w:szCs w:val="24"/>
        </w:rPr>
        <w:t xml:space="preserve"> </w:t>
      </w:r>
      <w:r w:rsidRPr="00CC0BFD">
        <w:rPr>
          <w:bCs/>
          <w:sz w:val="24"/>
          <w:szCs w:val="24"/>
        </w:rPr>
        <w:t>tổng</w:t>
      </w:r>
      <w:r w:rsidRPr="00CC0BFD">
        <w:rPr>
          <w:bCs/>
          <w:spacing w:val="-11"/>
          <w:sz w:val="24"/>
          <w:szCs w:val="24"/>
        </w:rPr>
        <w:t xml:space="preserve"> </w:t>
      </w:r>
      <w:r w:rsidRPr="00CC0BFD">
        <w:rPr>
          <w:bCs/>
          <w:sz w:val="24"/>
          <w:szCs w:val="24"/>
        </w:rPr>
        <w:t>hợp</w:t>
      </w:r>
      <w:r w:rsidRPr="00CC0BFD">
        <w:rPr>
          <w:bCs/>
          <w:spacing w:val="-9"/>
          <w:sz w:val="24"/>
          <w:szCs w:val="24"/>
        </w:rPr>
        <w:t xml:space="preserve"> </w:t>
      </w:r>
      <w:r w:rsidRPr="00CC0BFD">
        <w:rPr>
          <w:bCs/>
          <w:sz w:val="24"/>
          <w:szCs w:val="24"/>
        </w:rPr>
        <w:t>RNA.</w:t>
      </w:r>
    </w:p>
    <w:p w14:paraId="5F0357E4" w14:textId="77777777" w:rsidR="00525232" w:rsidRPr="00CC0BFD" w:rsidRDefault="00525232" w:rsidP="00525232">
      <w:pPr>
        <w:pStyle w:val="TableParagraph"/>
        <w:spacing w:before="2" w:line="312" w:lineRule="auto"/>
        <w:ind w:left="50" w:right="102"/>
        <w:jc w:val="both"/>
        <w:rPr>
          <w:bCs/>
          <w:sz w:val="24"/>
          <w:szCs w:val="24"/>
          <w:lang w:val="en-US"/>
        </w:rPr>
      </w:pPr>
      <w:r w:rsidRPr="00CC0BFD">
        <w:rPr>
          <w:bCs/>
          <w:noProof/>
          <w:sz w:val="24"/>
          <w:szCs w:val="24"/>
        </w:rPr>
        <w:drawing>
          <wp:inline distT="0" distB="0" distL="0" distR="0" wp14:anchorId="4CC64EA2" wp14:editId="6EC36B73">
            <wp:extent cx="2454726" cy="1485328"/>
            <wp:effectExtent l="0" t="0" r="0" b="0"/>
            <wp:docPr id="9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8.png"/>
                    <pic:cNvPicPr/>
                  </pic:nvPicPr>
                  <pic:blipFill>
                    <a:blip r:embed="rId24" cstate="print"/>
                    <a:stretch>
                      <a:fillRect/>
                    </a:stretch>
                  </pic:blipFill>
                  <pic:spPr>
                    <a:xfrm>
                      <a:off x="0" y="0"/>
                      <a:ext cx="2454726" cy="1485328"/>
                    </a:xfrm>
                    <a:prstGeom prst="rect">
                      <a:avLst/>
                    </a:prstGeom>
                  </pic:spPr>
                </pic:pic>
              </a:graphicData>
            </a:graphic>
          </wp:inline>
        </w:drawing>
      </w:r>
    </w:p>
    <w:p w14:paraId="28C9A590" w14:textId="0F738D60" w:rsidR="00C10411" w:rsidRPr="00CC0BFD" w:rsidRDefault="00525232" w:rsidP="00525232">
      <w:pPr>
        <w:pStyle w:val="TableParagraph"/>
        <w:spacing w:before="2" w:line="312" w:lineRule="auto"/>
        <w:ind w:left="50" w:right="102"/>
        <w:jc w:val="both"/>
        <w:rPr>
          <w:bCs/>
          <w:sz w:val="24"/>
          <w:szCs w:val="24"/>
          <w:lang w:val="en-US"/>
        </w:rPr>
      </w:pPr>
      <w:r w:rsidRPr="00CC0BFD">
        <w:rPr>
          <w:bCs/>
          <w:sz w:val="24"/>
          <w:szCs w:val="24"/>
          <w:lang w:val="en-US"/>
        </w:rPr>
        <w:t>Hãy x</w:t>
      </w:r>
      <w:r w:rsidR="00C10411" w:rsidRPr="00CC0BFD">
        <w:rPr>
          <w:bCs/>
          <w:sz w:val="24"/>
          <w:szCs w:val="24"/>
        </w:rPr>
        <w:t>ác</w:t>
      </w:r>
      <w:r w:rsidR="00C10411" w:rsidRPr="00CC0BFD">
        <w:rPr>
          <w:bCs/>
          <w:spacing w:val="-3"/>
          <w:sz w:val="24"/>
          <w:szCs w:val="24"/>
        </w:rPr>
        <w:t xml:space="preserve"> </w:t>
      </w:r>
      <w:r w:rsidR="00C10411" w:rsidRPr="00CC0BFD">
        <w:rPr>
          <w:bCs/>
          <w:sz w:val="24"/>
          <w:szCs w:val="24"/>
        </w:rPr>
        <w:t xml:space="preserve">định </w:t>
      </w:r>
      <w:r w:rsidRPr="00CC0BFD">
        <w:rPr>
          <w:bCs/>
          <w:sz w:val="24"/>
          <w:szCs w:val="24"/>
          <w:lang w:val="en-US"/>
        </w:rPr>
        <w:t xml:space="preserve">vị trí của </w:t>
      </w:r>
      <w:r w:rsidR="00C10411" w:rsidRPr="00CC0BFD">
        <w:rPr>
          <w:bCs/>
          <w:sz w:val="24"/>
          <w:szCs w:val="24"/>
        </w:rPr>
        <w:t>promoter</w:t>
      </w:r>
      <w:r w:rsidR="00C10411" w:rsidRPr="00CC0BFD">
        <w:rPr>
          <w:bCs/>
          <w:spacing w:val="-2"/>
          <w:sz w:val="24"/>
          <w:szCs w:val="24"/>
        </w:rPr>
        <w:t xml:space="preserve"> </w:t>
      </w:r>
      <w:r w:rsidR="00C10411" w:rsidRPr="00CC0BFD">
        <w:rPr>
          <w:bCs/>
          <w:sz w:val="24"/>
          <w:szCs w:val="24"/>
        </w:rPr>
        <w:t>và</w:t>
      </w:r>
      <w:r w:rsidR="00C10411" w:rsidRPr="00CC0BFD">
        <w:rPr>
          <w:bCs/>
          <w:spacing w:val="-3"/>
          <w:sz w:val="24"/>
          <w:szCs w:val="24"/>
        </w:rPr>
        <w:t xml:space="preserve"> </w:t>
      </w:r>
      <w:r w:rsidR="00C10411" w:rsidRPr="00CC0BFD">
        <w:rPr>
          <w:bCs/>
          <w:sz w:val="24"/>
          <w:szCs w:val="24"/>
        </w:rPr>
        <w:t>gen</w:t>
      </w:r>
      <w:r w:rsidR="00C10411" w:rsidRPr="00CC0BFD">
        <w:rPr>
          <w:bCs/>
          <w:spacing w:val="-2"/>
          <w:sz w:val="24"/>
          <w:szCs w:val="24"/>
        </w:rPr>
        <w:t xml:space="preserve"> </w:t>
      </w:r>
      <w:r w:rsidR="00C10411" w:rsidRPr="00CC0BFD">
        <w:rPr>
          <w:bCs/>
          <w:sz w:val="24"/>
          <w:szCs w:val="24"/>
        </w:rPr>
        <w:t>chỉ</w:t>
      </w:r>
      <w:r w:rsidR="00C10411" w:rsidRPr="00CC0BFD">
        <w:rPr>
          <w:bCs/>
          <w:spacing w:val="-2"/>
          <w:sz w:val="24"/>
          <w:szCs w:val="24"/>
        </w:rPr>
        <w:t xml:space="preserve"> </w:t>
      </w:r>
      <w:r w:rsidR="00C10411" w:rsidRPr="00CC0BFD">
        <w:rPr>
          <w:bCs/>
          <w:sz w:val="24"/>
          <w:szCs w:val="24"/>
        </w:rPr>
        <w:t>huy</w:t>
      </w:r>
      <w:r w:rsidRPr="00CC0BFD">
        <w:rPr>
          <w:bCs/>
          <w:spacing w:val="-1"/>
          <w:sz w:val="24"/>
          <w:szCs w:val="24"/>
          <w:lang w:val="en-US"/>
        </w:rPr>
        <w:t>.</w:t>
      </w:r>
    </w:p>
    <w:p w14:paraId="639A2B15" w14:textId="77777777" w:rsidR="0006660E" w:rsidRDefault="0006660E" w:rsidP="0006660E">
      <w:pPr>
        <w:rPr>
          <w:b/>
        </w:rPr>
      </w:pPr>
      <w:r w:rsidRPr="00CC0BFD">
        <w:rPr>
          <w:b/>
        </w:rPr>
        <w:t>Hướng dẫn chấm</w:t>
      </w:r>
    </w:p>
    <w:p w14:paraId="12D9DF7A" w14:textId="77777777" w:rsidR="0006660E" w:rsidRDefault="0006660E" w:rsidP="0006660E">
      <w:pPr>
        <w:rPr>
          <w:b/>
          <w:i/>
        </w:rPr>
      </w:pPr>
      <w:r>
        <w:rPr>
          <w:b/>
        </w:rPr>
        <w:t xml:space="preserve">- </w:t>
      </w:r>
      <w:r w:rsidR="00C10411" w:rsidRPr="00CC0BFD">
        <w:t>Gen</w:t>
      </w:r>
      <w:r w:rsidR="00C10411" w:rsidRPr="00CC0BFD">
        <w:rPr>
          <w:spacing w:val="-2"/>
        </w:rPr>
        <w:t xml:space="preserve"> </w:t>
      </w:r>
      <w:r w:rsidR="00C10411" w:rsidRPr="00CC0BFD">
        <w:t>chỉ</w:t>
      </w:r>
      <w:r w:rsidR="00C10411" w:rsidRPr="00CC0BFD">
        <w:rPr>
          <w:spacing w:val="-2"/>
        </w:rPr>
        <w:t xml:space="preserve"> </w:t>
      </w:r>
      <w:r w:rsidR="00C10411" w:rsidRPr="00CC0BFD">
        <w:t>huy</w:t>
      </w:r>
      <w:r w:rsidR="00C10411" w:rsidRPr="00CC0BFD">
        <w:rPr>
          <w:spacing w:val="-2"/>
        </w:rPr>
        <w:t xml:space="preserve"> </w:t>
      </w:r>
      <w:r w:rsidR="00C10411" w:rsidRPr="00CC0BFD">
        <w:t xml:space="preserve">nằm giữa </w:t>
      </w:r>
      <w:r w:rsidR="00C10411" w:rsidRPr="00CC0BFD">
        <w:rPr>
          <w:i/>
        </w:rPr>
        <w:t>B</w:t>
      </w:r>
      <w:r w:rsidR="00C10411" w:rsidRPr="00CC0BFD">
        <w:rPr>
          <w:i/>
          <w:spacing w:val="-2"/>
        </w:rPr>
        <w:t xml:space="preserve"> </w:t>
      </w:r>
      <w:r w:rsidR="00C10411" w:rsidRPr="00CC0BFD">
        <w:rPr>
          <w:i/>
        </w:rPr>
        <w:t>và</w:t>
      </w:r>
      <w:r w:rsidR="00C10411" w:rsidRPr="00CC0BFD">
        <w:rPr>
          <w:i/>
          <w:spacing w:val="-2"/>
        </w:rPr>
        <w:t xml:space="preserve"> </w:t>
      </w:r>
      <w:r w:rsidR="00C10411" w:rsidRPr="00CC0BFD">
        <w:rPr>
          <w:i/>
        </w:rPr>
        <w:t>C;</w:t>
      </w:r>
      <w:r w:rsidR="00C10411" w:rsidRPr="00CC0BFD">
        <w:rPr>
          <w:i/>
          <w:spacing w:val="-2"/>
        </w:rPr>
        <w:t xml:space="preserve"> </w:t>
      </w:r>
      <w:r w:rsidR="00C10411" w:rsidRPr="00CC0BFD">
        <w:t>promotor nằm</w:t>
      </w:r>
      <w:r w:rsidR="00C10411" w:rsidRPr="00CC0BFD">
        <w:rPr>
          <w:spacing w:val="-1"/>
        </w:rPr>
        <w:t xml:space="preserve"> </w:t>
      </w:r>
      <w:r w:rsidR="00C10411" w:rsidRPr="00CC0BFD">
        <w:t>giữa</w:t>
      </w:r>
      <w:r w:rsidR="00C10411" w:rsidRPr="00CC0BFD">
        <w:rPr>
          <w:spacing w:val="-2"/>
        </w:rPr>
        <w:t xml:space="preserve"> </w:t>
      </w:r>
      <w:r w:rsidR="00C10411" w:rsidRPr="00CC0BFD">
        <w:rPr>
          <w:i/>
        </w:rPr>
        <w:t>D</w:t>
      </w:r>
      <w:r w:rsidR="00C10411" w:rsidRPr="00CC0BFD">
        <w:rPr>
          <w:i/>
          <w:spacing w:val="-2"/>
        </w:rPr>
        <w:t xml:space="preserve"> </w:t>
      </w:r>
      <w:r w:rsidR="00C10411" w:rsidRPr="00CC0BFD">
        <w:t>và</w:t>
      </w:r>
      <w:r w:rsidR="00C10411" w:rsidRPr="00CC0BFD">
        <w:rPr>
          <w:spacing w:val="-2"/>
        </w:rPr>
        <w:t xml:space="preserve"> </w:t>
      </w:r>
      <w:r w:rsidR="00C10411" w:rsidRPr="00CC0BFD">
        <w:rPr>
          <w:i/>
        </w:rPr>
        <w:t>E.</w:t>
      </w:r>
      <w:r w:rsidR="00337C11" w:rsidRPr="00CC0BFD">
        <w:rPr>
          <w:b/>
          <w:i/>
        </w:rPr>
        <w:t xml:space="preserve"> (0,25 điểm)</w:t>
      </w:r>
    </w:p>
    <w:p w14:paraId="5AF8F978" w14:textId="77777777" w:rsidR="0006660E" w:rsidRDefault="0006660E" w:rsidP="0006660E">
      <w:pPr>
        <w:rPr>
          <w:b/>
          <w:i/>
        </w:rPr>
      </w:pPr>
      <w:r>
        <w:rPr>
          <w:b/>
          <w:i/>
        </w:rPr>
        <w:t xml:space="preserve">- </w:t>
      </w:r>
      <w:r w:rsidR="00C10411" w:rsidRPr="00CC0BFD">
        <w:t xml:space="preserve">Đột biến ở promoter sẽ không sinh ra RNA, và đó là kết quả </w:t>
      </w:r>
      <w:r w:rsidR="00C10411" w:rsidRPr="00CC0BFD">
        <w:rPr>
          <w:i/>
        </w:rPr>
        <w:t xml:space="preserve">ở </w:t>
      </w:r>
      <w:r w:rsidR="00C10411" w:rsidRPr="00CC0BFD">
        <w:t>chủng 4 và 5. Chúng cùng bị</w:t>
      </w:r>
      <w:r w:rsidR="00C10411" w:rsidRPr="00CC0BFD">
        <w:rPr>
          <w:spacing w:val="-62"/>
        </w:rPr>
        <w:t xml:space="preserve"> </w:t>
      </w:r>
      <w:r w:rsidR="00C10411" w:rsidRPr="00CC0BFD">
        <w:t xml:space="preserve">mất đoạn ở vùng giữa </w:t>
      </w:r>
      <w:r w:rsidR="00C10411" w:rsidRPr="00CC0BFD">
        <w:rPr>
          <w:i/>
        </w:rPr>
        <w:t xml:space="preserve">D </w:t>
      </w:r>
      <w:r w:rsidR="00C10411" w:rsidRPr="00CC0BFD">
        <w:t xml:space="preserve">và </w:t>
      </w:r>
      <w:r w:rsidR="00C10411" w:rsidRPr="00CC0BFD">
        <w:rPr>
          <w:i/>
        </w:rPr>
        <w:t xml:space="preserve">E. </w:t>
      </w:r>
      <w:r w:rsidR="00337C11" w:rsidRPr="00CC0BFD">
        <w:rPr>
          <w:b/>
          <w:i/>
        </w:rPr>
        <w:t>(0,25 điểm)</w:t>
      </w:r>
    </w:p>
    <w:p w14:paraId="77214B61" w14:textId="77777777" w:rsidR="0006660E" w:rsidRDefault="0006660E" w:rsidP="0006660E">
      <w:pPr>
        <w:rPr>
          <w:b/>
          <w:i/>
        </w:rPr>
      </w:pPr>
      <w:r>
        <w:rPr>
          <w:b/>
          <w:i/>
        </w:rPr>
        <w:t xml:space="preserve">- </w:t>
      </w:r>
      <w:r w:rsidR="00C10411" w:rsidRPr="00CC0BFD">
        <w:t>Đột biến gen chỉ huy thường gây cho gen không gắn được với</w:t>
      </w:r>
      <w:r w:rsidR="00C10411" w:rsidRPr="00CC0BFD">
        <w:rPr>
          <w:spacing w:val="-62"/>
        </w:rPr>
        <w:t xml:space="preserve"> </w:t>
      </w:r>
      <w:r w:rsidR="00C10411" w:rsidRPr="00CC0BFD">
        <w:t xml:space="preserve">chất ức chế và việc sản sinh enzym là cơ định. </w:t>
      </w:r>
      <w:r w:rsidR="00337C11" w:rsidRPr="00CC0BFD">
        <w:rPr>
          <w:b/>
          <w:i/>
        </w:rPr>
        <w:t>(0,25 điểm)</w:t>
      </w:r>
    </w:p>
    <w:p w14:paraId="18554B59" w14:textId="18E6D79E" w:rsidR="00C10411" w:rsidRPr="0006660E" w:rsidRDefault="0006660E" w:rsidP="0006660E">
      <w:pPr>
        <w:rPr>
          <w:b/>
        </w:rPr>
      </w:pPr>
      <w:r>
        <w:rPr>
          <w:b/>
          <w:i/>
        </w:rPr>
        <w:t xml:space="preserve">- </w:t>
      </w:r>
      <w:r w:rsidR="00C10411" w:rsidRPr="00CC0BFD">
        <w:t>Chủng 2 và 3 cho thấy hiện tượng này và cả</w:t>
      </w:r>
      <w:r w:rsidR="00C10411" w:rsidRPr="00CC0BFD">
        <w:rPr>
          <w:spacing w:val="1"/>
        </w:rPr>
        <w:t xml:space="preserve"> </w:t>
      </w:r>
      <w:r w:rsidR="00C10411" w:rsidRPr="00CC0BFD">
        <w:t>hai</w:t>
      </w:r>
      <w:r w:rsidR="00C10411" w:rsidRPr="00CC0BFD">
        <w:rPr>
          <w:spacing w:val="-2"/>
        </w:rPr>
        <w:t xml:space="preserve"> </w:t>
      </w:r>
      <w:r w:rsidR="00C10411" w:rsidRPr="00CC0BFD">
        <w:t>chủng</w:t>
      </w:r>
      <w:r w:rsidR="00C10411" w:rsidRPr="00CC0BFD">
        <w:rPr>
          <w:spacing w:val="-1"/>
        </w:rPr>
        <w:t xml:space="preserve"> </w:t>
      </w:r>
      <w:r w:rsidR="00C10411" w:rsidRPr="00CC0BFD">
        <w:t>đều</w:t>
      </w:r>
      <w:r w:rsidR="00C10411" w:rsidRPr="00CC0BFD">
        <w:rPr>
          <w:spacing w:val="-1"/>
        </w:rPr>
        <w:t xml:space="preserve"> </w:t>
      </w:r>
      <w:r w:rsidR="00C10411" w:rsidRPr="00CC0BFD">
        <w:t>bị</w:t>
      </w:r>
      <w:r w:rsidR="00C10411" w:rsidRPr="00CC0BFD">
        <w:rPr>
          <w:spacing w:val="-1"/>
        </w:rPr>
        <w:t xml:space="preserve"> </w:t>
      </w:r>
      <w:r w:rsidR="00C10411" w:rsidRPr="00CC0BFD">
        <w:t>mất</w:t>
      </w:r>
      <w:r w:rsidR="00C10411" w:rsidRPr="00CC0BFD">
        <w:rPr>
          <w:spacing w:val="-1"/>
        </w:rPr>
        <w:t xml:space="preserve"> </w:t>
      </w:r>
      <w:r w:rsidR="00C10411" w:rsidRPr="00CC0BFD">
        <w:t>vùng</w:t>
      </w:r>
      <w:r w:rsidR="00C10411" w:rsidRPr="00CC0BFD">
        <w:rPr>
          <w:spacing w:val="-1"/>
        </w:rPr>
        <w:t xml:space="preserve"> </w:t>
      </w:r>
      <w:r w:rsidR="00C10411" w:rsidRPr="00CC0BFD">
        <w:rPr>
          <w:i/>
        </w:rPr>
        <w:t>B.</w:t>
      </w:r>
      <w:r w:rsidR="00C10411" w:rsidRPr="00CC0BFD">
        <w:rPr>
          <w:i/>
          <w:spacing w:val="-1"/>
        </w:rPr>
        <w:t xml:space="preserve"> </w:t>
      </w:r>
      <w:r w:rsidR="00C10411" w:rsidRPr="00CC0BFD">
        <w:t>Như vậy</w:t>
      </w:r>
      <w:r w:rsidR="00C10411" w:rsidRPr="00CC0BFD">
        <w:rPr>
          <w:spacing w:val="-1"/>
        </w:rPr>
        <w:t xml:space="preserve"> </w:t>
      </w:r>
      <w:r w:rsidR="00C10411" w:rsidRPr="00CC0BFD">
        <w:t>vùng</w:t>
      </w:r>
      <w:r w:rsidR="00C10411" w:rsidRPr="00CC0BFD">
        <w:rPr>
          <w:spacing w:val="2"/>
        </w:rPr>
        <w:t xml:space="preserve"> </w:t>
      </w:r>
      <w:r w:rsidR="00C10411" w:rsidRPr="00CC0BFD">
        <w:rPr>
          <w:i/>
        </w:rPr>
        <w:t>B</w:t>
      </w:r>
      <w:r w:rsidR="00C10411" w:rsidRPr="00CC0BFD">
        <w:rPr>
          <w:i/>
          <w:spacing w:val="1"/>
        </w:rPr>
        <w:t xml:space="preserve"> </w:t>
      </w:r>
      <w:r w:rsidR="00C10411" w:rsidRPr="00CC0BFD">
        <w:t>là</w:t>
      </w:r>
      <w:r w:rsidR="00C10411" w:rsidRPr="00CC0BFD">
        <w:rPr>
          <w:spacing w:val="-1"/>
        </w:rPr>
        <w:t xml:space="preserve"> </w:t>
      </w:r>
      <w:r w:rsidR="00C10411" w:rsidRPr="00CC0BFD">
        <w:t>gen</w:t>
      </w:r>
      <w:r w:rsidR="00C10411" w:rsidRPr="00CC0BFD">
        <w:rPr>
          <w:spacing w:val="-1"/>
        </w:rPr>
        <w:t xml:space="preserve"> </w:t>
      </w:r>
      <w:r w:rsidR="00C10411" w:rsidRPr="00CC0BFD">
        <w:t>chỉ</w:t>
      </w:r>
      <w:r w:rsidR="00C10411" w:rsidRPr="00CC0BFD">
        <w:rPr>
          <w:spacing w:val="-1"/>
        </w:rPr>
        <w:t xml:space="preserve"> </w:t>
      </w:r>
      <w:r w:rsidR="00C10411" w:rsidRPr="00CC0BFD">
        <w:t>huy.</w:t>
      </w:r>
      <w:r w:rsidR="00337C11" w:rsidRPr="00CC0BFD">
        <w:rPr>
          <w:b/>
          <w:i/>
        </w:rPr>
        <w:t xml:space="preserve"> (0,25 điểm)</w:t>
      </w:r>
    </w:p>
    <w:p w14:paraId="08B57F70" w14:textId="77777777" w:rsidR="009F3A00" w:rsidRPr="00CC0BFD" w:rsidRDefault="009F3A00">
      <w:pPr>
        <w:rPr>
          <w:b/>
          <w:bCs/>
        </w:rPr>
      </w:pPr>
    </w:p>
    <w:p w14:paraId="41B65805" w14:textId="782F5A64" w:rsidR="00CC0BFD" w:rsidRDefault="00CC0BFD">
      <w:pPr>
        <w:rPr>
          <w:b/>
          <w:bCs/>
        </w:rPr>
      </w:pPr>
    </w:p>
    <w:p w14:paraId="4BABADA2" w14:textId="1430EAB5" w:rsidR="00424363" w:rsidRPr="00424363" w:rsidRDefault="00424363" w:rsidP="00424363"/>
    <w:p w14:paraId="33A8E6D7" w14:textId="20537FAD" w:rsidR="00424363" w:rsidRPr="00424363" w:rsidRDefault="0006660E" w:rsidP="0006660E">
      <w:pPr>
        <w:tabs>
          <w:tab w:val="left" w:pos="4994"/>
        </w:tabs>
      </w:pPr>
      <w:r>
        <w:tab/>
        <w:t>--------Hết------------</w:t>
      </w:r>
    </w:p>
    <w:p w14:paraId="0378BB82" w14:textId="49BE1D67" w:rsidR="00424363" w:rsidRPr="00424363" w:rsidRDefault="00424363" w:rsidP="00424363"/>
    <w:p w14:paraId="1F2FD373" w14:textId="77777777" w:rsidR="00424363" w:rsidRDefault="00424363" w:rsidP="00424363">
      <w:pPr>
        <w:tabs>
          <w:tab w:val="left" w:pos="5872"/>
        </w:tabs>
        <w:rPr>
          <w:b/>
          <w:bCs/>
        </w:rPr>
      </w:pPr>
      <w:r>
        <w:rPr>
          <w:b/>
          <w:bCs/>
        </w:rPr>
        <w:tab/>
      </w:r>
    </w:p>
    <w:p w14:paraId="1D7AD495" w14:textId="382FDCA1" w:rsidR="00424363" w:rsidRDefault="00424363" w:rsidP="00424363">
      <w:pPr>
        <w:tabs>
          <w:tab w:val="left" w:pos="5872"/>
        </w:tabs>
        <w:rPr>
          <w:b/>
          <w:bCs/>
        </w:rPr>
      </w:pPr>
    </w:p>
    <w:p w14:paraId="2C432F4E" w14:textId="287A9D2D" w:rsidR="00424363" w:rsidRDefault="00424363" w:rsidP="00424363">
      <w:pPr>
        <w:rPr>
          <w:b/>
          <w:bCs/>
        </w:rPr>
      </w:pPr>
    </w:p>
    <w:p w14:paraId="02EC9906" w14:textId="1A6591F0" w:rsidR="00424363" w:rsidRDefault="00424363" w:rsidP="00424363">
      <w:pPr>
        <w:tabs>
          <w:tab w:val="left" w:pos="5852"/>
        </w:tabs>
      </w:pPr>
      <w:r>
        <w:tab/>
      </w:r>
    </w:p>
    <w:p w14:paraId="309B3E83" w14:textId="77777777" w:rsidR="00424363" w:rsidRPr="00424363" w:rsidRDefault="00424363" w:rsidP="00424363">
      <w:pPr>
        <w:tabs>
          <w:tab w:val="left" w:pos="5852"/>
        </w:tabs>
      </w:pPr>
    </w:p>
    <w:sectPr w:rsidR="00424363" w:rsidRPr="00424363" w:rsidSect="00CB6BE9">
      <w:pgSz w:w="11906" w:h="16838" w:code="9"/>
      <w:pgMar w:top="1134" w:right="1134" w:bottom="1134" w:left="1701"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384315"/>
    <w:multiLevelType w:val="hybridMultilevel"/>
    <w:tmpl w:val="9B34C640"/>
    <w:lvl w:ilvl="0" w:tplc="29AE7A3E">
      <w:numFmt w:val="bullet"/>
      <w:lvlText w:val="-"/>
      <w:lvlJc w:val="left"/>
      <w:pPr>
        <w:ind w:left="398" w:hanging="164"/>
      </w:pPr>
      <w:rPr>
        <w:rFonts w:ascii="Times New Roman" w:eastAsia="Times New Roman" w:hAnsi="Times New Roman" w:cs="Times New Roman" w:hint="default"/>
        <w:b w:val="0"/>
        <w:bCs w:val="0"/>
        <w:i w:val="0"/>
        <w:iCs w:val="0"/>
        <w:w w:val="99"/>
        <w:sz w:val="26"/>
        <w:szCs w:val="26"/>
        <w:lang w:val="vi" w:eastAsia="en-US" w:bidi="ar-SA"/>
      </w:rPr>
    </w:lvl>
    <w:lvl w:ilvl="1" w:tplc="345ABA8A">
      <w:numFmt w:val="bullet"/>
      <w:lvlText w:val="-"/>
      <w:lvlJc w:val="left"/>
      <w:pPr>
        <w:ind w:left="398" w:hanging="154"/>
      </w:pPr>
      <w:rPr>
        <w:rFonts w:ascii="Times New Roman" w:eastAsia="Times New Roman" w:hAnsi="Times New Roman" w:cs="Times New Roman" w:hint="default"/>
        <w:b w:val="0"/>
        <w:bCs w:val="0"/>
        <w:i w:val="0"/>
        <w:iCs w:val="0"/>
        <w:w w:val="99"/>
        <w:sz w:val="26"/>
        <w:szCs w:val="26"/>
        <w:lang w:val="vi" w:eastAsia="en-US" w:bidi="ar-SA"/>
      </w:rPr>
    </w:lvl>
    <w:lvl w:ilvl="2" w:tplc="BFC0C114">
      <w:numFmt w:val="bullet"/>
      <w:lvlText w:val="•"/>
      <w:lvlJc w:val="left"/>
      <w:pPr>
        <w:ind w:left="2376" w:hanging="154"/>
      </w:pPr>
      <w:rPr>
        <w:rFonts w:hint="default"/>
        <w:lang w:val="vi" w:eastAsia="en-US" w:bidi="ar-SA"/>
      </w:rPr>
    </w:lvl>
    <w:lvl w:ilvl="3" w:tplc="AB86C362">
      <w:numFmt w:val="bullet"/>
      <w:lvlText w:val="•"/>
      <w:lvlJc w:val="left"/>
      <w:pPr>
        <w:ind w:left="3364" w:hanging="154"/>
      </w:pPr>
      <w:rPr>
        <w:rFonts w:hint="default"/>
        <w:lang w:val="vi" w:eastAsia="en-US" w:bidi="ar-SA"/>
      </w:rPr>
    </w:lvl>
    <w:lvl w:ilvl="4" w:tplc="3C54C2EC">
      <w:numFmt w:val="bullet"/>
      <w:lvlText w:val="•"/>
      <w:lvlJc w:val="left"/>
      <w:pPr>
        <w:ind w:left="4352" w:hanging="154"/>
      </w:pPr>
      <w:rPr>
        <w:rFonts w:hint="default"/>
        <w:lang w:val="vi" w:eastAsia="en-US" w:bidi="ar-SA"/>
      </w:rPr>
    </w:lvl>
    <w:lvl w:ilvl="5" w:tplc="8E749DDA">
      <w:numFmt w:val="bullet"/>
      <w:lvlText w:val="•"/>
      <w:lvlJc w:val="left"/>
      <w:pPr>
        <w:ind w:left="5340" w:hanging="154"/>
      </w:pPr>
      <w:rPr>
        <w:rFonts w:hint="default"/>
        <w:lang w:val="vi" w:eastAsia="en-US" w:bidi="ar-SA"/>
      </w:rPr>
    </w:lvl>
    <w:lvl w:ilvl="6" w:tplc="1D688648">
      <w:numFmt w:val="bullet"/>
      <w:lvlText w:val="•"/>
      <w:lvlJc w:val="left"/>
      <w:pPr>
        <w:ind w:left="6328" w:hanging="154"/>
      </w:pPr>
      <w:rPr>
        <w:rFonts w:hint="default"/>
        <w:lang w:val="vi" w:eastAsia="en-US" w:bidi="ar-SA"/>
      </w:rPr>
    </w:lvl>
    <w:lvl w:ilvl="7" w:tplc="1AD47C9E">
      <w:numFmt w:val="bullet"/>
      <w:lvlText w:val="•"/>
      <w:lvlJc w:val="left"/>
      <w:pPr>
        <w:ind w:left="7316" w:hanging="154"/>
      </w:pPr>
      <w:rPr>
        <w:rFonts w:hint="default"/>
        <w:lang w:val="vi" w:eastAsia="en-US" w:bidi="ar-SA"/>
      </w:rPr>
    </w:lvl>
    <w:lvl w:ilvl="8" w:tplc="4E08DABE">
      <w:numFmt w:val="bullet"/>
      <w:lvlText w:val="•"/>
      <w:lvlJc w:val="left"/>
      <w:pPr>
        <w:ind w:left="8304" w:hanging="154"/>
      </w:pPr>
      <w:rPr>
        <w:rFonts w:hint="default"/>
        <w:lang w:val="vi" w:eastAsia="en-US" w:bidi="ar-SA"/>
      </w:rPr>
    </w:lvl>
  </w:abstractNum>
  <w:abstractNum w:abstractNumId="1" w15:restartNumberingAfterBreak="0">
    <w:nsid w:val="3D511E08"/>
    <w:multiLevelType w:val="hybridMultilevel"/>
    <w:tmpl w:val="8268441A"/>
    <w:lvl w:ilvl="0" w:tplc="C962296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F57934"/>
    <w:multiLevelType w:val="multilevel"/>
    <w:tmpl w:val="3B9A134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685C03"/>
    <w:multiLevelType w:val="hybridMultilevel"/>
    <w:tmpl w:val="2E56029E"/>
    <w:lvl w:ilvl="0" w:tplc="FCEA631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C491C5E"/>
    <w:multiLevelType w:val="hybridMultilevel"/>
    <w:tmpl w:val="65943A64"/>
    <w:lvl w:ilvl="0" w:tplc="617EA51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4698943">
    <w:abstractNumId w:val="3"/>
  </w:num>
  <w:num w:numId="2" w16cid:durableId="453520572">
    <w:abstractNumId w:val="1"/>
  </w:num>
  <w:num w:numId="3" w16cid:durableId="1857887364">
    <w:abstractNumId w:val="4"/>
  </w:num>
  <w:num w:numId="4" w16cid:durableId="1375540997">
    <w:abstractNumId w:val="2"/>
  </w:num>
  <w:num w:numId="5" w16cid:durableId="10955148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185"/>
    <w:rsid w:val="00012FCD"/>
    <w:rsid w:val="00040B03"/>
    <w:rsid w:val="00042185"/>
    <w:rsid w:val="0006660E"/>
    <w:rsid w:val="000B5519"/>
    <w:rsid w:val="000B5F34"/>
    <w:rsid w:val="000D2815"/>
    <w:rsid w:val="000E0401"/>
    <w:rsid w:val="00110295"/>
    <w:rsid w:val="00167AC4"/>
    <w:rsid w:val="00184A8B"/>
    <w:rsid w:val="001D3341"/>
    <w:rsid w:val="001F0921"/>
    <w:rsid w:val="00216108"/>
    <w:rsid w:val="00233FDA"/>
    <w:rsid w:val="00296648"/>
    <w:rsid w:val="00337C11"/>
    <w:rsid w:val="003C2988"/>
    <w:rsid w:val="00424363"/>
    <w:rsid w:val="0043631B"/>
    <w:rsid w:val="00461B09"/>
    <w:rsid w:val="0046469B"/>
    <w:rsid w:val="004C5C59"/>
    <w:rsid w:val="004D0A1E"/>
    <w:rsid w:val="00525232"/>
    <w:rsid w:val="0055444D"/>
    <w:rsid w:val="00563B0D"/>
    <w:rsid w:val="005C1159"/>
    <w:rsid w:val="00607399"/>
    <w:rsid w:val="00641169"/>
    <w:rsid w:val="00650276"/>
    <w:rsid w:val="0065661B"/>
    <w:rsid w:val="006752B5"/>
    <w:rsid w:val="006B0047"/>
    <w:rsid w:val="00705C12"/>
    <w:rsid w:val="00713FD3"/>
    <w:rsid w:val="00716C12"/>
    <w:rsid w:val="00717701"/>
    <w:rsid w:val="00721119"/>
    <w:rsid w:val="00765997"/>
    <w:rsid w:val="00772990"/>
    <w:rsid w:val="007740E6"/>
    <w:rsid w:val="007974DC"/>
    <w:rsid w:val="007C63A5"/>
    <w:rsid w:val="00823222"/>
    <w:rsid w:val="00832701"/>
    <w:rsid w:val="0092427C"/>
    <w:rsid w:val="00937B50"/>
    <w:rsid w:val="00963F6E"/>
    <w:rsid w:val="00976523"/>
    <w:rsid w:val="009B0F0A"/>
    <w:rsid w:val="009B3137"/>
    <w:rsid w:val="009E07CD"/>
    <w:rsid w:val="009F3A00"/>
    <w:rsid w:val="00A006F5"/>
    <w:rsid w:val="00A15B98"/>
    <w:rsid w:val="00A16357"/>
    <w:rsid w:val="00A37660"/>
    <w:rsid w:val="00A85FD7"/>
    <w:rsid w:val="00A90F95"/>
    <w:rsid w:val="00AB3870"/>
    <w:rsid w:val="00AC12D2"/>
    <w:rsid w:val="00B00397"/>
    <w:rsid w:val="00B1169B"/>
    <w:rsid w:val="00B1349E"/>
    <w:rsid w:val="00B2336E"/>
    <w:rsid w:val="00B66402"/>
    <w:rsid w:val="00BC6278"/>
    <w:rsid w:val="00BD150A"/>
    <w:rsid w:val="00BD4918"/>
    <w:rsid w:val="00BF16C9"/>
    <w:rsid w:val="00C06E15"/>
    <w:rsid w:val="00C10411"/>
    <w:rsid w:val="00C37CC8"/>
    <w:rsid w:val="00C44267"/>
    <w:rsid w:val="00C82E1F"/>
    <w:rsid w:val="00C8300F"/>
    <w:rsid w:val="00CB6BE9"/>
    <w:rsid w:val="00CC0BFD"/>
    <w:rsid w:val="00D3097C"/>
    <w:rsid w:val="00D45CD6"/>
    <w:rsid w:val="00E02171"/>
    <w:rsid w:val="00E14334"/>
    <w:rsid w:val="00E367D7"/>
    <w:rsid w:val="00E8428B"/>
    <w:rsid w:val="00EC6840"/>
    <w:rsid w:val="00EE1415"/>
    <w:rsid w:val="00FB21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79EF3"/>
  <w15:chartTrackingRefBased/>
  <w15:docId w15:val="{E383026F-D82C-48B8-85CC-1FCAFBBAC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2FCD"/>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qFormat/>
    <w:rsid w:val="00A37660"/>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A15B9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4218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9B0F0A"/>
    <w:pPr>
      <w:ind w:left="720"/>
      <w:contextualSpacing/>
    </w:pPr>
  </w:style>
  <w:style w:type="character" w:customStyle="1" w:styleId="Heading2Char">
    <w:name w:val="Heading 2 Char"/>
    <w:basedOn w:val="DefaultParagraphFont"/>
    <w:link w:val="Heading2"/>
    <w:uiPriority w:val="9"/>
    <w:rsid w:val="00A37660"/>
    <w:rPr>
      <w:rFonts w:ascii="Times New Roman" w:eastAsia="Times New Roman" w:hAnsi="Times New Roman" w:cs="Times New Roman"/>
      <w:b/>
      <w:bCs/>
      <w:sz w:val="36"/>
      <w:szCs w:val="36"/>
    </w:rPr>
  </w:style>
  <w:style w:type="paragraph" w:styleId="NormalWeb">
    <w:name w:val="Normal (Web)"/>
    <w:basedOn w:val="Normal"/>
    <w:uiPriority w:val="99"/>
    <w:unhideWhenUsed/>
    <w:rsid w:val="00A37660"/>
    <w:pPr>
      <w:spacing w:before="100" w:beforeAutospacing="1" w:after="100" w:afterAutospacing="1"/>
    </w:pPr>
  </w:style>
  <w:style w:type="character" w:styleId="Hyperlink">
    <w:name w:val="Hyperlink"/>
    <w:basedOn w:val="DefaultParagraphFont"/>
    <w:uiPriority w:val="99"/>
    <w:semiHidden/>
    <w:unhideWhenUsed/>
    <w:rsid w:val="006752B5"/>
    <w:rPr>
      <w:color w:val="0000FF"/>
      <w:u w:val="single"/>
    </w:rPr>
  </w:style>
  <w:style w:type="character" w:customStyle="1" w:styleId="Heading3Char">
    <w:name w:val="Heading 3 Char"/>
    <w:basedOn w:val="DefaultParagraphFont"/>
    <w:link w:val="Heading3"/>
    <w:uiPriority w:val="9"/>
    <w:semiHidden/>
    <w:rsid w:val="00A15B98"/>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A15B98"/>
    <w:rPr>
      <w:b/>
      <w:bCs/>
    </w:rPr>
  </w:style>
  <w:style w:type="paragraph" w:styleId="BodyText">
    <w:name w:val="Body Text"/>
    <w:basedOn w:val="Normal"/>
    <w:link w:val="BodyTextChar"/>
    <w:uiPriority w:val="1"/>
    <w:qFormat/>
    <w:rsid w:val="00BD4918"/>
    <w:pPr>
      <w:widowControl w:val="0"/>
    </w:pPr>
    <w:rPr>
      <w:sz w:val="20"/>
      <w:szCs w:val="20"/>
    </w:rPr>
  </w:style>
  <w:style w:type="character" w:customStyle="1" w:styleId="BodyTextChar">
    <w:name w:val="Body Text Char"/>
    <w:basedOn w:val="DefaultParagraphFont"/>
    <w:link w:val="BodyText"/>
    <w:uiPriority w:val="1"/>
    <w:rsid w:val="00BD4918"/>
    <w:rPr>
      <w:rFonts w:ascii="Times New Roman" w:eastAsia="Times New Roman" w:hAnsi="Times New Roman" w:cs="Times New Roman"/>
      <w:sz w:val="20"/>
      <w:szCs w:val="20"/>
    </w:rPr>
  </w:style>
  <w:style w:type="character" w:customStyle="1" w:styleId="d2edcug0">
    <w:name w:val="d2edcug0"/>
    <w:basedOn w:val="DefaultParagraphFont"/>
    <w:rsid w:val="00040B03"/>
  </w:style>
  <w:style w:type="character" w:customStyle="1" w:styleId="pcp91wgn">
    <w:name w:val="pcp91wgn"/>
    <w:basedOn w:val="DefaultParagraphFont"/>
    <w:rsid w:val="00040B03"/>
  </w:style>
  <w:style w:type="paragraph" w:customStyle="1" w:styleId="TableParagraph">
    <w:name w:val="Table Paragraph"/>
    <w:basedOn w:val="Normal"/>
    <w:uiPriority w:val="1"/>
    <w:qFormat/>
    <w:rsid w:val="00C10411"/>
    <w:pPr>
      <w:widowControl w:val="0"/>
      <w:autoSpaceDE w:val="0"/>
      <w:autoSpaceDN w:val="0"/>
    </w:pPr>
    <w:rPr>
      <w:sz w:val="22"/>
      <w:szCs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06738">
      <w:bodyDiv w:val="1"/>
      <w:marLeft w:val="0"/>
      <w:marRight w:val="0"/>
      <w:marTop w:val="0"/>
      <w:marBottom w:val="0"/>
      <w:divBdr>
        <w:top w:val="none" w:sz="0" w:space="0" w:color="auto"/>
        <w:left w:val="none" w:sz="0" w:space="0" w:color="auto"/>
        <w:bottom w:val="none" w:sz="0" w:space="0" w:color="auto"/>
        <w:right w:val="none" w:sz="0" w:space="0" w:color="auto"/>
      </w:divBdr>
      <w:divsChild>
        <w:div w:id="487327417">
          <w:marLeft w:val="0"/>
          <w:marRight w:val="0"/>
          <w:marTop w:val="0"/>
          <w:marBottom w:val="0"/>
          <w:divBdr>
            <w:top w:val="none" w:sz="0" w:space="0" w:color="auto"/>
            <w:left w:val="none" w:sz="0" w:space="0" w:color="auto"/>
            <w:bottom w:val="none" w:sz="0" w:space="0" w:color="auto"/>
            <w:right w:val="none" w:sz="0" w:space="0" w:color="auto"/>
          </w:divBdr>
          <w:divsChild>
            <w:div w:id="849413356">
              <w:marLeft w:val="0"/>
              <w:marRight w:val="0"/>
              <w:marTop w:val="0"/>
              <w:marBottom w:val="0"/>
              <w:divBdr>
                <w:top w:val="none" w:sz="0" w:space="0" w:color="auto"/>
                <w:left w:val="none" w:sz="0" w:space="0" w:color="auto"/>
                <w:bottom w:val="none" w:sz="0" w:space="0" w:color="auto"/>
                <w:right w:val="none" w:sz="0" w:space="0" w:color="auto"/>
              </w:divBdr>
              <w:divsChild>
                <w:div w:id="533159664">
                  <w:marLeft w:val="0"/>
                  <w:marRight w:val="0"/>
                  <w:marTop w:val="0"/>
                  <w:marBottom w:val="0"/>
                  <w:divBdr>
                    <w:top w:val="none" w:sz="0" w:space="0" w:color="auto"/>
                    <w:left w:val="none" w:sz="0" w:space="0" w:color="auto"/>
                    <w:bottom w:val="none" w:sz="0" w:space="0" w:color="auto"/>
                    <w:right w:val="none" w:sz="0" w:space="0" w:color="auto"/>
                  </w:divBdr>
                  <w:divsChild>
                    <w:div w:id="1417286134">
                      <w:marLeft w:val="0"/>
                      <w:marRight w:val="0"/>
                      <w:marTop w:val="0"/>
                      <w:marBottom w:val="0"/>
                      <w:divBdr>
                        <w:top w:val="none" w:sz="0" w:space="0" w:color="auto"/>
                        <w:left w:val="none" w:sz="0" w:space="0" w:color="auto"/>
                        <w:bottom w:val="none" w:sz="0" w:space="0" w:color="auto"/>
                        <w:right w:val="none" w:sz="0" w:space="0" w:color="auto"/>
                      </w:divBdr>
                      <w:divsChild>
                        <w:div w:id="137280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849357">
              <w:marLeft w:val="0"/>
              <w:marRight w:val="0"/>
              <w:marTop w:val="0"/>
              <w:marBottom w:val="0"/>
              <w:divBdr>
                <w:top w:val="none" w:sz="0" w:space="0" w:color="auto"/>
                <w:left w:val="none" w:sz="0" w:space="0" w:color="auto"/>
                <w:bottom w:val="none" w:sz="0" w:space="0" w:color="auto"/>
                <w:right w:val="none" w:sz="0" w:space="0" w:color="auto"/>
              </w:divBdr>
              <w:divsChild>
                <w:div w:id="1321078368">
                  <w:marLeft w:val="0"/>
                  <w:marRight w:val="0"/>
                  <w:marTop w:val="0"/>
                  <w:marBottom w:val="0"/>
                  <w:divBdr>
                    <w:top w:val="none" w:sz="0" w:space="0" w:color="auto"/>
                    <w:left w:val="none" w:sz="0" w:space="0" w:color="auto"/>
                    <w:bottom w:val="none" w:sz="0" w:space="0" w:color="auto"/>
                    <w:right w:val="none" w:sz="0" w:space="0" w:color="auto"/>
                  </w:divBdr>
                  <w:divsChild>
                    <w:div w:id="418454309">
                      <w:marLeft w:val="0"/>
                      <w:marRight w:val="0"/>
                      <w:marTop w:val="0"/>
                      <w:marBottom w:val="0"/>
                      <w:divBdr>
                        <w:top w:val="none" w:sz="0" w:space="0" w:color="auto"/>
                        <w:left w:val="none" w:sz="0" w:space="0" w:color="auto"/>
                        <w:bottom w:val="none" w:sz="0" w:space="0" w:color="auto"/>
                        <w:right w:val="none" w:sz="0" w:space="0" w:color="auto"/>
                      </w:divBdr>
                      <w:divsChild>
                        <w:div w:id="636843100">
                          <w:marLeft w:val="240"/>
                          <w:marRight w:val="240"/>
                          <w:marTop w:val="0"/>
                          <w:marBottom w:val="0"/>
                          <w:divBdr>
                            <w:top w:val="none" w:sz="0" w:space="0" w:color="auto"/>
                            <w:left w:val="none" w:sz="0" w:space="0" w:color="auto"/>
                            <w:bottom w:val="none" w:sz="0" w:space="0" w:color="auto"/>
                            <w:right w:val="none" w:sz="0" w:space="0" w:color="auto"/>
                          </w:divBdr>
                          <w:divsChild>
                            <w:div w:id="1374232212">
                              <w:marLeft w:val="0"/>
                              <w:marRight w:val="0"/>
                              <w:marTop w:val="0"/>
                              <w:marBottom w:val="0"/>
                              <w:divBdr>
                                <w:top w:val="none" w:sz="0" w:space="0" w:color="auto"/>
                                <w:left w:val="none" w:sz="0" w:space="0" w:color="auto"/>
                                <w:bottom w:val="none" w:sz="0" w:space="0" w:color="auto"/>
                                <w:right w:val="none" w:sz="0" w:space="0" w:color="auto"/>
                              </w:divBdr>
                              <w:divsChild>
                                <w:div w:id="1490559240">
                                  <w:marLeft w:val="0"/>
                                  <w:marRight w:val="0"/>
                                  <w:marTop w:val="0"/>
                                  <w:marBottom w:val="0"/>
                                  <w:divBdr>
                                    <w:top w:val="single" w:sz="2" w:space="0" w:color="auto"/>
                                    <w:left w:val="single" w:sz="2" w:space="0" w:color="auto"/>
                                    <w:bottom w:val="single" w:sz="2" w:space="0" w:color="auto"/>
                                    <w:right w:val="single" w:sz="2" w:space="0" w:color="auto"/>
                                  </w:divBdr>
                                </w:div>
                              </w:divsChild>
                            </w:div>
                            <w:div w:id="1742365697">
                              <w:marLeft w:val="0"/>
                              <w:marRight w:val="0"/>
                              <w:marTop w:val="0"/>
                              <w:marBottom w:val="0"/>
                              <w:divBdr>
                                <w:top w:val="none" w:sz="0" w:space="0" w:color="auto"/>
                                <w:left w:val="none" w:sz="0" w:space="0" w:color="auto"/>
                                <w:bottom w:val="none" w:sz="0" w:space="0" w:color="auto"/>
                                <w:right w:val="none" w:sz="0" w:space="0" w:color="auto"/>
                              </w:divBdr>
                              <w:divsChild>
                                <w:div w:id="1763646325">
                                  <w:marLeft w:val="105"/>
                                  <w:marRight w:val="0"/>
                                  <w:marTop w:val="0"/>
                                  <w:marBottom w:val="0"/>
                                  <w:divBdr>
                                    <w:top w:val="none" w:sz="0" w:space="0" w:color="auto"/>
                                    <w:left w:val="none" w:sz="0" w:space="0" w:color="auto"/>
                                    <w:bottom w:val="none" w:sz="0" w:space="0" w:color="auto"/>
                                    <w:right w:val="none" w:sz="0" w:space="0" w:color="auto"/>
                                  </w:divBdr>
                                  <w:divsChild>
                                    <w:div w:id="53893030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274286253">
                      <w:marLeft w:val="240"/>
                      <w:marRight w:val="240"/>
                      <w:marTop w:val="0"/>
                      <w:marBottom w:val="0"/>
                      <w:divBdr>
                        <w:top w:val="none" w:sz="0" w:space="0" w:color="auto"/>
                        <w:left w:val="none" w:sz="0" w:space="0" w:color="auto"/>
                        <w:bottom w:val="none" w:sz="0" w:space="0" w:color="auto"/>
                        <w:right w:val="none" w:sz="0" w:space="0" w:color="auto"/>
                      </w:divBdr>
                      <w:divsChild>
                        <w:div w:id="1345089309">
                          <w:marLeft w:val="-30"/>
                          <w:marRight w:val="-30"/>
                          <w:marTop w:val="0"/>
                          <w:marBottom w:val="0"/>
                          <w:divBdr>
                            <w:top w:val="none" w:sz="0" w:space="0" w:color="auto"/>
                            <w:left w:val="none" w:sz="0" w:space="0" w:color="auto"/>
                            <w:bottom w:val="none" w:sz="0" w:space="0" w:color="auto"/>
                            <w:right w:val="none" w:sz="0" w:space="0" w:color="auto"/>
                          </w:divBdr>
                          <w:divsChild>
                            <w:div w:id="154032327">
                              <w:marLeft w:val="0"/>
                              <w:marRight w:val="0"/>
                              <w:marTop w:val="0"/>
                              <w:marBottom w:val="0"/>
                              <w:divBdr>
                                <w:top w:val="none" w:sz="0" w:space="0" w:color="auto"/>
                                <w:left w:val="none" w:sz="0" w:space="0" w:color="auto"/>
                                <w:bottom w:val="none" w:sz="0" w:space="0" w:color="auto"/>
                                <w:right w:val="none" w:sz="0" w:space="0" w:color="auto"/>
                              </w:divBdr>
                              <w:divsChild>
                                <w:div w:id="1169950257">
                                  <w:marLeft w:val="0"/>
                                  <w:marRight w:val="0"/>
                                  <w:marTop w:val="0"/>
                                  <w:marBottom w:val="0"/>
                                  <w:divBdr>
                                    <w:top w:val="single" w:sz="2" w:space="0" w:color="auto"/>
                                    <w:left w:val="single" w:sz="2" w:space="0" w:color="auto"/>
                                    <w:bottom w:val="single" w:sz="2" w:space="0" w:color="auto"/>
                                    <w:right w:val="single" w:sz="2" w:space="0" w:color="auto"/>
                                  </w:divBdr>
                                  <w:divsChild>
                                    <w:div w:id="1912036036">
                                      <w:marLeft w:val="-60"/>
                                      <w:marRight w:val="-60"/>
                                      <w:marTop w:val="0"/>
                                      <w:marBottom w:val="0"/>
                                      <w:divBdr>
                                        <w:top w:val="none" w:sz="0" w:space="0" w:color="auto"/>
                                        <w:left w:val="none" w:sz="0" w:space="0" w:color="auto"/>
                                        <w:bottom w:val="none" w:sz="0" w:space="0" w:color="auto"/>
                                        <w:right w:val="none" w:sz="0" w:space="0" w:color="auto"/>
                                      </w:divBdr>
                                      <w:divsChild>
                                        <w:div w:id="150624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3901">
                              <w:marLeft w:val="0"/>
                              <w:marRight w:val="0"/>
                              <w:marTop w:val="0"/>
                              <w:marBottom w:val="0"/>
                              <w:divBdr>
                                <w:top w:val="none" w:sz="0" w:space="0" w:color="auto"/>
                                <w:left w:val="none" w:sz="0" w:space="0" w:color="auto"/>
                                <w:bottom w:val="none" w:sz="0" w:space="0" w:color="auto"/>
                                <w:right w:val="none" w:sz="0" w:space="0" w:color="auto"/>
                              </w:divBdr>
                              <w:divsChild>
                                <w:div w:id="899362391">
                                  <w:marLeft w:val="0"/>
                                  <w:marRight w:val="0"/>
                                  <w:marTop w:val="0"/>
                                  <w:marBottom w:val="0"/>
                                  <w:divBdr>
                                    <w:top w:val="single" w:sz="2" w:space="0" w:color="auto"/>
                                    <w:left w:val="single" w:sz="2" w:space="0" w:color="auto"/>
                                    <w:bottom w:val="single" w:sz="2" w:space="0" w:color="auto"/>
                                    <w:right w:val="single" w:sz="2" w:space="0" w:color="auto"/>
                                  </w:divBdr>
                                  <w:divsChild>
                                    <w:div w:id="479611881">
                                      <w:marLeft w:val="-60"/>
                                      <w:marRight w:val="-60"/>
                                      <w:marTop w:val="0"/>
                                      <w:marBottom w:val="0"/>
                                      <w:divBdr>
                                        <w:top w:val="none" w:sz="0" w:space="0" w:color="auto"/>
                                        <w:left w:val="none" w:sz="0" w:space="0" w:color="auto"/>
                                        <w:bottom w:val="none" w:sz="0" w:space="0" w:color="auto"/>
                                        <w:right w:val="none" w:sz="0" w:space="0" w:color="auto"/>
                                      </w:divBdr>
                                      <w:divsChild>
                                        <w:div w:id="201807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956146">
                              <w:marLeft w:val="0"/>
                              <w:marRight w:val="0"/>
                              <w:marTop w:val="0"/>
                              <w:marBottom w:val="0"/>
                              <w:divBdr>
                                <w:top w:val="none" w:sz="0" w:space="0" w:color="auto"/>
                                <w:left w:val="none" w:sz="0" w:space="0" w:color="auto"/>
                                <w:bottom w:val="none" w:sz="0" w:space="0" w:color="auto"/>
                                <w:right w:val="none" w:sz="0" w:space="0" w:color="auto"/>
                              </w:divBdr>
                              <w:divsChild>
                                <w:div w:id="1382434830">
                                  <w:marLeft w:val="0"/>
                                  <w:marRight w:val="0"/>
                                  <w:marTop w:val="0"/>
                                  <w:marBottom w:val="0"/>
                                  <w:divBdr>
                                    <w:top w:val="single" w:sz="2" w:space="0" w:color="auto"/>
                                    <w:left w:val="single" w:sz="2" w:space="0" w:color="auto"/>
                                    <w:bottom w:val="single" w:sz="2" w:space="0" w:color="auto"/>
                                    <w:right w:val="single" w:sz="2" w:space="0" w:color="auto"/>
                                  </w:divBdr>
                                  <w:divsChild>
                                    <w:div w:id="1776746668">
                                      <w:marLeft w:val="-60"/>
                                      <w:marRight w:val="-60"/>
                                      <w:marTop w:val="0"/>
                                      <w:marBottom w:val="0"/>
                                      <w:divBdr>
                                        <w:top w:val="none" w:sz="0" w:space="0" w:color="auto"/>
                                        <w:left w:val="none" w:sz="0" w:space="0" w:color="auto"/>
                                        <w:bottom w:val="none" w:sz="0" w:space="0" w:color="auto"/>
                                        <w:right w:val="none" w:sz="0" w:space="0" w:color="auto"/>
                                      </w:divBdr>
                                      <w:divsChild>
                                        <w:div w:id="155558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603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824607">
      <w:bodyDiv w:val="1"/>
      <w:marLeft w:val="0"/>
      <w:marRight w:val="0"/>
      <w:marTop w:val="0"/>
      <w:marBottom w:val="0"/>
      <w:divBdr>
        <w:top w:val="none" w:sz="0" w:space="0" w:color="auto"/>
        <w:left w:val="none" w:sz="0" w:space="0" w:color="auto"/>
        <w:bottom w:val="none" w:sz="0" w:space="0" w:color="auto"/>
        <w:right w:val="none" w:sz="0" w:space="0" w:color="auto"/>
      </w:divBdr>
    </w:div>
    <w:div w:id="711080791">
      <w:bodyDiv w:val="1"/>
      <w:marLeft w:val="0"/>
      <w:marRight w:val="0"/>
      <w:marTop w:val="0"/>
      <w:marBottom w:val="0"/>
      <w:divBdr>
        <w:top w:val="none" w:sz="0" w:space="0" w:color="auto"/>
        <w:left w:val="none" w:sz="0" w:space="0" w:color="auto"/>
        <w:bottom w:val="none" w:sz="0" w:space="0" w:color="auto"/>
        <w:right w:val="none" w:sz="0" w:space="0" w:color="auto"/>
      </w:divBdr>
    </w:div>
    <w:div w:id="1027759465">
      <w:bodyDiv w:val="1"/>
      <w:marLeft w:val="0"/>
      <w:marRight w:val="0"/>
      <w:marTop w:val="0"/>
      <w:marBottom w:val="0"/>
      <w:divBdr>
        <w:top w:val="none" w:sz="0" w:space="0" w:color="auto"/>
        <w:left w:val="none" w:sz="0" w:space="0" w:color="auto"/>
        <w:bottom w:val="none" w:sz="0" w:space="0" w:color="auto"/>
        <w:right w:val="none" w:sz="0" w:space="0" w:color="auto"/>
      </w:divBdr>
      <w:divsChild>
        <w:div w:id="1789278594">
          <w:marLeft w:val="0"/>
          <w:marRight w:val="0"/>
          <w:marTop w:val="0"/>
          <w:marBottom w:val="0"/>
          <w:divBdr>
            <w:top w:val="none" w:sz="0" w:space="0" w:color="auto"/>
            <w:left w:val="none" w:sz="0" w:space="0" w:color="auto"/>
            <w:bottom w:val="none" w:sz="0" w:space="0" w:color="auto"/>
            <w:right w:val="none" w:sz="0" w:space="0" w:color="auto"/>
          </w:divBdr>
        </w:div>
      </w:divsChild>
    </w:div>
    <w:div w:id="1177845460">
      <w:bodyDiv w:val="1"/>
      <w:marLeft w:val="0"/>
      <w:marRight w:val="0"/>
      <w:marTop w:val="0"/>
      <w:marBottom w:val="0"/>
      <w:divBdr>
        <w:top w:val="none" w:sz="0" w:space="0" w:color="auto"/>
        <w:left w:val="none" w:sz="0" w:space="0" w:color="auto"/>
        <w:bottom w:val="none" w:sz="0" w:space="0" w:color="auto"/>
        <w:right w:val="none" w:sz="0" w:space="0" w:color="auto"/>
      </w:divBdr>
    </w:div>
    <w:div w:id="160341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vi.wikipedia.org/wiki/Kh%C3%B3_th%E1%BB%9F"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5.bin"/><Relationship Id="rId7" Type="http://schemas.openxmlformats.org/officeDocument/2006/relationships/oleObject" Target="embeddings/oleObject1.bin"/><Relationship Id="rId12" Type="http://schemas.openxmlformats.org/officeDocument/2006/relationships/hyperlink" Target="https://vi.wikipedia.org/wiki/Van_hai_l%C3%A1" TargetMode="External"/><Relationship Id="rId17" Type="http://schemas.openxmlformats.org/officeDocument/2006/relationships/oleObject" Target="embeddings/oleObject3.bin"/><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2.bin"/><Relationship Id="rId24" Type="http://schemas.openxmlformats.org/officeDocument/2006/relationships/image" Target="media/image10.png"/><Relationship Id="rId5" Type="http://schemas.openxmlformats.org/officeDocument/2006/relationships/image" Target="media/image1.png"/><Relationship Id="rId15" Type="http://schemas.openxmlformats.org/officeDocument/2006/relationships/hyperlink" Target="https://www.ncbi.nlm.nih.gov/books/NBK459381/" TargetMode="External"/><Relationship Id="rId23" Type="http://schemas.openxmlformats.org/officeDocument/2006/relationships/oleObject" Target="embeddings/oleObject6.bin"/><Relationship Id="rId10" Type="http://schemas.openxmlformats.org/officeDocument/2006/relationships/image" Target="media/image5.png"/><Relationship Id="rId19"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mayoclinic.org/diseases-conditions/pulmonary-hypertension/symptoms-causes/syc-20350697" TargetMode="External"/><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1569</TotalTime>
  <Pages>9</Pages>
  <Words>2448</Words>
  <Characters>13958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Liên Nguyễn</dc:creator>
  <cp:keywords/>
  <dc:description/>
  <cp:lastModifiedBy>Liên Nguyễn</cp:lastModifiedBy>
  <cp:revision>28</cp:revision>
  <dcterms:created xsi:type="dcterms:W3CDTF">2022-06-10T08:31:00Z</dcterms:created>
  <dcterms:modified xsi:type="dcterms:W3CDTF">2022-06-19T16:28:00Z</dcterms:modified>
</cp:coreProperties>
</file>