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12"/>
        <w:gridCol w:w="7024"/>
      </w:tblGrid>
      <w:tr w:rsidR="0015394C" w:rsidRPr="00BD2320" w:rsidTr="00EE3C4F">
        <w:trPr>
          <w:trHeight w:val="1103"/>
        </w:trPr>
        <w:tc>
          <w:tcPr>
            <w:tcW w:w="3512" w:type="dxa"/>
            <w:vAlign w:val="center"/>
          </w:tcPr>
          <w:p w:rsidR="0015394C" w:rsidRDefault="0015394C" w:rsidP="00EE3C4F">
            <w:pPr>
              <w:mirrorIndents/>
              <w:jc w:val="center"/>
              <w:rPr>
                <w:rFonts w:cs="Times New Roman"/>
                <w:b/>
                <w:noProof/>
                <w:sz w:val="24"/>
              </w:rPr>
            </w:pPr>
            <w:r w:rsidRPr="00BD2320">
              <w:rPr>
                <w:rFonts w:cs="Times New Roman"/>
                <w:b/>
                <w:noProof/>
                <w:sz w:val="24"/>
              </w:rPr>
              <w:t>SỞ GD VÀ ĐT THANH HÓA</w:t>
            </w:r>
          </w:p>
          <w:p w:rsidR="0015394C" w:rsidRPr="006B3EB3" w:rsidRDefault="0015394C" w:rsidP="00EE3C4F">
            <w:pPr>
              <w:mirrorIndents/>
              <w:jc w:val="center"/>
              <w:rPr>
                <w:rFonts w:cs="Times New Roman"/>
                <w:b/>
                <w:noProof/>
                <w:sz w:val="24"/>
              </w:rPr>
            </w:pPr>
            <w:r w:rsidRPr="0025102A">
              <w:rPr>
                <w:rFonts w:cs="Times New Roman"/>
                <w:b/>
                <w:noProof/>
                <w:sz w:val="24"/>
                <w:u w:val="single"/>
              </w:rPr>
              <w:t>TRƯỜNG THPT</w:t>
            </w:r>
            <w:r>
              <w:rPr>
                <w:rFonts w:cs="Times New Roman"/>
                <w:b/>
                <w:noProof/>
                <w:sz w:val="24"/>
                <w:u w:val="single"/>
              </w:rPr>
              <w:t xml:space="preserve"> LÊ VĂN HƯU</w:t>
            </w:r>
          </w:p>
          <w:p w:rsidR="0015394C" w:rsidRPr="00BD2320" w:rsidRDefault="0015394C" w:rsidP="00EE3C4F">
            <w:pPr>
              <w:mirrorIndents/>
              <w:jc w:val="center"/>
              <w:rPr>
                <w:rFonts w:cs="Times New Roman"/>
                <w:b/>
                <w:noProof/>
                <w:sz w:val="24"/>
              </w:rPr>
            </w:pPr>
          </w:p>
          <w:p w:rsidR="0015394C" w:rsidRPr="00BD2320" w:rsidRDefault="0015394C" w:rsidP="00EE3C4F">
            <w:pPr>
              <w:mirrorIndents/>
              <w:jc w:val="center"/>
              <w:rPr>
                <w:rFonts w:cs="Times New Roman"/>
                <w:noProof/>
                <w:sz w:val="24"/>
              </w:rPr>
            </w:pPr>
            <w:bookmarkStart w:id="0" w:name="_GoBack"/>
            <w:bookmarkEnd w:id="0"/>
          </w:p>
        </w:tc>
        <w:tc>
          <w:tcPr>
            <w:tcW w:w="7024" w:type="dxa"/>
          </w:tcPr>
          <w:p w:rsidR="0015394C" w:rsidRPr="00BD2320" w:rsidRDefault="0015394C" w:rsidP="00EE3C4F">
            <w:pPr>
              <w:mirrorIndents/>
              <w:jc w:val="center"/>
              <w:rPr>
                <w:rFonts w:cs="Times New Roman"/>
                <w:b/>
                <w:iCs/>
                <w:sz w:val="24"/>
                <w:szCs w:val="28"/>
              </w:rPr>
            </w:pPr>
            <w:r>
              <w:rPr>
                <w:rFonts w:cs="Times New Roman"/>
                <w:b/>
                <w:iCs/>
                <w:sz w:val="24"/>
                <w:szCs w:val="28"/>
              </w:rPr>
              <w:t xml:space="preserve">ĐÁP ÁN </w:t>
            </w:r>
            <w:r w:rsidRPr="00BD2320">
              <w:rPr>
                <w:rFonts w:cs="Times New Roman"/>
                <w:b/>
                <w:iCs/>
                <w:sz w:val="24"/>
                <w:szCs w:val="28"/>
              </w:rPr>
              <w:t>ĐỀ</w:t>
            </w:r>
            <w:r>
              <w:rPr>
                <w:rFonts w:cs="Times New Roman"/>
                <w:b/>
                <w:iCs/>
                <w:sz w:val="24"/>
                <w:szCs w:val="28"/>
              </w:rPr>
              <w:t xml:space="preserve"> THI KHẢO SÁT ĐỘI TUYỂN</w:t>
            </w:r>
            <w:r w:rsidRPr="00BD2320">
              <w:rPr>
                <w:rFonts w:cs="Times New Roman"/>
                <w:b/>
                <w:iCs/>
                <w:sz w:val="24"/>
                <w:szCs w:val="28"/>
              </w:rPr>
              <w:t xml:space="preserve"> HSG TỈNH NĂM 2022-2023</w:t>
            </w:r>
          </w:p>
          <w:p w:rsidR="0015394C" w:rsidRPr="00BD2320" w:rsidRDefault="0015394C" w:rsidP="00EE3C4F">
            <w:pPr>
              <w:mirrorIndents/>
              <w:jc w:val="center"/>
              <w:rPr>
                <w:rFonts w:cs="Times New Roman"/>
                <w:b/>
                <w:bCs/>
                <w:sz w:val="24"/>
              </w:rPr>
            </w:pPr>
            <w:r w:rsidRPr="00BD2320">
              <w:rPr>
                <w:rFonts w:cs="Times New Roman"/>
                <w:b/>
                <w:bCs/>
                <w:sz w:val="24"/>
              </w:rPr>
              <w:t>Môn thi: HÓA HỌC</w:t>
            </w:r>
          </w:p>
          <w:p w:rsidR="0015394C" w:rsidRPr="00BD2320" w:rsidRDefault="0015394C" w:rsidP="00EE3C4F">
            <w:pPr>
              <w:mirrorIndents/>
              <w:jc w:val="center"/>
              <w:rPr>
                <w:rFonts w:cs="Times New Roman"/>
                <w:i/>
                <w:iCs/>
                <w:spacing w:val="4"/>
                <w:sz w:val="24"/>
              </w:rPr>
            </w:pPr>
            <w:r w:rsidRPr="00BD2320">
              <w:rPr>
                <w:rFonts w:cs="Times New Roman"/>
                <w:i/>
                <w:iCs/>
                <w:spacing w:val="4"/>
                <w:sz w:val="24"/>
              </w:rPr>
              <w:t>Thời gian làm bài: 90 phút, không kể thời gian phát đề</w:t>
            </w:r>
          </w:p>
          <w:p w:rsidR="0015394C" w:rsidRPr="00BD2320" w:rsidRDefault="0015394C" w:rsidP="00EE3C4F">
            <w:pPr>
              <w:mirrorIndents/>
              <w:jc w:val="center"/>
              <w:rPr>
                <w:rFonts w:cs="Times New Roman"/>
                <w:b/>
                <w:bCs/>
                <w:sz w:val="24"/>
              </w:rPr>
            </w:pPr>
          </w:p>
        </w:tc>
      </w:tr>
    </w:tbl>
    <w:p w:rsidR="004A5A65" w:rsidRDefault="004A5A65"/>
    <w:p w:rsidR="0015394C" w:rsidRDefault="0015394C"/>
    <w:p w:rsidR="0015394C" w:rsidRDefault="0015394C"/>
    <w:p w:rsidR="0015394C" w:rsidRPr="005E485F" w:rsidRDefault="0015394C" w:rsidP="0015394C">
      <w:pPr>
        <w:pStyle w:val="NormalWeb"/>
        <w:spacing w:before="0" w:beforeAutospacing="0" w:after="0" w:afterAutospacing="0" w:line="276" w:lineRule="auto"/>
        <w:jc w:val="center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5394C" w:rsidRPr="004F1E02" w:rsidTr="0015394C">
        <w:trPr>
          <w:trHeight w:val="292"/>
        </w:trPr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1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2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3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4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5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6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7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8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9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10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11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12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13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14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15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16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17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18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19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20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21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22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23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24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25</w:t>
            </w:r>
          </w:p>
        </w:tc>
      </w:tr>
      <w:tr w:rsidR="0015394C" w:rsidRPr="004F1E02" w:rsidTr="0015394C">
        <w:trPr>
          <w:trHeight w:val="278"/>
        </w:trPr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C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C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B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C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C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A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C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D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C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D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C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B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A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A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D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A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B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A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C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C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A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C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D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D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A</w:t>
            </w:r>
          </w:p>
        </w:tc>
      </w:tr>
      <w:tr w:rsidR="0015394C" w:rsidRPr="004F1E02" w:rsidTr="0015394C">
        <w:trPr>
          <w:trHeight w:val="292"/>
        </w:trPr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26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27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28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29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30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31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32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33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34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35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36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37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38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39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40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41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42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43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44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45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46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47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48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49</w:t>
            </w:r>
          </w:p>
        </w:tc>
        <w:tc>
          <w:tcPr>
            <w:tcW w:w="438" w:type="dxa"/>
            <w:shd w:val="clear" w:color="auto" w:fill="4F81BD" w:themeFill="accent1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FFFFFF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FFFFFF"/>
                <w:sz w:val="18"/>
                <w:szCs w:val="16"/>
              </w:rPr>
              <w:t>50</w:t>
            </w:r>
          </w:p>
        </w:tc>
      </w:tr>
      <w:tr w:rsidR="0015394C" w:rsidRPr="004F1E02" w:rsidTr="0015394C">
        <w:trPr>
          <w:trHeight w:val="292"/>
        </w:trPr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B</w:t>
            </w:r>
          </w:p>
        </w:tc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C</w:t>
            </w:r>
          </w:p>
        </w:tc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A</w:t>
            </w:r>
          </w:p>
        </w:tc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B</w:t>
            </w:r>
          </w:p>
        </w:tc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A</w:t>
            </w:r>
          </w:p>
        </w:tc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D</w:t>
            </w:r>
          </w:p>
        </w:tc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A</w:t>
            </w:r>
          </w:p>
        </w:tc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B</w:t>
            </w:r>
          </w:p>
        </w:tc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D</w:t>
            </w:r>
          </w:p>
        </w:tc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A</w:t>
            </w:r>
          </w:p>
        </w:tc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D</w:t>
            </w:r>
          </w:p>
        </w:tc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B</w:t>
            </w:r>
          </w:p>
        </w:tc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A</w:t>
            </w:r>
          </w:p>
        </w:tc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D</w:t>
            </w:r>
          </w:p>
        </w:tc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B</w:t>
            </w:r>
          </w:p>
        </w:tc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C</w:t>
            </w:r>
          </w:p>
        </w:tc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D</w:t>
            </w:r>
          </w:p>
        </w:tc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A</w:t>
            </w:r>
          </w:p>
        </w:tc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B</w:t>
            </w:r>
          </w:p>
        </w:tc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C</w:t>
            </w:r>
          </w:p>
        </w:tc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A</w:t>
            </w:r>
          </w:p>
        </w:tc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A</w:t>
            </w:r>
          </w:p>
        </w:tc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C</w:t>
            </w:r>
          </w:p>
        </w:tc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C</w:t>
            </w:r>
          </w:p>
        </w:tc>
        <w:tc>
          <w:tcPr>
            <w:tcW w:w="438" w:type="dxa"/>
          </w:tcPr>
          <w:p w:rsidR="0015394C" w:rsidRPr="004F1E02" w:rsidRDefault="0015394C" w:rsidP="00EE3C4F">
            <w:pPr>
              <w:spacing w:line="276" w:lineRule="auto"/>
              <w:mirrorIndents/>
              <w:rPr>
                <w:rFonts w:cs="Times New Roman"/>
                <w:b/>
                <w:color w:val="008080"/>
                <w:sz w:val="18"/>
                <w:szCs w:val="16"/>
              </w:rPr>
            </w:pPr>
            <w:r w:rsidRPr="004F1E02">
              <w:rPr>
                <w:rFonts w:cs="Times New Roman"/>
                <w:b/>
                <w:color w:val="008080"/>
                <w:sz w:val="18"/>
                <w:szCs w:val="16"/>
              </w:rPr>
              <w:t>A</w:t>
            </w:r>
          </w:p>
        </w:tc>
      </w:tr>
    </w:tbl>
    <w:p w:rsidR="0015394C" w:rsidRPr="005E485F" w:rsidRDefault="0015394C" w:rsidP="0015394C">
      <w:pPr>
        <w:spacing w:line="276" w:lineRule="auto"/>
        <w:rPr>
          <w:rFonts w:cs="Times New Roman"/>
          <w:sz w:val="24"/>
        </w:rPr>
      </w:pPr>
    </w:p>
    <w:p w:rsidR="0015394C" w:rsidRDefault="0015394C"/>
    <w:sectPr w:rsidR="0015394C" w:rsidSect="00A77A80">
      <w:pgSz w:w="12240" w:h="15840"/>
      <w:pgMar w:top="680" w:right="680" w:bottom="680" w:left="6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49"/>
    <w:rsid w:val="0015394C"/>
    <w:rsid w:val="00327E0A"/>
    <w:rsid w:val="004A5A65"/>
    <w:rsid w:val="009B4749"/>
    <w:rsid w:val="00A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394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53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394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53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DocSecurity>0</DocSecurity>
  <Lines>3</Lines>
  <Paragraphs>1</Paragraphs>
  <ScaleCrop>false</ScaleCrop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2022-10-06T23:50:00Z</dcterms:created>
  <dcterms:modified xsi:type="dcterms:W3CDTF">2022-10-06T23:58:00Z</dcterms:modified>
</cp:coreProperties>
</file>