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E0E41" w14:textId="77777777" w:rsidR="004A259B" w:rsidRPr="005B0ECC" w:rsidRDefault="004A259B" w:rsidP="00482D79">
      <w:pPr>
        <w:spacing w:after="0" w:line="360" w:lineRule="auto"/>
        <w:jc w:val="center"/>
        <w:rPr>
          <w:rFonts w:ascii="Times New Roman" w:hAnsi="Times New Roman" w:cs="Times New Roman"/>
          <w:b/>
          <w:bCs/>
          <w:color w:val="056E9F" w:themeColor="accent6" w:themeShade="80"/>
        </w:rPr>
      </w:pPr>
      <w:r w:rsidRPr="005B0ECC">
        <w:rPr>
          <w:rFonts w:ascii="Times New Roman" w:hAnsi="Times New Roman" w:cs="Times New Roman"/>
          <w:b/>
          <w:bCs/>
          <w:color w:val="056E9F" w:themeColor="accent6" w:themeShade="80"/>
        </w:rPr>
        <w:t>USING AI APPS TO ASSIST TEACHERS</w:t>
      </w:r>
    </w:p>
    <w:p w14:paraId="4E95C8E0" w14:textId="77777777" w:rsidR="004A259B" w:rsidRPr="005B0ECC" w:rsidRDefault="004A259B" w:rsidP="001A6952">
      <w:pPr>
        <w:pBdr>
          <w:bottom w:val="single" w:sz="6" w:space="1" w:color="auto"/>
        </w:pBdr>
        <w:spacing w:line="360" w:lineRule="auto"/>
        <w:jc w:val="center"/>
        <w:rPr>
          <w:rFonts w:ascii="Times New Roman" w:hAnsi="Times New Roman" w:cs="Times New Roman"/>
          <w:b/>
          <w:bCs/>
          <w:color w:val="056E9F" w:themeColor="accent6" w:themeShade="80"/>
        </w:rPr>
      </w:pPr>
      <w:r w:rsidRPr="005B0ECC">
        <w:rPr>
          <w:rFonts w:ascii="Times New Roman" w:hAnsi="Times New Roman" w:cs="Times New Roman"/>
          <w:b/>
          <w:bCs/>
          <w:color w:val="056E9F" w:themeColor="accent6" w:themeShade="80"/>
        </w:rPr>
        <w:t>IN DESIGNING READING OR LISTENING TASKS FOR GIFTED STUDENTS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993"/>
      </w:tblGrid>
      <w:tr w:rsidR="00D12B0D" w:rsidRPr="00D12B0D" w14:paraId="1D8FC7DE" w14:textId="77777777" w:rsidTr="005B0ECC">
        <w:tc>
          <w:tcPr>
            <w:tcW w:w="8500" w:type="dxa"/>
            <w:hideMark/>
          </w:tcPr>
          <w:p w14:paraId="7259F57B" w14:textId="77777777" w:rsidR="00D12B0D" w:rsidRPr="00D12B0D" w:rsidRDefault="00D12B0D" w:rsidP="005B0ECC">
            <w:pPr>
              <w:rPr>
                <w:rFonts w:ascii="Times New Roman" w:eastAsia="Times New Roman" w:hAnsi="Times New Roman" w:cs="Times New Roman"/>
                <w:b/>
                <w:bCs/>
                <w:kern w:val="0"/>
                <w14:ligatures w14:val="none"/>
              </w:rPr>
            </w:pPr>
            <w:r w:rsidRPr="00D12B0D">
              <w:rPr>
                <w:rFonts w:ascii="Times New Roman" w:eastAsia="Times New Roman" w:hAnsi="Times New Roman" w:cs="Times New Roman"/>
                <w:b/>
                <w:bCs/>
                <w:kern w:val="0"/>
                <w14:ligatures w14:val="none"/>
              </w:rPr>
              <w:t>TABLE OF CONTENTS</w:t>
            </w:r>
          </w:p>
        </w:tc>
        <w:tc>
          <w:tcPr>
            <w:tcW w:w="993" w:type="dxa"/>
            <w:hideMark/>
          </w:tcPr>
          <w:p w14:paraId="002B70B7" w14:textId="77777777" w:rsidR="00D12B0D" w:rsidRPr="00D12B0D" w:rsidRDefault="00D12B0D" w:rsidP="00D12B0D">
            <w:pPr>
              <w:jc w:val="center"/>
              <w:rPr>
                <w:rFonts w:ascii="Times New Roman" w:eastAsia="Times New Roman" w:hAnsi="Times New Roman" w:cs="Times New Roman"/>
                <w:b/>
                <w:bCs/>
                <w:kern w:val="0"/>
                <w14:ligatures w14:val="none"/>
              </w:rPr>
            </w:pPr>
            <w:r w:rsidRPr="00D12B0D">
              <w:rPr>
                <w:rFonts w:ascii="Times New Roman" w:eastAsia="Times New Roman" w:hAnsi="Times New Roman" w:cs="Times New Roman"/>
                <w:b/>
                <w:bCs/>
                <w:kern w:val="0"/>
                <w14:ligatures w14:val="none"/>
              </w:rPr>
              <w:t>Pages</w:t>
            </w:r>
          </w:p>
        </w:tc>
      </w:tr>
      <w:tr w:rsidR="00D12B0D" w:rsidRPr="00D12B0D" w14:paraId="4558C4A8" w14:textId="77777777" w:rsidTr="005B0ECC">
        <w:tc>
          <w:tcPr>
            <w:tcW w:w="8500" w:type="dxa"/>
            <w:hideMark/>
          </w:tcPr>
          <w:p w14:paraId="2FF349A5"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b/>
                <w:bCs/>
                <w:kern w:val="0"/>
                <w14:ligatures w14:val="none"/>
              </w:rPr>
              <w:t>CHAPTER 1: INTRODUCTION</w:t>
            </w:r>
          </w:p>
        </w:tc>
        <w:tc>
          <w:tcPr>
            <w:tcW w:w="993" w:type="dxa"/>
            <w:hideMark/>
          </w:tcPr>
          <w:p w14:paraId="235D176F" w14:textId="77777777" w:rsidR="00D12B0D" w:rsidRPr="00D12B0D" w:rsidRDefault="00D12B0D" w:rsidP="00D12B0D">
            <w:pPr>
              <w:jc w:val="center"/>
              <w:rPr>
                <w:rFonts w:ascii="Times New Roman" w:eastAsia="Times New Roman" w:hAnsi="Times New Roman" w:cs="Times New Roman"/>
                <w:kern w:val="0"/>
                <w14:ligatures w14:val="none"/>
              </w:rPr>
            </w:pPr>
          </w:p>
        </w:tc>
      </w:tr>
      <w:tr w:rsidR="00D12B0D" w:rsidRPr="00D12B0D" w14:paraId="39FEDD7D" w14:textId="77777777" w:rsidTr="005B0ECC">
        <w:tc>
          <w:tcPr>
            <w:tcW w:w="8500" w:type="dxa"/>
            <w:hideMark/>
          </w:tcPr>
          <w:p w14:paraId="797D37DF"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1. Rationale of the Study</w:t>
            </w:r>
          </w:p>
        </w:tc>
        <w:tc>
          <w:tcPr>
            <w:tcW w:w="993" w:type="dxa"/>
            <w:hideMark/>
          </w:tcPr>
          <w:p w14:paraId="53D553DB" w14:textId="77777777"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2</w:t>
            </w:r>
          </w:p>
        </w:tc>
      </w:tr>
      <w:tr w:rsidR="00D12B0D" w:rsidRPr="00D12B0D" w14:paraId="26B7659B" w14:textId="77777777" w:rsidTr="005B0ECC">
        <w:tc>
          <w:tcPr>
            <w:tcW w:w="8500" w:type="dxa"/>
            <w:hideMark/>
          </w:tcPr>
          <w:p w14:paraId="0183D197"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2. Objectives of the Study</w:t>
            </w:r>
          </w:p>
        </w:tc>
        <w:tc>
          <w:tcPr>
            <w:tcW w:w="993" w:type="dxa"/>
            <w:hideMark/>
          </w:tcPr>
          <w:p w14:paraId="390C44C7" w14:textId="1397B224" w:rsidR="00D12B0D" w:rsidRPr="00D12B0D" w:rsidRDefault="00E82FB8" w:rsidP="00D12B0D">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w:t>
            </w:r>
          </w:p>
        </w:tc>
      </w:tr>
      <w:tr w:rsidR="00D12B0D" w:rsidRPr="00D12B0D" w14:paraId="07BAD457" w14:textId="77777777" w:rsidTr="005B0ECC">
        <w:tc>
          <w:tcPr>
            <w:tcW w:w="8500" w:type="dxa"/>
            <w:hideMark/>
          </w:tcPr>
          <w:p w14:paraId="64C1AC0B"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3. Scope and Limitations</w:t>
            </w:r>
          </w:p>
        </w:tc>
        <w:tc>
          <w:tcPr>
            <w:tcW w:w="993" w:type="dxa"/>
            <w:hideMark/>
          </w:tcPr>
          <w:p w14:paraId="74F21FCC" w14:textId="77777777"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3</w:t>
            </w:r>
          </w:p>
        </w:tc>
      </w:tr>
      <w:tr w:rsidR="00D12B0D" w:rsidRPr="00D12B0D" w14:paraId="3616A74F" w14:textId="77777777" w:rsidTr="005B0ECC">
        <w:trPr>
          <w:trHeight w:val="265"/>
        </w:trPr>
        <w:tc>
          <w:tcPr>
            <w:tcW w:w="8500" w:type="dxa"/>
            <w:hideMark/>
          </w:tcPr>
          <w:p w14:paraId="2570D191"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4. Structure of the Report</w:t>
            </w:r>
          </w:p>
        </w:tc>
        <w:tc>
          <w:tcPr>
            <w:tcW w:w="993" w:type="dxa"/>
            <w:hideMark/>
          </w:tcPr>
          <w:p w14:paraId="742477D9" w14:textId="51F70EA8" w:rsidR="00D12B0D" w:rsidRPr="00D12B0D" w:rsidRDefault="00E82FB8" w:rsidP="00D12B0D">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w:t>
            </w:r>
          </w:p>
        </w:tc>
      </w:tr>
      <w:tr w:rsidR="00D12B0D" w:rsidRPr="00D12B0D" w14:paraId="0BF80AC2" w14:textId="77777777" w:rsidTr="005B0ECC">
        <w:tc>
          <w:tcPr>
            <w:tcW w:w="8500" w:type="dxa"/>
            <w:hideMark/>
          </w:tcPr>
          <w:p w14:paraId="1E1D55B2"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b/>
                <w:bCs/>
                <w:kern w:val="0"/>
                <w14:ligatures w14:val="none"/>
              </w:rPr>
              <w:t>CHAPTER 2: DEVELOPMENT</w:t>
            </w:r>
          </w:p>
        </w:tc>
        <w:tc>
          <w:tcPr>
            <w:tcW w:w="993" w:type="dxa"/>
            <w:hideMark/>
          </w:tcPr>
          <w:p w14:paraId="666D58E4" w14:textId="77777777" w:rsidR="00D12B0D" w:rsidRPr="00D12B0D" w:rsidRDefault="00D12B0D" w:rsidP="00D12B0D">
            <w:pPr>
              <w:jc w:val="center"/>
              <w:rPr>
                <w:rFonts w:ascii="Times New Roman" w:eastAsia="Times New Roman" w:hAnsi="Times New Roman" w:cs="Times New Roman"/>
                <w:kern w:val="0"/>
                <w14:ligatures w14:val="none"/>
              </w:rPr>
            </w:pPr>
          </w:p>
        </w:tc>
      </w:tr>
      <w:tr w:rsidR="00D12B0D" w:rsidRPr="00D12B0D" w14:paraId="0066A910" w14:textId="77777777" w:rsidTr="005B0ECC">
        <w:tc>
          <w:tcPr>
            <w:tcW w:w="8500" w:type="dxa"/>
            <w:hideMark/>
          </w:tcPr>
          <w:p w14:paraId="45C1657B" w14:textId="77777777" w:rsidR="00D12B0D" w:rsidRPr="00D12B0D" w:rsidRDefault="00D12B0D" w:rsidP="00D12B0D">
            <w:pPr>
              <w:rPr>
                <w:rFonts w:ascii="Times New Roman" w:eastAsia="Times New Roman" w:hAnsi="Times New Roman" w:cs="Times New Roman"/>
                <w:b/>
                <w:bCs/>
                <w:kern w:val="0"/>
                <w14:ligatures w14:val="none"/>
              </w:rPr>
            </w:pPr>
            <w:r w:rsidRPr="00D12B0D">
              <w:rPr>
                <w:rFonts w:ascii="Times New Roman" w:eastAsia="Times New Roman" w:hAnsi="Times New Roman" w:cs="Times New Roman"/>
                <w:b/>
                <w:bCs/>
                <w:kern w:val="0"/>
                <w14:ligatures w14:val="none"/>
              </w:rPr>
              <w:t>1. Literature Review</w:t>
            </w:r>
          </w:p>
        </w:tc>
        <w:tc>
          <w:tcPr>
            <w:tcW w:w="993" w:type="dxa"/>
            <w:hideMark/>
          </w:tcPr>
          <w:p w14:paraId="275EF195" w14:textId="77777777" w:rsidR="00D12B0D" w:rsidRPr="00D12B0D" w:rsidRDefault="00D12B0D" w:rsidP="00D12B0D">
            <w:pPr>
              <w:jc w:val="center"/>
              <w:rPr>
                <w:rFonts w:ascii="Times New Roman" w:eastAsia="Times New Roman" w:hAnsi="Times New Roman" w:cs="Times New Roman"/>
                <w:kern w:val="0"/>
                <w14:ligatures w14:val="none"/>
              </w:rPr>
            </w:pPr>
          </w:p>
        </w:tc>
      </w:tr>
      <w:tr w:rsidR="00D12B0D" w:rsidRPr="00D12B0D" w14:paraId="4069D05F" w14:textId="77777777" w:rsidTr="005B0ECC">
        <w:tc>
          <w:tcPr>
            <w:tcW w:w="8500" w:type="dxa"/>
            <w:hideMark/>
          </w:tcPr>
          <w:p w14:paraId="7D708CAC"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1.1. AI in Language Education</w:t>
            </w:r>
          </w:p>
        </w:tc>
        <w:tc>
          <w:tcPr>
            <w:tcW w:w="993" w:type="dxa"/>
            <w:hideMark/>
          </w:tcPr>
          <w:p w14:paraId="61D195B9" w14:textId="77777777"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4</w:t>
            </w:r>
          </w:p>
        </w:tc>
      </w:tr>
      <w:tr w:rsidR="00D12B0D" w:rsidRPr="00D12B0D" w14:paraId="01798C7C" w14:textId="77777777" w:rsidTr="005B0ECC">
        <w:tc>
          <w:tcPr>
            <w:tcW w:w="8500" w:type="dxa"/>
            <w:hideMark/>
          </w:tcPr>
          <w:p w14:paraId="366B9126"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1.2. AI Tools for Reading and Listening Material Design</w:t>
            </w:r>
          </w:p>
        </w:tc>
        <w:tc>
          <w:tcPr>
            <w:tcW w:w="993" w:type="dxa"/>
            <w:hideMark/>
          </w:tcPr>
          <w:p w14:paraId="57AC20F7" w14:textId="77777777"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5</w:t>
            </w:r>
          </w:p>
        </w:tc>
      </w:tr>
      <w:tr w:rsidR="00D12B0D" w:rsidRPr="00D12B0D" w14:paraId="2F4F234E" w14:textId="77777777" w:rsidTr="005B0ECC">
        <w:tc>
          <w:tcPr>
            <w:tcW w:w="8500" w:type="dxa"/>
            <w:hideMark/>
          </w:tcPr>
          <w:p w14:paraId="2F0F21FA"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1.3. Previous Studies on AI in Assessment</w:t>
            </w:r>
          </w:p>
        </w:tc>
        <w:tc>
          <w:tcPr>
            <w:tcW w:w="993" w:type="dxa"/>
            <w:hideMark/>
          </w:tcPr>
          <w:p w14:paraId="72973EBF" w14:textId="77777777"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5</w:t>
            </w:r>
          </w:p>
        </w:tc>
      </w:tr>
      <w:tr w:rsidR="00D12B0D" w:rsidRPr="00D12B0D" w14:paraId="285E0034" w14:textId="77777777" w:rsidTr="005B0ECC">
        <w:tc>
          <w:tcPr>
            <w:tcW w:w="8500" w:type="dxa"/>
            <w:hideMark/>
          </w:tcPr>
          <w:p w14:paraId="0A0A3796"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1.4. Gaps and Implications</w:t>
            </w:r>
          </w:p>
        </w:tc>
        <w:tc>
          <w:tcPr>
            <w:tcW w:w="993" w:type="dxa"/>
            <w:hideMark/>
          </w:tcPr>
          <w:p w14:paraId="45033D93" w14:textId="5293A1C1" w:rsidR="00D12B0D" w:rsidRPr="00D12B0D" w:rsidRDefault="00E82FB8" w:rsidP="00D12B0D">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5</w:t>
            </w:r>
          </w:p>
        </w:tc>
      </w:tr>
      <w:tr w:rsidR="00D12B0D" w:rsidRPr="00D12B0D" w14:paraId="372BE3A4" w14:textId="77777777" w:rsidTr="005B0ECC">
        <w:tc>
          <w:tcPr>
            <w:tcW w:w="8500" w:type="dxa"/>
            <w:hideMark/>
          </w:tcPr>
          <w:p w14:paraId="393A8F87" w14:textId="77777777" w:rsidR="00D12B0D" w:rsidRPr="00D12B0D" w:rsidRDefault="00D12B0D" w:rsidP="00D12B0D">
            <w:pPr>
              <w:rPr>
                <w:rFonts w:ascii="Times New Roman" w:eastAsia="Times New Roman" w:hAnsi="Times New Roman" w:cs="Times New Roman"/>
                <w:b/>
                <w:bCs/>
                <w:kern w:val="0"/>
                <w14:ligatures w14:val="none"/>
              </w:rPr>
            </w:pPr>
            <w:r w:rsidRPr="00D12B0D">
              <w:rPr>
                <w:rFonts w:ascii="Times New Roman" w:eastAsia="Times New Roman" w:hAnsi="Times New Roman" w:cs="Times New Roman"/>
                <w:b/>
                <w:bCs/>
                <w:kern w:val="0"/>
                <w14:ligatures w14:val="none"/>
              </w:rPr>
              <w:t>2. Theoretical Background</w:t>
            </w:r>
          </w:p>
        </w:tc>
        <w:tc>
          <w:tcPr>
            <w:tcW w:w="993" w:type="dxa"/>
            <w:hideMark/>
          </w:tcPr>
          <w:p w14:paraId="16A0F035" w14:textId="77777777" w:rsidR="00D12B0D" w:rsidRPr="00D12B0D" w:rsidRDefault="00D12B0D" w:rsidP="00D12B0D">
            <w:pPr>
              <w:jc w:val="center"/>
              <w:rPr>
                <w:rFonts w:ascii="Times New Roman" w:eastAsia="Times New Roman" w:hAnsi="Times New Roman" w:cs="Times New Roman"/>
                <w:kern w:val="0"/>
                <w14:ligatures w14:val="none"/>
              </w:rPr>
            </w:pPr>
          </w:p>
        </w:tc>
      </w:tr>
      <w:tr w:rsidR="00D12B0D" w:rsidRPr="00D12B0D" w14:paraId="52ADD39A" w14:textId="77777777" w:rsidTr="005B0ECC">
        <w:tc>
          <w:tcPr>
            <w:tcW w:w="8500" w:type="dxa"/>
            <w:hideMark/>
          </w:tcPr>
          <w:p w14:paraId="29C8E1DF"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2.1. CEFR Framework and Advanced Learners (C1–C2)</w:t>
            </w:r>
          </w:p>
        </w:tc>
        <w:tc>
          <w:tcPr>
            <w:tcW w:w="993" w:type="dxa"/>
            <w:hideMark/>
          </w:tcPr>
          <w:p w14:paraId="1A8DF2F1" w14:textId="77777777"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6</w:t>
            </w:r>
          </w:p>
        </w:tc>
      </w:tr>
      <w:tr w:rsidR="00D12B0D" w:rsidRPr="00D12B0D" w14:paraId="623B1D51" w14:textId="77777777" w:rsidTr="005B0ECC">
        <w:tc>
          <w:tcPr>
            <w:tcW w:w="8500" w:type="dxa"/>
            <w:hideMark/>
          </w:tcPr>
          <w:p w14:paraId="719BA2CB"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2.2. Test Design Principles for Gifted Students</w:t>
            </w:r>
          </w:p>
        </w:tc>
        <w:tc>
          <w:tcPr>
            <w:tcW w:w="993" w:type="dxa"/>
            <w:hideMark/>
          </w:tcPr>
          <w:p w14:paraId="7AC13C81" w14:textId="77777777"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6</w:t>
            </w:r>
          </w:p>
        </w:tc>
      </w:tr>
      <w:tr w:rsidR="00D12B0D" w:rsidRPr="00D12B0D" w14:paraId="498BE8AF" w14:textId="77777777" w:rsidTr="005B0ECC">
        <w:tc>
          <w:tcPr>
            <w:tcW w:w="8500" w:type="dxa"/>
            <w:hideMark/>
          </w:tcPr>
          <w:p w14:paraId="10E0A164"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2.3. Cognitive Demand and Task Types in Listening &amp; Reading</w:t>
            </w:r>
          </w:p>
        </w:tc>
        <w:tc>
          <w:tcPr>
            <w:tcW w:w="993" w:type="dxa"/>
            <w:hideMark/>
          </w:tcPr>
          <w:p w14:paraId="149C4190" w14:textId="232550FE" w:rsidR="00D12B0D" w:rsidRPr="00D12B0D" w:rsidRDefault="00E82FB8" w:rsidP="00D12B0D">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6</w:t>
            </w:r>
          </w:p>
        </w:tc>
      </w:tr>
      <w:tr w:rsidR="00D12B0D" w:rsidRPr="00D12B0D" w14:paraId="46A4CE17" w14:textId="77777777" w:rsidTr="005B0ECC">
        <w:tc>
          <w:tcPr>
            <w:tcW w:w="8500" w:type="dxa"/>
            <w:hideMark/>
          </w:tcPr>
          <w:p w14:paraId="176A6455" w14:textId="77777777" w:rsidR="00D12B0D" w:rsidRPr="00D12B0D" w:rsidRDefault="00D12B0D" w:rsidP="00D12B0D">
            <w:pPr>
              <w:rPr>
                <w:rFonts w:ascii="Times New Roman" w:eastAsia="Times New Roman" w:hAnsi="Times New Roman" w:cs="Times New Roman"/>
                <w:b/>
                <w:bCs/>
                <w:kern w:val="0"/>
                <w14:ligatures w14:val="none"/>
              </w:rPr>
            </w:pPr>
            <w:r w:rsidRPr="00D12B0D">
              <w:rPr>
                <w:rFonts w:ascii="Times New Roman" w:eastAsia="Times New Roman" w:hAnsi="Times New Roman" w:cs="Times New Roman"/>
                <w:b/>
                <w:bCs/>
                <w:kern w:val="0"/>
                <w14:ligatures w14:val="none"/>
              </w:rPr>
              <w:t>3. Methodology</w:t>
            </w:r>
          </w:p>
        </w:tc>
        <w:tc>
          <w:tcPr>
            <w:tcW w:w="993" w:type="dxa"/>
            <w:hideMark/>
          </w:tcPr>
          <w:p w14:paraId="6797D3CA" w14:textId="77777777" w:rsidR="00D12B0D" w:rsidRPr="00D12B0D" w:rsidRDefault="00D12B0D" w:rsidP="00D12B0D">
            <w:pPr>
              <w:jc w:val="center"/>
              <w:rPr>
                <w:rFonts w:ascii="Times New Roman" w:eastAsia="Times New Roman" w:hAnsi="Times New Roman" w:cs="Times New Roman"/>
                <w:kern w:val="0"/>
                <w14:ligatures w14:val="none"/>
              </w:rPr>
            </w:pPr>
          </w:p>
        </w:tc>
      </w:tr>
      <w:tr w:rsidR="00D12B0D" w:rsidRPr="00D12B0D" w14:paraId="59898801" w14:textId="77777777" w:rsidTr="005B0ECC">
        <w:tc>
          <w:tcPr>
            <w:tcW w:w="8500" w:type="dxa"/>
            <w:hideMark/>
          </w:tcPr>
          <w:p w14:paraId="3B831CCD"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3.1. Data Collection Process</w:t>
            </w:r>
          </w:p>
        </w:tc>
        <w:tc>
          <w:tcPr>
            <w:tcW w:w="993" w:type="dxa"/>
            <w:hideMark/>
          </w:tcPr>
          <w:p w14:paraId="2FF4B326" w14:textId="77777777"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7</w:t>
            </w:r>
          </w:p>
        </w:tc>
      </w:tr>
      <w:tr w:rsidR="00D12B0D" w:rsidRPr="00D12B0D" w14:paraId="56188407" w14:textId="77777777" w:rsidTr="005B0ECC">
        <w:tc>
          <w:tcPr>
            <w:tcW w:w="8500" w:type="dxa"/>
            <w:hideMark/>
          </w:tcPr>
          <w:p w14:paraId="0C3367FB"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3.2. AI Tools Employed (Sider OCR, ChatGPT, Oxford Text Checker, etc.)</w:t>
            </w:r>
          </w:p>
        </w:tc>
        <w:tc>
          <w:tcPr>
            <w:tcW w:w="993" w:type="dxa"/>
            <w:hideMark/>
          </w:tcPr>
          <w:p w14:paraId="2B28C4F4" w14:textId="77777777"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7</w:t>
            </w:r>
          </w:p>
        </w:tc>
      </w:tr>
      <w:tr w:rsidR="00D12B0D" w:rsidRPr="00D12B0D" w14:paraId="179ED46E" w14:textId="77777777" w:rsidTr="005B0ECC">
        <w:tc>
          <w:tcPr>
            <w:tcW w:w="8500" w:type="dxa"/>
            <w:hideMark/>
          </w:tcPr>
          <w:p w14:paraId="058DF403"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3.3. Design Workflow and Validation</w:t>
            </w:r>
          </w:p>
        </w:tc>
        <w:tc>
          <w:tcPr>
            <w:tcW w:w="993" w:type="dxa"/>
            <w:hideMark/>
          </w:tcPr>
          <w:p w14:paraId="31D6C70C" w14:textId="59EB1E4B" w:rsidR="00D12B0D" w:rsidRPr="00D12B0D" w:rsidRDefault="00E82FB8" w:rsidP="00D12B0D">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7</w:t>
            </w:r>
          </w:p>
        </w:tc>
      </w:tr>
      <w:tr w:rsidR="00D12B0D" w:rsidRPr="00D12B0D" w14:paraId="37487BBC" w14:textId="77777777" w:rsidTr="005B0ECC">
        <w:tc>
          <w:tcPr>
            <w:tcW w:w="8500" w:type="dxa"/>
            <w:hideMark/>
          </w:tcPr>
          <w:p w14:paraId="434834DC"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3.4. Involvement of Teachers and Students</w:t>
            </w:r>
          </w:p>
        </w:tc>
        <w:tc>
          <w:tcPr>
            <w:tcW w:w="993" w:type="dxa"/>
            <w:hideMark/>
          </w:tcPr>
          <w:p w14:paraId="4420BEE7" w14:textId="77777777"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8</w:t>
            </w:r>
          </w:p>
        </w:tc>
      </w:tr>
      <w:tr w:rsidR="00D12B0D" w:rsidRPr="00D12B0D" w14:paraId="72B0CB10" w14:textId="77777777" w:rsidTr="005B0ECC">
        <w:tc>
          <w:tcPr>
            <w:tcW w:w="8500" w:type="dxa"/>
            <w:hideMark/>
          </w:tcPr>
          <w:p w14:paraId="72BFB0A3" w14:textId="77777777" w:rsidR="00D12B0D" w:rsidRPr="00D12B0D" w:rsidRDefault="00D12B0D" w:rsidP="00D12B0D">
            <w:pPr>
              <w:rPr>
                <w:rFonts w:ascii="Times New Roman" w:eastAsia="Times New Roman" w:hAnsi="Times New Roman" w:cs="Times New Roman"/>
                <w:b/>
                <w:bCs/>
                <w:kern w:val="0"/>
                <w14:ligatures w14:val="none"/>
              </w:rPr>
            </w:pPr>
            <w:r w:rsidRPr="00D12B0D">
              <w:rPr>
                <w:rFonts w:ascii="Times New Roman" w:eastAsia="Times New Roman" w:hAnsi="Times New Roman" w:cs="Times New Roman"/>
                <w:b/>
                <w:bCs/>
                <w:kern w:val="0"/>
                <w14:ligatures w14:val="none"/>
              </w:rPr>
              <w:t>4. AI Integration in Practice</w:t>
            </w:r>
          </w:p>
        </w:tc>
        <w:tc>
          <w:tcPr>
            <w:tcW w:w="993" w:type="dxa"/>
            <w:hideMark/>
          </w:tcPr>
          <w:p w14:paraId="3EE85926" w14:textId="77777777" w:rsidR="00D12B0D" w:rsidRPr="00D12B0D" w:rsidRDefault="00D12B0D" w:rsidP="00D12B0D">
            <w:pPr>
              <w:jc w:val="center"/>
              <w:rPr>
                <w:rFonts w:ascii="Times New Roman" w:eastAsia="Times New Roman" w:hAnsi="Times New Roman" w:cs="Times New Roman"/>
                <w:kern w:val="0"/>
                <w14:ligatures w14:val="none"/>
              </w:rPr>
            </w:pPr>
          </w:p>
        </w:tc>
      </w:tr>
      <w:tr w:rsidR="00D12B0D" w:rsidRPr="00D12B0D" w14:paraId="714D0C2A" w14:textId="77777777" w:rsidTr="005B0ECC">
        <w:tc>
          <w:tcPr>
            <w:tcW w:w="8500" w:type="dxa"/>
            <w:hideMark/>
          </w:tcPr>
          <w:p w14:paraId="036B10DD"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4.1. Pre-processing Source Materials</w:t>
            </w:r>
          </w:p>
        </w:tc>
        <w:tc>
          <w:tcPr>
            <w:tcW w:w="993" w:type="dxa"/>
            <w:hideMark/>
          </w:tcPr>
          <w:p w14:paraId="3D729F10" w14:textId="4537F79F" w:rsidR="00D12B0D" w:rsidRPr="00D12B0D" w:rsidRDefault="00504FBB" w:rsidP="00D12B0D">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8</w:t>
            </w:r>
          </w:p>
        </w:tc>
      </w:tr>
      <w:tr w:rsidR="00D12B0D" w:rsidRPr="00D12B0D" w14:paraId="5D446A7B" w14:textId="77777777" w:rsidTr="005B0ECC">
        <w:tc>
          <w:tcPr>
            <w:tcW w:w="8500" w:type="dxa"/>
            <w:hideMark/>
          </w:tcPr>
          <w:p w14:paraId="2399FD33" w14:textId="77777777" w:rsidR="005B0ECC" w:rsidRDefault="00D12B0D" w:rsidP="005B0ECC">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4.2. Practical Example</w:t>
            </w:r>
            <w:r w:rsidR="005B0ECC">
              <w:rPr>
                <w:rFonts w:ascii="Times New Roman" w:eastAsia="Times New Roman" w:hAnsi="Times New Roman" w:cs="Times New Roman"/>
                <w:kern w:val="0"/>
                <w14:ligatures w14:val="none"/>
              </w:rPr>
              <w:t xml:space="preserve"> 1</w:t>
            </w:r>
            <w:r w:rsidRPr="00D12B0D">
              <w:rPr>
                <w:rFonts w:ascii="Times New Roman" w:eastAsia="Times New Roman" w:hAnsi="Times New Roman" w:cs="Times New Roman"/>
                <w:kern w:val="0"/>
                <w14:ligatures w14:val="none"/>
              </w:rPr>
              <w:t xml:space="preserve">: Recycling a CPE Reading Task </w:t>
            </w:r>
          </w:p>
          <w:p w14:paraId="33D8A1EB" w14:textId="7F5598C2" w:rsidR="00D12B0D" w:rsidRPr="00D12B0D" w:rsidRDefault="005B0ECC" w:rsidP="005B0ECC">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D12B0D" w:rsidRPr="00D12B0D">
              <w:rPr>
                <w:rFonts w:ascii="Times New Roman" w:eastAsia="Times New Roman" w:hAnsi="Times New Roman" w:cs="Times New Roman"/>
                <w:kern w:val="0"/>
                <w14:ligatures w14:val="none"/>
              </w:rPr>
              <w:t xml:space="preserve">into a </w:t>
            </w:r>
            <w:proofErr w:type="gramStart"/>
            <w:r w:rsidR="00D12B0D" w:rsidRPr="00D12B0D">
              <w:rPr>
                <w:rFonts w:ascii="Times New Roman" w:eastAsia="Times New Roman" w:hAnsi="Times New Roman" w:cs="Times New Roman"/>
                <w:kern w:val="0"/>
                <w14:ligatures w14:val="none"/>
              </w:rPr>
              <w:t xml:space="preserve">Summary </w:t>
            </w:r>
            <w:r>
              <w:rPr>
                <w:rFonts w:ascii="Times New Roman" w:eastAsia="Times New Roman" w:hAnsi="Times New Roman" w:cs="Times New Roman"/>
                <w:kern w:val="0"/>
                <w14:ligatures w14:val="none"/>
              </w:rPr>
              <w:t xml:space="preserve"> </w:t>
            </w:r>
            <w:r w:rsidR="00D12B0D" w:rsidRPr="00D12B0D">
              <w:rPr>
                <w:rFonts w:ascii="Times New Roman" w:eastAsia="Times New Roman" w:hAnsi="Times New Roman" w:cs="Times New Roman"/>
                <w:kern w:val="0"/>
                <w14:ligatures w14:val="none"/>
              </w:rPr>
              <w:t>Completion</w:t>
            </w:r>
            <w:proofErr w:type="gramEnd"/>
            <w:r>
              <w:rPr>
                <w:rFonts w:ascii="Times New Roman" w:eastAsia="Times New Roman" w:hAnsi="Times New Roman" w:cs="Times New Roman"/>
                <w:kern w:val="0"/>
                <w14:ligatures w14:val="none"/>
              </w:rPr>
              <w:t xml:space="preserve"> </w:t>
            </w:r>
            <w:r w:rsidR="00D12B0D" w:rsidRPr="00D12B0D">
              <w:rPr>
                <w:rFonts w:ascii="Times New Roman" w:eastAsia="Times New Roman" w:hAnsi="Times New Roman" w:cs="Times New Roman"/>
                <w:kern w:val="0"/>
                <w14:ligatures w14:val="none"/>
              </w:rPr>
              <w:t>Listening Task</w:t>
            </w:r>
          </w:p>
        </w:tc>
        <w:tc>
          <w:tcPr>
            <w:tcW w:w="993" w:type="dxa"/>
            <w:hideMark/>
          </w:tcPr>
          <w:p w14:paraId="18C87530" w14:textId="58772BF1"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1</w:t>
            </w:r>
            <w:r w:rsidR="00504FBB">
              <w:rPr>
                <w:rFonts w:ascii="Times New Roman" w:eastAsia="Times New Roman" w:hAnsi="Times New Roman" w:cs="Times New Roman"/>
                <w:kern w:val="0"/>
                <w14:ligatures w14:val="none"/>
              </w:rPr>
              <w:t>4</w:t>
            </w:r>
          </w:p>
        </w:tc>
      </w:tr>
      <w:tr w:rsidR="00D12B0D" w:rsidRPr="00D12B0D" w14:paraId="592F258A" w14:textId="77777777" w:rsidTr="005B0ECC">
        <w:tc>
          <w:tcPr>
            <w:tcW w:w="8500" w:type="dxa"/>
            <w:hideMark/>
          </w:tcPr>
          <w:p w14:paraId="24B5EBCB" w14:textId="389746E0" w:rsidR="00D12B0D" w:rsidRPr="00D12B0D" w:rsidRDefault="00D12B0D" w:rsidP="005B0ECC">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4.3. Practical Example</w:t>
            </w:r>
            <w:r w:rsidR="005B0ECC">
              <w:rPr>
                <w:rFonts w:ascii="Times New Roman" w:eastAsia="Times New Roman" w:hAnsi="Times New Roman" w:cs="Times New Roman"/>
                <w:kern w:val="0"/>
                <w14:ligatures w14:val="none"/>
              </w:rPr>
              <w:t xml:space="preserve"> 2</w:t>
            </w:r>
            <w:r w:rsidRPr="00D12B0D">
              <w:rPr>
                <w:rFonts w:ascii="Times New Roman" w:eastAsia="Times New Roman" w:hAnsi="Times New Roman" w:cs="Times New Roman"/>
                <w:kern w:val="0"/>
                <w14:ligatures w14:val="none"/>
              </w:rPr>
              <w:t>: Recycling an Online Article into a Reading Cloze Test</w:t>
            </w:r>
          </w:p>
        </w:tc>
        <w:tc>
          <w:tcPr>
            <w:tcW w:w="993" w:type="dxa"/>
            <w:hideMark/>
          </w:tcPr>
          <w:p w14:paraId="72238EEE" w14:textId="1DD047DF" w:rsidR="00D12B0D" w:rsidRPr="00D12B0D" w:rsidRDefault="00504FBB" w:rsidP="00D12B0D">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20</w:t>
            </w:r>
          </w:p>
        </w:tc>
      </w:tr>
      <w:tr w:rsidR="00D12B0D" w:rsidRPr="00D12B0D" w14:paraId="07194F6A" w14:textId="77777777" w:rsidTr="005B0ECC">
        <w:tc>
          <w:tcPr>
            <w:tcW w:w="8500" w:type="dxa"/>
            <w:hideMark/>
          </w:tcPr>
          <w:p w14:paraId="00BFFA53" w14:textId="77777777" w:rsidR="00D12B0D" w:rsidRPr="00D12B0D" w:rsidRDefault="00D12B0D" w:rsidP="00D12B0D">
            <w:pPr>
              <w:rPr>
                <w:rFonts w:ascii="Times New Roman" w:eastAsia="Times New Roman" w:hAnsi="Times New Roman" w:cs="Times New Roman"/>
                <w:b/>
                <w:bCs/>
                <w:kern w:val="0"/>
                <w14:ligatures w14:val="none"/>
              </w:rPr>
            </w:pPr>
            <w:r w:rsidRPr="00D12B0D">
              <w:rPr>
                <w:rFonts w:ascii="Times New Roman" w:eastAsia="Times New Roman" w:hAnsi="Times New Roman" w:cs="Times New Roman"/>
                <w:b/>
                <w:bCs/>
                <w:kern w:val="0"/>
                <w14:ligatures w14:val="none"/>
              </w:rPr>
              <w:t>5. Case Studies and Sample Tests</w:t>
            </w:r>
          </w:p>
        </w:tc>
        <w:tc>
          <w:tcPr>
            <w:tcW w:w="993" w:type="dxa"/>
            <w:hideMark/>
          </w:tcPr>
          <w:p w14:paraId="5FF2F7CD" w14:textId="77777777" w:rsidR="00D12B0D" w:rsidRPr="00D12B0D" w:rsidRDefault="00D12B0D" w:rsidP="00D12B0D">
            <w:pPr>
              <w:jc w:val="center"/>
              <w:rPr>
                <w:rFonts w:ascii="Times New Roman" w:eastAsia="Times New Roman" w:hAnsi="Times New Roman" w:cs="Times New Roman"/>
                <w:kern w:val="0"/>
                <w14:ligatures w14:val="none"/>
              </w:rPr>
            </w:pPr>
          </w:p>
        </w:tc>
      </w:tr>
      <w:tr w:rsidR="00D12B0D" w:rsidRPr="00D12B0D" w14:paraId="7B704D42" w14:textId="77777777" w:rsidTr="005B0ECC">
        <w:tc>
          <w:tcPr>
            <w:tcW w:w="8500" w:type="dxa"/>
            <w:hideMark/>
          </w:tcPr>
          <w:p w14:paraId="71084F93"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5.1. Sample Listening Task: Recycled from Reading</w:t>
            </w:r>
          </w:p>
        </w:tc>
        <w:tc>
          <w:tcPr>
            <w:tcW w:w="993" w:type="dxa"/>
            <w:hideMark/>
          </w:tcPr>
          <w:p w14:paraId="66E1B1D6" w14:textId="13417415"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2</w:t>
            </w:r>
            <w:r w:rsidR="00C540A4">
              <w:rPr>
                <w:rFonts w:ascii="Times New Roman" w:eastAsia="Times New Roman" w:hAnsi="Times New Roman" w:cs="Times New Roman"/>
                <w:kern w:val="0"/>
                <w14:ligatures w14:val="none"/>
              </w:rPr>
              <w:t>4</w:t>
            </w:r>
          </w:p>
        </w:tc>
      </w:tr>
      <w:tr w:rsidR="00D12B0D" w:rsidRPr="00D12B0D" w14:paraId="18ADF638" w14:textId="77777777" w:rsidTr="005B0ECC">
        <w:tc>
          <w:tcPr>
            <w:tcW w:w="8500" w:type="dxa"/>
            <w:hideMark/>
          </w:tcPr>
          <w:p w14:paraId="1E50DA1C"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5.2. Sample Task and Answer Key</w:t>
            </w:r>
          </w:p>
        </w:tc>
        <w:tc>
          <w:tcPr>
            <w:tcW w:w="993" w:type="dxa"/>
            <w:hideMark/>
          </w:tcPr>
          <w:p w14:paraId="1ECC24D6" w14:textId="484CF841"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2</w:t>
            </w:r>
            <w:r w:rsidR="00C540A4">
              <w:rPr>
                <w:rFonts w:ascii="Times New Roman" w:eastAsia="Times New Roman" w:hAnsi="Times New Roman" w:cs="Times New Roman"/>
                <w:kern w:val="0"/>
                <w14:ligatures w14:val="none"/>
              </w:rPr>
              <w:t>4</w:t>
            </w:r>
          </w:p>
        </w:tc>
      </w:tr>
      <w:tr w:rsidR="00D12B0D" w:rsidRPr="00D12B0D" w14:paraId="48CB782A" w14:textId="77777777" w:rsidTr="005B0ECC">
        <w:tc>
          <w:tcPr>
            <w:tcW w:w="8500" w:type="dxa"/>
            <w:hideMark/>
          </w:tcPr>
          <w:p w14:paraId="64CB78F7"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5.3. Feedback from Teachers and Learners</w:t>
            </w:r>
          </w:p>
        </w:tc>
        <w:tc>
          <w:tcPr>
            <w:tcW w:w="993" w:type="dxa"/>
            <w:hideMark/>
          </w:tcPr>
          <w:p w14:paraId="6CEC8587" w14:textId="6D40BB6E"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2</w:t>
            </w:r>
            <w:r w:rsidR="00C540A4">
              <w:rPr>
                <w:rFonts w:ascii="Times New Roman" w:eastAsia="Times New Roman" w:hAnsi="Times New Roman" w:cs="Times New Roman"/>
                <w:kern w:val="0"/>
                <w14:ligatures w14:val="none"/>
              </w:rPr>
              <w:t>5</w:t>
            </w:r>
          </w:p>
        </w:tc>
      </w:tr>
      <w:tr w:rsidR="00D12B0D" w:rsidRPr="00D12B0D" w14:paraId="4E07A461" w14:textId="77777777" w:rsidTr="005B0ECC">
        <w:tc>
          <w:tcPr>
            <w:tcW w:w="8500" w:type="dxa"/>
            <w:hideMark/>
          </w:tcPr>
          <w:p w14:paraId="40CDC14B"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5.4. Refinement Based on Feedback</w:t>
            </w:r>
          </w:p>
        </w:tc>
        <w:tc>
          <w:tcPr>
            <w:tcW w:w="993" w:type="dxa"/>
            <w:hideMark/>
          </w:tcPr>
          <w:p w14:paraId="307D3283" w14:textId="78CE7783"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2</w:t>
            </w:r>
            <w:r w:rsidR="00504FBB">
              <w:rPr>
                <w:rFonts w:ascii="Times New Roman" w:eastAsia="Times New Roman" w:hAnsi="Times New Roman" w:cs="Times New Roman"/>
                <w:kern w:val="0"/>
                <w14:ligatures w14:val="none"/>
              </w:rPr>
              <w:t>6</w:t>
            </w:r>
          </w:p>
        </w:tc>
      </w:tr>
      <w:tr w:rsidR="00D12B0D" w:rsidRPr="00D12B0D" w14:paraId="290F03E9" w14:textId="77777777" w:rsidTr="005B0ECC">
        <w:tc>
          <w:tcPr>
            <w:tcW w:w="8500" w:type="dxa"/>
            <w:hideMark/>
          </w:tcPr>
          <w:p w14:paraId="163A0072" w14:textId="77777777" w:rsidR="00D12B0D" w:rsidRPr="00D12B0D" w:rsidRDefault="00D12B0D" w:rsidP="00D12B0D">
            <w:pPr>
              <w:rPr>
                <w:rFonts w:ascii="Times New Roman" w:eastAsia="Times New Roman" w:hAnsi="Times New Roman" w:cs="Times New Roman"/>
                <w:b/>
                <w:bCs/>
                <w:kern w:val="0"/>
                <w14:ligatures w14:val="none"/>
              </w:rPr>
            </w:pPr>
            <w:r w:rsidRPr="00D12B0D">
              <w:rPr>
                <w:rFonts w:ascii="Times New Roman" w:eastAsia="Times New Roman" w:hAnsi="Times New Roman" w:cs="Times New Roman"/>
                <w:b/>
                <w:bCs/>
                <w:kern w:val="0"/>
                <w14:ligatures w14:val="none"/>
              </w:rPr>
              <w:t>6. Discussion and Evaluation</w:t>
            </w:r>
          </w:p>
        </w:tc>
        <w:tc>
          <w:tcPr>
            <w:tcW w:w="993" w:type="dxa"/>
            <w:hideMark/>
          </w:tcPr>
          <w:p w14:paraId="4A2FDBC5" w14:textId="77777777" w:rsidR="00D12B0D" w:rsidRPr="00D12B0D" w:rsidRDefault="00D12B0D" w:rsidP="00D12B0D">
            <w:pPr>
              <w:jc w:val="center"/>
              <w:rPr>
                <w:rFonts w:ascii="Times New Roman" w:eastAsia="Times New Roman" w:hAnsi="Times New Roman" w:cs="Times New Roman"/>
                <w:kern w:val="0"/>
                <w14:ligatures w14:val="none"/>
              </w:rPr>
            </w:pPr>
          </w:p>
        </w:tc>
      </w:tr>
      <w:tr w:rsidR="00D12B0D" w:rsidRPr="00D12B0D" w14:paraId="5FFF0DD3" w14:textId="77777777" w:rsidTr="005B0ECC">
        <w:tc>
          <w:tcPr>
            <w:tcW w:w="8500" w:type="dxa"/>
            <w:hideMark/>
          </w:tcPr>
          <w:p w14:paraId="4015D856"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6.1. Strengths and Challenges of AI Use</w:t>
            </w:r>
          </w:p>
        </w:tc>
        <w:tc>
          <w:tcPr>
            <w:tcW w:w="993" w:type="dxa"/>
            <w:hideMark/>
          </w:tcPr>
          <w:p w14:paraId="21193B27" w14:textId="2FC8FD0E"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2</w:t>
            </w:r>
            <w:r w:rsidR="00C540A4">
              <w:rPr>
                <w:rFonts w:ascii="Times New Roman" w:eastAsia="Times New Roman" w:hAnsi="Times New Roman" w:cs="Times New Roman"/>
                <w:kern w:val="0"/>
                <w14:ligatures w14:val="none"/>
              </w:rPr>
              <w:t>6</w:t>
            </w:r>
          </w:p>
        </w:tc>
      </w:tr>
      <w:tr w:rsidR="00D12B0D" w:rsidRPr="00D12B0D" w14:paraId="08483CBC" w14:textId="77777777" w:rsidTr="005B0ECC">
        <w:tc>
          <w:tcPr>
            <w:tcW w:w="8500" w:type="dxa"/>
            <w:hideMark/>
          </w:tcPr>
          <w:p w14:paraId="56C23C81"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6.2. Reliability and Validity Concerns</w:t>
            </w:r>
          </w:p>
        </w:tc>
        <w:tc>
          <w:tcPr>
            <w:tcW w:w="993" w:type="dxa"/>
            <w:hideMark/>
          </w:tcPr>
          <w:p w14:paraId="74980D6E" w14:textId="5C024A99"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2</w:t>
            </w:r>
            <w:r w:rsidR="00504FBB">
              <w:rPr>
                <w:rFonts w:ascii="Times New Roman" w:eastAsia="Times New Roman" w:hAnsi="Times New Roman" w:cs="Times New Roman"/>
                <w:kern w:val="0"/>
                <w14:ligatures w14:val="none"/>
              </w:rPr>
              <w:t>7</w:t>
            </w:r>
          </w:p>
        </w:tc>
      </w:tr>
      <w:tr w:rsidR="00D12B0D" w:rsidRPr="00D12B0D" w14:paraId="7FD8B9E5" w14:textId="77777777" w:rsidTr="005B0ECC">
        <w:tc>
          <w:tcPr>
            <w:tcW w:w="8500" w:type="dxa"/>
            <w:hideMark/>
          </w:tcPr>
          <w:p w14:paraId="564EB0DE"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6.3. Learner Autonomy and Test Familiarity</w:t>
            </w:r>
          </w:p>
        </w:tc>
        <w:tc>
          <w:tcPr>
            <w:tcW w:w="993" w:type="dxa"/>
            <w:hideMark/>
          </w:tcPr>
          <w:p w14:paraId="23E413CF" w14:textId="2B2545B6"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2</w:t>
            </w:r>
            <w:r w:rsidR="00065839">
              <w:rPr>
                <w:rFonts w:ascii="Times New Roman" w:eastAsia="Times New Roman" w:hAnsi="Times New Roman" w:cs="Times New Roman"/>
                <w:kern w:val="0"/>
                <w14:ligatures w14:val="none"/>
              </w:rPr>
              <w:t>7</w:t>
            </w:r>
          </w:p>
        </w:tc>
      </w:tr>
      <w:tr w:rsidR="00D12B0D" w:rsidRPr="00D12B0D" w14:paraId="4C1428F2" w14:textId="77777777" w:rsidTr="005B0ECC">
        <w:trPr>
          <w:trHeight w:val="207"/>
        </w:trPr>
        <w:tc>
          <w:tcPr>
            <w:tcW w:w="8500" w:type="dxa"/>
            <w:hideMark/>
          </w:tcPr>
          <w:p w14:paraId="38609442"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 </w:t>
            </w:r>
            <w:r w:rsidRPr="00D12B0D">
              <w:rPr>
                <w:rFonts w:ascii="Times New Roman" w:eastAsia="Times New Roman" w:hAnsi="Times New Roman" w:cs="Times New Roman"/>
                <w:kern w:val="0"/>
                <w14:ligatures w14:val="none"/>
              </w:rPr>
              <w:t>6.4. Implications for Future Test Design</w:t>
            </w:r>
          </w:p>
        </w:tc>
        <w:tc>
          <w:tcPr>
            <w:tcW w:w="993" w:type="dxa"/>
            <w:hideMark/>
          </w:tcPr>
          <w:p w14:paraId="6C246A70" w14:textId="4C4DFBC7"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2</w:t>
            </w:r>
            <w:r w:rsidR="00065839">
              <w:rPr>
                <w:rFonts w:ascii="Times New Roman" w:eastAsia="Times New Roman" w:hAnsi="Times New Roman" w:cs="Times New Roman"/>
                <w:kern w:val="0"/>
                <w14:ligatures w14:val="none"/>
              </w:rPr>
              <w:t>7</w:t>
            </w:r>
          </w:p>
        </w:tc>
      </w:tr>
      <w:tr w:rsidR="00D12B0D" w:rsidRPr="00D12B0D" w14:paraId="1D83B9FC" w14:textId="77777777" w:rsidTr="005B0ECC">
        <w:tc>
          <w:tcPr>
            <w:tcW w:w="8500" w:type="dxa"/>
            <w:hideMark/>
          </w:tcPr>
          <w:p w14:paraId="3C73B93C"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b/>
                <w:bCs/>
                <w:kern w:val="0"/>
                <w14:ligatures w14:val="none"/>
              </w:rPr>
              <w:t>CHAPTER 3: CONCLUSION AND RECOMMENDATION</w:t>
            </w:r>
          </w:p>
        </w:tc>
        <w:tc>
          <w:tcPr>
            <w:tcW w:w="993" w:type="dxa"/>
            <w:hideMark/>
          </w:tcPr>
          <w:p w14:paraId="3E960D29" w14:textId="77777777" w:rsidR="00D12B0D" w:rsidRPr="00D12B0D" w:rsidRDefault="00D12B0D" w:rsidP="00D12B0D">
            <w:pPr>
              <w:jc w:val="center"/>
              <w:rPr>
                <w:rFonts w:ascii="Times New Roman" w:eastAsia="Times New Roman" w:hAnsi="Times New Roman" w:cs="Times New Roman"/>
                <w:kern w:val="0"/>
                <w14:ligatures w14:val="none"/>
              </w:rPr>
            </w:pPr>
          </w:p>
        </w:tc>
      </w:tr>
      <w:tr w:rsidR="00D12B0D" w:rsidRPr="00D12B0D" w14:paraId="7430185A" w14:textId="77777777" w:rsidTr="005B0ECC">
        <w:tc>
          <w:tcPr>
            <w:tcW w:w="8500" w:type="dxa"/>
            <w:hideMark/>
          </w:tcPr>
          <w:p w14:paraId="6182B516" w14:textId="77777777" w:rsidR="00D12B0D" w:rsidRPr="00D12B0D" w:rsidRDefault="00D12B0D" w:rsidP="00D12B0D">
            <w:pPr>
              <w:rPr>
                <w:rFonts w:ascii="Times New Roman" w:eastAsia="Times New Roman" w:hAnsi="Times New Roman" w:cs="Times New Roman"/>
                <w:b/>
                <w:bCs/>
                <w:kern w:val="0"/>
                <w14:ligatures w14:val="none"/>
              </w:rPr>
            </w:pPr>
            <w:r w:rsidRPr="00D12B0D">
              <w:rPr>
                <w:rFonts w:ascii="Times New Roman" w:eastAsia="Times New Roman" w:hAnsi="Times New Roman" w:cs="Times New Roman"/>
                <w:b/>
                <w:bCs/>
                <w:kern w:val="0"/>
                <w14:ligatures w14:val="none"/>
              </w:rPr>
              <w:t>1. Summary of Key Findings</w:t>
            </w:r>
          </w:p>
        </w:tc>
        <w:tc>
          <w:tcPr>
            <w:tcW w:w="993" w:type="dxa"/>
            <w:hideMark/>
          </w:tcPr>
          <w:p w14:paraId="6E6A0433" w14:textId="12E51386"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2</w:t>
            </w:r>
            <w:r w:rsidR="00065839">
              <w:rPr>
                <w:rFonts w:ascii="Times New Roman" w:eastAsia="Times New Roman" w:hAnsi="Times New Roman" w:cs="Times New Roman"/>
                <w:kern w:val="0"/>
                <w14:ligatures w14:val="none"/>
              </w:rPr>
              <w:t>8</w:t>
            </w:r>
          </w:p>
        </w:tc>
      </w:tr>
      <w:tr w:rsidR="00D12B0D" w:rsidRPr="00D12B0D" w14:paraId="20A2F1F8" w14:textId="77777777" w:rsidTr="005B0ECC">
        <w:tc>
          <w:tcPr>
            <w:tcW w:w="8500" w:type="dxa"/>
            <w:hideMark/>
          </w:tcPr>
          <w:p w14:paraId="74233066" w14:textId="77777777" w:rsidR="00D12B0D" w:rsidRPr="00D12B0D" w:rsidRDefault="00D12B0D" w:rsidP="00D12B0D">
            <w:pPr>
              <w:rPr>
                <w:rFonts w:ascii="Times New Roman" w:eastAsia="Times New Roman" w:hAnsi="Times New Roman" w:cs="Times New Roman"/>
                <w:b/>
                <w:bCs/>
                <w:kern w:val="0"/>
                <w14:ligatures w14:val="none"/>
              </w:rPr>
            </w:pPr>
            <w:r w:rsidRPr="00D12B0D">
              <w:rPr>
                <w:rFonts w:ascii="Times New Roman" w:eastAsia="Times New Roman" w:hAnsi="Times New Roman" w:cs="Times New Roman"/>
                <w:b/>
                <w:bCs/>
                <w:kern w:val="0"/>
                <w14:ligatures w14:val="none"/>
              </w:rPr>
              <w:t>2. Practical Recommendations for Teachers</w:t>
            </w:r>
          </w:p>
        </w:tc>
        <w:tc>
          <w:tcPr>
            <w:tcW w:w="993" w:type="dxa"/>
            <w:hideMark/>
          </w:tcPr>
          <w:p w14:paraId="0504B511" w14:textId="749CEE10"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2</w:t>
            </w:r>
            <w:r w:rsidR="00065839">
              <w:rPr>
                <w:rFonts w:ascii="Times New Roman" w:eastAsia="Times New Roman" w:hAnsi="Times New Roman" w:cs="Times New Roman"/>
                <w:kern w:val="0"/>
                <w14:ligatures w14:val="none"/>
              </w:rPr>
              <w:t>8</w:t>
            </w:r>
          </w:p>
        </w:tc>
      </w:tr>
      <w:tr w:rsidR="00D12B0D" w:rsidRPr="00D12B0D" w14:paraId="29164F1F" w14:textId="77777777" w:rsidTr="005B0ECC">
        <w:tc>
          <w:tcPr>
            <w:tcW w:w="8500" w:type="dxa"/>
            <w:hideMark/>
          </w:tcPr>
          <w:p w14:paraId="262971B1" w14:textId="77777777" w:rsidR="00D12B0D" w:rsidRPr="00D12B0D" w:rsidRDefault="00D12B0D" w:rsidP="00D12B0D">
            <w:pPr>
              <w:rPr>
                <w:rFonts w:ascii="Times New Roman" w:eastAsia="Times New Roman" w:hAnsi="Times New Roman" w:cs="Times New Roman"/>
                <w:b/>
                <w:bCs/>
                <w:kern w:val="0"/>
                <w14:ligatures w14:val="none"/>
              </w:rPr>
            </w:pPr>
            <w:r w:rsidRPr="00D12B0D">
              <w:rPr>
                <w:rFonts w:ascii="Times New Roman" w:eastAsia="Times New Roman" w:hAnsi="Times New Roman" w:cs="Times New Roman"/>
                <w:b/>
                <w:bCs/>
                <w:kern w:val="0"/>
                <w14:ligatures w14:val="none"/>
              </w:rPr>
              <w:t>3. Suggestions for Further Research</w:t>
            </w:r>
          </w:p>
        </w:tc>
        <w:tc>
          <w:tcPr>
            <w:tcW w:w="993" w:type="dxa"/>
            <w:hideMark/>
          </w:tcPr>
          <w:p w14:paraId="1EFB486D" w14:textId="35CD562B" w:rsidR="00D12B0D" w:rsidRPr="00D12B0D" w:rsidRDefault="00D12B0D" w:rsidP="00D12B0D">
            <w:pPr>
              <w:jc w:val="center"/>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2</w:t>
            </w:r>
            <w:r w:rsidR="00065839">
              <w:rPr>
                <w:rFonts w:ascii="Times New Roman" w:eastAsia="Times New Roman" w:hAnsi="Times New Roman" w:cs="Times New Roman"/>
                <w:kern w:val="0"/>
                <w14:ligatures w14:val="none"/>
              </w:rPr>
              <w:t>9</w:t>
            </w:r>
          </w:p>
        </w:tc>
      </w:tr>
      <w:tr w:rsidR="00D12B0D" w:rsidRPr="00D12B0D" w14:paraId="7B25AA47" w14:textId="77777777" w:rsidTr="005B0ECC">
        <w:tc>
          <w:tcPr>
            <w:tcW w:w="8500" w:type="dxa"/>
            <w:hideMark/>
          </w:tcPr>
          <w:p w14:paraId="57E623B7"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b/>
                <w:bCs/>
                <w:kern w:val="0"/>
                <w14:ligatures w14:val="none"/>
              </w:rPr>
              <w:t>REFERENCES</w:t>
            </w:r>
          </w:p>
        </w:tc>
        <w:tc>
          <w:tcPr>
            <w:tcW w:w="993" w:type="dxa"/>
            <w:hideMark/>
          </w:tcPr>
          <w:p w14:paraId="32F4F9F3" w14:textId="68C68353" w:rsidR="00D12B0D" w:rsidRPr="00D12B0D" w:rsidRDefault="00065839" w:rsidP="00D12B0D">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30</w:t>
            </w:r>
          </w:p>
        </w:tc>
      </w:tr>
      <w:tr w:rsidR="00D12B0D" w:rsidRPr="00D12B0D" w14:paraId="253D411D" w14:textId="77777777" w:rsidTr="005B0ECC">
        <w:tc>
          <w:tcPr>
            <w:tcW w:w="8500" w:type="dxa"/>
            <w:hideMark/>
          </w:tcPr>
          <w:p w14:paraId="6F025F2D" w14:textId="77777777" w:rsidR="00D12B0D" w:rsidRPr="00D12B0D" w:rsidRDefault="00D12B0D" w:rsidP="00D12B0D">
            <w:pPr>
              <w:rPr>
                <w:rFonts w:ascii="Times New Roman" w:eastAsia="Times New Roman" w:hAnsi="Times New Roman" w:cs="Times New Roman"/>
                <w:kern w:val="0"/>
                <w14:ligatures w14:val="none"/>
              </w:rPr>
            </w:pPr>
            <w:r w:rsidRPr="00D12B0D">
              <w:rPr>
                <w:rFonts w:ascii="Times New Roman" w:eastAsia="Times New Roman" w:hAnsi="Times New Roman" w:cs="Times New Roman"/>
                <w:b/>
                <w:bCs/>
                <w:kern w:val="0"/>
                <w14:ligatures w14:val="none"/>
              </w:rPr>
              <w:t>APPENDICES</w:t>
            </w:r>
          </w:p>
        </w:tc>
        <w:tc>
          <w:tcPr>
            <w:tcW w:w="993" w:type="dxa"/>
            <w:hideMark/>
          </w:tcPr>
          <w:p w14:paraId="490A2514" w14:textId="49C29D46" w:rsidR="00D12B0D" w:rsidRPr="00D12B0D" w:rsidRDefault="00D12B0D" w:rsidP="00D12B0D">
            <w:pPr>
              <w:jc w:val="center"/>
              <w:rPr>
                <w:rFonts w:ascii="Times New Roman" w:eastAsia="Times New Roman" w:hAnsi="Times New Roman" w:cs="Times New Roman"/>
                <w:kern w:val="0"/>
                <w14:ligatures w14:val="none"/>
              </w:rPr>
            </w:pPr>
          </w:p>
        </w:tc>
      </w:tr>
      <w:tr w:rsidR="00D12B0D" w:rsidRPr="00D12B0D" w14:paraId="3EC02DCC" w14:textId="77777777" w:rsidTr="005B0ECC">
        <w:tc>
          <w:tcPr>
            <w:tcW w:w="8500" w:type="dxa"/>
            <w:hideMark/>
          </w:tcPr>
          <w:p w14:paraId="39F7CF00" w14:textId="77777777" w:rsidR="00D12B0D" w:rsidRPr="00D12B0D" w:rsidRDefault="00D12B0D" w:rsidP="00E2731D">
            <w:pPr>
              <w:ind w:left="316"/>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Appendix A: Recycled Listening Materials</w:t>
            </w:r>
          </w:p>
        </w:tc>
        <w:tc>
          <w:tcPr>
            <w:tcW w:w="993" w:type="dxa"/>
            <w:hideMark/>
          </w:tcPr>
          <w:p w14:paraId="72CD0831" w14:textId="77777777" w:rsidR="00D12B0D" w:rsidRPr="00D12B0D" w:rsidRDefault="00D12B0D" w:rsidP="00D12B0D">
            <w:pPr>
              <w:jc w:val="center"/>
              <w:rPr>
                <w:rFonts w:ascii="Times New Roman" w:eastAsia="Times New Roman" w:hAnsi="Times New Roman" w:cs="Times New Roman"/>
                <w:kern w:val="0"/>
                <w14:ligatures w14:val="none"/>
              </w:rPr>
            </w:pPr>
          </w:p>
        </w:tc>
      </w:tr>
      <w:tr w:rsidR="00D12B0D" w:rsidRPr="00D12B0D" w14:paraId="6D52227F" w14:textId="77777777" w:rsidTr="005B0ECC">
        <w:tc>
          <w:tcPr>
            <w:tcW w:w="8500" w:type="dxa"/>
            <w:hideMark/>
          </w:tcPr>
          <w:p w14:paraId="6DA9B775" w14:textId="77777777" w:rsidR="00D12B0D" w:rsidRPr="00D12B0D" w:rsidRDefault="00D12B0D" w:rsidP="00E2731D">
            <w:pPr>
              <w:ind w:left="316"/>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Appendix B: Recycled Reading Materials</w:t>
            </w:r>
          </w:p>
        </w:tc>
        <w:tc>
          <w:tcPr>
            <w:tcW w:w="993" w:type="dxa"/>
            <w:hideMark/>
          </w:tcPr>
          <w:p w14:paraId="22F0073B" w14:textId="77777777" w:rsidR="00D12B0D" w:rsidRPr="00D12B0D" w:rsidRDefault="00D12B0D" w:rsidP="00D12B0D">
            <w:pPr>
              <w:jc w:val="center"/>
              <w:rPr>
                <w:rFonts w:ascii="Times New Roman" w:eastAsia="Times New Roman" w:hAnsi="Times New Roman" w:cs="Times New Roman"/>
                <w:kern w:val="0"/>
                <w14:ligatures w14:val="none"/>
              </w:rPr>
            </w:pPr>
          </w:p>
        </w:tc>
      </w:tr>
      <w:tr w:rsidR="00D12B0D" w:rsidRPr="00D12B0D" w14:paraId="3F0B12F6" w14:textId="77777777" w:rsidTr="005B0ECC">
        <w:tc>
          <w:tcPr>
            <w:tcW w:w="8500" w:type="dxa"/>
            <w:hideMark/>
          </w:tcPr>
          <w:p w14:paraId="03024798" w14:textId="77777777" w:rsidR="00D12B0D" w:rsidRPr="00D12B0D" w:rsidRDefault="00D12B0D" w:rsidP="00E2731D">
            <w:pPr>
              <w:ind w:left="316"/>
              <w:rPr>
                <w:rFonts w:ascii="Times New Roman" w:eastAsia="Times New Roman" w:hAnsi="Times New Roman" w:cs="Times New Roman"/>
                <w:kern w:val="0"/>
                <w14:ligatures w14:val="none"/>
              </w:rPr>
            </w:pPr>
            <w:r w:rsidRPr="00D12B0D">
              <w:rPr>
                <w:rFonts w:ascii="Times New Roman" w:eastAsia="Times New Roman" w:hAnsi="Times New Roman" w:cs="Times New Roman"/>
                <w:kern w:val="0"/>
                <w14:ligatures w14:val="none"/>
              </w:rPr>
              <w:t>Appendix C: Quality Control</w:t>
            </w:r>
          </w:p>
        </w:tc>
        <w:tc>
          <w:tcPr>
            <w:tcW w:w="993" w:type="dxa"/>
            <w:hideMark/>
          </w:tcPr>
          <w:p w14:paraId="0981439A" w14:textId="77777777" w:rsidR="00D12B0D" w:rsidRPr="00D12B0D" w:rsidRDefault="00D12B0D" w:rsidP="00D12B0D">
            <w:pPr>
              <w:jc w:val="center"/>
              <w:rPr>
                <w:rFonts w:ascii="Times New Roman" w:eastAsia="Times New Roman" w:hAnsi="Times New Roman" w:cs="Times New Roman"/>
                <w:kern w:val="0"/>
                <w14:ligatures w14:val="none"/>
              </w:rPr>
            </w:pPr>
          </w:p>
        </w:tc>
      </w:tr>
    </w:tbl>
    <w:p w14:paraId="0AD9D59F" w14:textId="138C7DD1" w:rsidR="00FE7356" w:rsidRPr="008E120D" w:rsidRDefault="00376D6F" w:rsidP="00D93AF5">
      <w:pPr>
        <w:spacing w:after="0"/>
        <w:rPr>
          <w:rFonts w:ascii="Times New Roman" w:hAnsi="Times New Roman" w:cs="Times New Roman"/>
          <w:b/>
          <w:bCs/>
        </w:rPr>
      </w:pPr>
      <w:r w:rsidRPr="00376D6F">
        <w:rPr>
          <w:rFonts w:ascii="Times New Roman" w:hAnsi="Times New Roman" w:cs="Times New Roman"/>
        </w:rPr>
        <w:t> </w:t>
      </w:r>
    </w:p>
    <w:p w14:paraId="61E4E47D" w14:textId="77777777" w:rsidR="00376D6F" w:rsidRPr="00175DC9" w:rsidRDefault="00987DC8" w:rsidP="00FE7356">
      <w:pPr>
        <w:rPr>
          <w:rFonts w:ascii="Times New Roman" w:hAnsi="Times New Roman" w:cs="Times New Roman"/>
          <w:b/>
          <w:bCs/>
          <w:color w:val="0070C0"/>
        </w:rPr>
      </w:pPr>
      <w:r w:rsidRPr="00175DC9">
        <w:rPr>
          <w:rFonts w:ascii="Times New Roman" w:hAnsi="Times New Roman" w:cs="Times New Roman"/>
          <w:b/>
          <w:bCs/>
          <w:color w:val="0070C0"/>
        </w:rPr>
        <w:lastRenderedPageBreak/>
        <w:t xml:space="preserve">CHAPTER </w:t>
      </w:r>
      <w:r w:rsidR="00376D6F" w:rsidRPr="00175DC9">
        <w:rPr>
          <w:rFonts w:ascii="Times New Roman" w:hAnsi="Times New Roman" w:cs="Times New Roman"/>
          <w:b/>
          <w:bCs/>
          <w:color w:val="0070C0"/>
        </w:rPr>
        <w:t>1. INTRODUCTION</w:t>
      </w:r>
    </w:p>
    <w:p w14:paraId="251E844D" w14:textId="77777777" w:rsidR="00A82BDC" w:rsidRPr="008E120D" w:rsidRDefault="00376D6F" w:rsidP="00A82BDC">
      <w:pPr>
        <w:rPr>
          <w:rFonts w:ascii="Times New Roman" w:hAnsi="Times New Roman" w:cs="Times New Roman"/>
          <w:b/>
          <w:bCs/>
        </w:rPr>
      </w:pPr>
      <w:r w:rsidRPr="008E120D">
        <w:rPr>
          <w:rFonts w:ascii="Times New Roman" w:hAnsi="Times New Roman" w:cs="Times New Roman"/>
          <w:b/>
          <w:bCs/>
        </w:rPr>
        <w:t>1</w:t>
      </w:r>
      <w:r w:rsidR="00AC27E8">
        <w:rPr>
          <w:rFonts w:ascii="Times New Roman" w:hAnsi="Times New Roman" w:cs="Times New Roman"/>
          <w:b/>
          <w:bCs/>
        </w:rPr>
        <w:t>.</w:t>
      </w:r>
      <w:r w:rsidR="00A82BDC" w:rsidRPr="008E120D">
        <w:rPr>
          <w:rFonts w:ascii="Times New Roman" w:hAnsi="Times New Roman" w:cs="Times New Roman"/>
          <w:b/>
          <w:bCs/>
        </w:rPr>
        <w:t xml:space="preserve"> Rationale</w:t>
      </w:r>
      <w:r w:rsidRPr="008E120D">
        <w:rPr>
          <w:rFonts w:ascii="Times New Roman" w:hAnsi="Times New Roman" w:cs="Times New Roman"/>
          <w:b/>
          <w:bCs/>
        </w:rPr>
        <w:t xml:space="preserve"> of the study</w:t>
      </w:r>
    </w:p>
    <w:p w14:paraId="1EC63F3D" w14:textId="77777777" w:rsidR="009F3911" w:rsidRPr="009F3911" w:rsidRDefault="009F3911" w:rsidP="009F3911">
      <w:pPr>
        <w:spacing w:before="100" w:beforeAutospacing="1" w:after="100" w:afterAutospacing="1" w:line="240" w:lineRule="auto"/>
        <w:jc w:val="both"/>
        <w:rPr>
          <w:rFonts w:ascii="Times New Roman" w:hAnsi="Times New Roman" w:cs="Times New Roman"/>
        </w:rPr>
      </w:pPr>
      <w:r w:rsidRPr="009F3911">
        <w:rPr>
          <w:rFonts w:ascii="Times New Roman" w:hAnsi="Times New Roman" w:cs="Times New Roman"/>
        </w:rPr>
        <w:t xml:space="preserve">In Vietnam, particularly in specialized high schools, teachers preparing students for the National Excellent Student Exam in English frequently utilize high-level exam preparation materials such as </w:t>
      </w:r>
      <w:r w:rsidRPr="009F3911">
        <w:rPr>
          <w:rFonts w:ascii="Times New Roman" w:hAnsi="Times New Roman" w:cs="Times New Roman"/>
          <w:i/>
          <w:iCs/>
        </w:rPr>
        <w:t>Cambridge English: Proficiency (CPE)</w:t>
      </w:r>
      <w:r w:rsidRPr="009F3911">
        <w:rPr>
          <w:rFonts w:ascii="Times New Roman" w:hAnsi="Times New Roman" w:cs="Times New Roman"/>
        </w:rPr>
        <w:t xml:space="preserve">, </w:t>
      </w:r>
      <w:r w:rsidRPr="009F3911">
        <w:rPr>
          <w:rFonts w:ascii="Times New Roman" w:hAnsi="Times New Roman" w:cs="Times New Roman"/>
          <w:i/>
          <w:iCs/>
        </w:rPr>
        <w:t>Objective Proficiency</w:t>
      </w:r>
      <w:r w:rsidRPr="009F3911">
        <w:rPr>
          <w:rFonts w:ascii="Times New Roman" w:hAnsi="Times New Roman" w:cs="Times New Roman"/>
        </w:rPr>
        <w:t xml:space="preserve">, </w:t>
      </w:r>
      <w:r w:rsidRPr="009F3911">
        <w:rPr>
          <w:rFonts w:ascii="Times New Roman" w:hAnsi="Times New Roman" w:cs="Times New Roman"/>
          <w:i/>
          <w:iCs/>
        </w:rPr>
        <w:t>Expert Proficiency</w:t>
      </w:r>
      <w:r w:rsidRPr="009F3911">
        <w:rPr>
          <w:rFonts w:ascii="Times New Roman" w:hAnsi="Times New Roman" w:cs="Times New Roman"/>
        </w:rPr>
        <w:t>, and other C1–C2 resources published by major international publishers. These materials are widely accessible and familiar to advanced students, many of whom actively seek them out and attempt to complete practice tests independently, often relying on published answer keys and detailed explanations. While this self-study approach can support skill development, it also poses challenges in terms of assessing genuine performance, since students may simply replicate the models or memorize answers without engaging in deeper language processing.</w:t>
      </w:r>
    </w:p>
    <w:p w14:paraId="3674C2A7" w14:textId="77777777" w:rsidR="009F3911" w:rsidRPr="009F3911" w:rsidRDefault="009F3911" w:rsidP="009F3911">
      <w:pPr>
        <w:spacing w:before="100" w:beforeAutospacing="1" w:after="100" w:afterAutospacing="1" w:line="240" w:lineRule="auto"/>
        <w:jc w:val="both"/>
        <w:rPr>
          <w:rFonts w:ascii="Times New Roman" w:hAnsi="Times New Roman" w:cs="Times New Roman"/>
        </w:rPr>
      </w:pPr>
      <w:r w:rsidRPr="009F3911">
        <w:rPr>
          <w:rFonts w:ascii="Times New Roman" w:hAnsi="Times New Roman" w:cs="Times New Roman"/>
        </w:rPr>
        <w:t>This reality highlights the essential role of teachers in carefully selecting and transforming input from these authentic materials. By curating high-level vocabulary, advanced grammar structures, and thematically rich content, teachers can recycle and reframe texts into customized tasks that both consolidate core knowledge and more accurately assess students’ actual language competence. The ability to adapt and reinvent such materials is especially important for promoting critical thinking, avoiding overfamiliarity, and ensuring that test content remains both challenging and pedagogically purposeful.</w:t>
      </w:r>
    </w:p>
    <w:p w14:paraId="385C630D" w14:textId="77777777" w:rsidR="004001D8" w:rsidRPr="008E120D" w:rsidRDefault="004001D8" w:rsidP="004001D8">
      <w:pPr>
        <w:spacing w:before="100" w:beforeAutospacing="1" w:after="100" w:afterAutospacing="1" w:line="240" w:lineRule="auto"/>
        <w:jc w:val="both"/>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 xml:space="preserve">In recent years, a wide range of AI tools have </w:t>
      </w:r>
      <w:proofErr w:type="gramStart"/>
      <w:r w:rsidRPr="008E120D">
        <w:rPr>
          <w:rFonts w:ascii="Times New Roman" w:eastAsia="Times New Roman" w:hAnsi="Times New Roman" w:cs="Times New Roman"/>
          <w:kern w:val="0"/>
          <w14:ligatures w14:val="none"/>
        </w:rPr>
        <w:t>been developed</w:t>
      </w:r>
      <w:proofErr w:type="gramEnd"/>
      <w:r w:rsidRPr="008E120D">
        <w:rPr>
          <w:rFonts w:ascii="Times New Roman" w:eastAsia="Times New Roman" w:hAnsi="Times New Roman" w:cs="Times New Roman"/>
          <w:kern w:val="0"/>
          <w14:ligatures w14:val="none"/>
        </w:rPr>
        <w:t xml:space="preserve"> for educational purposes, each offering specialized functions such as text generation, audio transcription, vocabulary simplification, or item analysis. However, the abundance of tools—with overlapping or limited capabilities—often creates confusion for teachers, who must determine how to combine them effectively when designing specific task types (e.g., multiple-choice inference questions in reading, or note-completion tasks in listening). Furthermore, most advanced AI applications operate on subscription-based models, requiring separate payments for full access. For teachers who rely on multiple tools across different phases of test construction, the accumulated cost can become a significant barrier.</w:t>
      </w:r>
    </w:p>
    <w:p w14:paraId="4B50B028" w14:textId="77777777" w:rsidR="00B96EC1" w:rsidRPr="008E120D" w:rsidRDefault="004001D8" w:rsidP="009F3911">
      <w:pPr>
        <w:spacing w:before="100" w:beforeAutospacing="1" w:after="100" w:afterAutospacing="1" w:line="240" w:lineRule="auto"/>
        <w:jc w:val="both"/>
        <w:rPr>
          <w:rFonts w:ascii="Times New Roman" w:hAnsi="Times New Roman" w:cs="Times New Roman"/>
        </w:rPr>
      </w:pPr>
      <w:r w:rsidRPr="008E120D">
        <w:rPr>
          <w:rFonts w:ascii="Times New Roman" w:eastAsia="Times New Roman" w:hAnsi="Times New Roman" w:cs="Times New Roman"/>
          <w:kern w:val="0"/>
          <w14:ligatures w14:val="none"/>
        </w:rPr>
        <w:t>To address th</w:t>
      </w:r>
      <w:r w:rsidR="009F3911" w:rsidRPr="008E120D">
        <w:rPr>
          <w:rFonts w:ascii="Times New Roman" w:eastAsia="Times New Roman" w:hAnsi="Times New Roman" w:cs="Times New Roman"/>
          <w:kern w:val="0"/>
          <w14:ligatures w14:val="none"/>
        </w:rPr>
        <w:t>ese</w:t>
      </w:r>
      <w:r w:rsidRPr="008E120D">
        <w:rPr>
          <w:rFonts w:ascii="Times New Roman" w:eastAsia="Times New Roman" w:hAnsi="Times New Roman" w:cs="Times New Roman"/>
          <w:kern w:val="0"/>
          <w14:ligatures w14:val="none"/>
        </w:rPr>
        <w:t xml:space="preserve"> challenge</w:t>
      </w:r>
      <w:r w:rsidR="009F3911" w:rsidRPr="008E120D">
        <w:rPr>
          <w:rFonts w:ascii="Times New Roman" w:eastAsia="Times New Roman" w:hAnsi="Times New Roman" w:cs="Times New Roman"/>
          <w:kern w:val="0"/>
          <w14:ligatures w14:val="none"/>
        </w:rPr>
        <w:t>s</w:t>
      </w:r>
      <w:r w:rsidRPr="008E120D">
        <w:rPr>
          <w:rFonts w:ascii="Times New Roman" w:eastAsia="Times New Roman" w:hAnsi="Times New Roman" w:cs="Times New Roman"/>
          <w:kern w:val="0"/>
          <w14:ligatures w14:val="none"/>
        </w:rPr>
        <w:t>, the author carefully curated a set of AI tools that either offer generous free usage tiers or allow for flexible short-term access. By prioritizing tools that balance functionality with affordability, the study presents a realistic, scalable model for teachers working under budget constraints.</w:t>
      </w:r>
      <w:r w:rsidR="009F3911" w:rsidRPr="008E120D">
        <w:rPr>
          <w:rFonts w:ascii="Times New Roman" w:eastAsia="Times New Roman" w:hAnsi="Times New Roman" w:cs="Times New Roman"/>
          <w:kern w:val="0"/>
          <w14:ligatures w14:val="none"/>
        </w:rPr>
        <w:t xml:space="preserve"> </w:t>
      </w:r>
      <w:r w:rsidR="009D7A71" w:rsidRPr="008E120D">
        <w:rPr>
          <w:rFonts w:ascii="Times New Roman" w:hAnsi="Times New Roman" w:cs="Times New Roman"/>
        </w:rPr>
        <w:t xml:space="preserve">The paper focuses on answering the </w:t>
      </w:r>
      <w:r w:rsidR="009F3911" w:rsidRPr="008E120D">
        <w:rPr>
          <w:rFonts w:ascii="Times New Roman" w:hAnsi="Times New Roman" w:cs="Times New Roman"/>
        </w:rPr>
        <w:t xml:space="preserve">following </w:t>
      </w:r>
      <w:r w:rsidR="009D7A71" w:rsidRPr="008E120D">
        <w:rPr>
          <w:rFonts w:ascii="Times New Roman" w:hAnsi="Times New Roman" w:cs="Times New Roman"/>
        </w:rPr>
        <w:t>questions</w:t>
      </w:r>
      <w:r w:rsidR="00B96EC1" w:rsidRPr="008E120D">
        <w:rPr>
          <w:rFonts w:ascii="Times New Roman" w:hAnsi="Times New Roman" w:cs="Times New Roman"/>
        </w:rPr>
        <w:t>:</w:t>
      </w:r>
    </w:p>
    <w:tbl>
      <w:tblPr>
        <w:tblStyle w:val="TableGrid"/>
        <w:tblW w:w="0" w:type="auto"/>
        <w:jc w:val="center"/>
        <w:tblLook w:val="04A0" w:firstRow="1" w:lastRow="0" w:firstColumn="1" w:lastColumn="0" w:noHBand="0" w:noVBand="1"/>
      </w:tblPr>
      <w:tblGrid>
        <w:gridCol w:w="8504"/>
      </w:tblGrid>
      <w:tr w:rsidR="00814A08" w:rsidRPr="008E120D" w14:paraId="213EC26F" w14:textId="77777777" w:rsidTr="00717358">
        <w:trPr>
          <w:jc w:val="center"/>
        </w:trPr>
        <w:tc>
          <w:tcPr>
            <w:tcW w:w="8504" w:type="dxa"/>
            <w:shd w:val="clear" w:color="auto" w:fill="DBEFF5" w:themeFill="accent5" w:themeFillTint="33"/>
          </w:tcPr>
          <w:p w14:paraId="7182BE7A" w14:textId="77777777" w:rsidR="007A676B" w:rsidRPr="008E120D" w:rsidRDefault="007A676B" w:rsidP="008E120D">
            <w:pPr>
              <w:numPr>
                <w:ilvl w:val="0"/>
                <w:numId w:val="18"/>
              </w:numPr>
              <w:ind w:right="1028"/>
              <w:jc w:val="both"/>
              <w:rPr>
                <w:rFonts w:ascii="Times New Roman" w:hAnsi="Times New Roman" w:cs="Times New Roman"/>
              </w:rPr>
            </w:pPr>
            <w:r w:rsidRPr="008E120D">
              <w:rPr>
                <w:rFonts w:ascii="Times New Roman" w:hAnsi="Times New Roman" w:cs="Times New Roman"/>
              </w:rPr>
              <w:t xml:space="preserve">How can the original formats of reading and listening materials </w:t>
            </w:r>
            <w:proofErr w:type="gramStart"/>
            <w:r w:rsidRPr="008E120D">
              <w:rPr>
                <w:rFonts w:ascii="Times New Roman" w:hAnsi="Times New Roman" w:cs="Times New Roman"/>
              </w:rPr>
              <w:t>be processed</w:t>
            </w:r>
            <w:proofErr w:type="gramEnd"/>
            <w:r w:rsidRPr="008E120D">
              <w:rPr>
                <w:rFonts w:ascii="Times New Roman" w:hAnsi="Times New Roman" w:cs="Times New Roman"/>
              </w:rPr>
              <w:t xml:space="preserve"> into editable, teacher-friendly test items?</w:t>
            </w:r>
          </w:p>
          <w:p w14:paraId="3FD24741" w14:textId="77777777" w:rsidR="007A676B" w:rsidRPr="008E120D" w:rsidRDefault="007A676B" w:rsidP="008E120D">
            <w:pPr>
              <w:numPr>
                <w:ilvl w:val="0"/>
                <w:numId w:val="18"/>
              </w:numPr>
              <w:ind w:right="1028"/>
              <w:jc w:val="both"/>
              <w:rPr>
                <w:rFonts w:ascii="Times New Roman" w:hAnsi="Times New Roman" w:cs="Times New Roman"/>
              </w:rPr>
            </w:pPr>
            <w:r w:rsidRPr="008E120D">
              <w:rPr>
                <w:rFonts w:ascii="Times New Roman" w:hAnsi="Times New Roman" w:cs="Times New Roman"/>
              </w:rPr>
              <w:t xml:space="preserve">How can AI tools support teachers in designing reading and listening tasks aligned with </w:t>
            </w:r>
            <w:r w:rsidR="009F3911" w:rsidRPr="008E120D">
              <w:rPr>
                <w:rFonts w:ascii="Times New Roman" w:hAnsi="Times New Roman" w:cs="Times New Roman"/>
              </w:rPr>
              <w:t>advanced</w:t>
            </w:r>
            <w:r w:rsidRPr="008E120D">
              <w:rPr>
                <w:rFonts w:ascii="Times New Roman" w:hAnsi="Times New Roman" w:cs="Times New Roman"/>
              </w:rPr>
              <w:t xml:space="preserve"> academic standards?</w:t>
            </w:r>
          </w:p>
          <w:p w14:paraId="0104690D" w14:textId="77777777" w:rsidR="00814A08" w:rsidRPr="008E120D" w:rsidRDefault="007A676B" w:rsidP="008E120D">
            <w:pPr>
              <w:numPr>
                <w:ilvl w:val="0"/>
                <w:numId w:val="18"/>
              </w:numPr>
              <w:ind w:right="1028"/>
              <w:jc w:val="both"/>
              <w:rPr>
                <w:rFonts w:ascii="Times New Roman" w:hAnsi="Times New Roman" w:cs="Times New Roman"/>
              </w:rPr>
            </w:pPr>
            <w:r w:rsidRPr="008E120D">
              <w:rPr>
                <w:rFonts w:ascii="Times New Roman" w:hAnsi="Times New Roman" w:cs="Times New Roman"/>
              </w:rPr>
              <w:t>How can teachers ensure the accuracy, appropriateness, and academic integrity of AI-generated test materials?</w:t>
            </w:r>
          </w:p>
        </w:tc>
      </w:tr>
    </w:tbl>
    <w:p w14:paraId="7FB5E454" w14:textId="77777777" w:rsidR="00814A08" w:rsidRPr="008E120D" w:rsidRDefault="00814A08" w:rsidP="00E2731D">
      <w:pPr>
        <w:spacing w:after="0"/>
        <w:rPr>
          <w:rFonts w:ascii="Times New Roman" w:hAnsi="Times New Roman" w:cs="Times New Roman"/>
          <w:b/>
          <w:bCs/>
        </w:rPr>
      </w:pPr>
    </w:p>
    <w:p w14:paraId="00056537" w14:textId="77777777" w:rsidR="008220BF" w:rsidRPr="008E120D" w:rsidRDefault="008220BF" w:rsidP="00E2731D">
      <w:pPr>
        <w:spacing w:after="0"/>
        <w:rPr>
          <w:rFonts w:ascii="Times New Roman" w:hAnsi="Times New Roman" w:cs="Times New Roman"/>
          <w:b/>
          <w:bCs/>
        </w:rPr>
      </w:pPr>
      <w:r w:rsidRPr="008E120D">
        <w:rPr>
          <w:rFonts w:ascii="Times New Roman" w:eastAsia="Times New Roman" w:hAnsi="Times New Roman" w:cs="Times New Roman"/>
          <w:b/>
          <w:bCs/>
          <w:kern w:val="0"/>
          <w14:ligatures w14:val="none"/>
        </w:rPr>
        <w:t>2</w:t>
      </w:r>
      <w:r w:rsidR="00AC27E8">
        <w:rPr>
          <w:rFonts w:ascii="Times New Roman" w:eastAsia="Times New Roman" w:hAnsi="Times New Roman" w:cs="Times New Roman"/>
          <w:b/>
          <w:bCs/>
          <w:kern w:val="0"/>
          <w14:ligatures w14:val="none"/>
        </w:rPr>
        <w:t>.</w:t>
      </w:r>
      <w:r w:rsidRPr="008E120D">
        <w:rPr>
          <w:rFonts w:ascii="Times New Roman" w:eastAsia="Times New Roman" w:hAnsi="Times New Roman" w:cs="Times New Roman"/>
          <w:b/>
          <w:bCs/>
          <w:kern w:val="0"/>
          <w14:ligatures w14:val="none"/>
        </w:rPr>
        <w:t xml:space="preserve"> </w:t>
      </w:r>
      <w:r w:rsidR="00376D6F" w:rsidRPr="00376D6F">
        <w:rPr>
          <w:rFonts w:ascii="Times New Roman" w:hAnsi="Times New Roman" w:cs="Times New Roman"/>
          <w:b/>
          <w:bCs/>
        </w:rPr>
        <w:t xml:space="preserve">Objectives of the </w:t>
      </w:r>
      <w:r w:rsidR="00B74711" w:rsidRPr="008E120D">
        <w:rPr>
          <w:rFonts w:ascii="Times New Roman" w:hAnsi="Times New Roman" w:cs="Times New Roman"/>
          <w:b/>
          <w:bCs/>
        </w:rPr>
        <w:t>s</w:t>
      </w:r>
      <w:r w:rsidR="00376D6F" w:rsidRPr="00376D6F">
        <w:rPr>
          <w:rFonts w:ascii="Times New Roman" w:hAnsi="Times New Roman" w:cs="Times New Roman"/>
          <w:b/>
          <w:bCs/>
        </w:rPr>
        <w:t>tudy</w:t>
      </w:r>
    </w:p>
    <w:p w14:paraId="6A08A00E" w14:textId="77777777" w:rsidR="008220BF" w:rsidRPr="008E120D" w:rsidRDefault="00814A08" w:rsidP="00E2731D">
      <w:pPr>
        <w:spacing w:before="100" w:beforeAutospacing="1" w:after="0" w:line="240" w:lineRule="auto"/>
        <w:jc w:val="both"/>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 xml:space="preserve">The goals behind this work lies in the belief that AI, when used thoughtfully and critically, can empower educators—not replace them. It can help bridge the gap between professional testing practices and the day-to-day realities of classroom instruction. This project is therefore both a reflection of the author’s ongoing learning and a contribution to a growing community of teachers </w:t>
      </w:r>
      <w:r w:rsidRPr="008E120D">
        <w:rPr>
          <w:rFonts w:ascii="Times New Roman" w:eastAsia="Times New Roman" w:hAnsi="Times New Roman" w:cs="Times New Roman"/>
          <w:kern w:val="0"/>
          <w14:ligatures w14:val="none"/>
        </w:rPr>
        <w:lastRenderedPageBreak/>
        <w:t>who strive to make advanced English instruction more effective, manageable, and responsive to learners’ needs.</w:t>
      </w:r>
    </w:p>
    <w:p w14:paraId="67F13850" w14:textId="77777777" w:rsidR="00B74711" w:rsidRPr="008E120D" w:rsidRDefault="00B74711" w:rsidP="008220BF">
      <w:pPr>
        <w:spacing w:before="100" w:beforeAutospacing="1" w:after="100" w:afterAutospacing="1" w:line="240" w:lineRule="auto"/>
        <w:jc w:val="both"/>
        <w:rPr>
          <w:rFonts w:ascii="Times New Roman" w:hAnsi="Times New Roman" w:cs="Times New Roman"/>
          <w:b/>
          <w:bCs/>
        </w:rPr>
      </w:pPr>
      <w:r w:rsidRPr="008E120D">
        <w:rPr>
          <w:rFonts w:ascii="Times New Roman" w:eastAsia="Times New Roman" w:hAnsi="Times New Roman" w:cs="Times New Roman"/>
          <w:b/>
          <w:bCs/>
          <w:kern w:val="0"/>
          <w14:ligatures w14:val="none"/>
        </w:rPr>
        <w:t>3</w:t>
      </w:r>
      <w:r w:rsidR="00AC27E8">
        <w:rPr>
          <w:rFonts w:ascii="Times New Roman" w:eastAsia="Times New Roman" w:hAnsi="Times New Roman" w:cs="Times New Roman"/>
          <w:b/>
          <w:bCs/>
          <w:kern w:val="0"/>
          <w14:ligatures w14:val="none"/>
        </w:rPr>
        <w:t>.</w:t>
      </w:r>
      <w:r w:rsidRPr="008E120D">
        <w:rPr>
          <w:rFonts w:ascii="Times New Roman" w:eastAsia="Times New Roman" w:hAnsi="Times New Roman" w:cs="Times New Roman"/>
          <w:b/>
          <w:bCs/>
          <w:kern w:val="0"/>
          <w14:ligatures w14:val="none"/>
        </w:rPr>
        <w:t xml:space="preserve"> </w:t>
      </w:r>
      <w:r w:rsidRPr="00376D6F">
        <w:rPr>
          <w:rFonts w:ascii="Times New Roman" w:hAnsi="Times New Roman" w:cs="Times New Roman"/>
          <w:b/>
          <w:bCs/>
        </w:rPr>
        <w:t>Scope and Limitations</w:t>
      </w:r>
      <w:r w:rsidRPr="008E120D">
        <w:rPr>
          <w:rFonts w:ascii="Times New Roman" w:hAnsi="Times New Roman" w:cs="Times New Roman"/>
          <w:b/>
          <w:bCs/>
        </w:rPr>
        <w:t xml:space="preserve"> of the study</w:t>
      </w:r>
    </w:p>
    <w:p w14:paraId="2C0A4D19" w14:textId="77777777" w:rsidR="00B74711" w:rsidRPr="008E120D" w:rsidRDefault="00B74711" w:rsidP="00AC27E8">
      <w:pPr>
        <w:pStyle w:val="ListParagraph"/>
        <w:numPr>
          <w:ilvl w:val="0"/>
          <w:numId w:val="165"/>
        </w:numPr>
        <w:spacing w:before="100" w:beforeAutospacing="1" w:after="100" w:afterAutospacing="1" w:line="240" w:lineRule="auto"/>
        <w:ind w:left="426"/>
        <w:jc w:val="both"/>
        <w:rPr>
          <w:rFonts w:ascii="Times New Roman" w:eastAsia="Times New Roman" w:hAnsi="Times New Roman" w:cs="Times New Roman"/>
          <w:b/>
          <w:bCs/>
          <w:kern w:val="0"/>
          <w14:ligatures w14:val="none"/>
        </w:rPr>
      </w:pPr>
      <w:r w:rsidRPr="008E120D">
        <w:rPr>
          <w:rFonts w:ascii="Times New Roman" w:eastAsia="Times New Roman" w:hAnsi="Times New Roman" w:cs="Times New Roman"/>
          <w:b/>
          <w:bCs/>
          <w:kern w:val="0"/>
          <w14:ligatures w14:val="none"/>
        </w:rPr>
        <w:t>Scope of the study</w:t>
      </w:r>
    </w:p>
    <w:p w14:paraId="223C9179" w14:textId="77777777" w:rsidR="00B74711" w:rsidRPr="008E120D" w:rsidRDefault="00B74711" w:rsidP="00B74711">
      <w:pPr>
        <w:spacing w:before="100" w:beforeAutospacing="1" w:after="100" w:afterAutospacing="1" w:line="240" w:lineRule="auto"/>
        <w:jc w:val="both"/>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This study explores the application of AI tools in designing advanced reading and listening tests for English majors at a Gifted High School, with a primary focus on the teacher’s role in test construction. The scope involves the development of NEC-aligned materials through AI-powered platforms, enabling the creation of level-appropriate, skill-specific tasks that reflect the cognitive demands of national competitions.</w:t>
      </w:r>
    </w:p>
    <w:p w14:paraId="08A59D30" w14:textId="77777777" w:rsidR="00B74711" w:rsidRPr="008E120D" w:rsidRDefault="00B74711" w:rsidP="00B74711">
      <w:pPr>
        <w:spacing w:before="100" w:beforeAutospacing="1" w:after="100" w:afterAutospacing="1" w:line="240" w:lineRule="auto"/>
        <w:jc w:val="both"/>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 xml:space="preserve">During the design phase, the teacher utilized AI to generate, adapt, and calibrate reading passages and listening texts, ensuring alignment with CEFR C1–C2 descriptors. Emphasis </w:t>
      </w:r>
      <w:proofErr w:type="gramStart"/>
      <w:r w:rsidRPr="008E120D">
        <w:rPr>
          <w:rFonts w:ascii="Times New Roman" w:eastAsia="Times New Roman" w:hAnsi="Times New Roman" w:cs="Times New Roman"/>
          <w:kern w:val="0"/>
          <w14:ligatures w14:val="none"/>
        </w:rPr>
        <w:t>was placed</w:t>
      </w:r>
      <w:proofErr w:type="gramEnd"/>
      <w:r w:rsidRPr="008E120D">
        <w:rPr>
          <w:rFonts w:ascii="Times New Roman" w:eastAsia="Times New Roman" w:hAnsi="Times New Roman" w:cs="Times New Roman"/>
          <w:kern w:val="0"/>
          <w14:ligatures w14:val="none"/>
        </w:rPr>
        <w:t xml:space="preserve"> on integrating vocabulary control, syntactic complexity, and question types (e.g., inference, attitude, and reasoning items) commonly found in high-stakes assessments.</w:t>
      </w:r>
    </w:p>
    <w:p w14:paraId="548BDFD3" w14:textId="77777777" w:rsidR="00B74711" w:rsidRPr="008E120D" w:rsidRDefault="00B74711" w:rsidP="00B74711">
      <w:pPr>
        <w:spacing w:before="100" w:beforeAutospacing="1" w:after="100" w:afterAutospacing="1" w:line="240" w:lineRule="auto"/>
        <w:jc w:val="both"/>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In the implementation phase, 12 advanced 11th-grade students engaged with the materials through practice sessions and mock tests. Their role included solving the tasks, reflecting on item quality, and providing feedback on content validity, clarity, and difficulty.</w:t>
      </w:r>
    </w:p>
    <w:p w14:paraId="151693FF" w14:textId="77777777" w:rsidR="00B74711" w:rsidRPr="008E120D" w:rsidRDefault="00B74711" w:rsidP="00AC27E8">
      <w:pPr>
        <w:pStyle w:val="ListParagraph"/>
        <w:numPr>
          <w:ilvl w:val="0"/>
          <w:numId w:val="165"/>
        </w:numPr>
        <w:spacing w:before="100" w:beforeAutospacing="1" w:after="100" w:afterAutospacing="1" w:line="240" w:lineRule="auto"/>
        <w:ind w:left="426"/>
        <w:rPr>
          <w:rFonts w:ascii="Times New Roman" w:eastAsia="Times New Roman" w:hAnsi="Times New Roman" w:cs="Times New Roman"/>
          <w:b/>
          <w:bCs/>
          <w:kern w:val="0"/>
          <w14:ligatures w14:val="none"/>
        </w:rPr>
      </w:pPr>
      <w:r w:rsidRPr="008E120D">
        <w:rPr>
          <w:rFonts w:ascii="Times New Roman" w:eastAsia="Times New Roman" w:hAnsi="Times New Roman" w:cs="Times New Roman"/>
          <w:b/>
          <w:bCs/>
          <w:kern w:val="0"/>
          <w14:ligatures w14:val="none"/>
        </w:rPr>
        <w:t>Limitations</w:t>
      </w:r>
    </w:p>
    <w:p w14:paraId="1E385828" w14:textId="77777777" w:rsidR="00B74711" w:rsidRPr="008E120D" w:rsidRDefault="00B74711" w:rsidP="00B74711">
      <w:pPr>
        <w:spacing w:before="100" w:beforeAutospacing="1" w:after="100" w:afterAutospacing="1" w:line="240" w:lineRule="auto"/>
        <w:jc w:val="both"/>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 xml:space="preserve">While the initial application of AI tools in designing reading and listening materials has yielded promising results, several limitations of the study should </w:t>
      </w:r>
      <w:proofErr w:type="gramStart"/>
      <w:r w:rsidRPr="008E120D">
        <w:rPr>
          <w:rFonts w:ascii="Times New Roman" w:eastAsia="Times New Roman" w:hAnsi="Times New Roman" w:cs="Times New Roman"/>
          <w:kern w:val="0"/>
          <w14:ligatures w14:val="none"/>
        </w:rPr>
        <w:t>be acknowledged</w:t>
      </w:r>
      <w:proofErr w:type="gramEnd"/>
      <w:r w:rsidRPr="008E120D">
        <w:rPr>
          <w:rFonts w:ascii="Times New Roman" w:eastAsia="Times New Roman" w:hAnsi="Times New Roman" w:cs="Times New Roman"/>
          <w:kern w:val="0"/>
          <w14:ligatures w14:val="none"/>
        </w:rPr>
        <w:t xml:space="preserve">. Firstly, the number of test sets developed by the teacher remains limited, which may not fully capture the range of possible applications or variations in difficulty and design. Secondly, the integration of AI tools, though effective in many respects, may not have </w:t>
      </w:r>
      <w:proofErr w:type="gramStart"/>
      <w:r w:rsidRPr="008E120D">
        <w:rPr>
          <w:rFonts w:ascii="Times New Roman" w:eastAsia="Times New Roman" w:hAnsi="Times New Roman" w:cs="Times New Roman"/>
          <w:kern w:val="0"/>
          <w14:ligatures w14:val="none"/>
        </w:rPr>
        <w:t>been optimized</w:t>
      </w:r>
      <w:proofErr w:type="gramEnd"/>
      <w:r w:rsidRPr="008E120D">
        <w:rPr>
          <w:rFonts w:ascii="Times New Roman" w:eastAsia="Times New Roman" w:hAnsi="Times New Roman" w:cs="Times New Roman"/>
          <w:kern w:val="0"/>
          <w14:ligatures w14:val="none"/>
        </w:rPr>
        <w:t>; there may exist more efficient or reliable combinations of tools, or alternative AI platforms that offer greater convenience and functionality. Additionally, this study focused exclusively on free-access AI features. As a result, the author has not yet explored the potential advantages of premium tools, which may offer enhanced features for test creation, customization, and evaluation. These constraints suggest that further experimentation—with a broader range of AI resources and more extensive test development—is necessary to fully understand and optimize the role of AI in designing high-level language assessments.</w:t>
      </w:r>
    </w:p>
    <w:p w14:paraId="729ACB0C" w14:textId="77777777" w:rsidR="00B74711" w:rsidRPr="008E120D" w:rsidRDefault="00B74711" w:rsidP="00B74711">
      <w:pPr>
        <w:spacing w:before="100" w:beforeAutospacing="1" w:after="100" w:afterAutospacing="1" w:line="240" w:lineRule="auto"/>
        <w:jc w:val="both"/>
        <w:rPr>
          <w:rFonts w:ascii="Times New Roman" w:eastAsia="Times New Roman" w:hAnsi="Times New Roman" w:cs="Times New Roman"/>
          <w:b/>
          <w:bCs/>
          <w:kern w:val="0"/>
          <w14:ligatures w14:val="none"/>
        </w:rPr>
      </w:pPr>
      <w:r w:rsidRPr="008E120D">
        <w:rPr>
          <w:rFonts w:ascii="Times New Roman" w:eastAsia="Times New Roman" w:hAnsi="Times New Roman" w:cs="Times New Roman"/>
          <w:b/>
          <w:bCs/>
          <w:kern w:val="0"/>
          <w14:ligatures w14:val="none"/>
        </w:rPr>
        <w:t>4</w:t>
      </w:r>
      <w:r w:rsidR="00AC27E8">
        <w:rPr>
          <w:rFonts w:ascii="Times New Roman" w:eastAsia="Times New Roman" w:hAnsi="Times New Roman" w:cs="Times New Roman"/>
          <w:b/>
          <w:bCs/>
          <w:kern w:val="0"/>
          <w14:ligatures w14:val="none"/>
        </w:rPr>
        <w:t>.</w:t>
      </w:r>
      <w:r w:rsidRPr="008E120D">
        <w:rPr>
          <w:rFonts w:ascii="Times New Roman" w:eastAsia="Times New Roman" w:hAnsi="Times New Roman" w:cs="Times New Roman"/>
          <w:b/>
          <w:bCs/>
          <w:kern w:val="0"/>
          <w14:ligatures w14:val="none"/>
        </w:rPr>
        <w:t xml:space="preserve"> Structure of the report</w:t>
      </w:r>
    </w:p>
    <w:p w14:paraId="376C875E" w14:textId="77777777" w:rsidR="00B74711" w:rsidRPr="008E120D" w:rsidRDefault="00B74711" w:rsidP="00B74711">
      <w:pPr>
        <w:spacing w:before="100" w:beforeAutospacing="1" w:after="100" w:afterAutospacing="1" w:line="240" w:lineRule="auto"/>
        <w:jc w:val="both"/>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The paper consists of three main chapters: Introduction, Development, and Conclusion.</w:t>
      </w:r>
    </w:p>
    <w:p w14:paraId="5991EC4D" w14:textId="77777777" w:rsidR="00B74711" w:rsidRPr="008E120D" w:rsidRDefault="008E120D" w:rsidP="008E120D">
      <w:pPr>
        <w:spacing w:after="0" w:line="240" w:lineRule="auto"/>
        <w:jc w:val="both"/>
        <w:rPr>
          <w:rFonts w:ascii="Times New Roman" w:eastAsia="Times New Roman" w:hAnsi="Times New Roman" w:cs="Times New Roman"/>
          <w:kern w:val="0"/>
          <w14:ligatures w14:val="none"/>
        </w:rPr>
      </w:pPr>
      <w:r w:rsidRPr="008E120D">
        <w:rPr>
          <w:rFonts w:ascii="Times New Roman" w:eastAsia="Times New Roman" w:hAnsi="Times New Roman" w:cs="Times New Roman"/>
          <w:b/>
          <w:bCs/>
          <w:kern w:val="0"/>
          <w14:ligatures w14:val="none"/>
        </w:rPr>
        <w:t xml:space="preserve">Chapter </w:t>
      </w:r>
      <w:r>
        <w:rPr>
          <w:rFonts w:ascii="Times New Roman" w:eastAsia="Times New Roman" w:hAnsi="Times New Roman" w:cs="Times New Roman"/>
          <w:b/>
          <w:bCs/>
          <w:kern w:val="0"/>
          <w14:ligatures w14:val="none"/>
        </w:rPr>
        <w:t>I:</w:t>
      </w:r>
      <w:r w:rsidRPr="008E120D">
        <w:rPr>
          <w:rFonts w:ascii="Times New Roman" w:eastAsia="Times New Roman" w:hAnsi="Times New Roman" w:cs="Times New Roman"/>
          <w:b/>
          <w:bCs/>
          <w:kern w:val="0"/>
          <w14:ligatures w14:val="none"/>
        </w:rPr>
        <w:t xml:space="preserve"> introduction</w:t>
      </w:r>
      <w:r w:rsidR="00B74711" w:rsidRPr="008E120D">
        <w:rPr>
          <w:rFonts w:ascii="Times New Roman" w:eastAsia="Times New Roman" w:hAnsi="Times New Roman" w:cs="Times New Roman"/>
          <w:kern w:val="0"/>
          <w14:ligatures w14:val="none"/>
        </w:rPr>
        <w:t xml:space="preserve"> outlines the overall structure of the paper, presents the rationale for choosing the topic, defines the aims of the study, and describes the methodology.</w:t>
      </w:r>
    </w:p>
    <w:p w14:paraId="4E2326EE" w14:textId="77777777" w:rsidR="00B74711" w:rsidRPr="008E120D" w:rsidRDefault="008E120D" w:rsidP="008E120D">
      <w:pPr>
        <w:spacing w:after="0"/>
        <w:jc w:val="both"/>
        <w:rPr>
          <w:rFonts w:ascii="Times New Roman" w:eastAsia="Times New Roman" w:hAnsi="Times New Roman" w:cs="Times New Roman"/>
          <w:kern w:val="0"/>
          <w14:ligatures w14:val="none"/>
        </w:rPr>
      </w:pPr>
      <w:r w:rsidRPr="008E120D">
        <w:rPr>
          <w:rFonts w:ascii="Times New Roman" w:eastAsia="Times New Roman" w:hAnsi="Times New Roman" w:cs="Times New Roman"/>
          <w:b/>
          <w:bCs/>
          <w:kern w:val="0"/>
          <w14:ligatures w14:val="none"/>
        </w:rPr>
        <w:t xml:space="preserve">Chapter </w:t>
      </w:r>
      <w:r>
        <w:rPr>
          <w:rFonts w:ascii="Times New Roman" w:eastAsia="Times New Roman" w:hAnsi="Times New Roman" w:cs="Times New Roman"/>
          <w:b/>
          <w:bCs/>
          <w:kern w:val="0"/>
          <w14:ligatures w14:val="none"/>
        </w:rPr>
        <w:t xml:space="preserve">II: </w:t>
      </w:r>
      <w:r w:rsidRPr="008E120D">
        <w:rPr>
          <w:rFonts w:ascii="Times New Roman" w:eastAsia="Times New Roman" w:hAnsi="Times New Roman" w:cs="Times New Roman"/>
          <w:b/>
          <w:bCs/>
          <w:kern w:val="0"/>
          <w14:ligatures w14:val="none"/>
        </w:rPr>
        <w:t>development</w:t>
      </w:r>
      <w:r w:rsidR="00B74711" w:rsidRPr="008E120D">
        <w:rPr>
          <w:rFonts w:ascii="Times New Roman" w:eastAsia="Times New Roman" w:hAnsi="Times New Roman" w:cs="Times New Roman"/>
          <w:kern w:val="0"/>
          <w14:ligatures w14:val="none"/>
        </w:rPr>
        <w:t xml:space="preserve"> reviews key literature on AI applications in language assessment and outlines the practical process of designing AI-assisted reading and listening tests for gifted students. It highlights how AI enhances task authenticity, supports differentiated instruction, and strengthens teacher-led material development. The chapter also examines current classroom practices at a local gifted high school and identifies opportunities for AI integration. </w:t>
      </w:r>
    </w:p>
    <w:p w14:paraId="359953F3" w14:textId="77777777" w:rsidR="00B74711" w:rsidRPr="008E120D" w:rsidRDefault="008E120D" w:rsidP="008E120D">
      <w:pPr>
        <w:spacing w:after="0" w:line="240" w:lineRule="auto"/>
        <w:jc w:val="both"/>
        <w:rPr>
          <w:rFonts w:ascii="Times New Roman" w:eastAsia="Times New Roman" w:hAnsi="Times New Roman" w:cs="Times New Roman"/>
          <w:kern w:val="0"/>
          <w14:ligatures w14:val="none"/>
        </w:rPr>
      </w:pPr>
      <w:r w:rsidRPr="008E120D">
        <w:rPr>
          <w:rFonts w:ascii="Times New Roman" w:eastAsia="Times New Roman" w:hAnsi="Times New Roman" w:cs="Times New Roman"/>
          <w:b/>
          <w:bCs/>
          <w:kern w:val="0"/>
          <w14:ligatures w14:val="none"/>
        </w:rPr>
        <w:lastRenderedPageBreak/>
        <w:t xml:space="preserve">Chapter </w:t>
      </w:r>
      <w:r>
        <w:rPr>
          <w:rFonts w:ascii="Times New Roman" w:eastAsia="Times New Roman" w:hAnsi="Times New Roman" w:cs="Times New Roman"/>
          <w:b/>
          <w:bCs/>
          <w:kern w:val="0"/>
          <w14:ligatures w14:val="none"/>
        </w:rPr>
        <w:t>III:</w:t>
      </w:r>
      <w:r w:rsidRPr="008E120D">
        <w:rPr>
          <w:rFonts w:ascii="Times New Roman" w:eastAsia="Times New Roman" w:hAnsi="Times New Roman" w:cs="Times New Roman"/>
          <w:b/>
          <w:bCs/>
          <w:kern w:val="0"/>
          <w14:ligatures w14:val="none"/>
        </w:rPr>
        <w:t xml:space="preserve"> conclusion</w:t>
      </w:r>
      <w:r w:rsidR="00B74711" w:rsidRPr="008E120D">
        <w:rPr>
          <w:rFonts w:ascii="Times New Roman" w:eastAsia="Times New Roman" w:hAnsi="Times New Roman" w:cs="Times New Roman"/>
          <w:kern w:val="0"/>
          <w14:ligatures w14:val="none"/>
        </w:rPr>
        <w:t xml:space="preserve"> evaluates the feasibility and pedagogical impact of integrating AI tools into designing listening and reading materials, emphasizing on the irreplaceability of teacher expertise, even though AI tools can assist with formatting and drafting tasks.</w:t>
      </w:r>
    </w:p>
    <w:p w14:paraId="563662CC" w14:textId="77777777" w:rsidR="00356723" w:rsidRPr="00175DC9" w:rsidRDefault="00356723" w:rsidP="00356723">
      <w:pPr>
        <w:spacing w:before="100" w:beforeAutospacing="1" w:after="100" w:afterAutospacing="1" w:line="240" w:lineRule="auto"/>
        <w:outlineLvl w:val="2"/>
        <w:rPr>
          <w:rFonts w:ascii="Times New Roman" w:eastAsia="Times New Roman" w:hAnsi="Times New Roman" w:cs="Times New Roman"/>
          <w:b/>
          <w:bCs/>
          <w:color w:val="0070C0"/>
          <w:kern w:val="0"/>
          <w14:ligatures w14:val="none"/>
        </w:rPr>
      </w:pPr>
      <w:r w:rsidRPr="00175DC9">
        <w:rPr>
          <w:rFonts w:ascii="Times New Roman" w:eastAsia="Times New Roman" w:hAnsi="Times New Roman" w:cs="Times New Roman"/>
          <w:b/>
          <w:bCs/>
          <w:color w:val="0070C0"/>
          <w:kern w:val="0"/>
          <w14:ligatures w14:val="none"/>
        </w:rPr>
        <w:t>CHAPTER II – DEVELOPMENT</w:t>
      </w:r>
    </w:p>
    <w:p w14:paraId="7F791DEC" w14:textId="77777777" w:rsidR="00356723" w:rsidRPr="008E120D" w:rsidRDefault="00356723" w:rsidP="009F3911">
      <w:pPr>
        <w:spacing w:before="100" w:beforeAutospacing="1" w:after="100" w:afterAutospacing="1" w:line="240" w:lineRule="auto"/>
        <w:jc w:val="both"/>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 xml:space="preserve">This chapter presents both the theoretical grounding and practical implementation of AI-supported test design, focusing on advanced-level reading and listening assessments tailored for gifted students. The chapter </w:t>
      </w:r>
      <w:proofErr w:type="gramStart"/>
      <w:r w:rsidRPr="008E120D">
        <w:rPr>
          <w:rFonts w:ascii="Times New Roman" w:eastAsia="Times New Roman" w:hAnsi="Times New Roman" w:cs="Times New Roman"/>
          <w:kern w:val="0"/>
          <w14:ligatures w14:val="none"/>
        </w:rPr>
        <w:t>is divided</w:t>
      </w:r>
      <w:proofErr w:type="gramEnd"/>
      <w:r w:rsidRPr="008E120D">
        <w:rPr>
          <w:rFonts w:ascii="Times New Roman" w:eastAsia="Times New Roman" w:hAnsi="Times New Roman" w:cs="Times New Roman"/>
          <w:kern w:val="0"/>
          <w14:ligatures w14:val="none"/>
        </w:rPr>
        <w:t xml:space="preserve"> into two main parts: a review of relevant literature and a description of the developmental process that guided the construction and classroom application of AI-generated tasks.</w:t>
      </w:r>
    </w:p>
    <w:p w14:paraId="647DE390" w14:textId="77777777" w:rsidR="00356723" w:rsidRPr="008E120D" w:rsidRDefault="00A23768" w:rsidP="00356723">
      <w:pPr>
        <w:spacing w:before="100" w:beforeAutospacing="1" w:after="100" w:afterAutospacing="1" w:line="240" w:lineRule="auto"/>
        <w:outlineLvl w:val="3"/>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1</w:t>
      </w:r>
      <w:r w:rsidR="00356723" w:rsidRPr="008E120D">
        <w:rPr>
          <w:rFonts w:ascii="Times New Roman" w:eastAsia="Times New Roman" w:hAnsi="Times New Roman" w:cs="Times New Roman"/>
          <w:b/>
          <w:bCs/>
          <w:kern w:val="0"/>
          <w14:ligatures w14:val="none"/>
        </w:rPr>
        <w:t>. Literature Review</w:t>
      </w:r>
    </w:p>
    <w:p w14:paraId="4C8FFCD4" w14:textId="77777777" w:rsidR="005C7852" w:rsidRPr="008E120D" w:rsidRDefault="00A23768" w:rsidP="002D0E8B">
      <w:pPr>
        <w:rPr>
          <w:rFonts w:ascii="Times New Roman" w:eastAsia="Times New Roman" w:hAnsi="Times New Roman" w:cs="Times New Roman"/>
          <w:b/>
          <w:bCs/>
          <w:kern w:val="0"/>
          <w14:ligatures w14:val="none"/>
        </w:rPr>
      </w:pPr>
      <w:r>
        <w:rPr>
          <w:rFonts w:ascii="Times New Roman" w:hAnsi="Times New Roman" w:cs="Times New Roman"/>
          <w:b/>
          <w:bCs/>
        </w:rPr>
        <w:t>1</w:t>
      </w:r>
      <w:r w:rsidR="005C7852" w:rsidRPr="00376D6F">
        <w:rPr>
          <w:rFonts w:ascii="Times New Roman" w:hAnsi="Times New Roman" w:cs="Times New Roman"/>
          <w:b/>
          <w:bCs/>
        </w:rPr>
        <w:t>.1. AI in Language Education</w:t>
      </w:r>
    </w:p>
    <w:p w14:paraId="4AE331F9" w14:textId="77777777" w:rsidR="00D35A2D" w:rsidRPr="008E120D" w:rsidRDefault="00D35A2D" w:rsidP="00D35A2D">
      <w:pPr>
        <w:spacing w:before="100" w:beforeAutospacing="1" w:after="100" w:afterAutospacing="1" w:line="240" w:lineRule="auto"/>
        <w:jc w:val="both"/>
        <w:outlineLvl w:val="3"/>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Reading and listening are foundational receptive skills that play a critical role in academic achievement, particularly for high-performing students preparing for competitive language examinations. According to Grabe and Stoller (2011), advanced reading comprehension extends far beyond decoding; it involves synthesizing information, drawing inferences, and engaging critically with complex texts. Similarly, Field (2008) highlights that proficient listening at higher levels requires the ability to process connected speech, recognize implied meanings, and retain information across extended spoken discourse.</w:t>
      </w:r>
    </w:p>
    <w:p w14:paraId="0900F8F3" w14:textId="77777777" w:rsidR="00D35A2D" w:rsidRPr="008E120D" w:rsidRDefault="00D35A2D" w:rsidP="00D35A2D">
      <w:pPr>
        <w:spacing w:before="100" w:beforeAutospacing="1" w:after="100" w:afterAutospacing="1" w:line="240" w:lineRule="auto"/>
        <w:jc w:val="both"/>
        <w:outlineLvl w:val="3"/>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However, as Richards (2015) points out, a significant challenge in language education lies in the limited availability of cognitively demanding and personalized materials designed specifically for gifted learners. This lack of appropriately leveled input often restricts opportunities for in-depth skill development, particularly in settings where academic excellence is a top priority.</w:t>
      </w:r>
    </w:p>
    <w:p w14:paraId="055B2D71" w14:textId="77777777" w:rsidR="005C7852" w:rsidRPr="008E120D" w:rsidRDefault="00A23768" w:rsidP="00D35A2D">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Pr>
          <w:rFonts w:ascii="Times New Roman" w:hAnsi="Times New Roman" w:cs="Times New Roman"/>
          <w:b/>
          <w:bCs/>
        </w:rPr>
        <w:t>1</w:t>
      </w:r>
      <w:r w:rsidR="005C7852" w:rsidRPr="00376D6F">
        <w:rPr>
          <w:rFonts w:ascii="Times New Roman" w:hAnsi="Times New Roman" w:cs="Times New Roman"/>
          <w:b/>
          <w:bCs/>
        </w:rPr>
        <w:t>.2. AI Tools for Reading and Listening Material Design</w:t>
      </w:r>
    </w:p>
    <w:p w14:paraId="15EAED25" w14:textId="77777777" w:rsidR="00D35A2D" w:rsidRPr="008E120D" w:rsidRDefault="00D35A2D" w:rsidP="00D35A2D">
      <w:pPr>
        <w:spacing w:before="100" w:beforeAutospacing="1" w:after="100" w:afterAutospacing="1" w:line="240" w:lineRule="auto"/>
        <w:jc w:val="both"/>
        <w:outlineLvl w:val="3"/>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In national contexts such as Vietnam, receptive skills form the backbone of high-stakes assessments like the National English Competition (NEC) and international qualifications such as the Cambridge English: Proficiency (CPE). The format of the 2024–2025 National Excellent Student Exam in English clearly reflects this emphasis: the listening section contributes 5 points and the reading section 8 points, accounting for 13 out of the total 20 points, or 65% of the overall score. This weighting underscores the dominant role of receptive skills in evaluating students’ language proficiency and reinforces the need for rigorous, well-calibrated materials in these areas.</w:t>
      </w:r>
    </w:p>
    <w:p w14:paraId="7098548B" w14:textId="77777777" w:rsidR="00D35A2D" w:rsidRPr="008E120D" w:rsidRDefault="00D35A2D" w:rsidP="00D35A2D">
      <w:pPr>
        <w:spacing w:before="100" w:beforeAutospacing="1" w:after="100" w:afterAutospacing="1" w:line="240" w:lineRule="auto"/>
        <w:jc w:val="both"/>
        <w:outlineLvl w:val="3"/>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 xml:space="preserve">In response to these demands, recent advancements in artificial intelligence (AI) have introduced new possibilities in language assessment. Emerging studies suggest that AI can assist teachers in streamlining content creation, adapting tasks to suit learner profiles, and simulating authentic language input. Within the context of high-level tests like the NEC—where tasks require advanced inferencing, discourse comprehension, and syntactic sophistication—AI tools have shown </w:t>
      </w:r>
      <w:proofErr w:type="gramStart"/>
      <w:r w:rsidRPr="008E120D">
        <w:rPr>
          <w:rFonts w:ascii="Times New Roman" w:eastAsia="Times New Roman" w:hAnsi="Times New Roman" w:cs="Times New Roman"/>
          <w:kern w:val="0"/>
          <w14:ligatures w14:val="none"/>
        </w:rPr>
        <w:t>particular promise</w:t>
      </w:r>
      <w:proofErr w:type="gramEnd"/>
      <w:r w:rsidRPr="008E120D">
        <w:rPr>
          <w:rFonts w:ascii="Times New Roman" w:eastAsia="Times New Roman" w:hAnsi="Times New Roman" w:cs="Times New Roman"/>
          <w:kern w:val="0"/>
          <w14:ligatures w14:val="none"/>
        </w:rPr>
        <w:t xml:space="preserve"> in supporting task development.</w:t>
      </w:r>
    </w:p>
    <w:p w14:paraId="1EF049DD" w14:textId="77777777" w:rsidR="00D35A2D" w:rsidRPr="008E120D" w:rsidRDefault="00D35A2D" w:rsidP="00D35A2D">
      <w:pPr>
        <w:spacing w:before="100" w:beforeAutospacing="1" w:after="100" w:afterAutospacing="1" w:line="240" w:lineRule="auto"/>
        <w:jc w:val="both"/>
        <w:outlineLvl w:val="3"/>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The literature identifies several key benefits of AI integration:</w:t>
      </w:r>
    </w:p>
    <w:p w14:paraId="034E7662" w14:textId="77777777" w:rsidR="00D35A2D" w:rsidRPr="008E120D" w:rsidRDefault="00D35A2D" w:rsidP="00A23768">
      <w:pPr>
        <w:numPr>
          <w:ilvl w:val="0"/>
          <w:numId w:val="211"/>
        </w:numPr>
        <w:tabs>
          <w:tab w:val="clear" w:pos="720"/>
          <w:tab w:val="num" w:pos="426"/>
        </w:tabs>
        <w:spacing w:before="100" w:beforeAutospacing="1" w:after="100" w:afterAutospacing="1" w:line="240" w:lineRule="auto"/>
        <w:ind w:left="426"/>
        <w:jc w:val="both"/>
        <w:outlineLvl w:val="3"/>
        <w:rPr>
          <w:rFonts w:ascii="Times New Roman" w:eastAsia="Times New Roman" w:hAnsi="Times New Roman" w:cs="Times New Roman"/>
          <w:kern w:val="0"/>
          <w14:ligatures w14:val="none"/>
        </w:rPr>
      </w:pPr>
      <w:r w:rsidRPr="008E120D">
        <w:rPr>
          <w:rFonts w:ascii="Times New Roman" w:eastAsia="Times New Roman" w:hAnsi="Times New Roman" w:cs="Times New Roman"/>
          <w:b/>
          <w:bCs/>
          <w:kern w:val="0"/>
          <w14:ligatures w14:val="none"/>
        </w:rPr>
        <w:t>Task authenticity</w:t>
      </w:r>
      <w:r w:rsidRPr="008E120D">
        <w:rPr>
          <w:rFonts w:ascii="Times New Roman" w:eastAsia="Times New Roman" w:hAnsi="Times New Roman" w:cs="Times New Roman"/>
          <w:kern w:val="0"/>
          <w14:ligatures w14:val="none"/>
        </w:rPr>
        <w:t>: AI can generate or adapt texts and audio based on real-world contexts, thereby enhancing the relevance of assessment input.</w:t>
      </w:r>
    </w:p>
    <w:p w14:paraId="742051EF" w14:textId="77777777" w:rsidR="00D35A2D" w:rsidRPr="008E120D" w:rsidRDefault="00D35A2D" w:rsidP="00A23768">
      <w:pPr>
        <w:numPr>
          <w:ilvl w:val="0"/>
          <w:numId w:val="211"/>
        </w:numPr>
        <w:tabs>
          <w:tab w:val="clear" w:pos="720"/>
          <w:tab w:val="num" w:pos="426"/>
        </w:tabs>
        <w:spacing w:before="100" w:beforeAutospacing="1" w:after="100" w:afterAutospacing="1" w:line="240" w:lineRule="auto"/>
        <w:ind w:left="426"/>
        <w:jc w:val="both"/>
        <w:outlineLvl w:val="3"/>
        <w:rPr>
          <w:rFonts w:ascii="Times New Roman" w:eastAsia="Times New Roman" w:hAnsi="Times New Roman" w:cs="Times New Roman"/>
          <w:kern w:val="0"/>
          <w14:ligatures w14:val="none"/>
        </w:rPr>
      </w:pPr>
      <w:r w:rsidRPr="008E120D">
        <w:rPr>
          <w:rFonts w:ascii="Times New Roman" w:eastAsia="Times New Roman" w:hAnsi="Times New Roman" w:cs="Times New Roman"/>
          <w:b/>
          <w:bCs/>
          <w:kern w:val="0"/>
          <w14:ligatures w14:val="none"/>
        </w:rPr>
        <w:lastRenderedPageBreak/>
        <w:t>Differentiated instruction</w:t>
      </w:r>
      <w:r w:rsidRPr="008E120D">
        <w:rPr>
          <w:rFonts w:ascii="Times New Roman" w:eastAsia="Times New Roman" w:hAnsi="Times New Roman" w:cs="Times New Roman"/>
          <w:kern w:val="0"/>
          <w14:ligatures w14:val="none"/>
        </w:rPr>
        <w:t>: Teachers can leverage AI to tailor tasks to students’ CEFR levels and individual learning needs.</w:t>
      </w:r>
    </w:p>
    <w:p w14:paraId="16F430D8" w14:textId="77777777" w:rsidR="00D35A2D" w:rsidRPr="008E120D" w:rsidRDefault="00D35A2D" w:rsidP="00A23768">
      <w:pPr>
        <w:numPr>
          <w:ilvl w:val="0"/>
          <w:numId w:val="211"/>
        </w:numPr>
        <w:tabs>
          <w:tab w:val="clear" w:pos="720"/>
          <w:tab w:val="num" w:pos="426"/>
        </w:tabs>
        <w:spacing w:before="100" w:beforeAutospacing="1" w:after="100" w:afterAutospacing="1" w:line="240" w:lineRule="auto"/>
        <w:ind w:left="426"/>
        <w:jc w:val="both"/>
        <w:outlineLvl w:val="3"/>
        <w:rPr>
          <w:rFonts w:ascii="Times New Roman" w:eastAsia="Times New Roman" w:hAnsi="Times New Roman" w:cs="Times New Roman"/>
          <w:kern w:val="0"/>
          <w14:ligatures w14:val="none"/>
        </w:rPr>
      </w:pPr>
      <w:r w:rsidRPr="008E120D">
        <w:rPr>
          <w:rFonts w:ascii="Times New Roman" w:eastAsia="Times New Roman" w:hAnsi="Times New Roman" w:cs="Times New Roman"/>
          <w:b/>
          <w:bCs/>
          <w:kern w:val="0"/>
          <w14:ligatures w14:val="none"/>
        </w:rPr>
        <w:t>Teacher agency</w:t>
      </w:r>
      <w:r w:rsidRPr="008E120D">
        <w:rPr>
          <w:rFonts w:ascii="Times New Roman" w:eastAsia="Times New Roman" w:hAnsi="Times New Roman" w:cs="Times New Roman"/>
          <w:kern w:val="0"/>
          <w14:ligatures w14:val="none"/>
        </w:rPr>
        <w:t>: AI functions as a support system, enabling educators to focus more on task refinement and pedagogical alignment.</w:t>
      </w:r>
    </w:p>
    <w:p w14:paraId="310291FB" w14:textId="77777777" w:rsidR="002D0E8B" w:rsidRPr="008E120D" w:rsidRDefault="00A23768" w:rsidP="002D0E8B">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1</w:t>
      </w:r>
      <w:r w:rsidR="002D0E8B" w:rsidRPr="008E120D">
        <w:rPr>
          <w:rFonts w:ascii="Times New Roman" w:eastAsia="Times New Roman" w:hAnsi="Times New Roman" w:cs="Times New Roman"/>
          <w:b/>
          <w:bCs/>
          <w:kern w:val="0"/>
          <w14:ligatures w14:val="none"/>
        </w:rPr>
        <w:t>.3. Previous Studies on AI in Assessment</w:t>
      </w:r>
    </w:p>
    <w:p w14:paraId="4AA716E9" w14:textId="77777777" w:rsidR="002D0E8B" w:rsidRPr="008E120D" w:rsidRDefault="002D0E8B" w:rsidP="002D0E8B">
      <w:pPr>
        <w:pStyle w:val="NormalWeb"/>
        <w:jc w:val="both"/>
      </w:pPr>
      <w:r w:rsidRPr="008E120D">
        <w:t xml:space="preserve">Recent studies have shown how AI is reshaping language assessment, especially in terms of automation, customization, and content alignment. Early work concentrated on automated scoring in writing and speaking, with tools like </w:t>
      </w:r>
      <w:r w:rsidRPr="008E120D">
        <w:rPr>
          <w:rStyle w:val="Emphasis"/>
          <w:rFonts w:eastAsiaTheme="majorEastAsia"/>
        </w:rPr>
        <w:t>e-rater</w:t>
      </w:r>
      <w:r w:rsidRPr="008E120D">
        <w:t xml:space="preserve"> and </w:t>
      </w:r>
      <w:proofErr w:type="spellStart"/>
      <w:r w:rsidRPr="008E120D">
        <w:rPr>
          <w:rStyle w:val="Emphasis"/>
          <w:rFonts w:eastAsiaTheme="majorEastAsia"/>
        </w:rPr>
        <w:t>SpeechRater</w:t>
      </w:r>
      <w:proofErr w:type="spellEnd"/>
      <w:r w:rsidRPr="008E120D">
        <w:t xml:space="preserve"> proving useful but still requiring human review to address discourse-level nuances (Burstein et al., 2018).</w:t>
      </w:r>
    </w:p>
    <w:p w14:paraId="0726C27D" w14:textId="77777777" w:rsidR="002D0E8B" w:rsidRPr="008E120D" w:rsidRDefault="002D0E8B" w:rsidP="002D0E8B">
      <w:pPr>
        <w:pStyle w:val="NormalWeb"/>
        <w:jc w:val="both"/>
      </w:pPr>
      <w:r w:rsidRPr="008E120D">
        <w:t>Another research direction involves adaptive testing, where item difficulty adjusts in real time based on student responses. These systems improve efficiency and personalization, especially for mixed-ability or high-performing learners (Van der Linden, 2019).</w:t>
      </w:r>
    </w:p>
    <w:p w14:paraId="74FFE0B7" w14:textId="77777777" w:rsidR="002D0E8B" w:rsidRPr="008E120D" w:rsidRDefault="002D0E8B" w:rsidP="002D0E8B">
      <w:pPr>
        <w:pStyle w:val="NormalWeb"/>
        <w:jc w:val="both"/>
      </w:pPr>
      <w:r w:rsidRPr="008E120D">
        <w:t xml:space="preserve">AI has also </w:t>
      </w:r>
      <w:proofErr w:type="gramStart"/>
      <w:r w:rsidRPr="008E120D">
        <w:t>been used</w:t>
      </w:r>
      <w:proofErr w:type="gramEnd"/>
      <w:r w:rsidRPr="008E120D">
        <w:t xml:space="preserve"> to support item generation, particularly for reading and grammar tasks. Some studies explored how large language models can create multiple-choice questions and distractors based on authentic texts, though challenges remain in ensuring task validity and cognitive alignment (Zhong &amp; </w:t>
      </w:r>
      <w:proofErr w:type="spellStart"/>
      <w:r w:rsidRPr="008E120D">
        <w:t>Meurers</w:t>
      </w:r>
      <w:proofErr w:type="spellEnd"/>
      <w:r w:rsidRPr="008E120D">
        <w:t>, 2022).</w:t>
      </w:r>
    </w:p>
    <w:p w14:paraId="175CCC3C" w14:textId="77777777" w:rsidR="002D0E8B" w:rsidRPr="008E120D" w:rsidRDefault="002D0E8B" w:rsidP="002D0E8B">
      <w:pPr>
        <w:pStyle w:val="NormalWeb"/>
        <w:jc w:val="both"/>
      </w:pPr>
      <w:r w:rsidRPr="008E120D">
        <w:t>In addition, researchers have applied AI tools to analyze CEFR levels of test inputs, enhancing the appropriateness and consistency of materials (Ellis &amp; Winke, 2020). A growing trend emphasizes human-AI collaboration in test design, where AI assists with drafting and teachers refine content—a model suitable for advanced learners needing tailored, high-level input (Godwin-Jones, 2023).</w:t>
      </w:r>
    </w:p>
    <w:p w14:paraId="5E13E818" w14:textId="77777777" w:rsidR="005C7852" w:rsidRPr="008E120D" w:rsidRDefault="00A23768" w:rsidP="00A465E6">
      <w:pPr>
        <w:spacing w:before="100" w:beforeAutospacing="1" w:after="100" w:afterAutospacing="1" w:line="240" w:lineRule="auto"/>
        <w:jc w:val="both"/>
        <w:rPr>
          <w:rFonts w:ascii="Times New Roman" w:eastAsia="Times New Roman" w:hAnsi="Times New Roman" w:cs="Times New Roman"/>
          <w:b/>
          <w:bCs/>
          <w:kern w:val="0"/>
          <w14:ligatures w14:val="none"/>
        </w:rPr>
      </w:pPr>
      <w:r>
        <w:rPr>
          <w:rFonts w:ascii="Times New Roman" w:hAnsi="Times New Roman" w:cs="Times New Roman"/>
          <w:b/>
          <w:bCs/>
        </w:rPr>
        <w:t>1</w:t>
      </w:r>
      <w:r w:rsidR="005C7852" w:rsidRPr="00376D6F">
        <w:rPr>
          <w:rFonts w:ascii="Times New Roman" w:hAnsi="Times New Roman" w:cs="Times New Roman"/>
          <w:b/>
          <w:bCs/>
        </w:rPr>
        <w:t>.4. Gaps and Implications</w:t>
      </w:r>
      <w:r w:rsidR="005C7852" w:rsidRPr="008E120D">
        <w:rPr>
          <w:rFonts w:ascii="Times New Roman" w:eastAsia="Times New Roman" w:hAnsi="Times New Roman" w:cs="Times New Roman"/>
          <w:b/>
          <w:bCs/>
          <w:kern w:val="0"/>
          <w14:ligatures w14:val="none"/>
        </w:rPr>
        <w:t xml:space="preserve"> </w:t>
      </w:r>
    </w:p>
    <w:p w14:paraId="3CBBD9CE" w14:textId="77777777" w:rsidR="005C7852" w:rsidRPr="008E120D" w:rsidRDefault="00356723" w:rsidP="005C7852">
      <w:pPr>
        <w:spacing w:before="100" w:beforeAutospacing="1" w:after="100" w:afterAutospacing="1" w:line="240" w:lineRule="auto"/>
        <w:jc w:val="both"/>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 xml:space="preserve">To contextualize these insights, the study examined current reading and listening instruction at a Gifted High School. Teachers reported spending significant time manually modifying existing test materials to match NEC standards, often without sufficient tools for lexical or grammatical analysis. Listening resources </w:t>
      </w:r>
      <w:proofErr w:type="gramStart"/>
      <w:r w:rsidRPr="008E120D">
        <w:rPr>
          <w:rFonts w:ascii="Times New Roman" w:eastAsia="Times New Roman" w:hAnsi="Times New Roman" w:cs="Times New Roman"/>
          <w:kern w:val="0"/>
          <w14:ligatures w14:val="none"/>
        </w:rPr>
        <w:t>were especially limited</w:t>
      </w:r>
      <w:proofErr w:type="gramEnd"/>
      <w:r w:rsidRPr="008E120D">
        <w:rPr>
          <w:rFonts w:ascii="Times New Roman" w:eastAsia="Times New Roman" w:hAnsi="Times New Roman" w:cs="Times New Roman"/>
          <w:kern w:val="0"/>
          <w14:ligatures w14:val="none"/>
        </w:rPr>
        <w:t xml:space="preserve"> in terms of available transcripts and suitable question types. This gap highlighted the potential for AI integration to support test development in both skill areas.</w:t>
      </w:r>
    </w:p>
    <w:p w14:paraId="0D9F7BB2" w14:textId="77777777" w:rsidR="002D0E8B" w:rsidRPr="008E120D" w:rsidRDefault="002D0E8B" w:rsidP="002D0E8B">
      <w:pPr>
        <w:spacing w:before="100" w:beforeAutospacing="1" w:after="100" w:afterAutospacing="1" w:line="240" w:lineRule="auto"/>
        <w:jc w:val="both"/>
        <w:outlineLvl w:val="3"/>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 xml:space="preserve">Nevertheless, researchers consistently caution against over-reliance on AI. While AI can aid in drafting and structuring materials, crucial aspects such as content validation, cultural sensitivity, and cognitive calibration still require human expertise. AI should therefore </w:t>
      </w:r>
      <w:proofErr w:type="gramStart"/>
      <w:r w:rsidRPr="008E120D">
        <w:rPr>
          <w:rFonts w:ascii="Times New Roman" w:eastAsia="Times New Roman" w:hAnsi="Times New Roman" w:cs="Times New Roman"/>
          <w:kern w:val="0"/>
          <w14:ligatures w14:val="none"/>
        </w:rPr>
        <w:t>be seen</w:t>
      </w:r>
      <w:proofErr w:type="gramEnd"/>
      <w:r w:rsidRPr="008E120D">
        <w:rPr>
          <w:rFonts w:ascii="Times New Roman" w:eastAsia="Times New Roman" w:hAnsi="Times New Roman" w:cs="Times New Roman"/>
          <w:kern w:val="0"/>
          <w14:ligatures w14:val="none"/>
        </w:rPr>
        <w:t xml:space="preserve"> as a tool to enhance teacher productivity—not a substitute for the professional judgment and instructional insight that educators bring to the design of high-quality language assessments.</w:t>
      </w:r>
    </w:p>
    <w:p w14:paraId="3A59168F" w14:textId="77777777" w:rsidR="00A475D3" w:rsidRPr="008E120D" w:rsidRDefault="00A23768" w:rsidP="00A475D3">
      <w:pPr>
        <w:rPr>
          <w:rFonts w:ascii="Times New Roman" w:hAnsi="Times New Roman" w:cs="Times New Roman"/>
          <w:b/>
          <w:bCs/>
        </w:rPr>
      </w:pPr>
      <w:r>
        <w:rPr>
          <w:rFonts w:ascii="Times New Roman" w:hAnsi="Times New Roman" w:cs="Times New Roman"/>
          <w:b/>
          <w:bCs/>
        </w:rPr>
        <w:t>2</w:t>
      </w:r>
      <w:r w:rsidR="00A211AA" w:rsidRPr="008E120D">
        <w:rPr>
          <w:rFonts w:ascii="Times New Roman" w:hAnsi="Times New Roman" w:cs="Times New Roman"/>
          <w:b/>
          <w:bCs/>
        </w:rPr>
        <w:t xml:space="preserve">. </w:t>
      </w:r>
      <w:r w:rsidR="00A211AA" w:rsidRPr="00376D6F">
        <w:rPr>
          <w:rFonts w:ascii="Times New Roman" w:hAnsi="Times New Roman" w:cs="Times New Roman"/>
          <w:b/>
          <w:bCs/>
        </w:rPr>
        <w:t>Theoretical Background</w:t>
      </w:r>
      <w:r w:rsidR="00A211AA" w:rsidRPr="00376D6F">
        <w:rPr>
          <w:rFonts w:ascii="Times New Roman" w:hAnsi="Times New Roman" w:cs="Times New Roman"/>
        </w:rPr>
        <w:br/>
      </w:r>
      <w:r>
        <w:rPr>
          <w:rFonts w:ascii="Times New Roman" w:hAnsi="Times New Roman" w:cs="Times New Roman"/>
          <w:b/>
          <w:bCs/>
        </w:rPr>
        <w:t>2</w:t>
      </w:r>
      <w:r w:rsidR="00A475D3" w:rsidRPr="008E120D">
        <w:rPr>
          <w:rFonts w:ascii="Times New Roman" w:hAnsi="Times New Roman" w:cs="Times New Roman"/>
          <w:b/>
          <w:bCs/>
        </w:rPr>
        <w:t>.1. CEFR Framework and Advanced Learners (C1–C2)</w:t>
      </w:r>
    </w:p>
    <w:p w14:paraId="06C33CF3" w14:textId="77777777" w:rsidR="00A475D3" w:rsidRPr="00A475D3" w:rsidRDefault="00A475D3" w:rsidP="00A475D3">
      <w:pPr>
        <w:jc w:val="both"/>
        <w:rPr>
          <w:rFonts w:ascii="Times New Roman" w:hAnsi="Times New Roman" w:cs="Times New Roman"/>
        </w:rPr>
      </w:pPr>
      <w:r w:rsidRPr="00A475D3">
        <w:rPr>
          <w:rFonts w:ascii="Times New Roman" w:hAnsi="Times New Roman" w:cs="Times New Roman"/>
        </w:rPr>
        <w:t xml:space="preserve">The Common European Framework of Reference for Languages (CEFR) provides a widely accepted scale for describing language proficiency. At the advanced levels (C1 and C2), learners </w:t>
      </w:r>
      <w:proofErr w:type="gramStart"/>
      <w:r w:rsidRPr="00A475D3">
        <w:rPr>
          <w:rFonts w:ascii="Times New Roman" w:hAnsi="Times New Roman" w:cs="Times New Roman"/>
        </w:rPr>
        <w:t>are expected</w:t>
      </w:r>
      <w:proofErr w:type="gramEnd"/>
      <w:r w:rsidRPr="00A475D3">
        <w:rPr>
          <w:rFonts w:ascii="Times New Roman" w:hAnsi="Times New Roman" w:cs="Times New Roman"/>
        </w:rPr>
        <w:t xml:space="preserve"> to exhibit near-native control of the language in terms of comprehension, production, and interaction. Specifically, C1 users can understand a wide range of demanding texts and recognize implicit </w:t>
      </w:r>
      <w:r w:rsidRPr="00A475D3">
        <w:rPr>
          <w:rFonts w:ascii="Times New Roman" w:hAnsi="Times New Roman" w:cs="Times New Roman"/>
        </w:rPr>
        <w:lastRenderedPageBreak/>
        <w:t>meaning, while C2 users can summarize information from different spoken and written sources, reconstructing arguments in a coherent presentation (Council of Europe, 2020).</w:t>
      </w:r>
    </w:p>
    <w:p w14:paraId="0B05F752" w14:textId="77777777" w:rsidR="00A475D3" w:rsidRPr="00A475D3" w:rsidRDefault="00A475D3" w:rsidP="00A475D3">
      <w:pPr>
        <w:jc w:val="both"/>
        <w:rPr>
          <w:rFonts w:ascii="Times New Roman" w:hAnsi="Times New Roman" w:cs="Times New Roman"/>
        </w:rPr>
      </w:pPr>
      <w:r w:rsidRPr="00A475D3">
        <w:rPr>
          <w:rFonts w:ascii="Times New Roman" w:hAnsi="Times New Roman" w:cs="Times New Roman"/>
        </w:rPr>
        <w:t>For test design purposes, the CEFR serves as a guiding framework for calibrating task complexity, linguistic input, and expected output. Reading and listening tasks at these levels often involve dense academic texts, multi-layered arguments, or nuanced opinions. Moreover, tasks must assess not just surface comprehension but also inferencing, evaluation, and synthesis. Therefore, tests targeting C1–C2 learners must reflect this high level of cognitive and linguistic sophistication to remain valid and effective.</w:t>
      </w:r>
    </w:p>
    <w:p w14:paraId="7EEDAB60" w14:textId="77777777" w:rsidR="00A475D3" w:rsidRPr="00A475D3" w:rsidRDefault="00A23768" w:rsidP="00A475D3">
      <w:pPr>
        <w:rPr>
          <w:rFonts w:ascii="Times New Roman" w:hAnsi="Times New Roman" w:cs="Times New Roman"/>
          <w:b/>
          <w:bCs/>
        </w:rPr>
      </w:pPr>
      <w:r>
        <w:rPr>
          <w:rFonts w:ascii="Times New Roman" w:hAnsi="Times New Roman" w:cs="Times New Roman"/>
          <w:b/>
          <w:bCs/>
        </w:rPr>
        <w:t>2</w:t>
      </w:r>
      <w:r w:rsidR="00A475D3" w:rsidRPr="00A475D3">
        <w:rPr>
          <w:rFonts w:ascii="Times New Roman" w:hAnsi="Times New Roman" w:cs="Times New Roman"/>
          <w:b/>
          <w:bCs/>
        </w:rPr>
        <w:t>.2. Test Design Principles for Gifted Students</w:t>
      </w:r>
    </w:p>
    <w:p w14:paraId="7ED4709E" w14:textId="77777777" w:rsidR="00A475D3" w:rsidRPr="00A475D3" w:rsidRDefault="00A475D3" w:rsidP="00A475D3">
      <w:pPr>
        <w:jc w:val="both"/>
        <w:rPr>
          <w:rFonts w:ascii="Times New Roman" w:hAnsi="Times New Roman" w:cs="Times New Roman"/>
        </w:rPr>
      </w:pPr>
      <w:r w:rsidRPr="00A475D3">
        <w:rPr>
          <w:rFonts w:ascii="Times New Roman" w:hAnsi="Times New Roman" w:cs="Times New Roman"/>
        </w:rPr>
        <w:t>Gifted students—particularly those in national or specialized programs—often require assessment tools that go beyond conventional difficulty scaling. According to Kaplan (2018), test design for gifted learners must include higher-order thinking, complex language exposure, and problem-solving in unfamiliar contexts. In language testing, this means tasks should require more than simple information retrieval; they should involve interpreting ambiguous input, evaluating contrasting perspectives, or manipulating abstract language.</w:t>
      </w:r>
    </w:p>
    <w:p w14:paraId="36F14939" w14:textId="77777777" w:rsidR="00A475D3" w:rsidRPr="00A475D3" w:rsidRDefault="00A475D3" w:rsidP="00A475D3">
      <w:pPr>
        <w:jc w:val="both"/>
        <w:rPr>
          <w:rFonts w:ascii="Times New Roman" w:hAnsi="Times New Roman" w:cs="Times New Roman"/>
        </w:rPr>
      </w:pPr>
      <w:r w:rsidRPr="00A475D3">
        <w:rPr>
          <w:rFonts w:ascii="Times New Roman" w:hAnsi="Times New Roman" w:cs="Times New Roman"/>
        </w:rPr>
        <w:t>Additionally, assessments for gifted learners should maintain cognitive stretch without sacrificing clarity of purpose. This entails a careful balance between task novelty and accessibility, as overly convoluted items may distort test validity. When integrating AI into the test design process, it is critical to preserve this alignment by ensuring that AI-generated content is both level-appropriate and pedagogically sound.</w:t>
      </w:r>
    </w:p>
    <w:p w14:paraId="6192D1DE" w14:textId="77777777" w:rsidR="00A475D3" w:rsidRPr="00A475D3" w:rsidRDefault="00A23768" w:rsidP="00A475D3">
      <w:pPr>
        <w:rPr>
          <w:rFonts w:ascii="Times New Roman" w:hAnsi="Times New Roman" w:cs="Times New Roman"/>
          <w:b/>
          <w:bCs/>
        </w:rPr>
      </w:pPr>
      <w:r>
        <w:rPr>
          <w:rFonts w:ascii="Times New Roman" w:hAnsi="Times New Roman" w:cs="Times New Roman"/>
          <w:b/>
          <w:bCs/>
        </w:rPr>
        <w:t>2</w:t>
      </w:r>
      <w:r w:rsidR="00A475D3" w:rsidRPr="00A475D3">
        <w:rPr>
          <w:rFonts w:ascii="Times New Roman" w:hAnsi="Times New Roman" w:cs="Times New Roman"/>
          <w:b/>
          <w:bCs/>
        </w:rPr>
        <w:t>.3. Cognitive Demand and Task Types in Listening &amp; Reading</w:t>
      </w:r>
    </w:p>
    <w:p w14:paraId="588A1A66" w14:textId="77777777" w:rsidR="00A475D3" w:rsidRPr="00A475D3" w:rsidRDefault="00A475D3" w:rsidP="00A475D3">
      <w:pPr>
        <w:jc w:val="both"/>
        <w:rPr>
          <w:rFonts w:ascii="Times New Roman" w:hAnsi="Times New Roman" w:cs="Times New Roman"/>
        </w:rPr>
      </w:pPr>
      <w:r w:rsidRPr="00A475D3">
        <w:rPr>
          <w:rFonts w:ascii="Times New Roman" w:hAnsi="Times New Roman" w:cs="Times New Roman"/>
        </w:rPr>
        <w:t>Reading and listening at the C1–C2 levels require learners to process dense input, non-linear structures, and implicit information. Alderson (2000) emphasizes that advanced receptive skills involve integrating content across paragraphs or speaker turns, decoding rhetorical devices, and interpreting tone and stance. As such, traditional question formats like multiple-choice or true/false may not fully capture a learner's comprehension depth unless paired with cognitively demanding content.</w:t>
      </w:r>
    </w:p>
    <w:p w14:paraId="45239259" w14:textId="77777777" w:rsidR="00A475D3" w:rsidRPr="00A475D3" w:rsidRDefault="00A475D3" w:rsidP="00A475D3">
      <w:pPr>
        <w:jc w:val="both"/>
        <w:rPr>
          <w:rFonts w:ascii="Times New Roman" w:hAnsi="Times New Roman" w:cs="Times New Roman"/>
        </w:rPr>
      </w:pPr>
      <w:r w:rsidRPr="00A475D3">
        <w:rPr>
          <w:rFonts w:ascii="Times New Roman" w:hAnsi="Times New Roman" w:cs="Times New Roman"/>
        </w:rPr>
        <w:t>In listening, especially, learners at these levels must interpret extended discourse such as academic lectures, expert interviews, or panel discussions, often under time pressure. Task types such as summary completion, matching viewpoints, and inference-based MCQs are well-suited to such contexts (Buck, 2001). Similarly, reading tasks should include gap-filling with options, sentence insertion, and identifying writer’s attitude or organizational structure—all of which reflect real-world reading purposes and challenge higher-order comprehension skills.</w:t>
      </w:r>
    </w:p>
    <w:p w14:paraId="00B22B44" w14:textId="77777777" w:rsidR="00A475D3" w:rsidRPr="00A475D3" w:rsidRDefault="00A475D3" w:rsidP="00A475D3">
      <w:pPr>
        <w:jc w:val="both"/>
        <w:rPr>
          <w:rFonts w:ascii="Times New Roman" w:hAnsi="Times New Roman" w:cs="Times New Roman"/>
        </w:rPr>
      </w:pPr>
      <w:r w:rsidRPr="00A475D3">
        <w:rPr>
          <w:rFonts w:ascii="Times New Roman" w:hAnsi="Times New Roman" w:cs="Times New Roman"/>
        </w:rPr>
        <w:t xml:space="preserve">AI tools, when applied responsibly, can assist in creating such tasks by analyzing linguistic complexity, generating distractors, and checking CEFR alignment. However, their use must </w:t>
      </w:r>
      <w:proofErr w:type="gramStart"/>
      <w:r w:rsidRPr="00A475D3">
        <w:rPr>
          <w:rFonts w:ascii="Times New Roman" w:hAnsi="Times New Roman" w:cs="Times New Roman"/>
        </w:rPr>
        <w:t>be grounded</w:t>
      </w:r>
      <w:proofErr w:type="gramEnd"/>
      <w:r w:rsidRPr="00A475D3">
        <w:rPr>
          <w:rFonts w:ascii="Times New Roman" w:hAnsi="Times New Roman" w:cs="Times New Roman"/>
        </w:rPr>
        <w:t xml:space="preserve"> in psycholinguistic theory and test design principles to ensure meaningful assessment.</w:t>
      </w:r>
    </w:p>
    <w:p w14:paraId="4E327564" w14:textId="77777777" w:rsidR="00F10C64" w:rsidRPr="00F10C64" w:rsidRDefault="00A23768" w:rsidP="00F10C64">
      <w:pPr>
        <w:rPr>
          <w:rFonts w:ascii="Times New Roman" w:hAnsi="Times New Roman" w:cs="Times New Roman"/>
          <w:b/>
          <w:bCs/>
        </w:rPr>
      </w:pPr>
      <w:r>
        <w:rPr>
          <w:rFonts w:ascii="Times New Roman" w:hAnsi="Times New Roman" w:cs="Times New Roman"/>
          <w:b/>
          <w:bCs/>
        </w:rPr>
        <w:t>3</w:t>
      </w:r>
      <w:r w:rsidR="00F10C64" w:rsidRPr="00F10C64">
        <w:rPr>
          <w:rFonts w:ascii="Times New Roman" w:hAnsi="Times New Roman" w:cs="Times New Roman"/>
          <w:b/>
          <w:bCs/>
        </w:rPr>
        <w:t>. Methodology</w:t>
      </w:r>
    </w:p>
    <w:p w14:paraId="00CE652F" w14:textId="77777777" w:rsidR="00F10C64" w:rsidRPr="00F10C64" w:rsidRDefault="00A23768" w:rsidP="00F10C64">
      <w:pPr>
        <w:rPr>
          <w:rFonts w:ascii="Times New Roman" w:hAnsi="Times New Roman" w:cs="Times New Roman"/>
          <w:b/>
          <w:bCs/>
        </w:rPr>
      </w:pPr>
      <w:r>
        <w:rPr>
          <w:rFonts w:ascii="Times New Roman" w:hAnsi="Times New Roman" w:cs="Times New Roman"/>
          <w:b/>
          <w:bCs/>
        </w:rPr>
        <w:t>3</w:t>
      </w:r>
      <w:r w:rsidR="00F10C64" w:rsidRPr="00F10C64">
        <w:rPr>
          <w:rFonts w:ascii="Times New Roman" w:hAnsi="Times New Roman" w:cs="Times New Roman"/>
          <w:b/>
          <w:bCs/>
        </w:rPr>
        <w:t>.1. Data Collection Process</w:t>
      </w:r>
    </w:p>
    <w:p w14:paraId="090C7194" w14:textId="77777777" w:rsidR="00F10C64" w:rsidRPr="00F10C64" w:rsidRDefault="00F10C64" w:rsidP="00F10C64">
      <w:pPr>
        <w:jc w:val="both"/>
        <w:rPr>
          <w:rFonts w:ascii="Times New Roman" w:hAnsi="Times New Roman" w:cs="Times New Roman"/>
        </w:rPr>
      </w:pPr>
      <w:r w:rsidRPr="00F10C64">
        <w:rPr>
          <w:rFonts w:ascii="Times New Roman" w:hAnsi="Times New Roman" w:cs="Times New Roman"/>
        </w:rPr>
        <w:lastRenderedPageBreak/>
        <w:t xml:space="preserve">The methodology employed in this study adopts a design-based research (DBR) approach, which combines theoretical exploration with iterative testing in </w:t>
      </w:r>
      <w:proofErr w:type="gramStart"/>
      <w:r w:rsidRPr="00F10C64">
        <w:rPr>
          <w:rFonts w:ascii="Times New Roman" w:hAnsi="Times New Roman" w:cs="Times New Roman"/>
        </w:rPr>
        <w:t>real educational</w:t>
      </w:r>
      <w:proofErr w:type="gramEnd"/>
      <w:r w:rsidRPr="00F10C64">
        <w:rPr>
          <w:rFonts w:ascii="Times New Roman" w:hAnsi="Times New Roman" w:cs="Times New Roman"/>
        </w:rPr>
        <w:t xml:space="preserve"> settings. The primary data sources included:</w:t>
      </w:r>
    </w:p>
    <w:p w14:paraId="3D6DE268" w14:textId="326CBDB4" w:rsidR="00F10C64" w:rsidRPr="001A6952" w:rsidRDefault="00A23768" w:rsidP="001A6952">
      <w:pPr>
        <w:pStyle w:val="ListParagraph"/>
        <w:numPr>
          <w:ilvl w:val="0"/>
          <w:numId w:val="220"/>
        </w:numPr>
        <w:ind w:left="426"/>
        <w:jc w:val="both"/>
        <w:rPr>
          <w:rFonts w:ascii="Times New Roman" w:hAnsi="Times New Roman" w:cs="Times New Roman"/>
        </w:rPr>
      </w:pPr>
      <w:r w:rsidRPr="001A6952">
        <w:rPr>
          <w:rFonts w:ascii="Times New Roman" w:hAnsi="Times New Roman" w:cs="Times New Roman"/>
        </w:rPr>
        <w:t xml:space="preserve">Authentic </w:t>
      </w:r>
      <w:r w:rsidR="00F10C64" w:rsidRPr="001A6952">
        <w:rPr>
          <w:rFonts w:ascii="Times New Roman" w:hAnsi="Times New Roman" w:cs="Times New Roman"/>
        </w:rPr>
        <w:t>reading passages and listening transcripts drawn from C1–C2 level materials (e.g., CPE, IELTS, TED Talks</w:t>
      </w:r>
      <w:r w:rsidR="004C3C2A" w:rsidRPr="001A6952">
        <w:rPr>
          <w:rFonts w:ascii="Times New Roman" w:hAnsi="Times New Roman" w:cs="Times New Roman"/>
        </w:rPr>
        <w:t>…</w:t>
      </w:r>
      <w:r w:rsidR="00F10C64" w:rsidRPr="001A6952">
        <w:rPr>
          <w:rFonts w:ascii="Times New Roman" w:hAnsi="Times New Roman" w:cs="Times New Roman"/>
        </w:rPr>
        <w:t>);</w:t>
      </w:r>
    </w:p>
    <w:p w14:paraId="3B937221" w14:textId="28155E6E" w:rsidR="00F10C64" w:rsidRPr="001A6952" w:rsidRDefault="00A23768" w:rsidP="001A6952">
      <w:pPr>
        <w:pStyle w:val="ListParagraph"/>
        <w:numPr>
          <w:ilvl w:val="0"/>
          <w:numId w:val="220"/>
        </w:numPr>
        <w:ind w:left="426"/>
        <w:jc w:val="both"/>
        <w:rPr>
          <w:rFonts w:ascii="Times New Roman" w:hAnsi="Times New Roman" w:cs="Times New Roman"/>
        </w:rPr>
      </w:pPr>
      <w:r w:rsidRPr="001A6952">
        <w:rPr>
          <w:rFonts w:ascii="Times New Roman" w:hAnsi="Times New Roman" w:cs="Times New Roman"/>
        </w:rPr>
        <w:t xml:space="preserve">Student </w:t>
      </w:r>
      <w:r w:rsidR="00F10C64" w:rsidRPr="001A6952">
        <w:rPr>
          <w:rFonts w:ascii="Times New Roman" w:hAnsi="Times New Roman" w:cs="Times New Roman"/>
        </w:rPr>
        <w:t>performance on pilot test items;</w:t>
      </w:r>
    </w:p>
    <w:p w14:paraId="02846FB8" w14:textId="77777777" w:rsidR="001A6952" w:rsidRDefault="00A23768" w:rsidP="001A6952">
      <w:pPr>
        <w:pStyle w:val="ListParagraph"/>
        <w:numPr>
          <w:ilvl w:val="0"/>
          <w:numId w:val="220"/>
        </w:numPr>
        <w:ind w:left="426"/>
        <w:jc w:val="both"/>
        <w:rPr>
          <w:rFonts w:ascii="Times New Roman" w:hAnsi="Times New Roman" w:cs="Times New Roman"/>
        </w:rPr>
      </w:pPr>
      <w:r w:rsidRPr="001A6952">
        <w:rPr>
          <w:rFonts w:ascii="Times New Roman" w:hAnsi="Times New Roman" w:cs="Times New Roman"/>
        </w:rPr>
        <w:t xml:space="preserve">Teacher </w:t>
      </w:r>
      <w:r w:rsidR="00F10C64" w:rsidRPr="001A6952">
        <w:rPr>
          <w:rFonts w:ascii="Times New Roman" w:hAnsi="Times New Roman" w:cs="Times New Roman"/>
        </w:rPr>
        <w:t>observations and feedback;</w:t>
      </w:r>
    </w:p>
    <w:p w14:paraId="46AAE10E" w14:textId="3C28C117" w:rsidR="00F10C64" w:rsidRPr="001A6952" w:rsidRDefault="00F10C64" w:rsidP="001A6952">
      <w:pPr>
        <w:pStyle w:val="ListParagraph"/>
        <w:numPr>
          <w:ilvl w:val="0"/>
          <w:numId w:val="220"/>
        </w:numPr>
        <w:ind w:left="426"/>
        <w:jc w:val="both"/>
        <w:rPr>
          <w:rFonts w:ascii="Times New Roman" w:hAnsi="Times New Roman" w:cs="Times New Roman"/>
        </w:rPr>
      </w:pPr>
      <w:r w:rsidRPr="001A6952">
        <w:rPr>
          <w:rFonts w:ascii="Times New Roman" w:hAnsi="Times New Roman" w:cs="Times New Roman"/>
        </w:rPr>
        <w:t>AI-generated output (e.g., distractors, question stems, grammar checks).</w:t>
      </w:r>
    </w:p>
    <w:p w14:paraId="2488B732" w14:textId="77777777" w:rsidR="00F10C64" w:rsidRPr="00F10C64" w:rsidRDefault="00F10C64" w:rsidP="00F10C64">
      <w:pPr>
        <w:jc w:val="both"/>
        <w:rPr>
          <w:rFonts w:ascii="Times New Roman" w:hAnsi="Times New Roman" w:cs="Times New Roman"/>
        </w:rPr>
      </w:pPr>
      <w:r w:rsidRPr="00F10C64">
        <w:rPr>
          <w:rFonts w:ascii="Times New Roman" w:hAnsi="Times New Roman" w:cs="Times New Roman"/>
        </w:rPr>
        <w:t xml:space="preserve">These sources </w:t>
      </w:r>
      <w:proofErr w:type="gramStart"/>
      <w:r w:rsidRPr="00F10C64">
        <w:rPr>
          <w:rFonts w:ascii="Times New Roman" w:hAnsi="Times New Roman" w:cs="Times New Roman"/>
        </w:rPr>
        <w:t>were selected</w:t>
      </w:r>
      <w:proofErr w:type="gramEnd"/>
      <w:r w:rsidRPr="00F10C64">
        <w:rPr>
          <w:rFonts w:ascii="Times New Roman" w:hAnsi="Times New Roman" w:cs="Times New Roman"/>
        </w:rPr>
        <w:t xml:space="preserve"> to ensure both linguistic richness and curricular relevance to gifted high school learners in Vietnam preparing for national or NEC-level competitions.</w:t>
      </w:r>
    </w:p>
    <w:p w14:paraId="2BE8BC3A" w14:textId="77777777" w:rsidR="00F10C64" w:rsidRPr="00F10C64" w:rsidRDefault="00A23768" w:rsidP="00F10C64">
      <w:pPr>
        <w:rPr>
          <w:rFonts w:ascii="Times New Roman" w:hAnsi="Times New Roman" w:cs="Times New Roman"/>
          <w:b/>
          <w:bCs/>
        </w:rPr>
      </w:pPr>
      <w:r>
        <w:rPr>
          <w:rFonts w:ascii="Times New Roman" w:hAnsi="Times New Roman" w:cs="Times New Roman"/>
          <w:b/>
          <w:bCs/>
        </w:rPr>
        <w:t>3</w:t>
      </w:r>
      <w:r w:rsidR="00F10C64" w:rsidRPr="00F10C64">
        <w:rPr>
          <w:rFonts w:ascii="Times New Roman" w:hAnsi="Times New Roman" w:cs="Times New Roman"/>
          <w:b/>
          <w:bCs/>
        </w:rPr>
        <w:t>.2. AI Tools Employed</w:t>
      </w:r>
    </w:p>
    <w:p w14:paraId="1A89C65A" w14:textId="77777777" w:rsidR="00F10C64" w:rsidRPr="00F10C64" w:rsidRDefault="00F10C64" w:rsidP="008E120D">
      <w:pPr>
        <w:spacing w:after="0"/>
        <w:jc w:val="both"/>
        <w:rPr>
          <w:rFonts w:ascii="Times New Roman" w:hAnsi="Times New Roman" w:cs="Times New Roman"/>
        </w:rPr>
      </w:pPr>
      <w:r w:rsidRPr="00F10C64">
        <w:rPr>
          <w:rFonts w:ascii="Times New Roman" w:hAnsi="Times New Roman" w:cs="Times New Roman"/>
        </w:rPr>
        <w:t xml:space="preserve">The following AI-powered tools </w:t>
      </w:r>
      <w:proofErr w:type="gramStart"/>
      <w:r w:rsidRPr="00F10C64">
        <w:rPr>
          <w:rFonts w:ascii="Times New Roman" w:hAnsi="Times New Roman" w:cs="Times New Roman"/>
        </w:rPr>
        <w:t>were integrated</w:t>
      </w:r>
      <w:proofErr w:type="gramEnd"/>
      <w:r w:rsidRPr="00F10C64">
        <w:rPr>
          <w:rFonts w:ascii="Times New Roman" w:hAnsi="Times New Roman" w:cs="Times New Roman"/>
        </w:rPr>
        <w:t xml:space="preserve"> systematically at different stages of test development:</w:t>
      </w:r>
    </w:p>
    <w:p w14:paraId="328B36E6" w14:textId="77777777" w:rsidR="00F10C64" w:rsidRPr="00F10C64" w:rsidRDefault="00F10C64" w:rsidP="00556CA8">
      <w:pPr>
        <w:numPr>
          <w:ilvl w:val="0"/>
          <w:numId w:val="176"/>
        </w:numPr>
        <w:tabs>
          <w:tab w:val="clear" w:pos="720"/>
          <w:tab w:val="num" w:pos="426"/>
        </w:tabs>
        <w:spacing w:after="0"/>
        <w:ind w:left="426"/>
        <w:jc w:val="both"/>
        <w:rPr>
          <w:rFonts w:ascii="Times New Roman" w:hAnsi="Times New Roman" w:cs="Times New Roman"/>
        </w:rPr>
      </w:pPr>
      <w:r w:rsidRPr="00556CA8">
        <w:rPr>
          <w:rFonts w:ascii="Times New Roman" w:hAnsi="Times New Roman" w:cs="Times New Roman"/>
          <w:b/>
          <w:bCs/>
          <w:color w:val="056E9F" w:themeColor="accent6" w:themeShade="80"/>
        </w:rPr>
        <w:t>SIDER OCR:</w:t>
      </w:r>
      <w:r w:rsidRPr="00556CA8">
        <w:rPr>
          <w:rFonts w:ascii="Times New Roman" w:hAnsi="Times New Roman" w:cs="Times New Roman"/>
          <w:color w:val="056E9F" w:themeColor="accent6" w:themeShade="80"/>
        </w:rPr>
        <w:t xml:space="preserve"> </w:t>
      </w:r>
      <w:r w:rsidRPr="00F10C64">
        <w:rPr>
          <w:rFonts w:ascii="Times New Roman" w:hAnsi="Times New Roman" w:cs="Times New Roman"/>
        </w:rPr>
        <w:t>Used to extract editable text from scanned books and PDF materials. This allowed efficient digitization of source materials while preserving layout and formatting.</w:t>
      </w:r>
    </w:p>
    <w:p w14:paraId="21C5E4FB" w14:textId="77777777" w:rsidR="00F10C64" w:rsidRPr="00F10C64" w:rsidRDefault="00F10C64" w:rsidP="00556CA8">
      <w:pPr>
        <w:numPr>
          <w:ilvl w:val="0"/>
          <w:numId w:val="176"/>
        </w:numPr>
        <w:tabs>
          <w:tab w:val="clear" w:pos="720"/>
          <w:tab w:val="num" w:pos="426"/>
        </w:tabs>
        <w:spacing w:after="0"/>
        <w:ind w:left="426"/>
        <w:jc w:val="both"/>
        <w:rPr>
          <w:rFonts w:ascii="Times New Roman" w:hAnsi="Times New Roman" w:cs="Times New Roman"/>
        </w:rPr>
      </w:pPr>
      <w:r w:rsidRPr="00556CA8">
        <w:rPr>
          <w:rFonts w:ascii="Times New Roman" w:hAnsi="Times New Roman" w:cs="Times New Roman"/>
          <w:b/>
          <w:bCs/>
          <w:color w:val="056E9F" w:themeColor="accent6" w:themeShade="80"/>
        </w:rPr>
        <w:t>ChatGPT:</w:t>
      </w:r>
      <w:r w:rsidRPr="00556CA8">
        <w:rPr>
          <w:rFonts w:ascii="Times New Roman" w:hAnsi="Times New Roman" w:cs="Times New Roman"/>
          <w:color w:val="056E9F" w:themeColor="accent6" w:themeShade="80"/>
        </w:rPr>
        <w:t xml:space="preserve"> </w:t>
      </w:r>
      <w:r w:rsidRPr="00F10C64">
        <w:rPr>
          <w:rFonts w:ascii="Times New Roman" w:hAnsi="Times New Roman" w:cs="Times New Roman"/>
        </w:rPr>
        <w:t xml:space="preserve">Used for rephrasing, generating distractors, suggesting task types (e.g., gap-fill, MCQs, paraphrase-based cloze), and adapting texts to maintain CEFR alignment. Prompt engineering </w:t>
      </w:r>
      <w:proofErr w:type="gramStart"/>
      <w:r w:rsidRPr="00F10C64">
        <w:rPr>
          <w:rFonts w:ascii="Times New Roman" w:hAnsi="Times New Roman" w:cs="Times New Roman"/>
        </w:rPr>
        <w:t>was used</w:t>
      </w:r>
      <w:proofErr w:type="gramEnd"/>
      <w:r w:rsidRPr="00F10C64">
        <w:rPr>
          <w:rFonts w:ascii="Times New Roman" w:hAnsi="Times New Roman" w:cs="Times New Roman"/>
        </w:rPr>
        <w:t xml:space="preserve"> to guide the AI to produce pedagogically valid outputs.</w:t>
      </w:r>
    </w:p>
    <w:p w14:paraId="3FEE3957" w14:textId="77777777" w:rsidR="00F10C64" w:rsidRPr="00F10C64" w:rsidRDefault="00F10C64" w:rsidP="00556CA8">
      <w:pPr>
        <w:numPr>
          <w:ilvl w:val="0"/>
          <w:numId w:val="176"/>
        </w:numPr>
        <w:tabs>
          <w:tab w:val="clear" w:pos="720"/>
          <w:tab w:val="num" w:pos="426"/>
        </w:tabs>
        <w:spacing w:after="0"/>
        <w:ind w:left="426"/>
        <w:jc w:val="both"/>
        <w:rPr>
          <w:rFonts w:ascii="Times New Roman" w:hAnsi="Times New Roman" w:cs="Times New Roman"/>
        </w:rPr>
      </w:pPr>
      <w:r w:rsidRPr="00556CA8">
        <w:rPr>
          <w:rFonts w:ascii="Times New Roman" w:hAnsi="Times New Roman" w:cs="Times New Roman"/>
          <w:b/>
          <w:bCs/>
          <w:color w:val="056E9F" w:themeColor="accent6" w:themeShade="80"/>
        </w:rPr>
        <w:t>Oxford Text Checker:</w:t>
      </w:r>
      <w:r w:rsidRPr="00556CA8">
        <w:rPr>
          <w:rFonts w:ascii="Times New Roman" w:hAnsi="Times New Roman" w:cs="Times New Roman"/>
          <w:color w:val="056E9F" w:themeColor="accent6" w:themeShade="80"/>
        </w:rPr>
        <w:t xml:space="preserve"> </w:t>
      </w:r>
      <w:r w:rsidRPr="00F10C64">
        <w:rPr>
          <w:rFonts w:ascii="Times New Roman" w:hAnsi="Times New Roman" w:cs="Times New Roman"/>
        </w:rPr>
        <w:t>Employed to determine the CEFR level of vocabulary and grammatical structures in both source texts and test items, helping ensure consistency with C1–C2 descriptors.</w:t>
      </w:r>
    </w:p>
    <w:p w14:paraId="311A9560" w14:textId="249D9A04" w:rsidR="00F10C64" w:rsidRDefault="00F10C64" w:rsidP="00556CA8">
      <w:pPr>
        <w:numPr>
          <w:ilvl w:val="0"/>
          <w:numId w:val="176"/>
        </w:numPr>
        <w:tabs>
          <w:tab w:val="clear" w:pos="720"/>
          <w:tab w:val="num" w:pos="426"/>
        </w:tabs>
        <w:spacing w:after="0"/>
        <w:ind w:left="426"/>
        <w:jc w:val="both"/>
        <w:rPr>
          <w:rFonts w:ascii="Times New Roman" w:hAnsi="Times New Roman" w:cs="Times New Roman"/>
        </w:rPr>
      </w:pPr>
      <w:proofErr w:type="spellStart"/>
      <w:r w:rsidRPr="00556CA8">
        <w:rPr>
          <w:rFonts w:ascii="Times New Roman" w:hAnsi="Times New Roman" w:cs="Times New Roman"/>
          <w:b/>
          <w:bCs/>
          <w:color w:val="056E9F" w:themeColor="accent6" w:themeShade="80"/>
        </w:rPr>
        <w:t>TTSMaker</w:t>
      </w:r>
      <w:proofErr w:type="spellEnd"/>
      <w:r w:rsidRPr="00556CA8">
        <w:rPr>
          <w:rFonts w:ascii="Times New Roman" w:hAnsi="Times New Roman" w:cs="Times New Roman"/>
          <w:b/>
          <w:bCs/>
          <w:color w:val="056E9F" w:themeColor="accent6" w:themeShade="80"/>
        </w:rPr>
        <w:t>:</w:t>
      </w:r>
      <w:r w:rsidRPr="00556CA8">
        <w:rPr>
          <w:rFonts w:ascii="Times New Roman" w:hAnsi="Times New Roman" w:cs="Times New Roman"/>
          <w:color w:val="056E9F" w:themeColor="accent6" w:themeShade="80"/>
        </w:rPr>
        <w:t xml:space="preserve"> </w:t>
      </w:r>
      <w:r w:rsidRPr="00F10C64">
        <w:rPr>
          <w:rFonts w:ascii="Times New Roman" w:hAnsi="Times New Roman" w:cs="Times New Roman"/>
        </w:rPr>
        <w:t>Used to generate listening audio from adapted texts, providing native-like pronunciation and clarity suitable for test deployment.</w:t>
      </w:r>
    </w:p>
    <w:p w14:paraId="28067E12" w14:textId="77777777" w:rsidR="001A6952" w:rsidRPr="001A6952" w:rsidRDefault="00556CA8" w:rsidP="005B0ECC">
      <w:pPr>
        <w:numPr>
          <w:ilvl w:val="0"/>
          <w:numId w:val="176"/>
        </w:numPr>
        <w:tabs>
          <w:tab w:val="clear" w:pos="720"/>
          <w:tab w:val="num" w:pos="426"/>
        </w:tabs>
        <w:spacing w:after="0"/>
        <w:ind w:left="426"/>
        <w:jc w:val="both"/>
        <w:rPr>
          <w:rFonts w:ascii="Times New Roman" w:hAnsi="Times New Roman" w:cs="Times New Roman"/>
        </w:rPr>
      </w:pPr>
      <w:proofErr w:type="spellStart"/>
      <w:r w:rsidRPr="001A6952">
        <w:rPr>
          <w:rFonts w:ascii="Times New Roman" w:hAnsi="Times New Roman" w:cs="Times New Roman"/>
          <w:b/>
          <w:bCs/>
          <w:color w:val="056E9F" w:themeColor="accent6" w:themeShade="80"/>
        </w:rPr>
        <w:t>Cathoven</w:t>
      </w:r>
      <w:proofErr w:type="spellEnd"/>
      <w:r w:rsidRPr="001A6952">
        <w:rPr>
          <w:rFonts w:ascii="Times New Roman" w:hAnsi="Times New Roman" w:cs="Times New Roman"/>
          <w:b/>
          <w:bCs/>
          <w:color w:val="056E9F" w:themeColor="accent6" w:themeShade="80"/>
        </w:rPr>
        <w:t xml:space="preserve"> Level Adaptor: </w:t>
      </w:r>
      <w:r w:rsidR="001A6952" w:rsidRPr="001A6952">
        <w:rPr>
          <w:rFonts w:ascii="Times New Roman" w:hAnsi="Times New Roman" w:cs="Times New Roman"/>
        </w:rPr>
        <w:t xml:space="preserve">used to adjust and enhance the </w:t>
      </w:r>
      <w:proofErr w:type="spellStart"/>
      <w:r w:rsidR="001A6952" w:rsidRPr="001A6952">
        <w:rPr>
          <w:rFonts w:ascii="Times New Roman" w:hAnsi="Times New Roman" w:cs="Times New Roman"/>
        </w:rPr>
        <w:t>lexico</w:t>
      </w:r>
      <w:proofErr w:type="spellEnd"/>
      <w:r w:rsidR="001A6952" w:rsidRPr="001A6952">
        <w:rPr>
          <w:rFonts w:ascii="Times New Roman" w:hAnsi="Times New Roman" w:cs="Times New Roman"/>
        </w:rPr>
        <w:t>-grammatical complexity of texts, aligning them with targeted CEFR levels—particularly useful for upgrading materials for advanced learners.</w:t>
      </w:r>
    </w:p>
    <w:p w14:paraId="63E14463" w14:textId="4D2538F2" w:rsidR="00F10C64" w:rsidRPr="001A6952" w:rsidRDefault="00F10C64" w:rsidP="001A6952">
      <w:pPr>
        <w:spacing w:after="0"/>
        <w:ind w:left="66"/>
        <w:jc w:val="both"/>
        <w:rPr>
          <w:rFonts w:ascii="Times New Roman" w:hAnsi="Times New Roman" w:cs="Times New Roman"/>
        </w:rPr>
      </w:pPr>
      <w:r w:rsidRPr="001A6952">
        <w:rPr>
          <w:rFonts w:ascii="Times New Roman" w:hAnsi="Times New Roman" w:cs="Times New Roman"/>
        </w:rPr>
        <w:t xml:space="preserve">These tools </w:t>
      </w:r>
      <w:proofErr w:type="gramStart"/>
      <w:r w:rsidRPr="001A6952">
        <w:rPr>
          <w:rFonts w:ascii="Times New Roman" w:hAnsi="Times New Roman" w:cs="Times New Roman"/>
        </w:rPr>
        <w:t>were selected</w:t>
      </w:r>
      <w:proofErr w:type="gramEnd"/>
      <w:r w:rsidRPr="001A6952">
        <w:rPr>
          <w:rFonts w:ascii="Times New Roman" w:hAnsi="Times New Roman" w:cs="Times New Roman"/>
        </w:rPr>
        <w:t xml:space="preserve"> for their accessibility, language precision, and ability to integrate into classroom workflows.</w:t>
      </w:r>
    </w:p>
    <w:p w14:paraId="540972DD" w14:textId="77777777" w:rsidR="00F10C64" w:rsidRPr="00F10C64" w:rsidRDefault="00A23768" w:rsidP="001A6952">
      <w:pPr>
        <w:spacing w:before="240"/>
        <w:rPr>
          <w:rFonts w:ascii="Times New Roman" w:hAnsi="Times New Roman" w:cs="Times New Roman"/>
          <w:b/>
          <w:bCs/>
        </w:rPr>
      </w:pPr>
      <w:r>
        <w:rPr>
          <w:rFonts w:ascii="Times New Roman" w:hAnsi="Times New Roman" w:cs="Times New Roman"/>
          <w:b/>
          <w:bCs/>
        </w:rPr>
        <w:t>3</w:t>
      </w:r>
      <w:r w:rsidR="00F10C64" w:rsidRPr="00F10C64">
        <w:rPr>
          <w:rFonts w:ascii="Times New Roman" w:hAnsi="Times New Roman" w:cs="Times New Roman"/>
          <w:b/>
          <w:bCs/>
        </w:rPr>
        <w:t>.3. Design Workflow and Validation</w:t>
      </w:r>
    </w:p>
    <w:p w14:paraId="09886D84" w14:textId="77777777" w:rsidR="00F10C64" w:rsidRPr="00F10C64" w:rsidRDefault="00F10C64" w:rsidP="008E120D">
      <w:pPr>
        <w:spacing w:after="0"/>
        <w:jc w:val="both"/>
        <w:rPr>
          <w:rFonts w:ascii="Times New Roman" w:hAnsi="Times New Roman" w:cs="Times New Roman"/>
        </w:rPr>
      </w:pPr>
      <w:r w:rsidRPr="00F10C64">
        <w:rPr>
          <w:rFonts w:ascii="Times New Roman" w:hAnsi="Times New Roman" w:cs="Times New Roman"/>
        </w:rPr>
        <w:t>The test design process followed a four-stage model:</w:t>
      </w:r>
    </w:p>
    <w:p w14:paraId="51DE23A3" w14:textId="77777777" w:rsidR="00F10C64" w:rsidRPr="00F10C64" w:rsidRDefault="00F10C64" w:rsidP="00A23768">
      <w:pPr>
        <w:numPr>
          <w:ilvl w:val="0"/>
          <w:numId w:val="172"/>
        </w:numPr>
        <w:tabs>
          <w:tab w:val="clear" w:pos="720"/>
          <w:tab w:val="num" w:pos="426"/>
        </w:tabs>
        <w:spacing w:after="0"/>
        <w:ind w:left="426"/>
        <w:jc w:val="both"/>
        <w:rPr>
          <w:rFonts w:ascii="Times New Roman" w:hAnsi="Times New Roman" w:cs="Times New Roman"/>
        </w:rPr>
      </w:pPr>
      <w:r w:rsidRPr="00F10C64">
        <w:rPr>
          <w:rFonts w:ascii="Times New Roman" w:hAnsi="Times New Roman" w:cs="Times New Roman"/>
          <w:b/>
          <w:bCs/>
        </w:rPr>
        <w:t>Source Text Selection:</w:t>
      </w:r>
      <w:r w:rsidRPr="00F10C64">
        <w:rPr>
          <w:rFonts w:ascii="Times New Roman" w:hAnsi="Times New Roman" w:cs="Times New Roman"/>
        </w:rPr>
        <w:t xml:space="preserve"> Authentic texts </w:t>
      </w:r>
      <w:proofErr w:type="gramStart"/>
      <w:r w:rsidRPr="00F10C64">
        <w:rPr>
          <w:rFonts w:ascii="Times New Roman" w:hAnsi="Times New Roman" w:cs="Times New Roman"/>
        </w:rPr>
        <w:t>were chosen</w:t>
      </w:r>
      <w:proofErr w:type="gramEnd"/>
      <w:r w:rsidRPr="00F10C64">
        <w:rPr>
          <w:rFonts w:ascii="Times New Roman" w:hAnsi="Times New Roman" w:cs="Times New Roman"/>
        </w:rPr>
        <w:t xml:space="preserve"> based on thematic relevance, cognitive demand, and CEFR level.</w:t>
      </w:r>
    </w:p>
    <w:p w14:paraId="520A1761" w14:textId="77777777" w:rsidR="00F10C64" w:rsidRPr="00F10C64" w:rsidRDefault="00F10C64" w:rsidP="00A23768">
      <w:pPr>
        <w:numPr>
          <w:ilvl w:val="0"/>
          <w:numId w:val="172"/>
        </w:numPr>
        <w:tabs>
          <w:tab w:val="clear" w:pos="720"/>
          <w:tab w:val="num" w:pos="426"/>
        </w:tabs>
        <w:spacing w:after="0"/>
        <w:ind w:left="426"/>
        <w:jc w:val="both"/>
        <w:rPr>
          <w:rFonts w:ascii="Times New Roman" w:hAnsi="Times New Roman" w:cs="Times New Roman"/>
        </w:rPr>
      </w:pPr>
      <w:r w:rsidRPr="00F10C64">
        <w:rPr>
          <w:rFonts w:ascii="Times New Roman" w:hAnsi="Times New Roman" w:cs="Times New Roman"/>
          <w:b/>
          <w:bCs/>
        </w:rPr>
        <w:t>AI-Assisted Task Generation:</w:t>
      </w:r>
      <w:r w:rsidRPr="00F10C64">
        <w:rPr>
          <w:rFonts w:ascii="Times New Roman" w:hAnsi="Times New Roman" w:cs="Times New Roman"/>
        </w:rPr>
        <w:t xml:space="preserve"> Prompts </w:t>
      </w:r>
      <w:proofErr w:type="gramStart"/>
      <w:r w:rsidRPr="00F10C64">
        <w:rPr>
          <w:rFonts w:ascii="Times New Roman" w:hAnsi="Times New Roman" w:cs="Times New Roman"/>
        </w:rPr>
        <w:t>were used</w:t>
      </w:r>
      <w:proofErr w:type="gramEnd"/>
      <w:r w:rsidRPr="00F10C64">
        <w:rPr>
          <w:rFonts w:ascii="Times New Roman" w:hAnsi="Times New Roman" w:cs="Times New Roman"/>
        </w:rPr>
        <w:t xml:space="preserve"> to instruct ChatGPT to generate question types (summary completion, sentence insertion, etc.) aligned with the chosen text.</w:t>
      </w:r>
    </w:p>
    <w:p w14:paraId="682FC50B" w14:textId="77777777" w:rsidR="00F10C64" w:rsidRPr="00F10C64" w:rsidRDefault="00F10C64" w:rsidP="00A23768">
      <w:pPr>
        <w:numPr>
          <w:ilvl w:val="0"/>
          <w:numId w:val="172"/>
        </w:numPr>
        <w:tabs>
          <w:tab w:val="clear" w:pos="720"/>
          <w:tab w:val="num" w:pos="426"/>
        </w:tabs>
        <w:spacing w:after="0"/>
        <w:ind w:left="426"/>
        <w:jc w:val="both"/>
        <w:rPr>
          <w:rFonts w:ascii="Times New Roman" w:hAnsi="Times New Roman" w:cs="Times New Roman"/>
        </w:rPr>
      </w:pPr>
      <w:r w:rsidRPr="00F10C64">
        <w:rPr>
          <w:rFonts w:ascii="Times New Roman" w:hAnsi="Times New Roman" w:cs="Times New Roman"/>
          <w:b/>
          <w:bCs/>
        </w:rPr>
        <w:t>Teacher Review and Editing:</w:t>
      </w:r>
      <w:r w:rsidRPr="00F10C64">
        <w:rPr>
          <w:rFonts w:ascii="Times New Roman" w:hAnsi="Times New Roman" w:cs="Times New Roman"/>
        </w:rPr>
        <w:t xml:space="preserve"> Generated items </w:t>
      </w:r>
      <w:proofErr w:type="gramStart"/>
      <w:r w:rsidRPr="00F10C64">
        <w:rPr>
          <w:rFonts w:ascii="Times New Roman" w:hAnsi="Times New Roman" w:cs="Times New Roman"/>
        </w:rPr>
        <w:t>were checked</w:t>
      </w:r>
      <w:proofErr w:type="gramEnd"/>
      <w:r w:rsidRPr="00F10C64">
        <w:rPr>
          <w:rFonts w:ascii="Times New Roman" w:hAnsi="Times New Roman" w:cs="Times New Roman"/>
        </w:rPr>
        <w:t xml:space="preserve"> for appropriateness, clarity, and alignment with NEC requirements. Revisions </w:t>
      </w:r>
      <w:proofErr w:type="gramStart"/>
      <w:r w:rsidRPr="00F10C64">
        <w:rPr>
          <w:rFonts w:ascii="Times New Roman" w:hAnsi="Times New Roman" w:cs="Times New Roman"/>
        </w:rPr>
        <w:t>were made</w:t>
      </w:r>
      <w:proofErr w:type="gramEnd"/>
      <w:r w:rsidRPr="00F10C64">
        <w:rPr>
          <w:rFonts w:ascii="Times New Roman" w:hAnsi="Times New Roman" w:cs="Times New Roman"/>
        </w:rPr>
        <w:t xml:space="preserve"> collaboratively.</w:t>
      </w:r>
    </w:p>
    <w:p w14:paraId="0BA72AEA" w14:textId="77777777" w:rsidR="00F10C64" w:rsidRPr="00F10C64" w:rsidRDefault="00F10C64" w:rsidP="00A23768">
      <w:pPr>
        <w:numPr>
          <w:ilvl w:val="0"/>
          <w:numId w:val="172"/>
        </w:numPr>
        <w:tabs>
          <w:tab w:val="clear" w:pos="720"/>
          <w:tab w:val="num" w:pos="426"/>
        </w:tabs>
        <w:spacing w:after="0"/>
        <w:ind w:left="426"/>
        <w:jc w:val="both"/>
        <w:rPr>
          <w:rFonts w:ascii="Times New Roman" w:hAnsi="Times New Roman" w:cs="Times New Roman"/>
        </w:rPr>
      </w:pPr>
      <w:r w:rsidRPr="00F10C64">
        <w:rPr>
          <w:rFonts w:ascii="Times New Roman" w:hAnsi="Times New Roman" w:cs="Times New Roman"/>
          <w:b/>
          <w:bCs/>
        </w:rPr>
        <w:t>Student Trial and Feedback:</w:t>
      </w:r>
      <w:r w:rsidRPr="00F10C64">
        <w:rPr>
          <w:rFonts w:ascii="Times New Roman" w:hAnsi="Times New Roman" w:cs="Times New Roman"/>
        </w:rPr>
        <w:t xml:space="preserve"> Items were trialed with selected students (C1–C2 level) under timed conditions. Post-test feedback </w:t>
      </w:r>
      <w:proofErr w:type="gramStart"/>
      <w:r w:rsidRPr="00F10C64">
        <w:rPr>
          <w:rFonts w:ascii="Times New Roman" w:hAnsi="Times New Roman" w:cs="Times New Roman"/>
        </w:rPr>
        <w:t>was collected</w:t>
      </w:r>
      <w:proofErr w:type="gramEnd"/>
      <w:r w:rsidRPr="00F10C64">
        <w:rPr>
          <w:rFonts w:ascii="Times New Roman" w:hAnsi="Times New Roman" w:cs="Times New Roman"/>
        </w:rPr>
        <w:t xml:space="preserve"> to assess task difficulty, engagement, and clarity.</w:t>
      </w:r>
    </w:p>
    <w:p w14:paraId="27260669" w14:textId="77777777" w:rsidR="00F10C64" w:rsidRPr="00F10C64" w:rsidRDefault="00F10C64" w:rsidP="004C3C2A">
      <w:pPr>
        <w:jc w:val="both"/>
        <w:rPr>
          <w:rFonts w:ascii="Times New Roman" w:hAnsi="Times New Roman" w:cs="Times New Roman"/>
        </w:rPr>
      </w:pPr>
      <w:r w:rsidRPr="00F10C64">
        <w:rPr>
          <w:rFonts w:ascii="Times New Roman" w:hAnsi="Times New Roman" w:cs="Times New Roman"/>
        </w:rPr>
        <w:t xml:space="preserve">Validation </w:t>
      </w:r>
      <w:proofErr w:type="gramStart"/>
      <w:r w:rsidRPr="00F10C64">
        <w:rPr>
          <w:rFonts w:ascii="Times New Roman" w:hAnsi="Times New Roman" w:cs="Times New Roman"/>
        </w:rPr>
        <w:t>was achieved</w:t>
      </w:r>
      <w:proofErr w:type="gramEnd"/>
      <w:r w:rsidRPr="00F10C64">
        <w:rPr>
          <w:rFonts w:ascii="Times New Roman" w:hAnsi="Times New Roman" w:cs="Times New Roman"/>
        </w:rPr>
        <w:t xml:space="preserve"> through expert judgment (via teacher panels), CEFR-level screening, and learner performance data, ensuring that both construct validity and face validity </w:t>
      </w:r>
      <w:proofErr w:type="gramStart"/>
      <w:r w:rsidRPr="00F10C64">
        <w:rPr>
          <w:rFonts w:ascii="Times New Roman" w:hAnsi="Times New Roman" w:cs="Times New Roman"/>
        </w:rPr>
        <w:t>were met</w:t>
      </w:r>
      <w:proofErr w:type="gramEnd"/>
      <w:r w:rsidRPr="00F10C64">
        <w:rPr>
          <w:rFonts w:ascii="Times New Roman" w:hAnsi="Times New Roman" w:cs="Times New Roman"/>
        </w:rPr>
        <w:t>.</w:t>
      </w:r>
    </w:p>
    <w:p w14:paraId="78D0B4D8" w14:textId="77777777" w:rsidR="00F10C64" w:rsidRPr="00F10C64" w:rsidRDefault="00A23768" w:rsidP="00F10C64">
      <w:pPr>
        <w:rPr>
          <w:rFonts w:ascii="Times New Roman" w:hAnsi="Times New Roman" w:cs="Times New Roman"/>
          <w:b/>
          <w:bCs/>
        </w:rPr>
      </w:pPr>
      <w:r>
        <w:rPr>
          <w:rFonts w:ascii="Times New Roman" w:hAnsi="Times New Roman" w:cs="Times New Roman"/>
          <w:b/>
          <w:bCs/>
        </w:rPr>
        <w:lastRenderedPageBreak/>
        <w:t>3</w:t>
      </w:r>
      <w:r w:rsidR="00F10C64" w:rsidRPr="00F10C64">
        <w:rPr>
          <w:rFonts w:ascii="Times New Roman" w:hAnsi="Times New Roman" w:cs="Times New Roman"/>
          <w:b/>
          <w:bCs/>
        </w:rPr>
        <w:t>.4. Involvement of Teachers and Students</w:t>
      </w:r>
    </w:p>
    <w:p w14:paraId="79B6C657" w14:textId="77777777" w:rsidR="00F10C64" w:rsidRPr="00F10C64" w:rsidRDefault="00F10C64" w:rsidP="00F10C64">
      <w:pPr>
        <w:rPr>
          <w:rFonts w:ascii="Times New Roman" w:hAnsi="Times New Roman" w:cs="Times New Roman"/>
        </w:rPr>
      </w:pPr>
      <w:r w:rsidRPr="00F10C64">
        <w:rPr>
          <w:rFonts w:ascii="Times New Roman" w:hAnsi="Times New Roman" w:cs="Times New Roman"/>
        </w:rPr>
        <w:t>Teachers played a central role as validators, curators, and co-designers. Their tasks included:</w:t>
      </w:r>
    </w:p>
    <w:p w14:paraId="73E3EBD1" w14:textId="634260AD" w:rsidR="00F10C64" w:rsidRPr="001A6952" w:rsidRDefault="00F10C64" w:rsidP="001A6952">
      <w:pPr>
        <w:pStyle w:val="ListParagraph"/>
        <w:numPr>
          <w:ilvl w:val="0"/>
          <w:numId w:val="220"/>
        </w:numPr>
        <w:ind w:left="426"/>
        <w:rPr>
          <w:rFonts w:ascii="Times New Roman" w:hAnsi="Times New Roman" w:cs="Times New Roman"/>
        </w:rPr>
      </w:pPr>
      <w:r w:rsidRPr="001A6952">
        <w:rPr>
          <w:rFonts w:ascii="Times New Roman" w:hAnsi="Times New Roman" w:cs="Times New Roman"/>
        </w:rPr>
        <w:t>Selecting texts aligned with thematic goals;</w:t>
      </w:r>
    </w:p>
    <w:p w14:paraId="09DAA6A4" w14:textId="06DD51FF" w:rsidR="00F10C64" w:rsidRPr="001A6952" w:rsidRDefault="00F10C64" w:rsidP="001A6952">
      <w:pPr>
        <w:pStyle w:val="ListParagraph"/>
        <w:numPr>
          <w:ilvl w:val="0"/>
          <w:numId w:val="220"/>
        </w:numPr>
        <w:ind w:left="426"/>
        <w:rPr>
          <w:rFonts w:ascii="Times New Roman" w:hAnsi="Times New Roman" w:cs="Times New Roman"/>
        </w:rPr>
      </w:pPr>
      <w:r w:rsidRPr="001A6952">
        <w:rPr>
          <w:rFonts w:ascii="Times New Roman" w:hAnsi="Times New Roman" w:cs="Times New Roman"/>
        </w:rPr>
        <w:t>Prompting and editing AI outputs;</w:t>
      </w:r>
    </w:p>
    <w:p w14:paraId="2437A2D8" w14:textId="36195A58" w:rsidR="00F10C64" w:rsidRPr="001A6952" w:rsidRDefault="00F10C64" w:rsidP="001A6952">
      <w:pPr>
        <w:pStyle w:val="ListParagraph"/>
        <w:numPr>
          <w:ilvl w:val="0"/>
          <w:numId w:val="220"/>
        </w:numPr>
        <w:ind w:left="426"/>
        <w:rPr>
          <w:rFonts w:ascii="Times New Roman" w:hAnsi="Times New Roman" w:cs="Times New Roman"/>
        </w:rPr>
      </w:pPr>
      <w:r w:rsidRPr="001A6952">
        <w:rPr>
          <w:rFonts w:ascii="Times New Roman" w:hAnsi="Times New Roman" w:cs="Times New Roman"/>
        </w:rPr>
        <w:t>Adjusting task difficulty for different student cohorts;</w:t>
      </w:r>
    </w:p>
    <w:p w14:paraId="056EF3F7" w14:textId="5E94940F" w:rsidR="00F10C64" w:rsidRPr="001A6952" w:rsidRDefault="00F10C64" w:rsidP="001A6952">
      <w:pPr>
        <w:pStyle w:val="ListParagraph"/>
        <w:numPr>
          <w:ilvl w:val="0"/>
          <w:numId w:val="220"/>
        </w:numPr>
        <w:ind w:left="426"/>
        <w:rPr>
          <w:rFonts w:ascii="Times New Roman" w:hAnsi="Times New Roman" w:cs="Times New Roman"/>
        </w:rPr>
      </w:pPr>
      <w:r w:rsidRPr="001A6952">
        <w:rPr>
          <w:rFonts w:ascii="Times New Roman" w:hAnsi="Times New Roman" w:cs="Times New Roman"/>
        </w:rPr>
        <w:t>Analyzing student responses for diagnostic purposes.</w:t>
      </w:r>
    </w:p>
    <w:p w14:paraId="0C9206C0" w14:textId="77777777" w:rsidR="00F10C64" w:rsidRPr="00F10C64" w:rsidRDefault="00F10C64" w:rsidP="004C3C2A">
      <w:pPr>
        <w:jc w:val="both"/>
        <w:rPr>
          <w:rFonts w:ascii="Times New Roman" w:hAnsi="Times New Roman" w:cs="Times New Roman"/>
        </w:rPr>
      </w:pPr>
      <w:r w:rsidRPr="00F10C64">
        <w:rPr>
          <w:rFonts w:ascii="Times New Roman" w:hAnsi="Times New Roman" w:cs="Times New Roman"/>
        </w:rPr>
        <w:t>Students contributed through trial participation and feedback provision, helping identify which tasks were engaging, ambiguous, or too difficult. This learner-informed revision loop is central to test validity and pedagogical alignment.</w:t>
      </w:r>
    </w:p>
    <w:p w14:paraId="5919BA2E" w14:textId="77777777" w:rsidR="00F10C64" w:rsidRPr="008E120D" w:rsidRDefault="00F10C64" w:rsidP="004C3C2A">
      <w:pPr>
        <w:jc w:val="both"/>
        <w:rPr>
          <w:rFonts w:ascii="Times New Roman" w:hAnsi="Times New Roman" w:cs="Times New Roman"/>
        </w:rPr>
      </w:pPr>
      <w:r w:rsidRPr="00F10C64">
        <w:rPr>
          <w:rFonts w:ascii="Times New Roman" w:hAnsi="Times New Roman" w:cs="Times New Roman"/>
        </w:rPr>
        <w:t>Moreover, this collaborative approach encourages teacher autonomy in AI use and promotes learner agency—key goals in contemporary language education frameworks.</w:t>
      </w:r>
    </w:p>
    <w:p w14:paraId="4B086D06" w14:textId="77777777" w:rsidR="0089542D" w:rsidRPr="008E120D" w:rsidRDefault="00A23768" w:rsidP="008E120D">
      <w:pPr>
        <w:spacing w:after="0"/>
        <w:rPr>
          <w:rFonts w:ascii="Times New Roman" w:hAnsi="Times New Roman" w:cs="Times New Roman"/>
        </w:rPr>
      </w:pPr>
      <w:r>
        <w:rPr>
          <w:rFonts w:ascii="Times New Roman" w:hAnsi="Times New Roman" w:cs="Times New Roman"/>
          <w:b/>
          <w:bCs/>
        </w:rPr>
        <w:t>4</w:t>
      </w:r>
      <w:r w:rsidR="004C3C2A" w:rsidRPr="008E120D">
        <w:rPr>
          <w:rFonts w:ascii="Times New Roman" w:hAnsi="Times New Roman" w:cs="Times New Roman"/>
          <w:b/>
          <w:bCs/>
        </w:rPr>
        <w:t xml:space="preserve">. </w:t>
      </w:r>
      <w:r w:rsidR="004C3C2A" w:rsidRPr="00376D6F">
        <w:rPr>
          <w:rFonts w:ascii="Times New Roman" w:hAnsi="Times New Roman" w:cs="Times New Roman"/>
          <w:b/>
          <w:bCs/>
        </w:rPr>
        <w:t>AI Integration in Practice</w:t>
      </w:r>
      <w:r w:rsidR="004C3C2A" w:rsidRPr="00376D6F">
        <w:rPr>
          <w:rFonts w:ascii="Times New Roman" w:hAnsi="Times New Roman" w:cs="Times New Roman"/>
        </w:rPr>
        <w:br/>
      </w:r>
      <w:r>
        <w:rPr>
          <w:rFonts w:ascii="Times New Roman" w:eastAsia="Times New Roman" w:hAnsi="Times New Roman" w:cs="Times New Roman"/>
          <w:b/>
          <w:bCs/>
          <w:kern w:val="0"/>
          <w14:ligatures w14:val="none"/>
        </w:rPr>
        <w:t>4</w:t>
      </w:r>
      <w:r w:rsidR="004C3C2A" w:rsidRPr="008E120D">
        <w:rPr>
          <w:rFonts w:ascii="Times New Roman" w:eastAsia="Times New Roman" w:hAnsi="Times New Roman" w:cs="Times New Roman"/>
          <w:b/>
          <w:bCs/>
          <w:kern w:val="0"/>
          <w14:ligatures w14:val="none"/>
        </w:rPr>
        <w:t>.1</w:t>
      </w:r>
      <w:r w:rsidR="00850D63" w:rsidRPr="008E120D">
        <w:rPr>
          <w:rFonts w:ascii="Times New Roman" w:eastAsia="Times New Roman" w:hAnsi="Times New Roman" w:cs="Times New Roman"/>
          <w:b/>
          <w:bCs/>
          <w:kern w:val="0"/>
          <w14:ligatures w14:val="none"/>
        </w:rPr>
        <w:t xml:space="preserve"> P</w:t>
      </w:r>
      <w:r w:rsidR="0089542D" w:rsidRPr="008E120D">
        <w:rPr>
          <w:rFonts w:ascii="Times New Roman" w:hAnsi="Times New Roman" w:cs="Times New Roman"/>
          <w:b/>
          <w:bCs/>
        </w:rPr>
        <w:t>re-processing source materials</w:t>
      </w:r>
      <w:r w:rsidR="0089542D" w:rsidRPr="008E120D">
        <w:rPr>
          <w:rFonts w:ascii="Times New Roman" w:hAnsi="Times New Roman" w:cs="Times New Roman"/>
        </w:rPr>
        <w:t xml:space="preserve"> </w:t>
      </w:r>
    </w:p>
    <w:p w14:paraId="1D4B51C1" w14:textId="77777777" w:rsidR="00416D52" w:rsidRPr="008E120D" w:rsidRDefault="0089542D" w:rsidP="001A6952">
      <w:pPr>
        <w:jc w:val="both"/>
        <w:rPr>
          <w:rFonts w:ascii="Times New Roman" w:hAnsi="Times New Roman" w:cs="Times New Roman"/>
          <w:b/>
          <w:bCs/>
        </w:rPr>
      </w:pPr>
      <w:r w:rsidRPr="008E120D">
        <w:rPr>
          <w:rFonts w:ascii="Times New Roman" w:hAnsi="Times New Roman" w:cs="Times New Roman"/>
        </w:rPr>
        <w:t>In the process of designing high-quality reading and listening tests for advanced learners, pre-processing source materials is a critical step that directly affects the linguistic validity, CEFR alignment, and task quality of the final test items. Several procedures are necessary to prepare raw input for pedagogical use:</w:t>
      </w:r>
    </w:p>
    <w:p w14:paraId="593EFAD3" w14:textId="77777777" w:rsidR="0089542D" w:rsidRPr="008E120D" w:rsidRDefault="0089542D" w:rsidP="0089542D">
      <w:pPr>
        <w:pStyle w:val="ListParagraph"/>
        <w:numPr>
          <w:ilvl w:val="0"/>
          <w:numId w:val="179"/>
        </w:numPr>
        <w:spacing w:before="240"/>
        <w:ind w:left="284"/>
        <w:jc w:val="both"/>
        <w:rPr>
          <w:rFonts w:ascii="Times New Roman" w:hAnsi="Times New Roman" w:cs="Times New Roman"/>
        </w:rPr>
      </w:pPr>
      <w:r w:rsidRPr="008E120D">
        <w:rPr>
          <w:rFonts w:ascii="Times New Roman" w:hAnsi="Times New Roman" w:cs="Times New Roman"/>
          <w:b/>
          <w:bCs/>
        </w:rPr>
        <w:t>Extracting transcripts from video/audio sources lacking built-in captions</w:t>
      </w:r>
      <w:r w:rsidRPr="008E120D">
        <w:rPr>
          <w:rFonts w:ascii="Times New Roman" w:hAnsi="Times New Roman" w:cs="Times New Roman"/>
        </w:rPr>
        <w:t xml:space="preserve"> is essential for converting spoken content into textual input. Without this step, test developers lack a reliable linguistic reference to analyze lexical range, discourse structure, and potential listening task cues. Manual or AI-assisted transcription ensures accurate representation of spoken data for subsequent editing and adaptation.</w:t>
      </w:r>
    </w:p>
    <w:p w14:paraId="60296025" w14:textId="77777777" w:rsidR="0089542D" w:rsidRPr="008E120D" w:rsidRDefault="0089542D" w:rsidP="0089542D">
      <w:pPr>
        <w:pStyle w:val="ListParagraph"/>
        <w:numPr>
          <w:ilvl w:val="0"/>
          <w:numId w:val="179"/>
        </w:numPr>
        <w:spacing w:before="240"/>
        <w:ind w:left="284"/>
        <w:jc w:val="both"/>
        <w:rPr>
          <w:rFonts w:ascii="Times New Roman" w:hAnsi="Times New Roman" w:cs="Times New Roman"/>
        </w:rPr>
      </w:pPr>
      <w:r w:rsidRPr="008E120D">
        <w:rPr>
          <w:rFonts w:ascii="Times New Roman" w:hAnsi="Times New Roman" w:cs="Times New Roman"/>
          <w:b/>
          <w:bCs/>
        </w:rPr>
        <w:t>Converting PDF, JPG, or printed documents into editable Word files</w:t>
      </w:r>
      <w:r w:rsidRPr="008E120D">
        <w:rPr>
          <w:rFonts w:ascii="Times New Roman" w:hAnsi="Times New Roman" w:cs="Times New Roman"/>
        </w:rPr>
        <w:t xml:space="preserve"> allows test designers to manipulate and format texts efficiently. Many high-level materials (e.g., academic articles, CPE-level exercises) exist only in static or image-based formats. Using OCR tools to digitize these documents ensures that content can </w:t>
      </w:r>
      <w:proofErr w:type="gramStart"/>
      <w:r w:rsidRPr="008E120D">
        <w:rPr>
          <w:rFonts w:ascii="Times New Roman" w:hAnsi="Times New Roman" w:cs="Times New Roman"/>
        </w:rPr>
        <w:t>be restructured</w:t>
      </w:r>
      <w:proofErr w:type="gramEnd"/>
      <w:r w:rsidRPr="008E120D">
        <w:rPr>
          <w:rFonts w:ascii="Times New Roman" w:hAnsi="Times New Roman" w:cs="Times New Roman"/>
        </w:rPr>
        <w:t>, annotated, and tailored to specific assessment needs.</w:t>
      </w:r>
    </w:p>
    <w:p w14:paraId="2E5A5012" w14:textId="77777777" w:rsidR="0089542D" w:rsidRPr="008E120D" w:rsidRDefault="0089542D" w:rsidP="0089542D">
      <w:pPr>
        <w:pStyle w:val="ListParagraph"/>
        <w:numPr>
          <w:ilvl w:val="0"/>
          <w:numId w:val="179"/>
        </w:numPr>
        <w:spacing w:before="240"/>
        <w:ind w:left="284"/>
        <w:jc w:val="both"/>
        <w:rPr>
          <w:rFonts w:ascii="Times New Roman" w:hAnsi="Times New Roman" w:cs="Times New Roman"/>
        </w:rPr>
      </w:pPr>
      <w:r w:rsidRPr="008E120D">
        <w:rPr>
          <w:rFonts w:ascii="Times New Roman" w:hAnsi="Times New Roman" w:cs="Times New Roman"/>
          <w:b/>
          <w:bCs/>
        </w:rPr>
        <w:t>Screening C1–C2 lexical items from reading passages or listening transcripts</w:t>
      </w:r>
      <w:r w:rsidRPr="008E120D">
        <w:rPr>
          <w:rFonts w:ascii="Times New Roman" w:hAnsi="Times New Roman" w:cs="Times New Roman"/>
        </w:rPr>
        <w:t xml:space="preserve"> is crucial for ensuring that the input texts and test items match the target proficiency level. Using tools like the Oxford Text Checker or English Vocabulary Profile enables designers to avoid vocabulary that is too basic or inappropriately advanced, thus preserving level consistency and construct validity.</w:t>
      </w:r>
    </w:p>
    <w:p w14:paraId="59BE9A34" w14:textId="77777777" w:rsidR="0089542D" w:rsidRPr="008E120D" w:rsidRDefault="0089542D" w:rsidP="0089542D">
      <w:pPr>
        <w:pStyle w:val="ListParagraph"/>
        <w:numPr>
          <w:ilvl w:val="0"/>
          <w:numId w:val="179"/>
        </w:numPr>
        <w:spacing w:before="240"/>
        <w:ind w:left="284"/>
        <w:jc w:val="both"/>
        <w:rPr>
          <w:rFonts w:ascii="Times New Roman" w:hAnsi="Times New Roman" w:cs="Times New Roman"/>
        </w:rPr>
      </w:pPr>
      <w:r w:rsidRPr="008E120D">
        <w:rPr>
          <w:rFonts w:ascii="Times New Roman" w:hAnsi="Times New Roman" w:cs="Times New Roman"/>
          <w:b/>
          <w:bCs/>
        </w:rPr>
        <w:t>Screening C1–C2 grammatical items</w:t>
      </w:r>
      <w:r w:rsidRPr="008E120D">
        <w:rPr>
          <w:rFonts w:ascii="Times New Roman" w:hAnsi="Times New Roman" w:cs="Times New Roman"/>
        </w:rPr>
        <w:t xml:space="preserve"> serves a similar purpose. By identifying advanced grammatical structures (e.g., inversion, </w:t>
      </w:r>
      <w:proofErr w:type="spellStart"/>
      <w:r w:rsidRPr="008E120D">
        <w:rPr>
          <w:rFonts w:ascii="Times New Roman" w:hAnsi="Times New Roman" w:cs="Times New Roman"/>
        </w:rPr>
        <w:t>nominalisation</w:t>
      </w:r>
      <w:proofErr w:type="spellEnd"/>
      <w:r w:rsidRPr="008E120D">
        <w:rPr>
          <w:rFonts w:ascii="Times New Roman" w:hAnsi="Times New Roman" w:cs="Times New Roman"/>
        </w:rPr>
        <w:t>, reduced relative clauses), test developers can align text complexity with CEFR descriptors. This step also helps in designing grammar-based tasks or syntactic awareness questions that reflect the linguistic demands expected of C1–C2 learners.</w:t>
      </w:r>
    </w:p>
    <w:p w14:paraId="002EAAAA" w14:textId="77777777" w:rsidR="0089542D" w:rsidRDefault="0089542D" w:rsidP="0089542D">
      <w:pPr>
        <w:spacing w:before="240"/>
        <w:jc w:val="both"/>
        <w:rPr>
          <w:rFonts w:ascii="Times New Roman" w:hAnsi="Times New Roman" w:cs="Times New Roman"/>
        </w:rPr>
      </w:pPr>
      <w:r w:rsidRPr="0089542D">
        <w:rPr>
          <w:rFonts w:ascii="Times New Roman" w:hAnsi="Times New Roman" w:cs="Times New Roman"/>
        </w:rPr>
        <w:t xml:space="preserve">Overall, this pre-processing stage ensures that source materials are both technically editable and pedagogically appropriate, laying the foundation for reliable, level-appropriate, and cognitively </w:t>
      </w:r>
      <w:r w:rsidRPr="0089542D">
        <w:rPr>
          <w:rFonts w:ascii="Times New Roman" w:hAnsi="Times New Roman" w:cs="Times New Roman"/>
        </w:rPr>
        <w:lastRenderedPageBreak/>
        <w:t>engaging test design. Skipping or overlooking these steps can lead to mismatches in task difficulty, affect learner performance validity, and reduce the instructional value of the test.</w:t>
      </w:r>
    </w:p>
    <w:tbl>
      <w:tblPr>
        <w:tblStyle w:val="TableGrid"/>
        <w:tblW w:w="0" w:type="auto"/>
        <w:jc w:val="center"/>
        <w:shd w:val="clear" w:color="auto" w:fill="DBEFF5" w:themeFill="accent5" w:themeFillTint="33"/>
        <w:tblLook w:val="04A0" w:firstRow="1" w:lastRow="0" w:firstColumn="1" w:lastColumn="0" w:noHBand="0" w:noVBand="1"/>
      </w:tblPr>
      <w:tblGrid>
        <w:gridCol w:w="9209"/>
      </w:tblGrid>
      <w:tr w:rsidR="001A6952" w14:paraId="1AA5516F" w14:textId="77777777" w:rsidTr="001A6952">
        <w:trPr>
          <w:jc w:val="center"/>
        </w:trPr>
        <w:tc>
          <w:tcPr>
            <w:tcW w:w="9209" w:type="dxa"/>
            <w:shd w:val="clear" w:color="auto" w:fill="DBEFF5" w:themeFill="accent5" w:themeFillTint="33"/>
          </w:tcPr>
          <w:p w14:paraId="06A5EAE4" w14:textId="77777777" w:rsidR="001A6952" w:rsidRPr="00B458AE" w:rsidRDefault="001A6952" w:rsidP="001A6952">
            <w:pPr>
              <w:pStyle w:val="ListParagraph"/>
              <w:numPr>
                <w:ilvl w:val="0"/>
                <w:numId w:val="214"/>
              </w:numPr>
              <w:ind w:right="853"/>
              <w:rPr>
                <w:rFonts w:ascii="Times New Roman" w:eastAsia="Times New Roman" w:hAnsi="Times New Roman" w:cs="Times New Roman"/>
                <w:b/>
                <w:bCs/>
                <w:color w:val="056E9F" w:themeColor="accent6" w:themeShade="80"/>
                <w:kern w:val="0"/>
                <w14:ligatures w14:val="none"/>
              </w:rPr>
            </w:pPr>
            <w:r w:rsidRPr="00B458AE">
              <w:rPr>
                <w:rFonts w:ascii="Times New Roman" w:hAnsi="Times New Roman" w:cs="Times New Roman"/>
                <w:color w:val="056E9F" w:themeColor="accent6" w:themeShade="80"/>
              </w:rPr>
              <w:t>Extracting transcripts from video/audio sources lacking built-in captions.</w:t>
            </w:r>
          </w:p>
          <w:p w14:paraId="2630F13E" w14:textId="2ED18E1D" w:rsidR="001A6952" w:rsidRPr="00B458AE" w:rsidRDefault="001A6952" w:rsidP="001A6952">
            <w:pPr>
              <w:pStyle w:val="ListParagraph"/>
              <w:numPr>
                <w:ilvl w:val="0"/>
                <w:numId w:val="214"/>
              </w:numPr>
              <w:ind w:right="853"/>
              <w:rPr>
                <w:rFonts w:ascii="Times New Roman" w:eastAsia="Times New Roman" w:hAnsi="Times New Roman" w:cs="Times New Roman"/>
                <w:b/>
                <w:bCs/>
                <w:color w:val="056E9F" w:themeColor="accent6" w:themeShade="80"/>
                <w:kern w:val="0"/>
                <w14:ligatures w14:val="none"/>
              </w:rPr>
            </w:pPr>
            <w:r w:rsidRPr="00B458AE">
              <w:rPr>
                <w:rFonts w:ascii="Times New Roman" w:hAnsi="Times New Roman" w:cs="Times New Roman"/>
                <w:color w:val="056E9F" w:themeColor="accent6" w:themeShade="80"/>
              </w:rPr>
              <w:t>Converting PDF, JPG, or printed documents into editable Word files</w:t>
            </w:r>
          </w:p>
          <w:p w14:paraId="3EA39047" w14:textId="77777777" w:rsidR="001A6952" w:rsidRPr="00B458AE" w:rsidRDefault="001A6952" w:rsidP="001A6952">
            <w:pPr>
              <w:pStyle w:val="ListParagraph"/>
              <w:numPr>
                <w:ilvl w:val="0"/>
                <w:numId w:val="214"/>
              </w:numPr>
              <w:ind w:right="853"/>
              <w:rPr>
                <w:rFonts w:ascii="Times New Roman" w:eastAsia="Times New Roman" w:hAnsi="Times New Roman" w:cs="Times New Roman"/>
                <w:b/>
                <w:bCs/>
                <w:color w:val="056E9F" w:themeColor="accent6" w:themeShade="80"/>
                <w:kern w:val="0"/>
                <w14:ligatures w14:val="none"/>
              </w:rPr>
            </w:pPr>
            <w:r w:rsidRPr="00B458AE">
              <w:rPr>
                <w:rFonts w:ascii="Times New Roman" w:hAnsi="Times New Roman" w:cs="Times New Roman"/>
                <w:color w:val="056E9F" w:themeColor="accent6" w:themeShade="80"/>
              </w:rPr>
              <w:t>Screening C1–C2 lexical items from reading passages or listening transcripts based on CEFR levels.</w:t>
            </w:r>
          </w:p>
          <w:p w14:paraId="5C0DDB5C" w14:textId="0BF159FF" w:rsidR="001A6952" w:rsidRPr="001A6952" w:rsidRDefault="001A6952" w:rsidP="001A6952">
            <w:pPr>
              <w:pStyle w:val="ListParagraph"/>
              <w:numPr>
                <w:ilvl w:val="0"/>
                <w:numId w:val="214"/>
              </w:numPr>
              <w:ind w:right="853"/>
              <w:rPr>
                <w:rFonts w:ascii="Times New Roman" w:eastAsia="Times New Roman" w:hAnsi="Times New Roman" w:cs="Times New Roman"/>
                <w:b/>
                <w:bCs/>
                <w:color w:val="056E9F" w:themeColor="accent6" w:themeShade="80"/>
                <w:kern w:val="0"/>
                <w14:ligatures w14:val="none"/>
              </w:rPr>
            </w:pPr>
            <w:r w:rsidRPr="00B458AE">
              <w:rPr>
                <w:rFonts w:ascii="Times New Roman" w:hAnsi="Times New Roman" w:cs="Times New Roman"/>
                <w:color w:val="056E9F" w:themeColor="accent6" w:themeShade="80"/>
              </w:rPr>
              <w:t>Screening C1–C2 grammatical items from reading passages or listening transcripts based on CEFR levels.</w:t>
            </w:r>
          </w:p>
        </w:tc>
      </w:tr>
    </w:tbl>
    <w:p w14:paraId="1955F335" w14:textId="77777777" w:rsidR="00850D63" w:rsidRPr="00B458AE" w:rsidRDefault="00B458AE" w:rsidP="001A6952">
      <w:pPr>
        <w:spacing w:before="240" w:after="0" w:line="240" w:lineRule="auto"/>
        <w:rPr>
          <w:rFonts w:ascii="Times New Roman" w:eastAsia="Times New Roman" w:hAnsi="Times New Roman" w:cs="Times New Roman"/>
          <w:b/>
          <w:bCs/>
          <w:color w:val="056E9F" w:themeColor="accent6" w:themeShade="80"/>
          <w:kern w:val="0"/>
          <w14:ligatures w14:val="none"/>
        </w:rPr>
      </w:pPr>
      <w:r w:rsidRPr="00B458AE">
        <w:rPr>
          <w:rFonts w:ascii="Times New Roman" w:hAnsi="Times New Roman" w:cs="Times New Roman"/>
          <w:b/>
          <w:bCs/>
          <w:color w:val="056E9F" w:themeColor="accent6" w:themeShade="80"/>
        </w:rPr>
        <w:t xml:space="preserve">a. </w:t>
      </w:r>
      <w:r w:rsidR="00850D63" w:rsidRPr="00B458AE">
        <w:rPr>
          <w:rFonts w:ascii="Times New Roman" w:hAnsi="Times New Roman" w:cs="Times New Roman"/>
          <w:b/>
          <w:bCs/>
          <w:color w:val="056E9F" w:themeColor="accent6" w:themeShade="80"/>
        </w:rPr>
        <w:t>Extracting transcripts from video/audio sources lacking built-in captions.</w:t>
      </w:r>
    </w:p>
    <w:p w14:paraId="115FFB9E" w14:textId="77777777" w:rsidR="009211F9" w:rsidRPr="008E120D" w:rsidRDefault="002C5F8F" w:rsidP="002C5F8F">
      <w:pPr>
        <w:spacing w:before="240"/>
        <w:rPr>
          <w:rFonts w:ascii="Times New Roman" w:hAnsi="Times New Roman" w:cs="Times New Roman"/>
        </w:rPr>
      </w:pPr>
      <w:r w:rsidRPr="008E120D">
        <w:rPr>
          <w:rFonts w:ascii="Times New Roman" w:hAnsi="Times New Roman" w:cs="Times New Roman"/>
          <w:b/>
          <w:bCs/>
        </w:rPr>
        <w:t xml:space="preserve">Instruction 1: </w:t>
      </w:r>
      <w:r w:rsidR="00F03251" w:rsidRPr="008E120D">
        <w:rPr>
          <w:rFonts w:ascii="Times New Roman" w:hAnsi="Times New Roman" w:cs="Times New Roman"/>
        </w:rPr>
        <w:t xml:space="preserve">How to Use </w:t>
      </w:r>
      <w:r w:rsidR="00F03251" w:rsidRPr="008E120D">
        <w:rPr>
          <w:rFonts w:ascii="Times New Roman" w:hAnsi="Times New Roman" w:cs="Times New Roman"/>
          <w:b/>
          <w:bCs/>
          <w:color w:val="EE0000"/>
        </w:rPr>
        <w:t>Sider</w:t>
      </w:r>
      <w:r w:rsidR="00F03251" w:rsidRPr="008E120D">
        <w:rPr>
          <w:rFonts w:ascii="Times New Roman" w:hAnsi="Times New Roman" w:cs="Times New Roman"/>
          <w:color w:val="EE0000"/>
        </w:rPr>
        <w:t xml:space="preserve"> </w:t>
      </w:r>
      <w:r w:rsidR="00F03251" w:rsidRPr="008E120D">
        <w:rPr>
          <w:rFonts w:ascii="Times New Roman" w:hAnsi="Times New Roman" w:cs="Times New Roman"/>
        </w:rPr>
        <w:t xml:space="preserve">to </w:t>
      </w:r>
      <w:r w:rsidR="00787FEA" w:rsidRPr="008E120D">
        <w:rPr>
          <w:rFonts w:ascii="Times New Roman" w:hAnsi="Times New Roman" w:cs="Times New Roman"/>
        </w:rPr>
        <w:t>e</w:t>
      </w:r>
      <w:r w:rsidR="00F03251" w:rsidRPr="008E120D">
        <w:rPr>
          <w:rFonts w:ascii="Times New Roman" w:hAnsi="Times New Roman" w:cs="Times New Roman"/>
        </w:rPr>
        <w:t xml:space="preserve">xtract </w:t>
      </w:r>
      <w:r w:rsidR="00787FEA" w:rsidRPr="008E120D">
        <w:rPr>
          <w:rFonts w:ascii="Times New Roman" w:hAnsi="Times New Roman" w:cs="Times New Roman"/>
        </w:rPr>
        <w:t>t</w:t>
      </w:r>
      <w:r w:rsidR="00F03251" w:rsidRPr="008E120D">
        <w:rPr>
          <w:rFonts w:ascii="Times New Roman" w:hAnsi="Times New Roman" w:cs="Times New Roman"/>
        </w:rPr>
        <w:t>ranscripts from videos on websites which provide no subtitles</w:t>
      </w:r>
    </w:p>
    <w:tbl>
      <w:tblPr>
        <w:tblStyle w:val="TableGrid"/>
        <w:tblW w:w="0" w:type="auto"/>
        <w:jc w:val="center"/>
        <w:tblLook w:val="04A0" w:firstRow="1" w:lastRow="0" w:firstColumn="1" w:lastColumn="0" w:noHBand="0" w:noVBand="1"/>
      </w:tblPr>
      <w:tblGrid>
        <w:gridCol w:w="9219"/>
      </w:tblGrid>
      <w:tr w:rsidR="009211F9" w:rsidRPr="008E120D" w14:paraId="527ADB1D" w14:textId="77777777" w:rsidTr="000B009D">
        <w:trPr>
          <w:jc w:val="center"/>
        </w:trPr>
        <w:tc>
          <w:tcPr>
            <w:tcW w:w="9219" w:type="dxa"/>
          </w:tcPr>
          <w:p w14:paraId="2A44A98F" w14:textId="77777777" w:rsidR="00F03251" w:rsidRPr="008E120D" w:rsidRDefault="00F03251" w:rsidP="00F03251">
            <w:pPr>
              <w:rPr>
                <w:rFonts w:ascii="Times New Roman" w:hAnsi="Times New Roman" w:cs="Times New Roman"/>
                <w:b/>
                <w:bCs/>
                <w:color w:val="056E9F" w:themeColor="accent6" w:themeShade="80"/>
              </w:rPr>
            </w:pPr>
            <w:r w:rsidRPr="008E120D">
              <w:rPr>
                <w:rFonts w:ascii="Times New Roman" w:hAnsi="Times New Roman" w:cs="Times New Roman"/>
                <w:b/>
                <w:bCs/>
                <w:color w:val="056E9F" w:themeColor="accent6" w:themeShade="80"/>
              </w:rPr>
              <w:t>Step 1: Install Sider Extension</w:t>
            </w:r>
          </w:p>
          <w:p w14:paraId="272991B9" w14:textId="77777777" w:rsidR="00F03251" w:rsidRPr="008E120D" w:rsidRDefault="00F03251" w:rsidP="00F03251">
            <w:pPr>
              <w:numPr>
                <w:ilvl w:val="0"/>
                <w:numId w:val="139"/>
              </w:numPr>
              <w:rPr>
                <w:rFonts w:ascii="Times New Roman" w:hAnsi="Times New Roman" w:cs="Times New Roman"/>
              </w:rPr>
            </w:pPr>
            <w:r w:rsidRPr="008E120D">
              <w:rPr>
                <w:rFonts w:ascii="Times New Roman" w:hAnsi="Times New Roman" w:cs="Times New Roman"/>
              </w:rPr>
              <w:t>Open Google Chrome.</w:t>
            </w:r>
          </w:p>
          <w:p w14:paraId="00C829CC" w14:textId="77777777" w:rsidR="00F03251" w:rsidRPr="008E120D" w:rsidRDefault="00F03251" w:rsidP="00F03251">
            <w:pPr>
              <w:numPr>
                <w:ilvl w:val="0"/>
                <w:numId w:val="139"/>
              </w:numPr>
              <w:rPr>
                <w:rFonts w:ascii="Times New Roman" w:hAnsi="Times New Roman" w:cs="Times New Roman"/>
              </w:rPr>
            </w:pPr>
            <w:r w:rsidRPr="008E120D">
              <w:rPr>
                <w:rFonts w:ascii="Times New Roman" w:hAnsi="Times New Roman" w:cs="Times New Roman"/>
              </w:rPr>
              <w:t>Go to Chrome Web Store.</w:t>
            </w:r>
          </w:p>
          <w:p w14:paraId="19F82472" w14:textId="77777777" w:rsidR="00F03251" w:rsidRPr="008E120D" w:rsidRDefault="00F03251" w:rsidP="00F03251">
            <w:pPr>
              <w:numPr>
                <w:ilvl w:val="0"/>
                <w:numId w:val="139"/>
              </w:numPr>
              <w:rPr>
                <w:rFonts w:ascii="Times New Roman" w:hAnsi="Times New Roman" w:cs="Times New Roman"/>
              </w:rPr>
            </w:pPr>
            <w:r w:rsidRPr="008E120D">
              <w:rPr>
                <w:rFonts w:ascii="Times New Roman" w:hAnsi="Times New Roman" w:cs="Times New Roman"/>
              </w:rPr>
              <w:t>Search for “</w:t>
            </w:r>
            <w:r w:rsidRPr="008E120D">
              <w:rPr>
                <w:rFonts w:ascii="Times New Roman" w:hAnsi="Times New Roman" w:cs="Times New Roman"/>
                <w:b/>
                <w:bCs/>
                <w:color w:val="EE0000"/>
              </w:rPr>
              <w:t>Sider: ChatGPT Sidebar &amp; Copilot</w:t>
            </w:r>
            <w:proofErr w:type="gramStart"/>
            <w:r w:rsidRPr="008E120D">
              <w:rPr>
                <w:rFonts w:ascii="Times New Roman" w:hAnsi="Times New Roman" w:cs="Times New Roman"/>
              </w:rPr>
              <w:t>”.</w:t>
            </w:r>
            <w:proofErr w:type="gramEnd"/>
          </w:p>
          <w:p w14:paraId="5F9AD8C5" w14:textId="77777777" w:rsidR="009211F9" w:rsidRPr="008E120D" w:rsidRDefault="00F03251" w:rsidP="00F03251">
            <w:pPr>
              <w:numPr>
                <w:ilvl w:val="0"/>
                <w:numId w:val="139"/>
              </w:numPr>
              <w:rPr>
                <w:rFonts w:ascii="Times New Roman" w:hAnsi="Times New Roman" w:cs="Times New Roman"/>
              </w:rPr>
            </w:pPr>
            <w:r w:rsidRPr="008E120D">
              <w:rPr>
                <w:rFonts w:ascii="Times New Roman" w:hAnsi="Times New Roman" w:cs="Times New Roman"/>
              </w:rPr>
              <w:t>Click “Add to Chrome” → “Add Extension</w:t>
            </w:r>
            <w:proofErr w:type="gramStart"/>
            <w:r w:rsidRPr="008E120D">
              <w:rPr>
                <w:rFonts w:ascii="Times New Roman" w:hAnsi="Times New Roman" w:cs="Times New Roman"/>
              </w:rPr>
              <w:t>”.</w:t>
            </w:r>
            <w:proofErr w:type="gramEnd"/>
          </w:p>
        </w:tc>
      </w:tr>
      <w:tr w:rsidR="009211F9" w:rsidRPr="008E120D" w14:paraId="4E08CF78" w14:textId="77777777" w:rsidTr="000B009D">
        <w:trPr>
          <w:jc w:val="center"/>
        </w:trPr>
        <w:tc>
          <w:tcPr>
            <w:tcW w:w="9219" w:type="dxa"/>
          </w:tcPr>
          <w:p w14:paraId="4E34CC17" w14:textId="77777777" w:rsidR="00F03251" w:rsidRPr="008E120D" w:rsidRDefault="00F03251" w:rsidP="00F03251">
            <w:pPr>
              <w:rPr>
                <w:rFonts w:ascii="Times New Roman" w:hAnsi="Times New Roman" w:cs="Times New Roman"/>
                <w:b/>
                <w:bCs/>
                <w:color w:val="056E9F" w:themeColor="accent6" w:themeShade="80"/>
              </w:rPr>
            </w:pPr>
            <w:r w:rsidRPr="008E120D">
              <w:rPr>
                <w:rFonts w:ascii="Times New Roman" w:hAnsi="Times New Roman" w:cs="Times New Roman"/>
                <w:b/>
                <w:bCs/>
                <w:color w:val="056E9F" w:themeColor="accent6" w:themeShade="80"/>
              </w:rPr>
              <w:t>Step 2: Sign In</w:t>
            </w:r>
          </w:p>
          <w:p w14:paraId="5A865F0D" w14:textId="77777777" w:rsidR="00F03251" w:rsidRPr="008E120D" w:rsidRDefault="00F03251" w:rsidP="00F03251">
            <w:pPr>
              <w:numPr>
                <w:ilvl w:val="0"/>
                <w:numId w:val="140"/>
              </w:numPr>
              <w:rPr>
                <w:rFonts w:ascii="Times New Roman" w:hAnsi="Times New Roman" w:cs="Times New Roman"/>
              </w:rPr>
            </w:pPr>
            <w:r w:rsidRPr="008E120D">
              <w:rPr>
                <w:rFonts w:ascii="Times New Roman" w:hAnsi="Times New Roman" w:cs="Times New Roman"/>
              </w:rPr>
              <w:t>Click the Sider icon in the top-right corner of your browser.</w:t>
            </w:r>
          </w:p>
          <w:p w14:paraId="6FF9679C" w14:textId="77777777" w:rsidR="009211F9" w:rsidRPr="008E120D" w:rsidRDefault="00F03251" w:rsidP="00787FEA">
            <w:pPr>
              <w:numPr>
                <w:ilvl w:val="0"/>
                <w:numId w:val="140"/>
              </w:numPr>
              <w:rPr>
                <w:rFonts w:ascii="Times New Roman" w:hAnsi="Times New Roman" w:cs="Times New Roman"/>
              </w:rPr>
            </w:pPr>
            <w:r w:rsidRPr="008E120D">
              <w:rPr>
                <w:rFonts w:ascii="Times New Roman" w:hAnsi="Times New Roman" w:cs="Times New Roman"/>
              </w:rPr>
              <w:t>Sign in using Google or Email.</w:t>
            </w:r>
          </w:p>
        </w:tc>
      </w:tr>
      <w:tr w:rsidR="009211F9" w:rsidRPr="008E120D" w14:paraId="37FF3B71" w14:textId="77777777" w:rsidTr="000B009D">
        <w:trPr>
          <w:jc w:val="center"/>
        </w:trPr>
        <w:tc>
          <w:tcPr>
            <w:tcW w:w="9219" w:type="dxa"/>
          </w:tcPr>
          <w:p w14:paraId="430C1BEA" w14:textId="77777777" w:rsidR="00F03251" w:rsidRPr="008E120D" w:rsidRDefault="00F03251" w:rsidP="00F03251">
            <w:pPr>
              <w:rPr>
                <w:rFonts w:ascii="Times New Roman" w:hAnsi="Times New Roman" w:cs="Times New Roman"/>
                <w:b/>
                <w:bCs/>
                <w:color w:val="056E9F" w:themeColor="accent6" w:themeShade="80"/>
              </w:rPr>
            </w:pPr>
            <w:r w:rsidRPr="008E120D">
              <w:rPr>
                <w:rFonts w:ascii="Times New Roman" w:hAnsi="Times New Roman" w:cs="Times New Roman"/>
                <w:b/>
                <w:bCs/>
                <w:color w:val="056E9F" w:themeColor="accent6" w:themeShade="80"/>
              </w:rPr>
              <w:t>Step 3: Open the Video</w:t>
            </w:r>
          </w:p>
          <w:p w14:paraId="4297BA5F" w14:textId="77777777" w:rsidR="00F03251" w:rsidRPr="008E120D" w:rsidRDefault="00F03251" w:rsidP="00F03251">
            <w:pPr>
              <w:numPr>
                <w:ilvl w:val="0"/>
                <w:numId w:val="141"/>
              </w:numPr>
              <w:rPr>
                <w:rFonts w:ascii="Times New Roman" w:hAnsi="Times New Roman" w:cs="Times New Roman"/>
              </w:rPr>
            </w:pPr>
            <w:r w:rsidRPr="008E120D">
              <w:rPr>
                <w:rFonts w:ascii="Times New Roman" w:hAnsi="Times New Roman" w:cs="Times New Roman"/>
              </w:rPr>
              <w:t>Go to the video page (YouTube, Coursera, Udemy, etc.).</w:t>
            </w:r>
          </w:p>
          <w:p w14:paraId="51D5AA99" w14:textId="77777777" w:rsidR="00F03251" w:rsidRPr="008E120D" w:rsidRDefault="00F03251" w:rsidP="00F03251">
            <w:pPr>
              <w:numPr>
                <w:ilvl w:val="0"/>
                <w:numId w:val="141"/>
              </w:numPr>
              <w:rPr>
                <w:rFonts w:ascii="Times New Roman" w:hAnsi="Times New Roman" w:cs="Times New Roman"/>
              </w:rPr>
            </w:pPr>
            <w:r w:rsidRPr="008E120D">
              <w:rPr>
                <w:rFonts w:ascii="Times New Roman" w:hAnsi="Times New Roman" w:cs="Times New Roman"/>
              </w:rPr>
              <w:t>Play the video.</w:t>
            </w:r>
          </w:p>
          <w:p w14:paraId="0CFE927E" w14:textId="77777777" w:rsidR="00F03251" w:rsidRPr="008E120D" w:rsidRDefault="00F03251" w:rsidP="00F03251">
            <w:pPr>
              <w:numPr>
                <w:ilvl w:val="0"/>
                <w:numId w:val="141"/>
              </w:numPr>
              <w:rPr>
                <w:rFonts w:ascii="Times New Roman" w:hAnsi="Times New Roman" w:cs="Times New Roman"/>
              </w:rPr>
            </w:pPr>
            <w:r w:rsidRPr="008E120D">
              <w:rPr>
                <w:rFonts w:ascii="Times New Roman" w:hAnsi="Times New Roman" w:cs="Times New Roman"/>
              </w:rPr>
              <w:t>Open Sider and choose the “YouTube Summary” or “Video Summary” tab.</w:t>
            </w:r>
          </w:p>
          <w:p w14:paraId="1D469643" w14:textId="77777777" w:rsidR="009211F9" w:rsidRPr="008E120D" w:rsidRDefault="00F03251" w:rsidP="00787FEA">
            <w:pPr>
              <w:numPr>
                <w:ilvl w:val="0"/>
                <w:numId w:val="141"/>
              </w:numPr>
              <w:rPr>
                <w:rFonts w:ascii="Times New Roman" w:hAnsi="Times New Roman" w:cs="Times New Roman"/>
              </w:rPr>
            </w:pPr>
            <w:r w:rsidRPr="008E120D">
              <w:rPr>
                <w:rFonts w:ascii="Times New Roman" w:hAnsi="Times New Roman" w:cs="Times New Roman"/>
              </w:rPr>
              <w:t>Sider will auto-detect and show the full transcript (if available).</w:t>
            </w:r>
          </w:p>
        </w:tc>
      </w:tr>
      <w:tr w:rsidR="009211F9" w:rsidRPr="008E120D" w14:paraId="6241067B" w14:textId="77777777" w:rsidTr="000B009D">
        <w:trPr>
          <w:jc w:val="center"/>
        </w:trPr>
        <w:tc>
          <w:tcPr>
            <w:tcW w:w="9219" w:type="dxa"/>
          </w:tcPr>
          <w:p w14:paraId="5598333E" w14:textId="77777777" w:rsidR="00F03251" w:rsidRPr="008E120D" w:rsidRDefault="00F03251" w:rsidP="00F03251">
            <w:pPr>
              <w:rPr>
                <w:rFonts w:ascii="Times New Roman" w:hAnsi="Times New Roman" w:cs="Times New Roman"/>
                <w:b/>
                <w:bCs/>
                <w:color w:val="056E9F" w:themeColor="accent6" w:themeShade="80"/>
              </w:rPr>
            </w:pPr>
            <w:r w:rsidRPr="008E120D">
              <w:rPr>
                <w:rFonts w:ascii="Times New Roman" w:hAnsi="Times New Roman" w:cs="Times New Roman"/>
                <w:b/>
                <w:bCs/>
                <w:color w:val="056E9F" w:themeColor="accent6" w:themeShade="80"/>
              </w:rPr>
              <w:t>Step 4: Copy or Use the Transcript</w:t>
            </w:r>
          </w:p>
          <w:p w14:paraId="4AF2BF85" w14:textId="77777777" w:rsidR="00F03251" w:rsidRPr="008E120D" w:rsidRDefault="00F03251" w:rsidP="00F03251">
            <w:pPr>
              <w:pStyle w:val="ListParagraph"/>
              <w:numPr>
                <w:ilvl w:val="1"/>
                <w:numId w:val="142"/>
              </w:numPr>
              <w:tabs>
                <w:tab w:val="clear" w:pos="1440"/>
                <w:tab w:val="num" w:pos="1080"/>
              </w:tabs>
              <w:ind w:left="741" w:hanging="425"/>
              <w:rPr>
                <w:rFonts w:ascii="Times New Roman" w:hAnsi="Times New Roman" w:cs="Times New Roman"/>
              </w:rPr>
            </w:pPr>
            <w:r w:rsidRPr="008E120D">
              <w:rPr>
                <w:rFonts w:ascii="Times New Roman" w:hAnsi="Times New Roman" w:cs="Times New Roman"/>
              </w:rPr>
              <w:t>Copy the full transcript.</w:t>
            </w:r>
          </w:p>
          <w:p w14:paraId="5DAA1DAB" w14:textId="77777777" w:rsidR="009211F9" w:rsidRPr="008E120D" w:rsidRDefault="00F03251" w:rsidP="00787FEA">
            <w:pPr>
              <w:numPr>
                <w:ilvl w:val="1"/>
                <w:numId w:val="142"/>
              </w:numPr>
              <w:tabs>
                <w:tab w:val="clear" w:pos="1440"/>
                <w:tab w:val="num" w:pos="1080"/>
              </w:tabs>
              <w:ind w:left="741" w:hanging="425"/>
              <w:rPr>
                <w:rFonts w:ascii="Times New Roman" w:hAnsi="Times New Roman" w:cs="Times New Roman"/>
              </w:rPr>
            </w:pPr>
            <w:r w:rsidRPr="008E120D">
              <w:rPr>
                <w:rFonts w:ascii="Times New Roman" w:hAnsi="Times New Roman" w:cs="Times New Roman"/>
              </w:rPr>
              <w:t>Ask Sider to summarize, translate, or analyze the text (If necessary)</w:t>
            </w:r>
          </w:p>
        </w:tc>
      </w:tr>
    </w:tbl>
    <w:p w14:paraId="73A282F5" w14:textId="77777777" w:rsidR="009211F9" w:rsidRPr="008E120D" w:rsidRDefault="00787FEA" w:rsidP="002C5F8F">
      <w:pPr>
        <w:spacing w:before="240"/>
        <w:rPr>
          <w:rFonts w:ascii="Times New Roman" w:hAnsi="Times New Roman" w:cs="Times New Roman"/>
          <w:b/>
          <w:bCs/>
          <w:color w:val="000000" w:themeColor="text1"/>
        </w:rPr>
      </w:pPr>
      <w:r w:rsidRPr="008E120D">
        <w:rPr>
          <w:rFonts w:ascii="Times New Roman" w:hAnsi="Times New Roman" w:cs="Times New Roman"/>
          <w:b/>
          <w:bCs/>
          <w:color w:val="000000" w:themeColor="text1"/>
        </w:rPr>
        <w:t>Illustration</w:t>
      </w:r>
      <w:r w:rsidR="002C5F8F" w:rsidRPr="008E120D">
        <w:rPr>
          <w:rFonts w:ascii="Times New Roman" w:hAnsi="Times New Roman" w:cs="Times New Roman"/>
          <w:b/>
          <w:bCs/>
          <w:color w:val="000000" w:themeColor="text1"/>
        </w:rPr>
        <w:t xml:space="preserve"> 1</w:t>
      </w:r>
      <w:r w:rsidRPr="008E120D">
        <w:rPr>
          <w:rFonts w:ascii="Times New Roman" w:hAnsi="Times New Roman" w:cs="Times New Roman"/>
          <w:b/>
          <w:bCs/>
          <w:color w:val="000000" w:themeColor="text1"/>
        </w:rPr>
        <w:t xml:space="preserve">: </w:t>
      </w:r>
      <w:r w:rsidR="002C5F8F" w:rsidRPr="008E120D">
        <w:rPr>
          <w:rFonts w:ascii="Times New Roman" w:hAnsi="Times New Roman" w:cs="Times New Roman"/>
          <w:color w:val="000000" w:themeColor="text1"/>
        </w:rPr>
        <w:t xml:space="preserve">A practical example of extracting transcript from </w:t>
      </w:r>
      <w:proofErr w:type="spellStart"/>
      <w:r w:rsidR="002C5F8F" w:rsidRPr="008E120D">
        <w:rPr>
          <w:rFonts w:ascii="Times New Roman" w:hAnsi="Times New Roman" w:cs="Times New Roman"/>
          <w:color w:val="000000" w:themeColor="text1"/>
        </w:rPr>
        <w:t>Youtube</w:t>
      </w:r>
      <w:proofErr w:type="spellEnd"/>
      <w:r w:rsidR="002C5F8F" w:rsidRPr="008E120D">
        <w:rPr>
          <w:rFonts w:ascii="Times New Roman" w:hAnsi="Times New Roman" w:cs="Times New Roman"/>
          <w:color w:val="000000" w:themeColor="text1"/>
        </w:rPr>
        <w:t xml:space="preserve"> video with Sider</w:t>
      </w:r>
    </w:p>
    <w:p w14:paraId="3C86EEE2" w14:textId="77777777" w:rsidR="00D0305D" w:rsidRPr="008E120D" w:rsidRDefault="00D0305D" w:rsidP="00787FEA">
      <w:pPr>
        <w:pStyle w:val="ListParagraph"/>
        <w:ind w:left="0"/>
        <w:jc w:val="center"/>
        <w:rPr>
          <w:rFonts w:ascii="Times New Roman" w:hAnsi="Times New Roman" w:cs="Times New Roman"/>
        </w:rPr>
      </w:pPr>
      <w:r w:rsidRPr="008E120D">
        <w:rPr>
          <w:rFonts w:ascii="Times New Roman" w:hAnsi="Times New Roman" w:cs="Times New Roman"/>
          <w:noProof/>
        </w:rPr>
        <w:drawing>
          <wp:inline distT="0" distB="0" distL="0" distR="0" wp14:anchorId="59CB7F14" wp14:editId="3065EA4D">
            <wp:extent cx="5626735" cy="2957643"/>
            <wp:effectExtent l="0" t="0" r="0" b="0"/>
            <wp:docPr id="399686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86097" name=""/>
                    <pic:cNvPicPr/>
                  </pic:nvPicPr>
                  <pic:blipFill>
                    <a:blip r:embed="rId8"/>
                    <a:stretch>
                      <a:fillRect/>
                    </a:stretch>
                  </pic:blipFill>
                  <pic:spPr>
                    <a:xfrm>
                      <a:off x="0" y="0"/>
                      <a:ext cx="5648942" cy="2969316"/>
                    </a:xfrm>
                    <a:prstGeom prst="rect">
                      <a:avLst/>
                    </a:prstGeom>
                  </pic:spPr>
                </pic:pic>
              </a:graphicData>
            </a:graphic>
          </wp:inline>
        </w:drawing>
      </w:r>
    </w:p>
    <w:p w14:paraId="1F8733F0" w14:textId="77777777" w:rsidR="00787FEA" w:rsidRPr="008E120D" w:rsidRDefault="002C5F8F" w:rsidP="002C5F8F">
      <w:pPr>
        <w:spacing w:before="240"/>
        <w:rPr>
          <w:rFonts w:ascii="Times New Roman" w:hAnsi="Times New Roman" w:cs="Times New Roman"/>
        </w:rPr>
      </w:pPr>
      <w:r w:rsidRPr="008E120D">
        <w:rPr>
          <w:rFonts w:ascii="Times New Roman" w:hAnsi="Times New Roman" w:cs="Times New Roman"/>
          <w:b/>
          <w:bCs/>
        </w:rPr>
        <w:lastRenderedPageBreak/>
        <w:t>Instruction 2:</w:t>
      </w:r>
      <w:r w:rsidRPr="008E120D">
        <w:rPr>
          <w:rFonts w:ascii="Times New Roman" w:hAnsi="Times New Roman" w:cs="Times New Roman"/>
        </w:rPr>
        <w:t xml:space="preserve"> </w:t>
      </w:r>
      <w:r w:rsidR="00787FEA" w:rsidRPr="008E120D">
        <w:rPr>
          <w:rFonts w:ascii="Times New Roman" w:hAnsi="Times New Roman" w:cs="Times New Roman"/>
        </w:rPr>
        <w:t xml:space="preserve">How to Use </w:t>
      </w:r>
      <w:proofErr w:type="spellStart"/>
      <w:r w:rsidR="00787FEA" w:rsidRPr="008E120D">
        <w:rPr>
          <w:rFonts w:ascii="Times New Roman" w:hAnsi="Times New Roman" w:cs="Times New Roman"/>
          <w:b/>
          <w:bCs/>
          <w:color w:val="EE0000"/>
        </w:rPr>
        <w:t>Speechnotes</w:t>
      </w:r>
      <w:proofErr w:type="spellEnd"/>
      <w:r w:rsidR="00787FEA" w:rsidRPr="008E120D">
        <w:rPr>
          <w:rFonts w:ascii="Times New Roman" w:hAnsi="Times New Roman" w:cs="Times New Roman"/>
          <w:color w:val="EE0000"/>
        </w:rPr>
        <w:t xml:space="preserve"> </w:t>
      </w:r>
      <w:r w:rsidR="00787FEA" w:rsidRPr="008E120D">
        <w:rPr>
          <w:rFonts w:ascii="Times New Roman" w:hAnsi="Times New Roman" w:cs="Times New Roman"/>
        </w:rPr>
        <w:t xml:space="preserve">to extract transcripts from any </w:t>
      </w:r>
      <w:r w:rsidRPr="008E120D">
        <w:rPr>
          <w:rFonts w:ascii="Times New Roman" w:hAnsi="Times New Roman" w:cs="Times New Roman"/>
        </w:rPr>
        <w:t>audio file</w:t>
      </w:r>
      <w:r w:rsidR="00787FEA" w:rsidRPr="008E120D">
        <w:rPr>
          <w:rFonts w:ascii="Times New Roman" w:hAnsi="Times New Roman" w:cs="Times New Roman"/>
        </w:rPr>
        <w:t xml:space="preserve"> in English</w:t>
      </w:r>
    </w:p>
    <w:tbl>
      <w:tblPr>
        <w:tblStyle w:val="TableGrid"/>
        <w:tblW w:w="0" w:type="auto"/>
        <w:tblInd w:w="-5" w:type="dxa"/>
        <w:tblLook w:val="04A0" w:firstRow="1" w:lastRow="0" w:firstColumn="1" w:lastColumn="0" w:noHBand="0" w:noVBand="1"/>
      </w:tblPr>
      <w:tblGrid>
        <w:gridCol w:w="9355"/>
      </w:tblGrid>
      <w:tr w:rsidR="00787FEA" w:rsidRPr="008E120D" w14:paraId="221014F9" w14:textId="77777777" w:rsidTr="000B009D">
        <w:tc>
          <w:tcPr>
            <w:tcW w:w="9355" w:type="dxa"/>
          </w:tcPr>
          <w:p w14:paraId="20E03DE1" w14:textId="77777777" w:rsidR="00787FEA" w:rsidRPr="008E120D" w:rsidRDefault="00787FEA" w:rsidP="00787FEA">
            <w:pPr>
              <w:rPr>
                <w:rFonts w:ascii="Times New Roman" w:hAnsi="Times New Roman" w:cs="Times New Roman"/>
                <w:b/>
                <w:bCs/>
                <w:color w:val="056E9F" w:themeColor="accent6" w:themeShade="80"/>
              </w:rPr>
            </w:pPr>
            <w:r w:rsidRPr="008E120D">
              <w:rPr>
                <w:rFonts w:ascii="Times New Roman" w:hAnsi="Times New Roman" w:cs="Times New Roman"/>
                <w:b/>
                <w:bCs/>
                <w:color w:val="056E9F" w:themeColor="accent6" w:themeShade="80"/>
              </w:rPr>
              <w:t xml:space="preserve">Step 1: Go to </w:t>
            </w:r>
            <w:proofErr w:type="spellStart"/>
            <w:r w:rsidRPr="008E120D">
              <w:rPr>
                <w:rFonts w:ascii="Times New Roman" w:hAnsi="Times New Roman" w:cs="Times New Roman"/>
                <w:b/>
                <w:bCs/>
                <w:color w:val="056E9F" w:themeColor="accent6" w:themeShade="80"/>
              </w:rPr>
              <w:t>Speechnotes</w:t>
            </w:r>
            <w:proofErr w:type="spellEnd"/>
            <w:r w:rsidRPr="008E120D">
              <w:rPr>
                <w:rFonts w:ascii="Times New Roman" w:hAnsi="Times New Roman" w:cs="Times New Roman"/>
                <w:b/>
                <w:bCs/>
                <w:color w:val="056E9F" w:themeColor="accent6" w:themeShade="80"/>
              </w:rPr>
              <w:t xml:space="preserve"> Website</w:t>
            </w:r>
          </w:p>
          <w:p w14:paraId="55B2A359" w14:textId="77777777" w:rsidR="00787FEA" w:rsidRPr="008E120D" w:rsidRDefault="00787FEA" w:rsidP="00787FEA">
            <w:pPr>
              <w:pStyle w:val="ListParagraph"/>
              <w:numPr>
                <w:ilvl w:val="0"/>
                <w:numId w:val="143"/>
              </w:numPr>
              <w:rPr>
                <w:rFonts w:ascii="Times New Roman" w:hAnsi="Times New Roman" w:cs="Times New Roman"/>
              </w:rPr>
            </w:pPr>
            <w:r w:rsidRPr="008E120D">
              <w:rPr>
                <w:rFonts w:ascii="Times New Roman" w:hAnsi="Times New Roman" w:cs="Times New Roman"/>
              </w:rPr>
              <w:t xml:space="preserve">Open your browser and go to </w:t>
            </w:r>
            <w:hyperlink r:id="rId9" w:tgtFrame="_new" w:history="1">
              <w:r w:rsidRPr="008E120D">
                <w:rPr>
                  <w:rStyle w:val="Hyperlink"/>
                  <w:rFonts w:ascii="Times New Roman" w:hAnsi="Times New Roman" w:cs="Times New Roman"/>
                  <w:color w:val="EE0000"/>
                </w:rPr>
                <w:t>https://speechnotes.co</w:t>
              </w:r>
            </w:hyperlink>
            <w:r w:rsidRPr="008E120D">
              <w:rPr>
                <w:rFonts w:ascii="Times New Roman" w:hAnsi="Times New Roman" w:cs="Times New Roman"/>
                <w:color w:val="EE0000"/>
              </w:rPr>
              <w:t>.</w:t>
            </w:r>
          </w:p>
          <w:p w14:paraId="41317987" w14:textId="77777777" w:rsidR="00787FEA" w:rsidRPr="008E120D" w:rsidRDefault="00787FEA" w:rsidP="00787FEA">
            <w:pPr>
              <w:pStyle w:val="ListParagraph"/>
              <w:numPr>
                <w:ilvl w:val="0"/>
                <w:numId w:val="143"/>
              </w:numPr>
              <w:rPr>
                <w:rFonts w:ascii="Times New Roman" w:hAnsi="Times New Roman" w:cs="Times New Roman"/>
              </w:rPr>
            </w:pPr>
            <w:r w:rsidRPr="008E120D">
              <w:rPr>
                <w:rFonts w:ascii="Times New Roman" w:hAnsi="Times New Roman" w:cs="Times New Roman"/>
              </w:rPr>
              <w:t>Click “Start Dictation” to open the main tool.</w:t>
            </w:r>
          </w:p>
        </w:tc>
      </w:tr>
      <w:tr w:rsidR="00787FEA" w:rsidRPr="008E120D" w14:paraId="2D9A5B06" w14:textId="77777777" w:rsidTr="000B009D">
        <w:tc>
          <w:tcPr>
            <w:tcW w:w="9355" w:type="dxa"/>
          </w:tcPr>
          <w:p w14:paraId="5E0161A2" w14:textId="77777777" w:rsidR="00787FEA" w:rsidRPr="008E120D" w:rsidRDefault="00787FEA" w:rsidP="00787FEA">
            <w:pPr>
              <w:rPr>
                <w:rFonts w:ascii="Times New Roman" w:hAnsi="Times New Roman" w:cs="Times New Roman"/>
                <w:b/>
                <w:bCs/>
                <w:color w:val="056E9F" w:themeColor="accent6" w:themeShade="80"/>
              </w:rPr>
            </w:pPr>
            <w:r w:rsidRPr="008E120D">
              <w:rPr>
                <w:rFonts w:ascii="Times New Roman" w:hAnsi="Times New Roman" w:cs="Times New Roman"/>
                <w:b/>
                <w:bCs/>
                <w:color w:val="056E9F" w:themeColor="accent6" w:themeShade="80"/>
              </w:rPr>
              <w:t>Step 2: Set Input Language</w:t>
            </w:r>
          </w:p>
          <w:p w14:paraId="760B6122" w14:textId="77777777" w:rsidR="00787FEA" w:rsidRPr="008E120D" w:rsidRDefault="00787FEA" w:rsidP="000B009D">
            <w:pPr>
              <w:rPr>
                <w:rFonts w:ascii="Times New Roman" w:hAnsi="Times New Roman" w:cs="Times New Roman"/>
              </w:rPr>
            </w:pPr>
            <w:r w:rsidRPr="008E120D">
              <w:rPr>
                <w:rFonts w:ascii="Times New Roman" w:hAnsi="Times New Roman" w:cs="Times New Roman"/>
              </w:rPr>
              <w:t xml:space="preserve">In the top menu, choose </w:t>
            </w:r>
            <w:r w:rsidRPr="008E120D">
              <w:rPr>
                <w:rFonts w:ascii="Times New Roman" w:hAnsi="Times New Roman" w:cs="Times New Roman"/>
                <w:b/>
                <w:bCs/>
              </w:rPr>
              <w:t>“English”</w:t>
            </w:r>
            <w:r w:rsidRPr="008E120D">
              <w:rPr>
                <w:rFonts w:ascii="Times New Roman" w:hAnsi="Times New Roman" w:cs="Times New Roman"/>
              </w:rPr>
              <w:t xml:space="preserve"> as the input language for accurate transcription.</w:t>
            </w:r>
          </w:p>
        </w:tc>
      </w:tr>
      <w:tr w:rsidR="00787FEA" w:rsidRPr="008E120D" w14:paraId="205DB391" w14:textId="77777777" w:rsidTr="000B009D">
        <w:tc>
          <w:tcPr>
            <w:tcW w:w="9355" w:type="dxa"/>
          </w:tcPr>
          <w:p w14:paraId="15A2D0D2" w14:textId="77777777" w:rsidR="00787FEA" w:rsidRPr="008E120D" w:rsidRDefault="00787FEA" w:rsidP="00787FEA">
            <w:pPr>
              <w:rPr>
                <w:rFonts w:ascii="Times New Roman" w:hAnsi="Times New Roman" w:cs="Times New Roman"/>
                <w:b/>
                <w:bCs/>
                <w:color w:val="056E9F" w:themeColor="accent6" w:themeShade="80"/>
              </w:rPr>
            </w:pPr>
            <w:r w:rsidRPr="008E120D">
              <w:rPr>
                <w:rFonts w:ascii="Times New Roman" w:hAnsi="Times New Roman" w:cs="Times New Roman"/>
                <w:b/>
                <w:bCs/>
                <w:color w:val="056E9F" w:themeColor="accent6" w:themeShade="80"/>
              </w:rPr>
              <w:t>Step 3: Play Your Recording</w:t>
            </w:r>
          </w:p>
          <w:p w14:paraId="2231C163" w14:textId="77777777" w:rsidR="00787FEA" w:rsidRPr="008E120D" w:rsidRDefault="00787FEA" w:rsidP="00787FEA">
            <w:pPr>
              <w:pStyle w:val="ListParagraph"/>
              <w:numPr>
                <w:ilvl w:val="0"/>
                <w:numId w:val="145"/>
              </w:numPr>
              <w:rPr>
                <w:rFonts w:ascii="Times New Roman" w:hAnsi="Times New Roman" w:cs="Times New Roman"/>
              </w:rPr>
            </w:pPr>
            <w:r w:rsidRPr="008E120D">
              <w:rPr>
                <w:rFonts w:ascii="Times New Roman" w:hAnsi="Times New Roman" w:cs="Times New Roman"/>
              </w:rPr>
              <w:t>Open your audio file (on another device or another browser tab).</w:t>
            </w:r>
          </w:p>
          <w:p w14:paraId="69D4B62C" w14:textId="77777777" w:rsidR="00787FEA" w:rsidRPr="008E120D" w:rsidRDefault="00787FEA" w:rsidP="00787FEA">
            <w:pPr>
              <w:pStyle w:val="ListParagraph"/>
              <w:numPr>
                <w:ilvl w:val="0"/>
                <w:numId w:val="145"/>
              </w:numPr>
              <w:rPr>
                <w:rFonts w:ascii="Times New Roman" w:hAnsi="Times New Roman" w:cs="Times New Roman"/>
              </w:rPr>
            </w:pPr>
            <w:r w:rsidRPr="008E120D">
              <w:rPr>
                <w:rFonts w:ascii="Times New Roman" w:hAnsi="Times New Roman" w:cs="Times New Roman"/>
              </w:rPr>
              <w:t xml:space="preserve">Place your microphone close to the speaker OR use </w:t>
            </w:r>
            <w:r w:rsidRPr="008E120D">
              <w:rPr>
                <w:rFonts w:ascii="Times New Roman" w:hAnsi="Times New Roman" w:cs="Times New Roman"/>
                <w:b/>
                <w:bCs/>
              </w:rPr>
              <w:t>Stereo Mix</w:t>
            </w:r>
            <w:r w:rsidRPr="008E120D">
              <w:rPr>
                <w:rFonts w:ascii="Times New Roman" w:hAnsi="Times New Roman" w:cs="Times New Roman"/>
              </w:rPr>
              <w:t xml:space="preserve"> (if available) to capture internal audio.</w:t>
            </w:r>
          </w:p>
        </w:tc>
      </w:tr>
      <w:tr w:rsidR="00787FEA" w:rsidRPr="008E120D" w14:paraId="24785371" w14:textId="77777777" w:rsidTr="000B009D">
        <w:tc>
          <w:tcPr>
            <w:tcW w:w="9355" w:type="dxa"/>
          </w:tcPr>
          <w:p w14:paraId="45BE85A3" w14:textId="77777777" w:rsidR="00787FEA" w:rsidRPr="008E120D" w:rsidRDefault="00787FEA" w:rsidP="00787FEA">
            <w:pPr>
              <w:rPr>
                <w:rFonts w:ascii="Times New Roman" w:hAnsi="Times New Roman" w:cs="Times New Roman"/>
                <w:b/>
                <w:bCs/>
                <w:color w:val="056E9F" w:themeColor="accent6" w:themeShade="80"/>
              </w:rPr>
            </w:pPr>
            <w:r w:rsidRPr="008E120D">
              <w:rPr>
                <w:rFonts w:ascii="Times New Roman" w:hAnsi="Times New Roman" w:cs="Times New Roman"/>
                <w:b/>
                <w:bCs/>
                <w:color w:val="056E9F" w:themeColor="accent6" w:themeShade="80"/>
              </w:rPr>
              <w:t xml:space="preserve">Step 4: Let </w:t>
            </w:r>
            <w:proofErr w:type="spellStart"/>
            <w:r w:rsidRPr="008E120D">
              <w:rPr>
                <w:rFonts w:ascii="Times New Roman" w:hAnsi="Times New Roman" w:cs="Times New Roman"/>
                <w:b/>
                <w:bCs/>
                <w:color w:val="056E9F" w:themeColor="accent6" w:themeShade="80"/>
              </w:rPr>
              <w:t>Speechnotes</w:t>
            </w:r>
            <w:proofErr w:type="spellEnd"/>
            <w:r w:rsidRPr="008E120D">
              <w:rPr>
                <w:rFonts w:ascii="Times New Roman" w:hAnsi="Times New Roman" w:cs="Times New Roman"/>
                <w:b/>
                <w:bCs/>
                <w:color w:val="056E9F" w:themeColor="accent6" w:themeShade="80"/>
              </w:rPr>
              <w:t xml:space="preserve"> Transcribe</w:t>
            </w:r>
          </w:p>
          <w:p w14:paraId="39198E64" w14:textId="77777777" w:rsidR="00787FEA" w:rsidRPr="008E120D" w:rsidRDefault="00787FEA" w:rsidP="00787FEA">
            <w:pPr>
              <w:rPr>
                <w:rFonts w:ascii="Times New Roman" w:hAnsi="Times New Roman" w:cs="Times New Roman"/>
              </w:rPr>
            </w:pPr>
            <w:r w:rsidRPr="008E120D">
              <w:rPr>
                <w:rFonts w:ascii="Times New Roman" w:hAnsi="Times New Roman" w:cs="Times New Roman"/>
              </w:rPr>
              <w:t xml:space="preserve">As the audio plays, </w:t>
            </w:r>
            <w:proofErr w:type="spellStart"/>
            <w:r w:rsidRPr="008E120D">
              <w:rPr>
                <w:rFonts w:ascii="Times New Roman" w:hAnsi="Times New Roman" w:cs="Times New Roman"/>
              </w:rPr>
              <w:t>Speechnotes</w:t>
            </w:r>
            <w:proofErr w:type="spellEnd"/>
            <w:r w:rsidRPr="008E120D">
              <w:rPr>
                <w:rFonts w:ascii="Times New Roman" w:hAnsi="Times New Roman" w:cs="Times New Roman"/>
              </w:rPr>
              <w:t xml:space="preserve"> will automatically transcribe the speech into text in real time.</w:t>
            </w:r>
          </w:p>
        </w:tc>
      </w:tr>
      <w:tr w:rsidR="00787FEA" w:rsidRPr="008E120D" w14:paraId="610FD579" w14:textId="77777777" w:rsidTr="000B009D">
        <w:tc>
          <w:tcPr>
            <w:tcW w:w="9355" w:type="dxa"/>
          </w:tcPr>
          <w:p w14:paraId="3725E9F9" w14:textId="77777777" w:rsidR="00787FEA" w:rsidRPr="008E120D" w:rsidRDefault="00787FEA" w:rsidP="00787FEA">
            <w:pPr>
              <w:rPr>
                <w:rFonts w:ascii="Times New Roman" w:hAnsi="Times New Roman" w:cs="Times New Roman"/>
                <w:b/>
                <w:bCs/>
                <w:color w:val="056E9F" w:themeColor="accent6" w:themeShade="80"/>
              </w:rPr>
            </w:pPr>
            <w:r w:rsidRPr="008E120D">
              <w:rPr>
                <w:rFonts w:ascii="Times New Roman" w:hAnsi="Times New Roman" w:cs="Times New Roman"/>
                <w:b/>
                <w:bCs/>
                <w:color w:val="056E9F" w:themeColor="accent6" w:themeShade="80"/>
              </w:rPr>
              <w:t>Step 5: Copy or Download the Transcript</w:t>
            </w:r>
          </w:p>
          <w:p w14:paraId="448DB9B7" w14:textId="77777777" w:rsidR="00787FEA" w:rsidRPr="008E120D" w:rsidRDefault="00787FEA" w:rsidP="00787FEA">
            <w:pPr>
              <w:rPr>
                <w:rFonts w:ascii="Times New Roman" w:hAnsi="Times New Roman" w:cs="Times New Roman"/>
              </w:rPr>
            </w:pPr>
            <w:r w:rsidRPr="008E120D">
              <w:rPr>
                <w:rFonts w:ascii="Times New Roman" w:hAnsi="Times New Roman" w:cs="Times New Roman"/>
              </w:rPr>
              <w:t>When finished, you can:</w:t>
            </w:r>
          </w:p>
          <w:p w14:paraId="0C1A8D88" w14:textId="77777777" w:rsidR="00787FEA" w:rsidRPr="008E120D" w:rsidRDefault="00787FEA" w:rsidP="00787FEA">
            <w:pPr>
              <w:pStyle w:val="ListParagraph"/>
              <w:numPr>
                <w:ilvl w:val="1"/>
                <w:numId w:val="147"/>
              </w:numPr>
              <w:rPr>
                <w:rFonts w:ascii="Times New Roman" w:hAnsi="Times New Roman" w:cs="Times New Roman"/>
              </w:rPr>
            </w:pPr>
            <w:r w:rsidRPr="008E120D">
              <w:rPr>
                <w:rFonts w:ascii="Times New Roman" w:hAnsi="Times New Roman" w:cs="Times New Roman"/>
                <w:b/>
                <w:bCs/>
              </w:rPr>
              <w:t>Copy the text</w:t>
            </w:r>
            <w:r w:rsidRPr="008E120D">
              <w:rPr>
                <w:rFonts w:ascii="Times New Roman" w:hAnsi="Times New Roman" w:cs="Times New Roman"/>
              </w:rPr>
              <w:t>.</w:t>
            </w:r>
          </w:p>
          <w:p w14:paraId="71B44B08" w14:textId="77777777" w:rsidR="00787FEA" w:rsidRPr="008E120D" w:rsidRDefault="00787FEA" w:rsidP="00787FEA">
            <w:pPr>
              <w:pStyle w:val="ListParagraph"/>
              <w:numPr>
                <w:ilvl w:val="1"/>
                <w:numId w:val="147"/>
              </w:numPr>
              <w:rPr>
                <w:rFonts w:ascii="Times New Roman" w:hAnsi="Times New Roman" w:cs="Times New Roman"/>
              </w:rPr>
            </w:pPr>
            <w:r w:rsidRPr="008E120D">
              <w:rPr>
                <w:rFonts w:ascii="Times New Roman" w:hAnsi="Times New Roman" w:cs="Times New Roman"/>
                <w:b/>
                <w:bCs/>
              </w:rPr>
              <w:t>Download</w:t>
            </w:r>
            <w:r w:rsidRPr="008E120D">
              <w:rPr>
                <w:rFonts w:ascii="Times New Roman" w:hAnsi="Times New Roman" w:cs="Times New Roman"/>
              </w:rPr>
              <w:t xml:space="preserve"> it as a </w:t>
            </w:r>
            <w:r w:rsidRPr="008E120D">
              <w:rPr>
                <w:rFonts w:ascii="Times New Roman" w:hAnsi="Times New Roman" w:cs="Times New Roman"/>
                <w:b/>
                <w:bCs/>
              </w:rPr>
              <w:t>.txt</w:t>
            </w:r>
            <w:r w:rsidRPr="008E120D">
              <w:rPr>
                <w:rFonts w:ascii="Times New Roman" w:hAnsi="Times New Roman" w:cs="Times New Roman"/>
              </w:rPr>
              <w:t xml:space="preserve"> or </w:t>
            </w:r>
            <w:r w:rsidRPr="008E120D">
              <w:rPr>
                <w:rFonts w:ascii="Times New Roman" w:hAnsi="Times New Roman" w:cs="Times New Roman"/>
                <w:b/>
                <w:bCs/>
              </w:rPr>
              <w:t>.doc</w:t>
            </w:r>
            <w:r w:rsidRPr="008E120D">
              <w:rPr>
                <w:rFonts w:ascii="Times New Roman" w:hAnsi="Times New Roman" w:cs="Times New Roman"/>
              </w:rPr>
              <w:t xml:space="preserve"> file.</w:t>
            </w:r>
          </w:p>
          <w:p w14:paraId="2CAF6DB0" w14:textId="77777777" w:rsidR="00787FEA" w:rsidRPr="008E120D" w:rsidRDefault="00787FEA" w:rsidP="000B009D">
            <w:pPr>
              <w:pStyle w:val="ListParagraph"/>
              <w:numPr>
                <w:ilvl w:val="1"/>
                <w:numId w:val="147"/>
              </w:numPr>
              <w:rPr>
                <w:rFonts w:ascii="Times New Roman" w:hAnsi="Times New Roman" w:cs="Times New Roman"/>
              </w:rPr>
            </w:pPr>
            <w:r w:rsidRPr="008E120D">
              <w:rPr>
                <w:rFonts w:ascii="Times New Roman" w:hAnsi="Times New Roman" w:cs="Times New Roman"/>
                <w:b/>
                <w:bCs/>
              </w:rPr>
              <w:t>Email</w:t>
            </w:r>
            <w:r w:rsidRPr="008E120D">
              <w:rPr>
                <w:rFonts w:ascii="Times New Roman" w:hAnsi="Times New Roman" w:cs="Times New Roman"/>
              </w:rPr>
              <w:t xml:space="preserve"> or </w:t>
            </w:r>
            <w:r w:rsidRPr="008E120D">
              <w:rPr>
                <w:rFonts w:ascii="Times New Roman" w:hAnsi="Times New Roman" w:cs="Times New Roman"/>
                <w:b/>
                <w:bCs/>
              </w:rPr>
              <w:t>save to Google Drive</w:t>
            </w:r>
            <w:r w:rsidRPr="008E120D">
              <w:rPr>
                <w:rFonts w:ascii="Times New Roman" w:hAnsi="Times New Roman" w:cs="Times New Roman"/>
              </w:rPr>
              <w:t xml:space="preserve"> directly from the site.</w:t>
            </w:r>
          </w:p>
        </w:tc>
      </w:tr>
    </w:tbl>
    <w:p w14:paraId="377D694F" w14:textId="77777777" w:rsidR="00D0305D" w:rsidRPr="008E120D" w:rsidRDefault="000B009D" w:rsidP="002C5F8F">
      <w:pPr>
        <w:spacing w:before="240"/>
        <w:rPr>
          <w:rFonts w:ascii="Times New Roman" w:hAnsi="Times New Roman" w:cs="Times New Roman"/>
          <w:color w:val="000000" w:themeColor="text1"/>
        </w:rPr>
      </w:pPr>
      <w:r w:rsidRPr="008E120D">
        <w:rPr>
          <w:rFonts w:ascii="Times New Roman" w:hAnsi="Times New Roman" w:cs="Times New Roman"/>
          <w:b/>
          <w:bCs/>
          <w:color w:val="000000" w:themeColor="text1"/>
        </w:rPr>
        <w:t>Illustration</w:t>
      </w:r>
      <w:r w:rsidR="002C5F8F" w:rsidRPr="008E120D">
        <w:rPr>
          <w:rFonts w:ascii="Times New Roman" w:hAnsi="Times New Roman" w:cs="Times New Roman"/>
          <w:b/>
          <w:bCs/>
          <w:color w:val="000000" w:themeColor="text1"/>
        </w:rPr>
        <w:t xml:space="preserve"> 2</w:t>
      </w:r>
      <w:r w:rsidRPr="008E120D">
        <w:rPr>
          <w:rFonts w:ascii="Times New Roman" w:hAnsi="Times New Roman" w:cs="Times New Roman"/>
          <w:b/>
          <w:bCs/>
          <w:color w:val="000000" w:themeColor="text1"/>
        </w:rPr>
        <w:t>:</w:t>
      </w:r>
      <w:r w:rsidR="002C5F8F" w:rsidRPr="008E120D">
        <w:rPr>
          <w:rFonts w:ascii="Times New Roman" w:hAnsi="Times New Roman" w:cs="Times New Roman"/>
          <w:b/>
          <w:bCs/>
          <w:color w:val="000000" w:themeColor="text1"/>
        </w:rPr>
        <w:t xml:space="preserve"> </w:t>
      </w:r>
      <w:r w:rsidR="002C5F8F" w:rsidRPr="008E120D">
        <w:rPr>
          <w:rFonts w:ascii="Times New Roman" w:hAnsi="Times New Roman" w:cs="Times New Roman"/>
          <w:color w:val="000000" w:themeColor="text1"/>
        </w:rPr>
        <w:t>A practical example of extracting transcript from an uploaded mp3 audio file</w:t>
      </w:r>
    </w:p>
    <w:tbl>
      <w:tblPr>
        <w:tblStyle w:val="TableGrid"/>
        <w:tblW w:w="0" w:type="auto"/>
        <w:tblLook w:val="04A0" w:firstRow="1" w:lastRow="0" w:firstColumn="1" w:lastColumn="0" w:noHBand="0" w:noVBand="1"/>
      </w:tblPr>
      <w:tblGrid>
        <w:gridCol w:w="4959"/>
        <w:gridCol w:w="4648"/>
      </w:tblGrid>
      <w:tr w:rsidR="0084668F" w:rsidRPr="008E120D" w14:paraId="0F0BBD73" w14:textId="77777777" w:rsidTr="005A7D4E">
        <w:tc>
          <w:tcPr>
            <w:tcW w:w="4552" w:type="dxa"/>
          </w:tcPr>
          <w:p w14:paraId="613DDA2F" w14:textId="77777777" w:rsidR="00D0305D" w:rsidRPr="008E120D" w:rsidRDefault="003513A8" w:rsidP="005B0ECC">
            <w:pPr>
              <w:rPr>
                <w:rFonts w:ascii="Times New Roman" w:hAnsi="Times New Roman" w:cs="Times New Roman"/>
              </w:rPr>
            </w:pPr>
            <w:r w:rsidRPr="008E120D">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98F5E19" wp14:editId="1C19D39B">
                      <wp:simplePos x="0" y="0"/>
                      <wp:positionH relativeFrom="column">
                        <wp:posOffset>1909445</wp:posOffset>
                      </wp:positionH>
                      <wp:positionV relativeFrom="paragraph">
                        <wp:posOffset>1958340</wp:posOffset>
                      </wp:positionV>
                      <wp:extent cx="755650" cy="158750"/>
                      <wp:effectExtent l="0" t="19050" r="44450" b="31750"/>
                      <wp:wrapNone/>
                      <wp:docPr id="1367841798" name="Arrow: Right 8"/>
                      <wp:cNvGraphicFramePr/>
                      <a:graphic xmlns:a="http://schemas.openxmlformats.org/drawingml/2006/main">
                        <a:graphicData uri="http://schemas.microsoft.com/office/word/2010/wordprocessingShape">
                          <wps:wsp>
                            <wps:cNvSpPr/>
                            <wps:spPr>
                              <a:xfrm>
                                <a:off x="0" y="0"/>
                                <a:ext cx="755650" cy="158750"/>
                              </a:xfrm>
                              <a:prstGeom prst="rightArrow">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A1F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150.35pt;margin-top:154.2pt;width:59.5pt;height: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" adj="19331" fillcolor="#e00" strokecolor="#161e08 [484]" strokeweight="1pt"/>
                  </w:pict>
                </mc:Fallback>
              </mc:AlternateContent>
            </w:r>
            <w:r w:rsidR="00D0305D" w:rsidRPr="008E120D">
              <w:rPr>
                <w:rFonts w:ascii="Times New Roman" w:hAnsi="Times New Roman" w:cs="Times New Roman"/>
                <w:noProof/>
              </w:rPr>
              <w:drawing>
                <wp:inline distT="0" distB="0" distL="0" distR="0" wp14:anchorId="25D791B7" wp14:editId="59FDD9FE">
                  <wp:extent cx="3283228" cy="2165350"/>
                  <wp:effectExtent l="0" t="0" r="0" b="6350"/>
                  <wp:docPr id="585495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95039" name=""/>
                          <pic:cNvPicPr/>
                        </pic:nvPicPr>
                        <pic:blipFill>
                          <a:blip r:embed="rId10"/>
                          <a:stretch>
                            <a:fillRect/>
                          </a:stretch>
                        </pic:blipFill>
                        <pic:spPr>
                          <a:xfrm>
                            <a:off x="0" y="0"/>
                            <a:ext cx="3294765" cy="2172959"/>
                          </a:xfrm>
                          <a:prstGeom prst="rect">
                            <a:avLst/>
                          </a:prstGeom>
                        </pic:spPr>
                      </pic:pic>
                    </a:graphicData>
                  </a:graphic>
                </wp:inline>
              </w:drawing>
            </w:r>
          </w:p>
        </w:tc>
        <w:tc>
          <w:tcPr>
            <w:tcW w:w="4798" w:type="dxa"/>
          </w:tcPr>
          <w:p w14:paraId="1CE818CA" w14:textId="77777777" w:rsidR="00D0305D" w:rsidRPr="008E120D" w:rsidRDefault="00D0305D" w:rsidP="005B0ECC">
            <w:pPr>
              <w:rPr>
                <w:rFonts w:ascii="Times New Roman" w:hAnsi="Times New Roman" w:cs="Times New Roman"/>
              </w:rPr>
            </w:pPr>
            <w:r w:rsidRPr="008E120D">
              <w:rPr>
                <w:rFonts w:ascii="Times New Roman" w:hAnsi="Times New Roman" w:cs="Times New Roman"/>
                <w:noProof/>
              </w:rPr>
              <w:drawing>
                <wp:inline distT="0" distB="0" distL="0" distR="0" wp14:anchorId="7AA0CE2B" wp14:editId="06125337">
                  <wp:extent cx="3066319" cy="2247529"/>
                  <wp:effectExtent l="0" t="0" r="1270" b="635"/>
                  <wp:docPr id="183300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0305" name=""/>
                          <pic:cNvPicPr/>
                        </pic:nvPicPr>
                        <pic:blipFill>
                          <a:blip r:embed="rId11"/>
                          <a:stretch>
                            <a:fillRect/>
                          </a:stretch>
                        </pic:blipFill>
                        <pic:spPr>
                          <a:xfrm>
                            <a:off x="0" y="0"/>
                            <a:ext cx="3094419" cy="2268125"/>
                          </a:xfrm>
                          <a:prstGeom prst="rect">
                            <a:avLst/>
                          </a:prstGeom>
                        </pic:spPr>
                      </pic:pic>
                    </a:graphicData>
                  </a:graphic>
                </wp:inline>
              </w:drawing>
            </w:r>
          </w:p>
        </w:tc>
      </w:tr>
    </w:tbl>
    <w:p w14:paraId="506FA3DE" w14:textId="77777777" w:rsidR="00850D63" w:rsidRPr="00B458AE" w:rsidRDefault="00B458AE" w:rsidP="00850D63">
      <w:pPr>
        <w:spacing w:before="240" w:after="0" w:line="240" w:lineRule="auto"/>
        <w:rPr>
          <w:rFonts w:ascii="Times New Roman" w:hAnsi="Times New Roman" w:cs="Times New Roman"/>
          <w:b/>
          <w:bCs/>
          <w:color w:val="056E9F" w:themeColor="accent6" w:themeShade="80"/>
        </w:rPr>
      </w:pPr>
      <w:r w:rsidRPr="00B458AE">
        <w:rPr>
          <w:rFonts w:ascii="Times New Roman" w:hAnsi="Times New Roman" w:cs="Times New Roman"/>
          <w:b/>
          <w:bCs/>
          <w:color w:val="056E9F" w:themeColor="accent6" w:themeShade="80"/>
        </w:rPr>
        <w:t xml:space="preserve">b. </w:t>
      </w:r>
      <w:r w:rsidR="00850D63" w:rsidRPr="00B458AE">
        <w:rPr>
          <w:rFonts w:ascii="Times New Roman" w:hAnsi="Times New Roman" w:cs="Times New Roman"/>
          <w:b/>
          <w:bCs/>
          <w:color w:val="056E9F" w:themeColor="accent6" w:themeShade="80"/>
        </w:rPr>
        <w:t xml:space="preserve">Converting PDF, JPG, or printed documents into editable Word files </w:t>
      </w:r>
    </w:p>
    <w:p w14:paraId="65EE533D" w14:textId="77777777" w:rsidR="005A7D4E" w:rsidRPr="008E120D" w:rsidRDefault="002C5F8F" w:rsidP="002C5F8F">
      <w:pPr>
        <w:spacing w:before="240"/>
        <w:rPr>
          <w:rFonts w:ascii="Times New Roman" w:hAnsi="Times New Roman" w:cs="Times New Roman"/>
          <w:b/>
          <w:bCs/>
          <w:color w:val="0D0D0D" w:themeColor="text1" w:themeTint="F2"/>
        </w:rPr>
      </w:pPr>
      <w:r w:rsidRPr="008E120D">
        <w:rPr>
          <w:rFonts w:ascii="Times New Roman" w:hAnsi="Times New Roman" w:cs="Times New Roman"/>
          <w:b/>
          <w:bCs/>
          <w:color w:val="0D0D0D" w:themeColor="text1" w:themeTint="F2"/>
        </w:rPr>
        <w:t xml:space="preserve">Instruction 3: </w:t>
      </w:r>
      <w:r w:rsidR="003513A8" w:rsidRPr="008E120D">
        <w:rPr>
          <w:rFonts w:ascii="Times New Roman" w:hAnsi="Times New Roman" w:cs="Times New Roman"/>
          <w:color w:val="0D0D0D" w:themeColor="text1" w:themeTint="F2"/>
        </w:rPr>
        <w:t xml:space="preserve">Converting PDF, JPG, or printed documents into editable Word files </w:t>
      </w:r>
      <w:r w:rsidRPr="008E120D">
        <w:rPr>
          <w:rFonts w:ascii="Times New Roman" w:hAnsi="Times New Roman" w:cs="Times New Roman"/>
          <w:color w:val="0D0D0D" w:themeColor="text1" w:themeTint="F2"/>
        </w:rPr>
        <w:t>with Sider OCR, ChatGPT and Microsoft Word</w:t>
      </w:r>
    </w:p>
    <w:tbl>
      <w:tblPr>
        <w:tblStyle w:val="TableGrid"/>
        <w:tblW w:w="0" w:type="auto"/>
        <w:tblInd w:w="-5" w:type="dxa"/>
        <w:tblLook w:val="04A0" w:firstRow="1" w:lastRow="0" w:firstColumn="1" w:lastColumn="0" w:noHBand="0" w:noVBand="1"/>
      </w:tblPr>
      <w:tblGrid>
        <w:gridCol w:w="9355"/>
      </w:tblGrid>
      <w:tr w:rsidR="005A7D4E" w:rsidRPr="008E120D" w14:paraId="213586D5" w14:textId="77777777" w:rsidTr="005B0ECC">
        <w:tc>
          <w:tcPr>
            <w:tcW w:w="9355" w:type="dxa"/>
          </w:tcPr>
          <w:p w14:paraId="02FC31F7" w14:textId="77777777" w:rsidR="005A7D4E" w:rsidRPr="008E120D" w:rsidRDefault="003513A8" w:rsidP="003513A8">
            <w:pPr>
              <w:rPr>
                <w:rFonts w:ascii="Times New Roman" w:hAnsi="Times New Roman" w:cs="Times New Roman"/>
              </w:rPr>
            </w:pPr>
            <w:r w:rsidRPr="008E120D">
              <w:rPr>
                <w:rFonts w:ascii="Times New Roman" w:hAnsi="Times New Roman" w:cs="Times New Roman"/>
                <w:b/>
                <w:bCs/>
                <w:color w:val="056E9F" w:themeColor="accent6" w:themeShade="80"/>
              </w:rPr>
              <w:t xml:space="preserve">Step 1: </w:t>
            </w:r>
            <w:r w:rsidR="005A7D4E" w:rsidRPr="008E120D">
              <w:rPr>
                <w:rFonts w:ascii="Times New Roman" w:hAnsi="Times New Roman" w:cs="Times New Roman"/>
              </w:rPr>
              <w:t>Select the PDF, JPG, or printed file you wish to convert.</w:t>
            </w:r>
          </w:p>
          <w:p w14:paraId="20158C4D" w14:textId="77777777" w:rsidR="005A7D4E" w:rsidRPr="008E120D" w:rsidRDefault="003513A8" w:rsidP="003513A8">
            <w:pPr>
              <w:rPr>
                <w:rFonts w:ascii="Times New Roman" w:hAnsi="Times New Roman" w:cs="Times New Roman"/>
              </w:rPr>
            </w:pPr>
            <w:r w:rsidRPr="008E120D">
              <w:rPr>
                <w:rFonts w:ascii="Times New Roman" w:hAnsi="Times New Roman" w:cs="Times New Roman"/>
                <w:b/>
                <w:bCs/>
                <w:color w:val="056E9F" w:themeColor="accent6" w:themeShade="80"/>
              </w:rPr>
              <w:t xml:space="preserve">Step 2: </w:t>
            </w:r>
            <w:r w:rsidR="005A7D4E" w:rsidRPr="008E120D">
              <w:rPr>
                <w:rFonts w:ascii="Times New Roman" w:hAnsi="Times New Roman" w:cs="Times New Roman"/>
              </w:rPr>
              <w:t>Open Sider (ChatGPT’s sidebar tool</w:t>
            </w:r>
            <w:r w:rsidRPr="008E120D">
              <w:rPr>
                <w:rFonts w:ascii="Times New Roman" w:hAnsi="Times New Roman" w:cs="Times New Roman"/>
              </w:rPr>
              <w:t xml:space="preserve"> introduced in 3.1.1</w:t>
            </w:r>
            <w:r w:rsidR="005A7D4E" w:rsidRPr="008E120D">
              <w:rPr>
                <w:rFonts w:ascii="Times New Roman" w:hAnsi="Times New Roman" w:cs="Times New Roman"/>
              </w:rPr>
              <w:t xml:space="preserve">), then upload the file to extract text using </w:t>
            </w:r>
            <w:r w:rsidR="005A7D4E" w:rsidRPr="008E120D">
              <w:rPr>
                <w:rFonts w:ascii="Times New Roman" w:hAnsi="Times New Roman" w:cs="Times New Roman"/>
                <w:b/>
                <w:bCs/>
                <w:color w:val="EE0000"/>
              </w:rPr>
              <w:t>OCR.</w:t>
            </w:r>
          </w:p>
          <w:p w14:paraId="75B428F5" w14:textId="77777777" w:rsidR="005A7D4E" w:rsidRPr="008E120D" w:rsidRDefault="003513A8" w:rsidP="003513A8">
            <w:pPr>
              <w:rPr>
                <w:rFonts w:ascii="Times New Roman" w:hAnsi="Times New Roman" w:cs="Times New Roman"/>
              </w:rPr>
            </w:pPr>
            <w:r w:rsidRPr="008E120D">
              <w:rPr>
                <w:rFonts w:ascii="Times New Roman" w:hAnsi="Times New Roman" w:cs="Times New Roman"/>
                <w:b/>
                <w:bCs/>
                <w:color w:val="056E9F" w:themeColor="accent6" w:themeShade="80"/>
              </w:rPr>
              <w:t xml:space="preserve">Step 3: </w:t>
            </w:r>
            <w:r w:rsidR="005A7D4E" w:rsidRPr="008E120D">
              <w:rPr>
                <w:rFonts w:ascii="Times New Roman" w:hAnsi="Times New Roman" w:cs="Times New Roman"/>
              </w:rPr>
              <w:t xml:space="preserve">Use </w:t>
            </w:r>
            <w:r w:rsidR="005A7D4E" w:rsidRPr="008E120D">
              <w:rPr>
                <w:rFonts w:ascii="Times New Roman" w:hAnsi="Times New Roman" w:cs="Times New Roman"/>
                <w:b/>
                <w:bCs/>
                <w:color w:val="EE0000"/>
              </w:rPr>
              <w:t>ChatGPT</w:t>
            </w:r>
            <w:r w:rsidR="005A7D4E" w:rsidRPr="008E120D">
              <w:rPr>
                <w:rFonts w:ascii="Times New Roman" w:hAnsi="Times New Roman" w:cs="Times New Roman"/>
              </w:rPr>
              <w:t xml:space="preserve"> to reformat the extracted content into a clean, editable exam paper, including basic layout adjustments and spell check.</w:t>
            </w:r>
          </w:p>
          <w:p w14:paraId="1B943EAF" w14:textId="77777777" w:rsidR="005A7D4E" w:rsidRPr="008E120D" w:rsidRDefault="003513A8" w:rsidP="005B0ECC">
            <w:pPr>
              <w:rPr>
                <w:rFonts w:ascii="Times New Roman" w:hAnsi="Times New Roman" w:cs="Times New Roman"/>
              </w:rPr>
            </w:pPr>
            <w:r w:rsidRPr="008E120D">
              <w:rPr>
                <w:rFonts w:ascii="Times New Roman" w:hAnsi="Times New Roman" w:cs="Times New Roman"/>
                <w:b/>
                <w:bCs/>
                <w:color w:val="056E9F" w:themeColor="accent6" w:themeShade="80"/>
              </w:rPr>
              <w:t xml:space="preserve">Step 4: </w:t>
            </w:r>
            <w:r w:rsidR="005A7D4E" w:rsidRPr="008E120D">
              <w:rPr>
                <w:rFonts w:ascii="Times New Roman" w:hAnsi="Times New Roman" w:cs="Times New Roman"/>
              </w:rPr>
              <w:t xml:space="preserve">Copy the final version into </w:t>
            </w:r>
            <w:r w:rsidR="005A7D4E" w:rsidRPr="008E120D">
              <w:rPr>
                <w:rFonts w:ascii="Times New Roman" w:hAnsi="Times New Roman" w:cs="Times New Roman"/>
                <w:b/>
                <w:bCs/>
                <w:color w:val="EE0000"/>
              </w:rPr>
              <w:t>Microsoft Word</w:t>
            </w:r>
            <w:r w:rsidR="005A7D4E" w:rsidRPr="008E120D">
              <w:rPr>
                <w:rFonts w:ascii="Times New Roman" w:hAnsi="Times New Roman" w:cs="Times New Roman"/>
                <w:color w:val="EE0000"/>
              </w:rPr>
              <w:t xml:space="preserve"> </w:t>
            </w:r>
            <w:r w:rsidR="005A7D4E" w:rsidRPr="008E120D">
              <w:rPr>
                <w:rFonts w:ascii="Times New Roman" w:hAnsi="Times New Roman" w:cs="Times New Roman"/>
              </w:rPr>
              <w:t>for any final formatting refinements and customization.</w:t>
            </w:r>
          </w:p>
        </w:tc>
      </w:tr>
    </w:tbl>
    <w:p w14:paraId="1D826941" w14:textId="77777777" w:rsidR="005A7D4E" w:rsidRPr="008E120D" w:rsidRDefault="005A7D4E" w:rsidP="0017012B">
      <w:pPr>
        <w:spacing w:before="240"/>
        <w:rPr>
          <w:rFonts w:ascii="Times New Roman" w:hAnsi="Times New Roman" w:cs="Times New Roman"/>
          <w:b/>
          <w:bCs/>
          <w:color w:val="000000" w:themeColor="text1"/>
        </w:rPr>
      </w:pPr>
      <w:r w:rsidRPr="008E120D">
        <w:rPr>
          <w:rFonts w:ascii="Times New Roman" w:hAnsi="Times New Roman" w:cs="Times New Roman"/>
          <w:b/>
          <w:bCs/>
          <w:color w:val="000000" w:themeColor="text1"/>
        </w:rPr>
        <w:t>Illustration</w:t>
      </w:r>
      <w:r w:rsidR="00C24F57" w:rsidRPr="008E120D">
        <w:rPr>
          <w:rFonts w:ascii="Times New Roman" w:hAnsi="Times New Roman" w:cs="Times New Roman"/>
          <w:b/>
          <w:bCs/>
          <w:color w:val="000000" w:themeColor="text1"/>
        </w:rPr>
        <w:t xml:space="preserve"> 3</w:t>
      </w:r>
      <w:r w:rsidRPr="008E120D">
        <w:rPr>
          <w:rFonts w:ascii="Times New Roman" w:hAnsi="Times New Roman" w:cs="Times New Roman"/>
          <w:b/>
          <w:bCs/>
          <w:color w:val="000000" w:themeColor="text1"/>
        </w:rPr>
        <w:t>:</w:t>
      </w:r>
      <w:r w:rsidR="00C24F57" w:rsidRPr="008E120D">
        <w:rPr>
          <w:rFonts w:ascii="Times New Roman" w:hAnsi="Times New Roman" w:cs="Times New Roman"/>
          <w:b/>
          <w:bCs/>
          <w:color w:val="000000" w:themeColor="text1"/>
        </w:rPr>
        <w:t xml:space="preserve"> </w:t>
      </w:r>
      <w:r w:rsidR="00C24F57" w:rsidRPr="008E120D">
        <w:rPr>
          <w:rFonts w:ascii="Times New Roman" w:hAnsi="Times New Roman" w:cs="Times New Roman"/>
          <w:color w:val="000000" w:themeColor="text1"/>
        </w:rPr>
        <w:t>A practical example of creating an editable Word doc for a reading task taken from a printed book</w:t>
      </w:r>
    </w:p>
    <w:tbl>
      <w:tblPr>
        <w:tblStyle w:val="TableGrid"/>
        <w:tblW w:w="0" w:type="auto"/>
        <w:tblInd w:w="-5" w:type="dxa"/>
        <w:tblLook w:val="04A0" w:firstRow="1" w:lastRow="0" w:firstColumn="1" w:lastColumn="0" w:noHBand="0" w:noVBand="1"/>
      </w:tblPr>
      <w:tblGrid>
        <w:gridCol w:w="9355"/>
      </w:tblGrid>
      <w:tr w:rsidR="005A7D4E" w:rsidRPr="008E120D" w14:paraId="343F90BA" w14:textId="77777777" w:rsidTr="005B0ECC">
        <w:tc>
          <w:tcPr>
            <w:tcW w:w="9355" w:type="dxa"/>
            <w:shd w:val="clear" w:color="auto" w:fill="DBEFF5" w:themeFill="accent5" w:themeFillTint="33"/>
          </w:tcPr>
          <w:p w14:paraId="2F0CAE38" w14:textId="77777777" w:rsidR="005A7D4E" w:rsidRPr="008E120D" w:rsidRDefault="005A7D4E" w:rsidP="005B0ECC">
            <w:pPr>
              <w:jc w:val="center"/>
              <w:rPr>
                <w:rFonts w:ascii="Times New Roman" w:hAnsi="Times New Roman" w:cs="Times New Roman"/>
              </w:rPr>
            </w:pPr>
            <w:r w:rsidRPr="008E120D">
              <w:rPr>
                <w:rFonts w:ascii="Times New Roman" w:hAnsi="Times New Roman" w:cs="Times New Roman"/>
                <w:b/>
                <w:bCs/>
                <w:color w:val="EE0000"/>
              </w:rPr>
              <w:lastRenderedPageBreak/>
              <w:t>STEPS 1+2:</w:t>
            </w:r>
            <w:r w:rsidRPr="008E120D">
              <w:rPr>
                <w:rFonts w:ascii="Times New Roman" w:hAnsi="Times New Roman" w:cs="Times New Roman"/>
                <w:color w:val="EE0000"/>
              </w:rPr>
              <w:t xml:space="preserve"> </w:t>
            </w:r>
            <w:r w:rsidRPr="008E120D">
              <w:rPr>
                <w:rFonts w:ascii="Times New Roman" w:hAnsi="Times New Roman" w:cs="Times New Roman"/>
              </w:rPr>
              <w:t>Install Sider AI→ upload the image or PDF file</w:t>
            </w:r>
          </w:p>
          <w:p w14:paraId="14845863" w14:textId="77777777" w:rsidR="005A7D4E" w:rsidRPr="008E120D" w:rsidRDefault="005A7D4E" w:rsidP="005B0ECC">
            <w:pPr>
              <w:jc w:val="center"/>
              <w:rPr>
                <w:rFonts w:ascii="Times New Roman" w:hAnsi="Times New Roman" w:cs="Times New Roman"/>
              </w:rPr>
            </w:pPr>
            <w:r w:rsidRPr="008E120D">
              <w:rPr>
                <w:rFonts w:ascii="Times New Roman" w:hAnsi="Times New Roman" w:cs="Times New Roman"/>
              </w:rPr>
              <w:t>→ extract the Word version using Sider’s OCR tool.</w:t>
            </w:r>
          </w:p>
        </w:tc>
      </w:tr>
      <w:tr w:rsidR="005A7D4E" w:rsidRPr="008E120D" w14:paraId="66ACFD4A" w14:textId="77777777" w:rsidTr="005B0ECC">
        <w:tc>
          <w:tcPr>
            <w:tcW w:w="9355" w:type="dxa"/>
            <w:shd w:val="clear" w:color="auto" w:fill="DBEFF5" w:themeFill="accent5" w:themeFillTint="33"/>
          </w:tcPr>
          <w:p w14:paraId="05A00358" w14:textId="77777777" w:rsidR="005A7D4E" w:rsidRPr="008E120D" w:rsidRDefault="00A21622" w:rsidP="005B0ECC">
            <w:pPr>
              <w:jc w:val="center"/>
              <w:rPr>
                <w:rFonts w:ascii="Times New Roman" w:hAnsi="Times New Roman" w:cs="Times New Roman"/>
              </w:rPr>
            </w:pPr>
            <w:r w:rsidRPr="008E120D">
              <w:rPr>
                <w:rFonts w:ascii="Times New Roman" w:hAnsi="Times New Roman" w:cs="Times New Roman"/>
                <w:noProof/>
              </w:rPr>
              <mc:AlternateContent>
                <mc:Choice Requires="wps">
                  <w:drawing>
                    <wp:anchor distT="0" distB="0" distL="114300" distR="114300" simplePos="0" relativeHeight="251667455" behindDoc="0" locked="0" layoutInCell="1" allowOverlap="1" wp14:anchorId="080F27BF" wp14:editId="487477CB">
                      <wp:simplePos x="0" y="0"/>
                      <wp:positionH relativeFrom="column">
                        <wp:posOffset>90170</wp:posOffset>
                      </wp:positionH>
                      <wp:positionV relativeFrom="paragraph">
                        <wp:posOffset>906145</wp:posOffset>
                      </wp:positionV>
                      <wp:extent cx="704850" cy="368300"/>
                      <wp:effectExtent l="114300" t="114300" r="133350" b="127000"/>
                      <wp:wrapNone/>
                      <wp:docPr id="838982202" name="Oval 9"/>
                      <wp:cNvGraphicFramePr/>
                      <a:graphic xmlns:a="http://schemas.openxmlformats.org/drawingml/2006/main">
                        <a:graphicData uri="http://schemas.microsoft.com/office/word/2010/wordprocessingShape">
                          <wps:wsp>
                            <wps:cNvSpPr/>
                            <wps:spPr>
                              <a:xfrm>
                                <a:off x="0" y="0"/>
                                <a:ext cx="704850" cy="368300"/>
                              </a:xfrm>
                              <a:prstGeom prst="ellipse">
                                <a:avLst/>
                              </a:prstGeom>
                              <a:noFill/>
                              <a:ln>
                                <a:solidFill>
                                  <a:srgbClr val="EE0000"/>
                                </a:solidFill>
                              </a:ln>
                              <a:effectLst>
                                <a:glow rad="101600">
                                  <a:schemeClr val="accent1">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CC0235" id="Oval 9" o:spid="_x0000_s1026" style="position:absolute;margin-left:7.1pt;margin-top:71.35pt;width:55.5pt;height:29pt;z-index:2516674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" filled="f" strokecolor="#e00" strokeweight="1pt">
                      <v:stroke joinstyle="miter"/>
                    </v:oval>
                  </w:pict>
                </mc:Fallback>
              </mc:AlternateContent>
            </w:r>
            <w:r w:rsidR="005A7D4E" w:rsidRPr="008E120D">
              <w:rPr>
                <w:rFonts w:ascii="Times New Roman" w:hAnsi="Times New Roman" w:cs="Times New Roman"/>
                <w:noProof/>
              </w:rPr>
              <w:drawing>
                <wp:inline distT="0" distB="0" distL="0" distR="0" wp14:anchorId="3724836F" wp14:editId="0ED30741">
                  <wp:extent cx="5769366" cy="2228850"/>
                  <wp:effectExtent l="0" t="0" r="3175" b="0"/>
                  <wp:docPr id="1606261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61406" name=""/>
                          <pic:cNvPicPr/>
                        </pic:nvPicPr>
                        <pic:blipFill>
                          <a:blip r:embed="rId12"/>
                          <a:stretch>
                            <a:fillRect/>
                          </a:stretch>
                        </pic:blipFill>
                        <pic:spPr>
                          <a:xfrm>
                            <a:off x="0" y="0"/>
                            <a:ext cx="5811821" cy="2245251"/>
                          </a:xfrm>
                          <a:prstGeom prst="rect">
                            <a:avLst/>
                          </a:prstGeom>
                        </pic:spPr>
                      </pic:pic>
                    </a:graphicData>
                  </a:graphic>
                </wp:inline>
              </w:drawing>
            </w:r>
          </w:p>
        </w:tc>
      </w:tr>
      <w:tr w:rsidR="005A7D4E" w:rsidRPr="008E120D" w14:paraId="1C0D123B" w14:textId="77777777" w:rsidTr="005B0ECC">
        <w:tc>
          <w:tcPr>
            <w:tcW w:w="9355" w:type="dxa"/>
          </w:tcPr>
          <w:p w14:paraId="157DF42D" w14:textId="77777777" w:rsidR="005A7D4E" w:rsidRPr="008E120D" w:rsidRDefault="005A7D4E" w:rsidP="005B0ECC">
            <w:pPr>
              <w:jc w:val="center"/>
              <w:rPr>
                <w:rFonts w:ascii="Times New Roman" w:hAnsi="Times New Roman" w:cs="Times New Roman"/>
              </w:rPr>
            </w:pPr>
            <w:r w:rsidRPr="008E120D">
              <w:rPr>
                <w:rFonts w:ascii="Times New Roman" w:hAnsi="Times New Roman" w:cs="Times New Roman"/>
                <w:b/>
                <w:bCs/>
                <w:color w:val="EE0000"/>
              </w:rPr>
              <w:t>STEP 3:</w:t>
            </w:r>
            <w:r w:rsidRPr="008E120D">
              <w:rPr>
                <w:rFonts w:ascii="Times New Roman" w:hAnsi="Times New Roman" w:cs="Times New Roman"/>
                <w:color w:val="EE0000"/>
              </w:rPr>
              <w:t xml:space="preserve"> </w:t>
            </w:r>
            <w:r w:rsidRPr="008E120D">
              <w:rPr>
                <w:rFonts w:ascii="Times New Roman" w:hAnsi="Times New Roman" w:cs="Times New Roman"/>
              </w:rPr>
              <w:t xml:space="preserve">Copy the extracted text into ChatGPT and </w:t>
            </w:r>
            <w:r w:rsidRPr="008E120D">
              <w:rPr>
                <w:rFonts w:ascii="Times New Roman" w:hAnsi="Times New Roman" w:cs="Times New Roman"/>
                <w:b/>
                <w:bCs/>
                <w:color w:val="EE0000"/>
              </w:rPr>
              <w:t xml:space="preserve">prompt </w:t>
            </w:r>
            <w:r w:rsidRPr="008E120D">
              <w:rPr>
                <w:rFonts w:ascii="Times New Roman" w:hAnsi="Times New Roman" w:cs="Times New Roman"/>
              </w:rPr>
              <w:t>it to redesign the test, automatically correcting spelling, and basic formatting errors.</w:t>
            </w:r>
          </w:p>
        </w:tc>
      </w:tr>
      <w:tr w:rsidR="005A7D4E" w:rsidRPr="008E120D" w14:paraId="3F709BCA" w14:textId="77777777" w:rsidTr="005B0ECC">
        <w:tc>
          <w:tcPr>
            <w:tcW w:w="9355" w:type="dxa"/>
            <w:shd w:val="clear" w:color="auto" w:fill="DBEFF5" w:themeFill="accent5" w:themeFillTint="33"/>
          </w:tcPr>
          <w:p w14:paraId="3C811788" w14:textId="77777777" w:rsidR="005A7D4E" w:rsidRPr="008E120D" w:rsidRDefault="00A21622" w:rsidP="005B0ECC">
            <w:pPr>
              <w:jc w:val="center"/>
              <w:rPr>
                <w:rFonts w:ascii="Times New Roman" w:hAnsi="Times New Roman" w:cs="Times New Roman"/>
              </w:rPr>
            </w:pPr>
            <w:r w:rsidRPr="008E120D">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50C9F87E" wp14:editId="6F4ED63B">
                      <wp:simplePos x="0" y="0"/>
                      <wp:positionH relativeFrom="column">
                        <wp:posOffset>420370</wp:posOffset>
                      </wp:positionH>
                      <wp:positionV relativeFrom="paragraph">
                        <wp:posOffset>-88900</wp:posOffset>
                      </wp:positionV>
                      <wp:extent cx="889000" cy="400050"/>
                      <wp:effectExtent l="152400" t="152400" r="177800" b="171450"/>
                      <wp:wrapNone/>
                      <wp:docPr id="531517945" name="Oval 10"/>
                      <wp:cNvGraphicFramePr/>
                      <a:graphic xmlns:a="http://schemas.openxmlformats.org/drawingml/2006/main">
                        <a:graphicData uri="http://schemas.microsoft.com/office/word/2010/wordprocessingShape">
                          <wps:wsp>
                            <wps:cNvSpPr/>
                            <wps:spPr>
                              <a:xfrm>
                                <a:off x="0" y="0"/>
                                <a:ext cx="889000" cy="400050"/>
                              </a:xfrm>
                              <a:prstGeom prst="ellipse">
                                <a:avLst/>
                              </a:prstGeom>
                              <a:noFill/>
                              <a:ln>
                                <a:solidFill>
                                  <a:srgbClr val="EE0000"/>
                                </a:solidFill>
                              </a:ln>
                              <a:effectLst>
                                <a:glow rad="139700">
                                  <a:schemeClr val="accent1">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DC9249" id="Oval 10" o:spid="_x0000_s1026" style="position:absolute;margin-left:33.1pt;margin-top:-7pt;width:70pt;height:3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" filled="f" strokecolor="#e00" strokeweight="1pt">
                      <v:stroke joinstyle="miter"/>
                    </v:oval>
                  </w:pict>
                </mc:Fallback>
              </mc:AlternateContent>
            </w:r>
            <w:r w:rsidR="005A7D4E" w:rsidRPr="008E120D">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3E7D9B2E" wp14:editId="73B71663">
                      <wp:simplePos x="0" y="0"/>
                      <wp:positionH relativeFrom="column">
                        <wp:posOffset>2179320</wp:posOffset>
                      </wp:positionH>
                      <wp:positionV relativeFrom="paragraph">
                        <wp:posOffset>428625</wp:posOffset>
                      </wp:positionV>
                      <wp:extent cx="406400" cy="171450"/>
                      <wp:effectExtent l="0" t="19050" r="31750" b="38100"/>
                      <wp:wrapNone/>
                      <wp:docPr id="1861450521" name="Arrow: Right 18"/>
                      <wp:cNvGraphicFramePr/>
                      <a:graphic xmlns:a="http://schemas.openxmlformats.org/drawingml/2006/main">
                        <a:graphicData uri="http://schemas.microsoft.com/office/word/2010/wordprocessingShape">
                          <wps:wsp>
                            <wps:cNvSpPr/>
                            <wps:spPr>
                              <a:xfrm>
                                <a:off x="0" y="0"/>
                                <a:ext cx="406400" cy="171450"/>
                              </a:xfrm>
                              <a:prstGeom prst="rightArrow">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094026" id="Arrow: Right 18" o:spid="_x0000_s1026" type="#_x0000_t13" style="position:absolute;margin-left:171.6pt;margin-top:33.75pt;width:32pt;height:1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" adj="17044" fillcolor="#e00" strokecolor="#161e08 [484]" strokeweight="1pt"/>
                  </w:pict>
                </mc:Fallback>
              </mc:AlternateContent>
            </w:r>
            <w:r w:rsidR="005A7D4E" w:rsidRPr="008E120D">
              <w:rPr>
                <w:rFonts w:ascii="Times New Roman" w:hAnsi="Times New Roman" w:cs="Times New Roman"/>
                <w:noProof/>
              </w:rPr>
              <w:drawing>
                <wp:inline distT="0" distB="0" distL="0" distR="0" wp14:anchorId="51E2DCA2" wp14:editId="4B2161C9">
                  <wp:extent cx="4845050" cy="2489197"/>
                  <wp:effectExtent l="0" t="0" r="0" b="6985"/>
                  <wp:docPr id="1046423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23887" name=""/>
                          <pic:cNvPicPr/>
                        </pic:nvPicPr>
                        <pic:blipFill>
                          <a:blip r:embed="rId13"/>
                          <a:stretch>
                            <a:fillRect/>
                          </a:stretch>
                        </pic:blipFill>
                        <pic:spPr>
                          <a:xfrm>
                            <a:off x="0" y="0"/>
                            <a:ext cx="4853112" cy="2493339"/>
                          </a:xfrm>
                          <a:prstGeom prst="rect">
                            <a:avLst/>
                          </a:prstGeom>
                        </pic:spPr>
                      </pic:pic>
                    </a:graphicData>
                  </a:graphic>
                </wp:inline>
              </w:drawing>
            </w:r>
          </w:p>
        </w:tc>
      </w:tr>
      <w:tr w:rsidR="005A7D4E" w:rsidRPr="008E120D" w14:paraId="7882A33F" w14:textId="77777777" w:rsidTr="005B0ECC">
        <w:tc>
          <w:tcPr>
            <w:tcW w:w="9355" w:type="dxa"/>
          </w:tcPr>
          <w:p w14:paraId="5E1576FD" w14:textId="77777777" w:rsidR="005A7D4E" w:rsidRPr="008E120D" w:rsidRDefault="005A7D4E" w:rsidP="005B0ECC">
            <w:pPr>
              <w:jc w:val="center"/>
              <w:rPr>
                <w:rFonts w:ascii="Times New Roman" w:hAnsi="Times New Roman" w:cs="Times New Roman"/>
              </w:rPr>
            </w:pPr>
            <w:r w:rsidRPr="008E120D">
              <w:rPr>
                <w:rFonts w:ascii="Times New Roman" w:hAnsi="Times New Roman" w:cs="Times New Roman"/>
                <w:b/>
                <w:bCs/>
                <w:color w:val="EE0000"/>
              </w:rPr>
              <w:t>STEP 4:</w:t>
            </w:r>
            <w:r w:rsidRPr="008E120D">
              <w:rPr>
                <w:rFonts w:ascii="Times New Roman" w:hAnsi="Times New Roman" w:cs="Times New Roman"/>
                <w:color w:val="EE0000"/>
              </w:rPr>
              <w:t xml:space="preserve"> </w:t>
            </w:r>
            <w:r w:rsidRPr="008E120D">
              <w:rPr>
                <w:rFonts w:ascii="Times New Roman" w:hAnsi="Times New Roman" w:cs="Times New Roman"/>
              </w:rPr>
              <w:t>Copy the revised content from ChatGPT into Microsoft Word to finalize the formatting of the test.</w:t>
            </w:r>
          </w:p>
        </w:tc>
      </w:tr>
      <w:tr w:rsidR="005A7D4E" w:rsidRPr="008E120D" w14:paraId="71909296" w14:textId="77777777" w:rsidTr="005B0ECC">
        <w:tc>
          <w:tcPr>
            <w:tcW w:w="9355" w:type="dxa"/>
            <w:shd w:val="clear" w:color="auto" w:fill="DBEFF5" w:themeFill="accent5" w:themeFillTint="33"/>
          </w:tcPr>
          <w:p w14:paraId="46BD91D6" w14:textId="77777777" w:rsidR="005A7D4E" w:rsidRPr="008E120D" w:rsidRDefault="005A7D4E" w:rsidP="005B0ECC">
            <w:pPr>
              <w:jc w:val="center"/>
              <w:rPr>
                <w:rFonts w:ascii="Times New Roman" w:hAnsi="Times New Roman" w:cs="Times New Roman"/>
              </w:rPr>
            </w:pPr>
            <w:r w:rsidRPr="008E120D">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67BA9F47" wp14:editId="7D7D5F59">
                      <wp:simplePos x="0" y="0"/>
                      <wp:positionH relativeFrom="column">
                        <wp:posOffset>687070</wp:posOffset>
                      </wp:positionH>
                      <wp:positionV relativeFrom="paragraph">
                        <wp:posOffset>1221105</wp:posOffset>
                      </wp:positionV>
                      <wp:extent cx="495300" cy="171450"/>
                      <wp:effectExtent l="0" t="19050" r="38100" b="38100"/>
                      <wp:wrapNone/>
                      <wp:docPr id="1206873920" name="Arrow: Right 19"/>
                      <wp:cNvGraphicFramePr/>
                      <a:graphic xmlns:a="http://schemas.openxmlformats.org/drawingml/2006/main">
                        <a:graphicData uri="http://schemas.microsoft.com/office/word/2010/wordprocessingShape">
                          <wps:wsp>
                            <wps:cNvSpPr/>
                            <wps:spPr>
                              <a:xfrm>
                                <a:off x="0" y="0"/>
                                <a:ext cx="495300" cy="171450"/>
                              </a:xfrm>
                              <a:prstGeom prst="rightArrow">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0556F8" id="Arrow: Right 19" o:spid="_x0000_s1026" type="#_x0000_t13" style="position:absolute;margin-left:54.1pt;margin-top:96.15pt;width:39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" adj="17862" fillcolor="#e00" strokecolor="#161e08 [484]" strokeweight="1pt"/>
                  </w:pict>
                </mc:Fallback>
              </mc:AlternateContent>
            </w:r>
            <w:r w:rsidRPr="008E120D">
              <w:rPr>
                <w:rFonts w:ascii="Times New Roman" w:hAnsi="Times New Roman" w:cs="Times New Roman"/>
                <w:noProof/>
              </w:rPr>
              <w:drawing>
                <wp:inline distT="0" distB="0" distL="0" distR="0" wp14:anchorId="4DBFE380" wp14:editId="37825F62">
                  <wp:extent cx="4869473" cy="2368550"/>
                  <wp:effectExtent l="0" t="0" r="7620" b="0"/>
                  <wp:docPr id="509580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80028" name=""/>
                          <pic:cNvPicPr/>
                        </pic:nvPicPr>
                        <pic:blipFill>
                          <a:blip r:embed="rId14"/>
                          <a:stretch>
                            <a:fillRect/>
                          </a:stretch>
                        </pic:blipFill>
                        <pic:spPr>
                          <a:xfrm>
                            <a:off x="0" y="0"/>
                            <a:ext cx="4872501" cy="2370023"/>
                          </a:xfrm>
                          <a:prstGeom prst="rect">
                            <a:avLst/>
                          </a:prstGeom>
                        </pic:spPr>
                      </pic:pic>
                    </a:graphicData>
                  </a:graphic>
                </wp:inline>
              </w:drawing>
            </w:r>
          </w:p>
        </w:tc>
      </w:tr>
    </w:tbl>
    <w:p w14:paraId="52546825" w14:textId="77777777" w:rsidR="00850D63" w:rsidRPr="00B458AE" w:rsidRDefault="00B458AE" w:rsidP="00850D63">
      <w:pPr>
        <w:pStyle w:val="ListParagraph"/>
        <w:spacing w:before="240" w:line="240" w:lineRule="auto"/>
        <w:ind w:left="0"/>
        <w:rPr>
          <w:rFonts w:ascii="Times New Roman" w:eastAsia="Times New Roman" w:hAnsi="Times New Roman" w:cs="Times New Roman"/>
          <w:b/>
          <w:bCs/>
          <w:color w:val="056E9F" w:themeColor="accent6" w:themeShade="80"/>
          <w:kern w:val="0"/>
          <w14:ligatures w14:val="none"/>
        </w:rPr>
      </w:pPr>
      <w:r w:rsidRPr="00B458AE">
        <w:rPr>
          <w:rFonts w:ascii="Times New Roman" w:hAnsi="Times New Roman" w:cs="Times New Roman"/>
          <w:b/>
          <w:bCs/>
          <w:color w:val="056E9F" w:themeColor="accent6" w:themeShade="80"/>
        </w:rPr>
        <w:t xml:space="preserve">c. </w:t>
      </w:r>
      <w:r w:rsidR="00850D63" w:rsidRPr="00B458AE">
        <w:rPr>
          <w:rFonts w:ascii="Times New Roman" w:hAnsi="Times New Roman" w:cs="Times New Roman"/>
          <w:b/>
          <w:bCs/>
          <w:color w:val="056E9F" w:themeColor="accent6" w:themeShade="80"/>
        </w:rPr>
        <w:t xml:space="preserve"> Screening C1–C2 lexical items from reading passages or listening transcripts based on CEFR levels.</w:t>
      </w:r>
    </w:p>
    <w:p w14:paraId="0B2C43C3" w14:textId="77777777" w:rsidR="001B516B" w:rsidRPr="008E120D" w:rsidRDefault="00C24F57" w:rsidP="001B516B">
      <w:pPr>
        <w:rPr>
          <w:rFonts w:ascii="Times New Roman" w:hAnsi="Times New Roman" w:cs="Times New Roman"/>
          <w:b/>
          <w:bCs/>
          <w:color w:val="0D0D0D" w:themeColor="text1" w:themeTint="F2"/>
        </w:rPr>
      </w:pPr>
      <w:r w:rsidRPr="008E120D">
        <w:rPr>
          <w:rFonts w:ascii="Times New Roman" w:hAnsi="Times New Roman" w:cs="Times New Roman"/>
          <w:b/>
          <w:bCs/>
        </w:rPr>
        <w:lastRenderedPageBreak/>
        <w:t xml:space="preserve">Instruction 4: </w:t>
      </w:r>
      <w:r w:rsidR="005A7D4E" w:rsidRPr="008E120D">
        <w:rPr>
          <w:rFonts w:ascii="Times New Roman" w:hAnsi="Times New Roman" w:cs="Times New Roman"/>
          <w:b/>
          <w:bCs/>
        </w:rPr>
        <w:t xml:space="preserve"> </w:t>
      </w:r>
      <w:r w:rsidRPr="008E120D">
        <w:rPr>
          <w:rFonts w:ascii="Times New Roman" w:hAnsi="Times New Roman" w:cs="Times New Roman"/>
          <w:color w:val="0D0D0D" w:themeColor="text1" w:themeTint="F2"/>
        </w:rPr>
        <w:t>How to screen</w:t>
      </w:r>
      <w:r w:rsidR="001B516B" w:rsidRPr="008E120D">
        <w:rPr>
          <w:rFonts w:ascii="Times New Roman" w:hAnsi="Times New Roman" w:cs="Times New Roman"/>
          <w:color w:val="0D0D0D" w:themeColor="text1" w:themeTint="F2"/>
        </w:rPr>
        <w:t xml:space="preserve"> C1–C2 lexical items from reading passages or listening transcripts</w:t>
      </w:r>
      <w:r w:rsidRPr="008E120D">
        <w:rPr>
          <w:rFonts w:ascii="Times New Roman" w:hAnsi="Times New Roman" w:cs="Times New Roman"/>
          <w:color w:val="0D0D0D" w:themeColor="text1" w:themeTint="F2"/>
        </w:rPr>
        <w:t>, using Oxford Text Checker and ChatGPT</w:t>
      </w:r>
    </w:p>
    <w:tbl>
      <w:tblPr>
        <w:tblStyle w:val="TableGrid"/>
        <w:tblW w:w="9634" w:type="dxa"/>
        <w:tblLook w:val="04A0" w:firstRow="1" w:lastRow="0" w:firstColumn="1" w:lastColumn="0" w:noHBand="0" w:noVBand="1"/>
      </w:tblPr>
      <w:tblGrid>
        <w:gridCol w:w="9634"/>
      </w:tblGrid>
      <w:tr w:rsidR="005A7D4E" w:rsidRPr="008E120D" w14:paraId="4AA7229D" w14:textId="77777777" w:rsidTr="0040336E">
        <w:tc>
          <w:tcPr>
            <w:tcW w:w="9634" w:type="dxa"/>
          </w:tcPr>
          <w:p w14:paraId="3C304E08" w14:textId="77777777" w:rsidR="005A7D4E" w:rsidRPr="008E120D" w:rsidRDefault="001B516B" w:rsidP="001B516B">
            <w:pPr>
              <w:rPr>
                <w:rFonts w:ascii="Times New Roman" w:hAnsi="Times New Roman" w:cs="Times New Roman"/>
              </w:rPr>
            </w:pPr>
            <w:r w:rsidRPr="008E120D">
              <w:rPr>
                <w:rFonts w:ascii="Times New Roman" w:hAnsi="Times New Roman" w:cs="Times New Roman"/>
                <w:b/>
                <w:bCs/>
                <w:color w:val="056E9F" w:themeColor="accent6" w:themeShade="80"/>
              </w:rPr>
              <w:t>Step 1</w:t>
            </w:r>
            <w:r w:rsidRPr="008E120D">
              <w:rPr>
                <w:rFonts w:ascii="Times New Roman" w:hAnsi="Times New Roman" w:cs="Times New Roman"/>
              </w:rPr>
              <w:t xml:space="preserve">: </w:t>
            </w:r>
            <w:r w:rsidR="005A7D4E" w:rsidRPr="008E120D">
              <w:rPr>
                <w:rFonts w:ascii="Times New Roman" w:hAnsi="Times New Roman" w:cs="Times New Roman"/>
              </w:rPr>
              <w:t>Select a reading text you want to analyze for advanced vocabulary.</w:t>
            </w:r>
          </w:p>
          <w:p w14:paraId="242E599B" w14:textId="77777777" w:rsidR="005A7D4E" w:rsidRPr="008E120D" w:rsidRDefault="001B516B" w:rsidP="001B516B">
            <w:pPr>
              <w:rPr>
                <w:rFonts w:ascii="Times New Roman" w:hAnsi="Times New Roman" w:cs="Times New Roman"/>
              </w:rPr>
            </w:pPr>
            <w:r w:rsidRPr="008E120D">
              <w:rPr>
                <w:rFonts w:ascii="Times New Roman" w:hAnsi="Times New Roman" w:cs="Times New Roman"/>
                <w:b/>
                <w:bCs/>
                <w:color w:val="056E9F" w:themeColor="accent6" w:themeShade="80"/>
              </w:rPr>
              <w:t>Step 2</w:t>
            </w:r>
            <w:r w:rsidRPr="008E120D">
              <w:rPr>
                <w:rFonts w:ascii="Times New Roman" w:hAnsi="Times New Roman" w:cs="Times New Roman"/>
              </w:rPr>
              <w:t xml:space="preserve">: </w:t>
            </w:r>
            <w:r w:rsidR="005A7D4E" w:rsidRPr="008E120D">
              <w:rPr>
                <w:rFonts w:ascii="Times New Roman" w:hAnsi="Times New Roman" w:cs="Times New Roman"/>
              </w:rPr>
              <w:t xml:space="preserve">Paste the text into the </w:t>
            </w:r>
            <w:r w:rsidR="005A7D4E" w:rsidRPr="008E120D">
              <w:rPr>
                <w:rFonts w:ascii="Times New Roman" w:hAnsi="Times New Roman" w:cs="Times New Roman"/>
                <w:color w:val="EE0000"/>
              </w:rPr>
              <w:t xml:space="preserve">Oxford Text Checker </w:t>
            </w:r>
            <w:r w:rsidR="005A7D4E" w:rsidRPr="008E120D">
              <w:rPr>
                <w:rFonts w:ascii="Times New Roman" w:hAnsi="Times New Roman" w:cs="Times New Roman"/>
              </w:rPr>
              <w:t>and run the CEFR-level analysis.</w:t>
            </w:r>
          </w:p>
          <w:p w14:paraId="21305AD7" w14:textId="77777777" w:rsidR="005A7D4E" w:rsidRPr="008E120D" w:rsidRDefault="001B516B" w:rsidP="001B516B">
            <w:pPr>
              <w:rPr>
                <w:rFonts w:ascii="Times New Roman" w:hAnsi="Times New Roman" w:cs="Times New Roman"/>
              </w:rPr>
            </w:pPr>
            <w:r w:rsidRPr="008E120D">
              <w:rPr>
                <w:rFonts w:ascii="Times New Roman" w:hAnsi="Times New Roman" w:cs="Times New Roman"/>
                <w:b/>
                <w:bCs/>
                <w:color w:val="056E9F" w:themeColor="accent6" w:themeShade="80"/>
              </w:rPr>
              <w:t>Step 3</w:t>
            </w:r>
            <w:r w:rsidRPr="008E120D">
              <w:rPr>
                <w:rFonts w:ascii="Times New Roman" w:hAnsi="Times New Roman" w:cs="Times New Roman"/>
              </w:rPr>
              <w:t xml:space="preserve">: </w:t>
            </w:r>
            <w:r w:rsidR="005A7D4E" w:rsidRPr="008E120D">
              <w:rPr>
                <w:rFonts w:ascii="Times New Roman" w:hAnsi="Times New Roman" w:cs="Times New Roman"/>
              </w:rPr>
              <w:t xml:space="preserve">Filter the results to display only C1 and C2 level vocabulary using the </w:t>
            </w:r>
            <w:r w:rsidR="005A7D4E" w:rsidRPr="008E120D">
              <w:rPr>
                <w:rFonts w:ascii="Times New Roman" w:hAnsi="Times New Roman" w:cs="Times New Roman"/>
                <w:i/>
                <w:iCs/>
              </w:rPr>
              <w:t>Activities &gt; Filter &gt; C1, C2</w:t>
            </w:r>
            <w:r w:rsidR="005A7D4E" w:rsidRPr="008E120D">
              <w:rPr>
                <w:rFonts w:ascii="Times New Roman" w:hAnsi="Times New Roman" w:cs="Times New Roman"/>
              </w:rPr>
              <w:t xml:space="preserve"> option.</w:t>
            </w:r>
          </w:p>
          <w:p w14:paraId="5719A12D" w14:textId="77777777" w:rsidR="005A7D4E" w:rsidRPr="008E120D" w:rsidRDefault="001B516B" w:rsidP="001B516B">
            <w:pPr>
              <w:rPr>
                <w:rFonts w:ascii="Times New Roman" w:hAnsi="Times New Roman" w:cs="Times New Roman"/>
              </w:rPr>
            </w:pPr>
            <w:r w:rsidRPr="008E120D">
              <w:rPr>
                <w:rFonts w:ascii="Times New Roman" w:hAnsi="Times New Roman" w:cs="Times New Roman"/>
                <w:b/>
                <w:bCs/>
                <w:color w:val="056E9F" w:themeColor="accent6" w:themeShade="80"/>
              </w:rPr>
              <w:t>Step 4</w:t>
            </w:r>
            <w:r w:rsidRPr="008E120D">
              <w:rPr>
                <w:rFonts w:ascii="Times New Roman" w:hAnsi="Times New Roman" w:cs="Times New Roman"/>
              </w:rPr>
              <w:t xml:space="preserve">: </w:t>
            </w:r>
            <w:r w:rsidR="005A7D4E" w:rsidRPr="008E120D">
              <w:rPr>
                <w:rFonts w:ascii="Times New Roman" w:hAnsi="Times New Roman" w:cs="Times New Roman"/>
              </w:rPr>
              <w:t xml:space="preserve">Choose </w:t>
            </w:r>
            <w:r w:rsidR="005A7D4E" w:rsidRPr="008E120D">
              <w:rPr>
                <w:rFonts w:ascii="Times New Roman" w:hAnsi="Times New Roman" w:cs="Times New Roman"/>
                <w:i/>
                <w:iCs/>
              </w:rPr>
              <w:t>Create a word list</w:t>
            </w:r>
            <w:r w:rsidR="005A7D4E" w:rsidRPr="008E120D">
              <w:rPr>
                <w:rFonts w:ascii="Times New Roman" w:hAnsi="Times New Roman" w:cs="Times New Roman"/>
              </w:rPr>
              <w:t xml:space="preserve"> or </w:t>
            </w:r>
            <w:proofErr w:type="gramStart"/>
            <w:r w:rsidR="005A7D4E" w:rsidRPr="008E120D">
              <w:rPr>
                <w:rFonts w:ascii="Times New Roman" w:hAnsi="Times New Roman" w:cs="Times New Roman"/>
                <w:i/>
                <w:iCs/>
              </w:rPr>
              <w:t>Create</w:t>
            </w:r>
            <w:proofErr w:type="gramEnd"/>
            <w:r w:rsidR="005A7D4E" w:rsidRPr="008E120D">
              <w:rPr>
                <w:rFonts w:ascii="Times New Roman" w:hAnsi="Times New Roman" w:cs="Times New Roman"/>
                <w:i/>
                <w:iCs/>
              </w:rPr>
              <w:t xml:space="preserve"> an exercise</w:t>
            </w:r>
            <w:r w:rsidR="005A7D4E" w:rsidRPr="008E120D">
              <w:rPr>
                <w:rFonts w:ascii="Times New Roman" w:hAnsi="Times New Roman" w:cs="Times New Roman"/>
              </w:rPr>
              <w:t xml:space="preserve"> to recycle the selected vocabulary into targeted learning materials.</w:t>
            </w:r>
          </w:p>
          <w:p w14:paraId="0D492899" w14:textId="77777777" w:rsidR="005A7D4E" w:rsidRPr="008E120D" w:rsidRDefault="001B516B" w:rsidP="001B516B">
            <w:pPr>
              <w:rPr>
                <w:rFonts w:ascii="Times New Roman" w:hAnsi="Times New Roman" w:cs="Times New Roman"/>
              </w:rPr>
            </w:pPr>
            <w:r w:rsidRPr="008E120D">
              <w:rPr>
                <w:rFonts w:ascii="Times New Roman" w:hAnsi="Times New Roman" w:cs="Times New Roman"/>
                <w:b/>
                <w:bCs/>
                <w:color w:val="056E9F" w:themeColor="accent6" w:themeShade="80"/>
              </w:rPr>
              <w:t>Step 5</w:t>
            </w:r>
            <w:r w:rsidRPr="008E120D">
              <w:rPr>
                <w:rFonts w:ascii="Times New Roman" w:hAnsi="Times New Roman" w:cs="Times New Roman"/>
              </w:rPr>
              <w:t xml:space="preserve">: </w:t>
            </w:r>
            <w:r w:rsidR="005A7D4E" w:rsidRPr="008E120D">
              <w:rPr>
                <w:rFonts w:ascii="Times New Roman" w:hAnsi="Times New Roman" w:cs="Times New Roman"/>
              </w:rPr>
              <w:t xml:space="preserve">Use </w:t>
            </w:r>
            <w:r w:rsidR="005A7D4E" w:rsidRPr="008E120D">
              <w:rPr>
                <w:rFonts w:ascii="Times New Roman" w:hAnsi="Times New Roman" w:cs="Times New Roman"/>
                <w:color w:val="EE0000"/>
              </w:rPr>
              <w:t xml:space="preserve">ChatGPT </w:t>
            </w:r>
            <w:r w:rsidR="005A7D4E" w:rsidRPr="008E120D">
              <w:rPr>
                <w:rFonts w:ascii="Times New Roman" w:hAnsi="Times New Roman" w:cs="Times New Roman"/>
              </w:rPr>
              <w:t>to design a detailed glossary with phonetic transcription, example sentences, and meanings for each C1–C2 word.</w:t>
            </w:r>
          </w:p>
        </w:tc>
      </w:tr>
    </w:tbl>
    <w:p w14:paraId="08E7C13F" w14:textId="77777777" w:rsidR="005A7D4E" w:rsidRPr="008E120D" w:rsidRDefault="005A7D4E" w:rsidP="0017012B">
      <w:pPr>
        <w:spacing w:before="240"/>
        <w:rPr>
          <w:rFonts w:ascii="Times New Roman" w:hAnsi="Times New Roman" w:cs="Times New Roman"/>
          <w:b/>
          <w:bCs/>
          <w:color w:val="000000" w:themeColor="text1"/>
        </w:rPr>
      </w:pPr>
      <w:r w:rsidRPr="008E120D">
        <w:rPr>
          <w:rFonts w:ascii="Times New Roman" w:hAnsi="Times New Roman" w:cs="Times New Roman"/>
          <w:b/>
          <w:bCs/>
          <w:color w:val="000000" w:themeColor="text1"/>
        </w:rPr>
        <w:t>Illustration</w:t>
      </w:r>
      <w:r w:rsidR="00C24F57" w:rsidRPr="008E120D">
        <w:rPr>
          <w:rFonts w:ascii="Times New Roman" w:hAnsi="Times New Roman" w:cs="Times New Roman"/>
          <w:b/>
          <w:bCs/>
          <w:color w:val="000000" w:themeColor="text1"/>
        </w:rPr>
        <w:t xml:space="preserve"> 4</w:t>
      </w:r>
      <w:r w:rsidRPr="008E120D">
        <w:rPr>
          <w:rFonts w:ascii="Times New Roman" w:hAnsi="Times New Roman" w:cs="Times New Roman"/>
          <w:b/>
          <w:bCs/>
          <w:color w:val="000000" w:themeColor="text1"/>
        </w:rPr>
        <w:t>:</w:t>
      </w:r>
      <w:r w:rsidR="00C24F57" w:rsidRPr="008E120D">
        <w:rPr>
          <w:rFonts w:ascii="Times New Roman" w:hAnsi="Times New Roman" w:cs="Times New Roman"/>
          <w:b/>
          <w:bCs/>
          <w:color w:val="000000" w:themeColor="text1"/>
        </w:rPr>
        <w:t xml:space="preserve"> </w:t>
      </w:r>
      <w:r w:rsidR="00C24F57" w:rsidRPr="008E120D">
        <w:rPr>
          <w:rFonts w:ascii="Times New Roman" w:hAnsi="Times New Roman" w:cs="Times New Roman"/>
          <w:color w:val="000000" w:themeColor="text1"/>
        </w:rPr>
        <w:t>A practical example of screening C1/C2 vocabulary from a reading text</w:t>
      </w:r>
    </w:p>
    <w:tbl>
      <w:tblPr>
        <w:tblStyle w:val="TableGrid"/>
        <w:tblW w:w="0" w:type="auto"/>
        <w:tblLook w:val="04A0" w:firstRow="1" w:lastRow="0" w:firstColumn="1" w:lastColumn="0" w:noHBand="0" w:noVBand="1"/>
      </w:tblPr>
      <w:tblGrid>
        <w:gridCol w:w="5179"/>
        <w:gridCol w:w="4428"/>
      </w:tblGrid>
      <w:tr w:rsidR="006110D5" w:rsidRPr="008E120D" w14:paraId="2BA98336" w14:textId="77777777" w:rsidTr="005B0ECC">
        <w:tc>
          <w:tcPr>
            <w:tcW w:w="4629" w:type="dxa"/>
          </w:tcPr>
          <w:p w14:paraId="3DED4A0E" w14:textId="77777777" w:rsidR="005A7D4E" w:rsidRPr="008E120D" w:rsidRDefault="005A7D4E" w:rsidP="005B0ECC">
            <w:pPr>
              <w:jc w:val="center"/>
              <w:rPr>
                <w:rFonts w:ascii="Times New Roman" w:hAnsi="Times New Roman" w:cs="Times New Roman"/>
                <w:b/>
                <w:bCs/>
                <w:color w:val="EE0000"/>
              </w:rPr>
            </w:pPr>
            <w:r w:rsidRPr="008E120D">
              <w:rPr>
                <w:rFonts w:ascii="Times New Roman" w:hAnsi="Times New Roman" w:cs="Times New Roman"/>
                <w:b/>
                <w:bCs/>
                <w:color w:val="EE0000"/>
              </w:rPr>
              <w:t>Step 1: Input the text</w:t>
            </w:r>
          </w:p>
        </w:tc>
        <w:tc>
          <w:tcPr>
            <w:tcW w:w="4721" w:type="dxa"/>
          </w:tcPr>
          <w:p w14:paraId="533ECF74" w14:textId="77777777" w:rsidR="005A7D4E" w:rsidRPr="008E120D" w:rsidRDefault="005A7D4E" w:rsidP="005B0ECC">
            <w:pPr>
              <w:jc w:val="center"/>
              <w:rPr>
                <w:rFonts w:ascii="Times New Roman" w:hAnsi="Times New Roman" w:cs="Times New Roman"/>
                <w:b/>
                <w:bCs/>
                <w:color w:val="EE0000"/>
              </w:rPr>
            </w:pPr>
            <w:r w:rsidRPr="008E120D">
              <w:rPr>
                <w:rFonts w:ascii="Times New Roman" w:hAnsi="Times New Roman" w:cs="Times New Roman"/>
                <w:b/>
                <w:bCs/>
                <w:color w:val="EE0000"/>
              </w:rPr>
              <w:t xml:space="preserve">Step 2+3: Run Oxford Text Checker </w:t>
            </w:r>
          </w:p>
        </w:tc>
      </w:tr>
      <w:tr w:rsidR="006110D5" w:rsidRPr="008E120D" w14:paraId="468E1540" w14:textId="77777777" w:rsidTr="00C540A4">
        <w:trPr>
          <w:trHeight w:val="3747"/>
        </w:trPr>
        <w:tc>
          <w:tcPr>
            <w:tcW w:w="4629" w:type="dxa"/>
          </w:tcPr>
          <w:p w14:paraId="211B81F1" w14:textId="77777777" w:rsidR="005A7D4E" w:rsidRPr="008E120D" w:rsidRDefault="001B516B" w:rsidP="005B0ECC">
            <w:pPr>
              <w:rPr>
                <w:rFonts w:ascii="Times New Roman" w:hAnsi="Times New Roman" w:cs="Times New Roman"/>
              </w:rPr>
            </w:pPr>
            <w:r w:rsidRPr="008E120D">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49DC81E6" wp14:editId="5D05DE40">
                      <wp:simplePos x="0" y="0"/>
                      <wp:positionH relativeFrom="column">
                        <wp:posOffset>2353945</wp:posOffset>
                      </wp:positionH>
                      <wp:positionV relativeFrom="paragraph">
                        <wp:posOffset>1797050</wp:posOffset>
                      </wp:positionV>
                      <wp:extent cx="749300" cy="152400"/>
                      <wp:effectExtent l="0" t="19050" r="31750" b="38100"/>
                      <wp:wrapNone/>
                      <wp:docPr id="1464744390" name="Arrow: Right 11"/>
                      <wp:cNvGraphicFramePr/>
                      <a:graphic xmlns:a="http://schemas.openxmlformats.org/drawingml/2006/main">
                        <a:graphicData uri="http://schemas.microsoft.com/office/word/2010/wordprocessingShape">
                          <wps:wsp>
                            <wps:cNvSpPr/>
                            <wps:spPr>
                              <a:xfrm>
                                <a:off x="0" y="0"/>
                                <a:ext cx="749300" cy="152400"/>
                              </a:xfrm>
                              <a:prstGeom prst="rightArrow">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E4BDA9" id="Arrow: Right 11" o:spid="_x0000_s1026" type="#_x0000_t13" style="position:absolute;margin-left:185.35pt;margin-top:141.5pt;width:59pt;height:1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" adj="19403" fillcolor="#e00" strokecolor="#161e08 [484]" strokeweight="1pt"/>
                  </w:pict>
                </mc:Fallback>
              </mc:AlternateContent>
            </w:r>
            <w:r w:rsidR="005A7D4E" w:rsidRPr="008E120D">
              <w:rPr>
                <w:rFonts w:ascii="Times New Roman" w:hAnsi="Times New Roman" w:cs="Times New Roman"/>
                <w:noProof/>
              </w:rPr>
              <w:drawing>
                <wp:inline distT="0" distB="0" distL="0" distR="0" wp14:anchorId="09AAEAA0" wp14:editId="64CF4E75">
                  <wp:extent cx="3602355" cy="2228850"/>
                  <wp:effectExtent l="0" t="0" r="0" b="0"/>
                  <wp:docPr id="1373421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21851" name=""/>
                          <pic:cNvPicPr/>
                        </pic:nvPicPr>
                        <pic:blipFill>
                          <a:blip r:embed="rId15"/>
                          <a:stretch>
                            <a:fillRect/>
                          </a:stretch>
                        </pic:blipFill>
                        <pic:spPr>
                          <a:xfrm>
                            <a:off x="0" y="0"/>
                            <a:ext cx="3610827" cy="2234092"/>
                          </a:xfrm>
                          <a:prstGeom prst="rect">
                            <a:avLst/>
                          </a:prstGeom>
                        </pic:spPr>
                      </pic:pic>
                    </a:graphicData>
                  </a:graphic>
                </wp:inline>
              </w:drawing>
            </w:r>
          </w:p>
        </w:tc>
        <w:tc>
          <w:tcPr>
            <w:tcW w:w="4721" w:type="dxa"/>
          </w:tcPr>
          <w:p w14:paraId="3754AD6E" w14:textId="77777777" w:rsidR="005A7D4E" w:rsidRPr="008E120D" w:rsidRDefault="005A7D4E" w:rsidP="005B0ECC">
            <w:pPr>
              <w:rPr>
                <w:rFonts w:ascii="Times New Roman" w:hAnsi="Times New Roman" w:cs="Times New Roman"/>
              </w:rPr>
            </w:pPr>
            <w:r w:rsidRPr="008E120D">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6436B2B" wp14:editId="3DA052C6">
                      <wp:simplePos x="0" y="0"/>
                      <wp:positionH relativeFrom="column">
                        <wp:posOffset>2202180</wp:posOffset>
                      </wp:positionH>
                      <wp:positionV relativeFrom="paragraph">
                        <wp:posOffset>52705</wp:posOffset>
                      </wp:positionV>
                      <wp:extent cx="368300" cy="342900"/>
                      <wp:effectExtent l="76200" t="76200" r="69850" b="95250"/>
                      <wp:wrapNone/>
                      <wp:docPr id="805199371" name="Oval 20"/>
                      <wp:cNvGraphicFramePr/>
                      <a:graphic xmlns:a="http://schemas.openxmlformats.org/drawingml/2006/main">
                        <a:graphicData uri="http://schemas.microsoft.com/office/word/2010/wordprocessingShape">
                          <wps:wsp>
                            <wps:cNvSpPr/>
                            <wps:spPr>
                              <a:xfrm>
                                <a:off x="0" y="0"/>
                                <a:ext cx="368300" cy="342900"/>
                              </a:xfrm>
                              <a:prstGeom prst="ellipse">
                                <a:avLst/>
                              </a:prstGeom>
                              <a:noFill/>
                              <a:ln>
                                <a:solidFill>
                                  <a:srgbClr val="EE0000"/>
                                </a:solidFill>
                              </a:ln>
                              <a:effectLst>
                                <a:glow rad="63500">
                                  <a:schemeClr val="accent3">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82E92E" id="Oval 20" o:spid="_x0000_s1026" style="position:absolute;margin-left:173.4pt;margin-top:4.15pt;width:29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" filled="f" strokecolor="#e00" strokeweight="1pt">
                      <v:stroke joinstyle="miter"/>
                    </v:oval>
                  </w:pict>
                </mc:Fallback>
              </mc:AlternateContent>
            </w:r>
            <w:r w:rsidRPr="008E120D">
              <w:rPr>
                <w:rFonts w:ascii="Times New Roman" w:hAnsi="Times New Roman" w:cs="Times New Roman"/>
                <w:noProof/>
              </w:rPr>
              <w:drawing>
                <wp:inline distT="0" distB="0" distL="0" distR="0" wp14:anchorId="13284E71" wp14:editId="4AA4F316">
                  <wp:extent cx="3164205" cy="2228850"/>
                  <wp:effectExtent l="0" t="0" r="0" b="0"/>
                  <wp:docPr id="1196957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57760" name=""/>
                          <pic:cNvPicPr/>
                        </pic:nvPicPr>
                        <pic:blipFill>
                          <a:blip r:embed="rId16"/>
                          <a:stretch>
                            <a:fillRect/>
                          </a:stretch>
                        </pic:blipFill>
                        <pic:spPr>
                          <a:xfrm>
                            <a:off x="0" y="0"/>
                            <a:ext cx="3186799" cy="2244765"/>
                          </a:xfrm>
                          <a:prstGeom prst="rect">
                            <a:avLst/>
                          </a:prstGeom>
                        </pic:spPr>
                      </pic:pic>
                    </a:graphicData>
                  </a:graphic>
                </wp:inline>
              </w:drawing>
            </w:r>
          </w:p>
        </w:tc>
      </w:tr>
      <w:tr w:rsidR="005A7D4E" w:rsidRPr="008E120D" w14:paraId="3C2C981E" w14:textId="77777777" w:rsidTr="005B0ECC">
        <w:tc>
          <w:tcPr>
            <w:tcW w:w="9350" w:type="dxa"/>
            <w:gridSpan w:val="2"/>
          </w:tcPr>
          <w:p w14:paraId="53D20C3E" w14:textId="77777777" w:rsidR="005A7D4E" w:rsidRPr="008E120D" w:rsidRDefault="005A7D4E" w:rsidP="00C540A4">
            <w:pPr>
              <w:spacing w:before="240"/>
              <w:jc w:val="center"/>
              <w:rPr>
                <w:rFonts w:ascii="Times New Roman" w:hAnsi="Times New Roman" w:cs="Times New Roman"/>
                <w:noProof/>
              </w:rPr>
            </w:pPr>
            <w:r w:rsidRPr="008E120D">
              <w:rPr>
                <w:rFonts w:ascii="Times New Roman" w:hAnsi="Times New Roman" w:cs="Times New Roman"/>
                <w:b/>
                <w:bCs/>
                <w:noProof/>
                <w:color w:val="EE0000"/>
              </w:rPr>
              <w:t xml:space="preserve">Step 4+5: filter C1/C2 word list </w:t>
            </w:r>
            <w:r w:rsidRPr="008E120D">
              <w:rPr>
                <w:rFonts w:ascii="Times New Roman" w:hAnsi="Times New Roman" w:cs="Times New Roman"/>
                <w:b/>
                <w:bCs/>
                <w:noProof/>
                <w:color w:val="EE0000"/>
              </w:rPr>
              <w:sym w:font="Wingdings" w:char="F0E0"/>
            </w:r>
            <w:r w:rsidRPr="008E120D">
              <w:rPr>
                <w:rFonts w:ascii="Times New Roman" w:hAnsi="Times New Roman" w:cs="Times New Roman"/>
                <w:b/>
                <w:bCs/>
                <w:noProof/>
                <w:color w:val="EE0000"/>
              </w:rPr>
              <w:t>copy to and prompt ChatGPT to create a glossary</w:t>
            </w:r>
          </w:p>
        </w:tc>
      </w:tr>
      <w:tr w:rsidR="005A7D4E" w:rsidRPr="008E120D" w14:paraId="5EA6E53A" w14:textId="77777777" w:rsidTr="005B0ECC">
        <w:tc>
          <w:tcPr>
            <w:tcW w:w="9350" w:type="dxa"/>
            <w:gridSpan w:val="2"/>
          </w:tcPr>
          <w:tbl>
            <w:tblPr>
              <w:tblStyle w:val="TableGrid"/>
              <w:tblW w:w="0" w:type="auto"/>
              <w:tblLook w:val="04A0" w:firstRow="1" w:lastRow="0" w:firstColumn="1" w:lastColumn="0" w:noHBand="0" w:noVBand="1"/>
            </w:tblPr>
            <w:tblGrid>
              <w:gridCol w:w="883"/>
              <w:gridCol w:w="950"/>
              <w:gridCol w:w="1309"/>
              <w:gridCol w:w="777"/>
              <w:gridCol w:w="5462"/>
            </w:tblGrid>
            <w:tr w:rsidR="005A7D4E" w:rsidRPr="008E120D" w14:paraId="697A124A" w14:textId="77777777" w:rsidTr="005B0ECC">
              <w:tc>
                <w:tcPr>
                  <w:tcW w:w="0" w:type="auto"/>
                  <w:shd w:val="clear" w:color="auto" w:fill="DBEFF5" w:themeFill="accent5" w:themeFillTint="33"/>
                  <w:hideMark/>
                </w:tcPr>
                <w:p w14:paraId="15D47877" w14:textId="77777777" w:rsidR="005A7D4E" w:rsidRPr="008E120D" w:rsidRDefault="005A7D4E" w:rsidP="005B0ECC">
                  <w:pPr>
                    <w:jc w:val="center"/>
                    <w:rPr>
                      <w:rFonts w:ascii="Times New Roman" w:eastAsia="Times New Roman" w:hAnsi="Times New Roman" w:cs="Times New Roman"/>
                      <w:b/>
                      <w:bCs/>
                      <w:kern w:val="0"/>
                      <w14:ligatures w14:val="none"/>
                    </w:rPr>
                  </w:pPr>
                  <w:r w:rsidRPr="008E120D">
                    <w:rPr>
                      <w:rFonts w:ascii="Times New Roman" w:eastAsia="Times New Roman" w:hAnsi="Times New Roman" w:cs="Times New Roman"/>
                      <w:b/>
                      <w:bCs/>
                      <w:kern w:val="0"/>
                      <w14:ligatures w14:val="none"/>
                    </w:rPr>
                    <w:t>Word</w:t>
                  </w:r>
                </w:p>
              </w:tc>
              <w:tc>
                <w:tcPr>
                  <w:tcW w:w="0" w:type="auto"/>
                  <w:shd w:val="clear" w:color="auto" w:fill="DBEFF5" w:themeFill="accent5" w:themeFillTint="33"/>
                  <w:hideMark/>
                </w:tcPr>
                <w:p w14:paraId="131E1E3D" w14:textId="77777777" w:rsidR="005A7D4E" w:rsidRPr="008E120D" w:rsidRDefault="005A7D4E" w:rsidP="005B0ECC">
                  <w:pPr>
                    <w:jc w:val="center"/>
                    <w:rPr>
                      <w:rFonts w:ascii="Times New Roman" w:eastAsia="Times New Roman" w:hAnsi="Times New Roman" w:cs="Times New Roman"/>
                      <w:b/>
                      <w:bCs/>
                      <w:kern w:val="0"/>
                      <w14:ligatures w14:val="none"/>
                    </w:rPr>
                  </w:pPr>
                  <w:r w:rsidRPr="008E120D">
                    <w:rPr>
                      <w:rFonts w:ascii="Times New Roman" w:eastAsia="Times New Roman" w:hAnsi="Times New Roman" w:cs="Times New Roman"/>
                      <w:b/>
                      <w:bCs/>
                      <w:kern w:val="0"/>
                      <w14:ligatures w14:val="none"/>
                    </w:rPr>
                    <w:t>CEFR Level</w:t>
                  </w:r>
                </w:p>
              </w:tc>
              <w:tc>
                <w:tcPr>
                  <w:tcW w:w="0" w:type="auto"/>
                  <w:shd w:val="clear" w:color="auto" w:fill="DBEFF5" w:themeFill="accent5" w:themeFillTint="33"/>
                  <w:hideMark/>
                </w:tcPr>
                <w:p w14:paraId="057AB5B3" w14:textId="77777777" w:rsidR="005A7D4E" w:rsidRPr="008E120D" w:rsidRDefault="005A7D4E" w:rsidP="005B0ECC">
                  <w:pPr>
                    <w:jc w:val="center"/>
                    <w:rPr>
                      <w:rFonts w:ascii="Times New Roman" w:eastAsia="Times New Roman" w:hAnsi="Times New Roman" w:cs="Times New Roman"/>
                      <w:b/>
                      <w:bCs/>
                      <w:kern w:val="0"/>
                      <w14:ligatures w14:val="none"/>
                    </w:rPr>
                  </w:pPr>
                  <w:r w:rsidRPr="008E120D">
                    <w:rPr>
                      <w:rFonts w:ascii="Times New Roman" w:eastAsia="Times New Roman" w:hAnsi="Times New Roman" w:cs="Times New Roman"/>
                      <w:b/>
                      <w:bCs/>
                      <w:kern w:val="0"/>
                      <w14:ligatures w14:val="none"/>
                    </w:rPr>
                    <w:t>/Phonetic/</w:t>
                  </w:r>
                </w:p>
              </w:tc>
              <w:tc>
                <w:tcPr>
                  <w:tcW w:w="0" w:type="auto"/>
                  <w:shd w:val="clear" w:color="auto" w:fill="DBEFF5" w:themeFill="accent5" w:themeFillTint="33"/>
                  <w:hideMark/>
                </w:tcPr>
                <w:p w14:paraId="4F993598" w14:textId="77777777" w:rsidR="005A7D4E" w:rsidRPr="008E120D" w:rsidRDefault="005A7D4E" w:rsidP="005B0ECC">
                  <w:pPr>
                    <w:jc w:val="center"/>
                    <w:rPr>
                      <w:rFonts w:ascii="Times New Roman" w:eastAsia="Times New Roman" w:hAnsi="Times New Roman" w:cs="Times New Roman"/>
                      <w:b/>
                      <w:bCs/>
                      <w:kern w:val="0"/>
                      <w14:ligatures w14:val="none"/>
                    </w:rPr>
                  </w:pPr>
                  <w:r w:rsidRPr="008E120D">
                    <w:rPr>
                      <w:rFonts w:ascii="Times New Roman" w:eastAsia="Times New Roman" w:hAnsi="Times New Roman" w:cs="Times New Roman"/>
                      <w:b/>
                      <w:bCs/>
                      <w:kern w:val="0"/>
                      <w14:ligatures w14:val="none"/>
                    </w:rPr>
                    <w:t>POS</w:t>
                  </w:r>
                </w:p>
              </w:tc>
              <w:tc>
                <w:tcPr>
                  <w:tcW w:w="0" w:type="auto"/>
                  <w:shd w:val="clear" w:color="auto" w:fill="DBEFF5" w:themeFill="accent5" w:themeFillTint="33"/>
                  <w:hideMark/>
                </w:tcPr>
                <w:p w14:paraId="43A9F072" w14:textId="77777777" w:rsidR="005A7D4E" w:rsidRPr="008E120D" w:rsidRDefault="005A7D4E" w:rsidP="005B0ECC">
                  <w:pPr>
                    <w:jc w:val="center"/>
                    <w:rPr>
                      <w:rFonts w:ascii="Times New Roman" w:eastAsia="Times New Roman" w:hAnsi="Times New Roman" w:cs="Times New Roman"/>
                      <w:b/>
                      <w:bCs/>
                      <w:kern w:val="0"/>
                      <w14:ligatures w14:val="none"/>
                    </w:rPr>
                  </w:pPr>
                  <w:r w:rsidRPr="008E120D">
                    <w:rPr>
                      <w:rFonts w:ascii="Times New Roman" w:eastAsia="Times New Roman" w:hAnsi="Times New Roman" w:cs="Times New Roman"/>
                      <w:b/>
                      <w:bCs/>
                      <w:kern w:val="0"/>
                      <w14:ligatures w14:val="none"/>
                    </w:rPr>
                    <w:t>Example Sentence</w:t>
                  </w:r>
                </w:p>
              </w:tc>
            </w:tr>
            <w:tr w:rsidR="005A7D4E" w:rsidRPr="008E120D" w14:paraId="0081F10C" w14:textId="77777777" w:rsidTr="005B0ECC">
              <w:tc>
                <w:tcPr>
                  <w:tcW w:w="0" w:type="auto"/>
                  <w:hideMark/>
                </w:tcPr>
                <w:p w14:paraId="0B1C88A9" w14:textId="77777777" w:rsidR="005A7D4E" w:rsidRPr="008E120D" w:rsidRDefault="005A7D4E" w:rsidP="005B0ECC">
                  <w:pPr>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alike</w:t>
                  </w:r>
                </w:p>
              </w:tc>
              <w:tc>
                <w:tcPr>
                  <w:tcW w:w="0" w:type="auto"/>
                  <w:hideMark/>
                </w:tcPr>
                <w:p w14:paraId="60B384D3" w14:textId="77777777" w:rsidR="005A7D4E" w:rsidRPr="008E120D" w:rsidRDefault="005A7D4E" w:rsidP="005B0ECC">
                  <w:pPr>
                    <w:rPr>
                      <w:rFonts w:ascii="Times New Roman" w:eastAsia="Times New Roman" w:hAnsi="Times New Roman" w:cs="Times New Roman"/>
                      <w:b/>
                      <w:bCs/>
                      <w:color w:val="EE0000"/>
                      <w:kern w:val="0"/>
                      <w14:ligatures w14:val="none"/>
                    </w:rPr>
                  </w:pPr>
                  <w:r w:rsidRPr="008E120D">
                    <w:rPr>
                      <w:rFonts w:ascii="Times New Roman" w:eastAsia="Times New Roman" w:hAnsi="Times New Roman" w:cs="Times New Roman"/>
                      <w:b/>
                      <w:bCs/>
                      <w:color w:val="EE0000"/>
                      <w:kern w:val="0"/>
                      <w14:ligatures w14:val="none"/>
                    </w:rPr>
                    <w:t>C1</w:t>
                  </w:r>
                </w:p>
              </w:tc>
              <w:tc>
                <w:tcPr>
                  <w:tcW w:w="0" w:type="auto"/>
                  <w:hideMark/>
                </w:tcPr>
                <w:p w14:paraId="61FB6CCA" w14:textId="77777777" w:rsidR="005A7D4E" w:rsidRPr="008E120D" w:rsidRDefault="005A7D4E" w:rsidP="005B0ECC">
                  <w:pPr>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w:t>
                  </w:r>
                  <w:r w:rsidRPr="008E120D">
                    <w:rPr>
                      <w:rFonts w:ascii="Times New Roman" w:hAnsi="Times New Roman" w:cs="Times New Roman"/>
                      <w:color w:val="1D2A57"/>
                    </w:rPr>
                    <w:t xml:space="preserve"> </w:t>
                  </w:r>
                  <w:proofErr w:type="spellStart"/>
                  <w:r w:rsidRPr="008E120D">
                    <w:rPr>
                      <w:rFonts w:ascii="Times New Roman" w:eastAsia="Times New Roman" w:hAnsi="Times New Roman" w:cs="Times New Roman"/>
                      <w:kern w:val="0"/>
                      <w14:ligatures w14:val="none"/>
                    </w:rPr>
                    <w:t>əˈlaɪk</w:t>
                  </w:r>
                  <w:proofErr w:type="spellEnd"/>
                  <w:r w:rsidRPr="008E120D">
                    <w:rPr>
                      <w:rFonts w:ascii="Times New Roman" w:eastAsia="Times New Roman" w:hAnsi="Times New Roman" w:cs="Times New Roman"/>
                      <w:kern w:val="0"/>
                      <w14:ligatures w14:val="none"/>
                    </w:rPr>
                    <w:t>/</w:t>
                  </w:r>
                </w:p>
              </w:tc>
              <w:tc>
                <w:tcPr>
                  <w:tcW w:w="0" w:type="auto"/>
                  <w:hideMark/>
                </w:tcPr>
                <w:p w14:paraId="05896EEF" w14:textId="77777777" w:rsidR="005A7D4E" w:rsidRPr="008E120D" w:rsidRDefault="005A7D4E" w:rsidP="005B0ECC">
                  <w:pPr>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adv</w:t>
                  </w:r>
                </w:p>
              </w:tc>
              <w:tc>
                <w:tcPr>
                  <w:tcW w:w="0" w:type="auto"/>
                  <w:hideMark/>
                </w:tcPr>
                <w:p w14:paraId="0471695F" w14:textId="77777777" w:rsidR="005A7D4E" w:rsidRPr="008E120D" w:rsidRDefault="005A7D4E" w:rsidP="005B0ECC">
                  <w:pPr>
                    <w:rPr>
                      <w:rFonts w:ascii="Times New Roman" w:eastAsia="Times New Roman" w:hAnsi="Times New Roman" w:cs="Times New Roman"/>
                      <w:i/>
                      <w:iCs/>
                      <w:kern w:val="0"/>
                      <w14:ligatures w14:val="none"/>
                    </w:rPr>
                  </w:pPr>
                  <w:r w:rsidRPr="008E120D">
                    <w:rPr>
                      <w:rFonts w:ascii="Times New Roman" w:eastAsia="Times New Roman" w:hAnsi="Times New Roman" w:cs="Times New Roman"/>
                      <w:i/>
                      <w:iCs/>
                      <w:kern w:val="0"/>
                      <w14:ligatures w14:val="none"/>
                    </w:rPr>
                    <w:t xml:space="preserve">Good management benefits employers and employees </w:t>
                  </w:r>
                  <w:r w:rsidRPr="008E120D">
                    <w:rPr>
                      <w:rFonts w:ascii="Times New Roman" w:eastAsia="Times New Roman" w:hAnsi="Times New Roman" w:cs="Times New Roman"/>
                      <w:b/>
                      <w:bCs/>
                      <w:i/>
                      <w:iCs/>
                      <w:color w:val="7030A0"/>
                      <w:kern w:val="0"/>
                      <w14:ligatures w14:val="none"/>
                    </w:rPr>
                    <w:t>alike</w:t>
                  </w:r>
                  <w:r w:rsidRPr="008E120D">
                    <w:rPr>
                      <w:rFonts w:ascii="Times New Roman" w:eastAsia="Times New Roman" w:hAnsi="Times New Roman" w:cs="Times New Roman"/>
                      <w:i/>
                      <w:iCs/>
                      <w:color w:val="7030A0"/>
                      <w:kern w:val="0"/>
                      <w14:ligatures w14:val="none"/>
                    </w:rPr>
                    <w:t>.</w:t>
                  </w:r>
                </w:p>
                <w:p w14:paraId="0DE40AE0" w14:textId="77777777" w:rsidR="005A7D4E" w:rsidRPr="008E120D" w:rsidRDefault="005A7D4E" w:rsidP="005B0ECC">
                  <w:pPr>
                    <w:rPr>
                      <w:rFonts w:ascii="Times New Roman" w:eastAsia="Times New Roman" w:hAnsi="Times New Roman" w:cs="Times New Roman"/>
                      <w:i/>
                      <w:iCs/>
                      <w:kern w:val="0"/>
                      <w14:ligatures w14:val="none"/>
                    </w:rPr>
                  </w:pPr>
                </w:p>
              </w:tc>
            </w:tr>
            <w:tr w:rsidR="005A7D4E" w:rsidRPr="008E120D" w14:paraId="517AAAB8" w14:textId="77777777" w:rsidTr="005B0ECC">
              <w:tc>
                <w:tcPr>
                  <w:tcW w:w="0" w:type="auto"/>
                  <w:hideMark/>
                </w:tcPr>
                <w:p w14:paraId="1408F948" w14:textId="77777777" w:rsidR="005A7D4E" w:rsidRPr="008E120D" w:rsidRDefault="005A7D4E" w:rsidP="005B0ECC">
                  <w:pPr>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alike</w:t>
                  </w:r>
                </w:p>
              </w:tc>
              <w:tc>
                <w:tcPr>
                  <w:tcW w:w="0" w:type="auto"/>
                  <w:hideMark/>
                </w:tcPr>
                <w:p w14:paraId="3750012C" w14:textId="77777777" w:rsidR="005A7D4E" w:rsidRPr="008E120D" w:rsidRDefault="005A7D4E" w:rsidP="005B0ECC">
                  <w:pPr>
                    <w:rPr>
                      <w:rFonts w:ascii="Times New Roman" w:eastAsia="Times New Roman" w:hAnsi="Times New Roman" w:cs="Times New Roman"/>
                      <w:b/>
                      <w:bCs/>
                      <w:color w:val="EE0000"/>
                      <w:kern w:val="0"/>
                      <w14:ligatures w14:val="none"/>
                    </w:rPr>
                  </w:pPr>
                  <w:r w:rsidRPr="008E120D">
                    <w:rPr>
                      <w:rFonts w:ascii="Times New Roman" w:eastAsia="Times New Roman" w:hAnsi="Times New Roman" w:cs="Times New Roman"/>
                      <w:b/>
                      <w:bCs/>
                      <w:color w:val="EE0000"/>
                      <w:kern w:val="0"/>
                      <w14:ligatures w14:val="none"/>
                    </w:rPr>
                    <w:t>C2</w:t>
                  </w:r>
                </w:p>
              </w:tc>
              <w:tc>
                <w:tcPr>
                  <w:tcW w:w="0" w:type="auto"/>
                  <w:hideMark/>
                </w:tcPr>
                <w:p w14:paraId="1349B4F0" w14:textId="77777777" w:rsidR="005A7D4E" w:rsidRPr="008E120D" w:rsidRDefault="005A7D4E" w:rsidP="005B0ECC">
                  <w:pPr>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w:t>
                  </w:r>
                  <w:r w:rsidRPr="008E120D">
                    <w:rPr>
                      <w:rFonts w:ascii="Times New Roman" w:hAnsi="Times New Roman" w:cs="Times New Roman"/>
                      <w:color w:val="1D2A57"/>
                    </w:rPr>
                    <w:t xml:space="preserve"> </w:t>
                  </w:r>
                  <w:proofErr w:type="spellStart"/>
                  <w:r w:rsidRPr="008E120D">
                    <w:rPr>
                      <w:rFonts w:ascii="Times New Roman" w:eastAsia="Times New Roman" w:hAnsi="Times New Roman" w:cs="Times New Roman"/>
                      <w:kern w:val="0"/>
                      <w14:ligatures w14:val="none"/>
                    </w:rPr>
                    <w:t>əˈlaɪk</w:t>
                  </w:r>
                  <w:proofErr w:type="spellEnd"/>
                  <w:r w:rsidRPr="008E120D">
                    <w:rPr>
                      <w:rFonts w:ascii="Times New Roman" w:eastAsia="Times New Roman" w:hAnsi="Times New Roman" w:cs="Times New Roman"/>
                      <w:kern w:val="0"/>
                      <w14:ligatures w14:val="none"/>
                    </w:rPr>
                    <w:t>/</w:t>
                  </w:r>
                </w:p>
              </w:tc>
              <w:tc>
                <w:tcPr>
                  <w:tcW w:w="0" w:type="auto"/>
                  <w:hideMark/>
                </w:tcPr>
                <w:p w14:paraId="0DAF22F9" w14:textId="77777777" w:rsidR="005A7D4E" w:rsidRPr="008E120D" w:rsidRDefault="005A7D4E" w:rsidP="005B0ECC">
                  <w:pPr>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idiom</w:t>
                  </w:r>
                </w:p>
              </w:tc>
              <w:tc>
                <w:tcPr>
                  <w:tcW w:w="0" w:type="auto"/>
                  <w:hideMark/>
                </w:tcPr>
                <w:p w14:paraId="12DD5E63" w14:textId="77777777" w:rsidR="005A7D4E" w:rsidRPr="008E120D" w:rsidRDefault="005A7D4E" w:rsidP="00B458AE">
                  <w:pPr>
                    <w:jc w:val="both"/>
                    <w:rPr>
                      <w:rFonts w:ascii="Times New Roman" w:eastAsia="Times New Roman" w:hAnsi="Times New Roman" w:cs="Times New Roman"/>
                      <w:i/>
                      <w:iCs/>
                      <w:kern w:val="0"/>
                      <w14:ligatures w14:val="none"/>
                    </w:rPr>
                  </w:pPr>
                  <w:r w:rsidRPr="008E120D">
                    <w:rPr>
                      <w:rFonts w:ascii="Times New Roman" w:eastAsia="Times New Roman" w:hAnsi="Times New Roman" w:cs="Times New Roman"/>
                      <w:i/>
                      <w:iCs/>
                      <w:kern w:val="0"/>
                      <w14:ligatures w14:val="none"/>
                    </w:rPr>
                    <w:t xml:space="preserve">A few months ago, I was working on a group presentation with a classmate. As we started brainstorming, we both suggested almost the exact same opening slide at the same time. I laughed and said, </w:t>
                  </w:r>
                  <w:r w:rsidRPr="008E120D">
                    <w:rPr>
                      <w:rFonts w:ascii="Times New Roman" w:eastAsia="Times New Roman" w:hAnsi="Times New Roman" w:cs="Times New Roman"/>
                      <w:b/>
                      <w:bCs/>
                      <w:i/>
                      <w:iCs/>
                      <w:color w:val="7030A0"/>
                      <w:kern w:val="0"/>
                      <w14:ligatures w14:val="none"/>
                    </w:rPr>
                    <w:t>'Great minds think alike!'</w:t>
                  </w:r>
                  <w:r w:rsidRPr="008E120D">
                    <w:rPr>
                      <w:rFonts w:ascii="Times New Roman" w:eastAsia="Times New Roman" w:hAnsi="Times New Roman" w:cs="Times New Roman"/>
                      <w:i/>
                      <w:iCs/>
                      <w:color w:val="7030A0"/>
                      <w:kern w:val="0"/>
                      <w14:ligatures w14:val="none"/>
                    </w:rPr>
                    <w:t xml:space="preserve"> </w:t>
                  </w:r>
                  <w:r w:rsidRPr="008E120D">
                    <w:rPr>
                      <w:rFonts w:ascii="Times New Roman" w:eastAsia="Times New Roman" w:hAnsi="Times New Roman" w:cs="Times New Roman"/>
                      <w:i/>
                      <w:iCs/>
                      <w:kern w:val="0"/>
                      <w14:ligatures w14:val="none"/>
                    </w:rPr>
                    <w:t>I guess it showed how well we understood the topic and how similarly we approached problems.</w:t>
                  </w:r>
                </w:p>
              </w:tc>
            </w:tr>
            <w:tr w:rsidR="005A7D4E" w:rsidRPr="008E120D" w14:paraId="36F3B08D" w14:textId="77777777" w:rsidTr="005B0ECC">
              <w:tc>
                <w:tcPr>
                  <w:tcW w:w="0" w:type="auto"/>
                  <w:hideMark/>
                </w:tcPr>
                <w:p w14:paraId="69F43BDE" w14:textId="77777777" w:rsidR="005A7D4E" w:rsidRPr="008E120D" w:rsidRDefault="005A7D4E" w:rsidP="005B0ECC">
                  <w:pPr>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creator</w:t>
                  </w:r>
                </w:p>
              </w:tc>
              <w:tc>
                <w:tcPr>
                  <w:tcW w:w="0" w:type="auto"/>
                  <w:hideMark/>
                </w:tcPr>
                <w:p w14:paraId="59A9AA7C" w14:textId="77777777" w:rsidR="005A7D4E" w:rsidRPr="008E120D" w:rsidRDefault="005A7D4E" w:rsidP="005B0ECC">
                  <w:pPr>
                    <w:rPr>
                      <w:rFonts w:ascii="Times New Roman" w:eastAsia="Times New Roman" w:hAnsi="Times New Roman" w:cs="Times New Roman"/>
                      <w:b/>
                      <w:bCs/>
                      <w:color w:val="EE0000"/>
                      <w:kern w:val="0"/>
                      <w14:ligatures w14:val="none"/>
                    </w:rPr>
                  </w:pPr>
                  <w:r w:rsidRPr="008E120D">
                    <w:rPr>
                      <w:rFonts w:ascii="Times New Roman" w:eastAsia="Times New Roman" w:hAnsi="Times New Roman" w:cs="Times New Roman"/>
                      <w:b/>
                      <w:bCs/>
                      <w:color w:val="EE0000"/>
                      <w:kern w:val="0"/>
                      <w14:ligatures w14:val="none"/>
                    </w:rPr>
                    <w:t>C1</w:t>
                  </w:r>
                </w:p>
              </w:tc>
              <w:tc>
                <w:tcPr>
                  <w:tcW w:w="0" w:type="auto"/>
                  <w:hideMark/>
                </w:tcPr>
                <w:p w14:paraId="5CFE3408" w14:textId="77777777" w:rsidR="005A7D4E" w:rsidRPr="008E120D" w:rsidRDefault="005A7D4E" w:rsidP="005B0ECC">
                  <w:pPr>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 /</w:t>
                  </w:r>
                  <w:proofErr w:type="spellStart"/>
                  <w:proofErr w:type="gramStart"/>
                  <w:r w:rsidRPr="008E120D">
                    <w:rPr>
                      <w:rFonts w:ascii="Times New Roman" w:eastAsia="Times New Roman" w:hAnsi="Times New Roman" w:cs="Times New Roman"/>
                      <w:kern w:val="0"/>
                      <w14:ligatures w14:val="none"/>
                    </w:rPr>
                    <w:t>kriˈeɪ.tər</w:t>
                  </w:r>
                  <w:proofErr w:type="spellEnd"/>
                  <w:proofErr w:type="gramEnd"/>
                  <w:r w:rsidRPr="008E120D">
                    <w:rPr>
                      <w:rFonts w:ascii="Times New Roman" w:eastAsia="Times New Roman" w:hAnsi="Times New Roman" w:cs="Times New Roman"/>
                      <w:kern w:val="0"/>
                      <w14:ligatures w14:val="none"/>
                    </w:rPr>
                    <w:t>/</w:t>
                  </w:r>
                </w:p>
              </w:tc>
              <w:tc>
                <w:tcPr>
                  <w:tcW w:w="0" w:type="auto"/>
                  <w:hideMark/>
                </w:tcPr>
                <w:p w14:paraId="1F1F00B5" w14:textId="77777777" w:rsidR="005A7D4E" w:rsidRPr="008E120D" w:rsidRDefault="005A7D4E" w:rsidP="005B0ECC">
                  <w:pPr>
                    <w:rPr>
                      <w:rFonts w:ascii="Times New Roman" w:eastAsia="Times New Roman" w:hAnsi="Times New Roman" w:cs="Times New Roman"/>
                      <w:kern w:val="0"/>
                      <w14:ligatures w14:val="none"/>
                    </w:rPr>
                  </w:pPr>
                  <w:r w:rsidRPr="008E120D">
                    <w:rPr>
                      <w:rFonts w:ascii="Times New Roman" w:eastAsia="Times New Roman" w:hAnsi="Times New Roman" w:cs="Times New Roman"/>
                      <w:kern w:val="0"/>
                      <w14:ligatures w14:val="none"/>
                    </w:rPr>
                    <w:t>noun</w:t>
                  </w:r>
                </w:p>
              </w:tc>
              <w:tc>
                <w:tcPr>
                  <w:tcW w:w="0" w:type="auto"/>
                  <w:hideMark/>
                </w:tcPr>
                <w:p w14:paraId="036AE584" w14:textId="77777777" w:rsidR="005A7D4E" w:rsidRPr="008E120D" w:rsidRDefault="005A7D4E" w:rsidP="005B0ECC">
                  <w:pPr>
                    <w:rPr>
                      <w:rFonts w:ascii="Times New Roman" w:eastAsia="Times New Roman" w:hAnsi="Times New Roman" w:cs="Times New Roman"/>
                      <w:i/>
                      <w:iCs/>
                      <w:kern w:val="0"/>
                      <w14:ligatures w14:val="none"/>
                    </w:rPr>
                  </w:pPr>
                  <w:r w:rsidRPr="008E120D">
                    <w:rPr>
                      <w:rFonts w:ascii="Times New Roman" w:eastAsia="Times New Roman" w:hAnsi="Times New Roman" w:cs="Times New Roman"/>
                      <w:i/>
                      <w:iCs/>
                      <w:kern w:val="0"/>
                      <w14:ligatures w14:val="none"/>
                    </w:rPr>
                    <w:t xml:space="preserve">Walt Disney, the </w:t>
                  </w:r>
                  <w:r w:rsidRPr="008E120D">
                    <w:rPr>
                      <w:rFonts w:ascii="Times New Roman" w:eastAsia="Times New Roman" w:hAnsi="Times New Roman" w:cs="Times New Roman"/>
                      <w:b/>
                      <w:bCs/>
                      <w:i/>
                      <w:iCs/>
                      <w:color w:val="7030A0"/>
                      <w:kern w:val="0"/>
                      <w14:ligatures w14:val="none"/>
                    </w:rPr>
                    <w:t>creator</w:t>
                  </w:r>
                  <w:r w:rsidRPr="008E120D">
                    <w:rPr>
                      <w:rFonts w:ascii="Times New Roman" w:eastAsia="Times New Roman" w:hAnsi="Times New Roman" w:cs="Times New Roman"/>
                      <w:i/>
                      <w:iCs/>
                      <w:kern w:val="0"/>
                      <w14:ligatures w14:val="none"/>
                    </w:rPr>
                    <w:t xml:space="preserve"> of Mickey Mouse</w:t>
                  </w:r>
                </w:p>
              </w:tc>
            </w:tr>
          </w:tbl>
          <w:p w14:paraId="3DC8E285" w14:textId="77777777" w:rsidR="005A7D4E" w:rsidRPr="008E120D" w:rsidRDefault="005A7D4E" w:rsidP="005B0ECC">
            <w:pPr>
              <w:rPr>
                <w:rFonts w:ascii="Times New Roman" w:hAnsi="Times New Roman" w:cs="Times New Roman"/>
              </w:rPr>
            </w:pPr>
          </w:p>
        </w:tc>
      </w:tr>
    </w:tbl>
    <w:p w14:paraId="43B4C4E7" w14:textId="77777777" w:rsidR="00850D63" w:rsidRPr="00B458AE" w:rsidRDefault="00B458AE" w:rsidP="001B516B">
      <w:pPr>
        <w:spacing w:before="240"/>
        <w:rPr>
          <w:rFonts w:ascii="Times New Roman" w:hAnsi="Times New Roman" w:cs="Times New Roman"/>
          <w:b/>
          <w:bCs/>
          <w:color w:val="056E9F" w:themeColor="accent6" w:themeShade="80"/>
        </w:rPr>
      </w:pPr>
      <w:r w:rsidRPr="00B458AE">
        <w:rPr>
          <w:rFonts w:ascii="Times New Roman" w:hAnsi="Times New Roman" w:cs="Times New Roman"/>
          <w:b/>
          <w:bCs/>
          <w:color w:val="056E9F" w:themeColor="accent6" w:themeShade="80"/>
        </w:rPr>
        <w:t xml:space="preserve">d. </w:t>
      </w:r>
      <w:r w:rsidR="00850D63" w:rsidRPr="00B458AE">
        <w:rPr>
          <w:rFonts w:ascii="Times New Roman" w:hAnsi="Times New Roman" w:cs="Times New Roman"/>
          <w:b/>
          <w:bCs/>
          <w:color w:val="056E9F" w:themeColor="accent6" w:themeShade="80"/>
        </w:rPr>
        <w:t xml:space="preserve"> Screening C1–C2 grammatical items from reading passages or listening transcripts based on CEFR levels.</w:t>
      </w:r>
    </w:p>
    <w:p w14:paraId="08F29BCD" w14:textId="77777777" w:rsidR="005A7D4E" w:rsidRPr="008E120D" w:rsidRDefault="00C24F57" w:rsidP="001B516B">
      <w:pPr>
        <w:spacing w:before="240"/>
        <w:rPr>
          <w:rFonts w:ascii="Times New Roman" w:hAnsi="Times New Roman" w:cs="Times New Roman"/>
          <w:b/>
          <w:bCs/>
        </w:rPr>
      </w:pPr>
      <w:r w:rsidRPr="008E120D">
        <w:rPr>
          <w:rFonts w:ascii="Times New Roman" w:hAnsi="Times New Roman" w:cs="Times New Roman"/>
          <w:b/>
          <w:bCs/>
          <w:color w:val="0D0D0D" w:themeColor="text1" w:themeTint="F2"/>
        </w:rPr>
        <w:t xml:space="preserve">Instruction 5: </w:t>
      </w:r>
      <w:r w:rsidRPr="008E120D">
        <w:rPr>
          <w:rFonts w:ascii="Times New Roman" w:hAnsi="Times New Roman" w:cs="Times New Roman"/>
          <w:color w:val="0D0D0D" w:themeColor="text1" w:themeTint="F2"/>
        </w:rPr>
        <w:t>How to s</w:t>
      </w:r>
      <w:r w:rsidR="001B516B" w:rsidRPr="008E120D">
        <w:rPr>
          <w:rFonts w:ascii="Times New Roman" w:hAnsi="Times New Roman" w:cs="Times New Roman"/>
          <w:color w:val="0D0D0D" w:themeColor="text1" w:themeTint="F2"/>
        </w:rPr>
        <w:t>creen C1–C2 grammatical items from reading passages or listening transcripts</w:t>
      </w:r>
      <w:r w:rsidRPr="008E120D">
        <w:rPr>
          <w:rFonts w:ascii="Times New Roman" w:hAnsi="Times New Roman" w:cs="Times New Roman"/>
          <w:color w:val="0D0D0D" w:themeColor="text1" w:themeTint="F2"/>
        </w:rPr>
        <w:t>, using English Profile</w:t>
      </w:r>
      <w:r w:rsidR="004541DF" w:rsidRPr="008E120D">
        <w:rPr>
          <w:rFonts w:ascii="Times New Roman" w:hAnsi="Times New Roman" w:cs="Times New Roman"/>
          <w:color w:val="0D0D0D" w:themeColor="text1" w:themeTint="F2"/>
        </w:rPr>
        <w:t xml:space="preserve"> and ChatGPT</w:t>
      </w:r>
    </w:p>
    <w:tbl>
      <w:tblPr>
        <w:tblStyle w:val="TableGrid"/>
        <w:tblW w:w="0" w:type="auto"/>
        <w:jc w:val="center"/>
        <w:tblLook w:val="04A0" w:firstRow="1" w:lastRow="0" w:firstColumn="1" w:lastColumn="0" w:noHBand="0" w:noVBand="1"/>
      </w:tblPr>
      <w:tblGrid>
        <w:gridCol w:w="8359"/>
      </w:tblGrid>
      <w:tr w:rsidR="005A7D4E" w:rsidRPr="008E120D" w14:paraId="16FA647D" w14:textId="77777777" w:rsidTr="00BD2E2D">
        <w:trPr>
          <w:trHeight w:val="1550"/>
          <w:jc w:val="center"/>
        </w:trPr>
        <w:tc>
          <w:tcPr>
            <w:tcW w:w="8359" w:type="dxa"/>
          </w:tcPr>
          <w:p w14:paraId="5E4FBEB1" w14:textId="77777777" w:rsidR="005A7D4E" w:rsidRPr="008E120D" w:rsidRDefault="001B516B" w:rsidP="00B21366">
            <w:pPr>
              <w:spacing w:before="240"/>
              <w:rPr>
                <w:rFonts w:ascii="Times New Roman" w:hAnsi="Times New Roman" w:cs="Times New Roman"/>
              </w:rPr>
            </w:pPr>
            <w:r w:rsidRPr="008E120D">
              <w:rPr>
                <w:rFonts w:ascii="Times New Roman" w:hAnsi="Times New Roman" w:cs="Times New Roman"/>
                <w:b/>
                <w:bCs/>
                <w:color w:val="056E9F" w:themeColor="accent6" w:themeShade="80"/>
              </w:rPr>
              <w:lastRenderedPageBreak/>
              <w:t>Step 1:</w:t>
            </w:r>
            <w:r w:rsidRPr="008E120D">
              <w:rPr>
                <w:rFonts w:ascii="Times New Roman" w:hAnsi="Times New Roman" w:cs="Times New Roman"/>
                <w:color w:val="056E9F" w:themeColor="accent6" w:themeShade="80"/>
              </w:rPr>
              <w:t xml:space="preserve"> </w:t>
            </w:r>
            <w:r w:rsidR="005A7D4E" w:rsidRPr="008E120D">
              <w:rPr>
                <w:rFonts w:ascii="Times New Roman" w:hAnsi="Times New Roman" w:cs="Times New Roman"/>
              </w:rPr>
              <w:t xml:space="preserve">Download the C1–C2 grammar list in Excel format from </w:t>
            </w:r>
            <w:hyperlink r:id="rId17" w:tgtFrame="_new" w:history="1">
              <w:r w:rsidR="005A7D4E" w:rsidRPr="008E120D">
                <w:rPr>
                  <w:rStyle w:val="Hyperlink"/>
                  <w:rFonts w:ascii="Times New Roman" w:hAnsi="Times New Roman" w:cs="Times New Roman"/>
                  <w:color w:val="EE0000"/>
                </w:rPr>
                <w:t>englishprofile.org</w:t>
              </w:r>
            </w:hyperlink>
            <w:r w:rsidR="005A7D4E" w:rsidRPr="008E120D">
              <w:rPr>
                <w:rFonts w:ascii="Times New Roman" w:hAnsi="Times New Roman" w:cs="Times New Roman"/>
                <w:color w:val="EE0000"/>
              </w:rPr>
              <w:t>.</w:t>
            </w:r>
          </w:p>
          <w:p w14:paraId="3453877C" w14:textId="77777777" w:rsidR="005A7D4E" w:rsidRPr="008E120D" w:rsidRDefault="001B516B" w:rsidP="001B516B">
            <w:pPr>
              <w:rPr>
                <w:rFonts w:ascii="Times New Roman" w:hAnsi="Times New Roman" w:cs="Times New Roman"/>
              </w:rPr>
            </w:pPr>
            <w:r w:rsidRPr="008E120D">
              <w:rPr>
                <w:rFonts w:ascii="Times New Roman" w:hAnsi="Times New Roman" w:cs="Times New Roman"/>
                <w:b/>
                <w:bCs/>
                <w:color w:val="056E9F" w:themeColor="accent6" w:themeShade="80"/>
              </w:rPr>
              <w:t>Step 2:</w:t>
            </w:r>
            <w:r w:rsidRPr="008E120D">
              <w:rPr>
                <w:rFonts w:ascii="Times New Roman" w:hAnsi="Times New Roman" w:cs="Times New Roman"/>
                <w:color w:val="056E9F" w:themeColor="accent6" w:themeShade="80"/>
              </w:rPr>
              <w:t xml:space="preserve"> </w:t>
            </w:r>
            <w:r w:rsidR="005A7D4E" w:rsidRPr="008E120D">
              <w:rPr>
                <w:rFonts w:ascii="Times New Roman" w:hAnsi="Times New Roman" w:cs="Times New Roman"/>
              </w:rPr>
              <w:t>Upload the Excel file to ChatGPT as input data.</w:t>
            </w:r>
          </w:p>
          <w:p w14:paraId="03816B34" w14:textId="77777777" w:rsidR="005A7D4E" w:rsidRPr="008E120D" w:rsidRDefault="001B516B" w:rsidP="00B21366">
            <w:pPr>
              <w:rPr>
                <w:rFonts w:ascii="Times New Roman" w:hAnsi="Times New Roman" w:cs="Times New Roman"/>
              </w:rPr>
            </w:pPr>
            <w:r w:rsidRPr="008E120D">
              <w:rPr>
                <w:rFonts w:ascii="Times New Roman" w:hAnsi="Times New Roman" w:cs="Times New Roman"/>
                <w:b/>
                <w:bCs/>
                <w:color w:val="056E9F" w:themeColor="accent6" w:themeShade="80"/>
              </w:rPr>
              <w:t>Step 3:</w:t>
            </w:r>
            <w:r w:rsidRPr="008E120D">
              <w:rPr>
                <w:rFonts w:ascii="Times New Roman" w:hAnsi="Times New Roman" w:cs="Times New Roman"/>
                <w:color w:val="056E9F" w:themeColor="accent6" w:themeShade="80"/>
              </w:rPr>
              <w:t xml:space="preserve"> </w:t>
            </w:r>
            <w:r w:rsidR="005A7D4E" w:rsidRPr="008E120D">
              <w:rPr>
                <w:rFonts w:ascii="Times New Roman" w:hAnsi="Times New Roman" w:cs="Times New Roman"/>
              </w:rPr>
              <w:t>Prompt ChatGPT to use the uploaded grammar list to identify and extract all C1–C2 grammar items from your target text.</w:t>
            </w:r>
          </w:p>
        </w:tc>
      </w:tr>
    </w:tbl>
    <w:p w14:paraId="1EEDC489" w14:textId="5875D801" w:rsidR="005A7D4E" w:rsidRPr="008E120D" w:rsidRDefault="00C540A4" w:rsidP="0017012B">
      <w:pPr>
        <w:spacing w:before="240"/>
        <w:rPr>
          <w:rFonts w:ascii="Times New Roman" w:hAnsi="Times New Roman" w:cs="Times New Roman"/>
          <w:b/>
          <w:bCs/>
          <w:color w:val="000000" w:themeColor="text1"/>
        </w:rPr>
      </w:pPr>
      <w:r w:rsidRPr="008E120D">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73DAEE28" wp14:editId="13B55CE3">
                <wp:simplePos x="0" y="0"/>
                <wp:positionH relativeFrom="column">
                  <wp:posOffset>-355600</wp:posOffset>
                </wp:positionH>
                <wp:positionV relativeFrom="paragraph">
                  <wp:posOffset>3491865</wp:posOffset>
                </wp:positionV>
                <wp:extent cx="323850" cy="596900"/>
                <wp:effectExtent l="0" t="0" r="38100" b="31750"/>
                <wp:wrapNone/>
                <wp:docPr id="1581678490" name="Arrow: Curved Right 15"/>
                <wp:cNvGraphicFramePr/>
                <a:graphic xmlns:a="http://schemas.openxmlformats.org/drawingml/2006/main">
                  <a:graphicData uri="http://schemas.microsoft.com/office/word/2010/wordprocessingShape">
                    <wps:wsp>
                      <wps:cNvSpPr/>
                      <wps:spPr>
                        <a:xfrm>
                          <a:off x="0" y="0"/>
                          <a:ext cx="323850" cy="596900"/>
                        </a:xfrm>
                        <a:prstGeom prst="curvedRightArrow">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26F6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15" o:spid="_x0000_s1026" type="#_x0000_t102" style="position:absolute;margin-left:-28pt;margin-top:274.95pt;width:25.5pt;height: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" adj="15740,20135,16200" fillcolor="#e00" strokecolor="#161e08 [484]" strokeweight="1pt"/>
            </w:pict>
          </mc:Fallback>
        </mc:AlternateContent>
      </w:r>
      <w:r w:rsidR="005A7D4E" w:rsidRPr="008E120D">
        <w:rPr>
          <w:rFonts w:ascii="Times New Roman" w:hAnsi="Times New Roman" w:cs="Times New Roman"/>
          <w:b/>
          <w:bCs/>
          <w:color w:val="000000" w:themeColor="text1"/>
        </w:rPr>
        <w:t xml:space="preserve">Illustration </w:t>
      </w:r>
      <w:r w:rsidR="004541DF" w:rsidRPr="008E120D">
        <w:rPr>
          <w:rFonts w:ascii="Times New Roman" w:hAnsi="Times New Roman" w:cs="Times New Roman"/>
          <w:b/>
          <w:bCs/>
          <w:color w:val="000000" w:themeColor="text1"/>
        </w:rPr>
        <w:t>5</w:t>
      </w:r>
      <w:r w:rsidR="005A7D4E" w:rsidRPr="008E120D">
        <w:rPr>
          <w:rFonts w:ascii="Times New Roman" w:hAnsi="Times New Roman" w:cs="Times New Roman"/>
          <w:b/>
          <w:bCs/>
          <w:color w:val="000000" w:themeColor="text1"/>
        </w:rPr>
        <w:t xml:space="preserve">: </w:t>
      </w:r>
      <w:r w:rsidR="004541DF" w:rsidRPr="008E120D">
        <w:rPr>
          <w:rFonts w:ascii="Times New Roman" w:hAnsi="Times New Roman" w:cs="Times New Roman"/>
          <w:color w:val="000000" w:themeColor="text1"/>
        </w:rPr>
        <w:t>A practical example of prompting for screening C1-C2 grammar from a text</w:t>
      </w:r>
    </w:p>
    <w:tbl>
      <w:tblPr>
        <w:tblStyle w:val="TableGrid"/>
        <w:tblW w:w="0" w:type="auto"/>
        <w:tblLook w:val="04A0" w:firstRow="1" w:lastRow="0" w:firstColumn="1" w:lastColumn="0" w:noHBand="0" w:noVBand="1"/>
      </w:tblPr>
      <w:tblGrid>
        <w:gridCol w:w="9607"/>
      </w:tblGrid>
      <w:tr w:rsidR="005A7D4E" w:rsidRPr="008E120D" w14:paraId="3EBB467F" w14:textId="77777777" w:rsidTr="005B0ECC">
        <w:tc>
          <w:tcPr>
            <w:tcW w:w="9350" w:type="dxa"/>
          </w:tcPr>
          <w:p w14:paraId="22998D4B" w14:textId="77777777" w:rsidR="005A7D4E" w:rsidRPr="008E120D" w:rsidRDefault="005A7D4E" w:rsidP="005B0ECC">
            <w:pPr>
              <w:jc w:val="center"/>
              <w:rPr>
                <w:rFonts w:ascii="Times New Roman" w:hAnsi="Times New Roman" w:cs="Times New Roman"/>
                <w:b/>
                <w:bCs/>
                <w:color w:val="EE0000"/>
              </w:rPr>
            </w:pPr>
            <w:r w:rsidRPr="008E120D">
              <w:rPr>
                <w:rFonts w:ascii="Times New Roman" w:hAnsi="Times New Roman" w:cs="Times New Roman"/>
                <w:b/>
                <w:bCs/>
                <w:noProof/>
                <w:color w:val="EE0000"/>
              </w:rPr>
              <w:t xml:space="preserve">Step 1+2: </w:t>
            </w:r>
            <w:r w:rsidRPr="008E120D">
              <w:rPr>
                <w:rFonts w:ascii="Times New Roman" w:hAnsi="Times New Roman" w:cs="Times New Roman"/>
                <w:b/>
                <w:bCs/>
                <w:color w:val="EE0000"/>
              </w:rPr>
              <w:t>Download the C1–C2 grammar list in Excel format</w:t>
            </w:r>
          </w:p>
          <w:p w14:paraId="77CE41B2" w14:textId="77777777" w:rsidR="005A7D4E" w:rsidRPr="008E120D" w:rsidRDefault="005A7D4E" w:rsidP="005A7D4E">
            <w:pPr>
              <w:pStyle w:val="ListParagraph"/>
              <w:numPr>
                <w:ilvl w:val="1"/>
                <w:numId w:val="118"/>
              </w:numPr>
              <w:jc w:val="center"/>
              <w:rPr>
                <w:rFonts w:ascii="Times New Roman" w:hAnsi="Times New Roman" w:cs="Times New Roman"/>
                <w:b/>
                <w:bCs/>
                <w:noProof/>
              </w:rPr>
            </w:pPr>
            <w:r w:rsidRPr="008E120D">
              <w:rPr>
                <w:rFonts w:ascii="Times New Roman" w:hAnsi="Times New Roman" w:cs="Times New Roman"/>
                <w:b/>
                <w:bCs/>
                <w:noProof/>
              </w:rPr>
              <w:t>Upload this list to ChatGPT as input data</w:t>
            </w:r>
          </w:p>
        </w:tc>
      </w:tr>
      <w:tr w:rsidR="005A7D4E" w:rsidRPr="008E120D" w14:paraId="6CB194D6" w14:textId="77777777" w:rsidTr="005B0ECC">
        <w:tc>
          <w:tcPr>
            <w:tcW w:w="9350" w:type="dxa"/>
            <w:shd w:val="clear" w:color="auto" w:fill="DBEFF5" w:themeFill="accent5" w:themeFillTint="33"/>
          </w:tcPr>
          <w:p w14:paraId="318C414A" w14:textId="6EE18A49" w:rsidR="005A7D4E" w:rsidRPr="008E120D" w:rsidRDefault="00A34F70" w:rsidP="005B0ECC">
            <w:pPr>
              <w:jc w:val="center"/>
              <w:rPr>
                <w:rFonts w:ascii="Times New Roman" w:hAnsi="Times New Roman" w:cs="Times New Roman"/>
              </w:rPr>
            </w:pPr>
            <w:r w:rsidRPr="008E120D">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586E6D40" wp14:editId="005CB74E">
                      <wp:simplePos x="0" y="0"/>
                      <wp:positionH relativeFrom="column">
                        <wp:posOffset>3903345</wp:posOffset>
                      </wp:positionH>
                      <wp:positionV relativeFrom="paragraph">
                        <wp:posOffset>254000</wp:posOffset>
                      </wp:positionV>
                      <wp:extent cx="831850" cy="387350"/>
                      <wp:effectExtent l="152400" t="152400" r="177800" b="165100"/>
                      <wp:wrapNone/>
                      <wp:docPr id="1775400130" name="Oval 16"/>
                      <wp:cNvGraphicFramePr/>
                      <a:graphic xmlns:a="http://schemas.openxmlformats.org/drawingml/2006/main">
                        <a:graphicData uri="http://schemas.microsoft.com/office/word/2010/wordprocessingShape">
                          <wps:wsp>
                            <wps:cNvSpPr/>
                            <wps:spPr>
                              <a:xfrm>
                                <a:off x="0" y="0"/>
                                <a:ext cx="831850" cy="387350"/>
                              </a:xfrm>
                              <a:prstGeom prst="ellipse">
                                <a:avLst/>
                              </a:prstGeom>
                              <a:noFill/>
                              <a:ln>
                                <a:solidFill>
                                  <a:srgbClr val="FFFF00"/>
                                </a:solidFill>
                              </a:ln>
                              <a:effectLst>
                                <a:glow rad="139700">
                                  <a:schemeClr val="accent2">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188141" id="Oval 16" o:spid="_x0000_s1026" style="position:absolute;margin-left:307.35pt;margin-top:20pt;width:65.5pt;height:3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" filled="f" strokecolor="yellow" strokeweight="1pt">
                      <v:stroke joinstyle="miter"/>
                    </v:oval>
                  </w:pict>
                </mc:Fallback>
              </mc:AlternateContent>
            </w:r>
            <w:r w:rsidR="005A7D4E" w:rsidRPr="008E120D">
              <w:rPr>
                <w:rFonts w:ascii="Times New Roman" w:hAnsi="Times New Roman" w:cs="Times New Roman"/>
                <w:noProof/>
              </w:rPr>
              <w:drawing>
                <wp:inline distT="0" distB="0" distL="0" distR="0" wp14:anchorId="0F9CE0DC" wp14:editId="10BF4B1B">
                  <wp:extent cx="5663565" cy="2851150"/>
                  <wp:effectExtent l="0" t="0" r="0" b="6350"/>
                  <wp:docPr id="1763669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69482" name=""/>
                          <pic:cNvPicPr/>
                        </pic:nvPicPr>
                        <pic:blipFill rotWithShape="1">
                          <a:blip r:embed="rId18"/>
                          <a:srcRect l="1" t="16616" r="-820"/>
                          <a:stretch>
                            <a:fillRect/>
                          </a:stretch>
                        </pic:blipFill>
                        <pic:spPr bwMode="auto">
                          <a:xfrm>
                            <a:off x="0" y="0"/>
                            <a:ext cx="5704577" cy="2871796"/>
                          </a:xfrm>
                          <a:prstGeom prst="rect">
                            <a:avLst/>
                          </a:prstGeom>
                          <a:ln>
                            <a:noFill/>
                          </a:ln>
                          <a:extLst>
                            <a:ext uri="{53640926-AAD7-44D8-BBD7-CCE9431645EC}">
                              <a14:shadowObscured xmlns:a14="http://schemas.microsoft.com/office/drawing/2010/main"/>
                            </a:ext>
                          </a:extLst>
                        </pic:spPr>
                      </pic:pic>
                    </a:graphicData>
                  </a:graphic>
                </wp:inline>
              </w:drawing>
            </w:r>
          </w:p>
        </w:tc>
      </w:tr>
      <w:tr w:rsidR="005A7D4E" w:rsidRPr="008E120D" w14:paraId="0906B3D2" w14:textId="77777777" w:rsidTr="005B0ECC">
        <w:tc>
          <w:tcPr>
            <w:tcW w:w="9350" w:type="dxa"/>
            <w:shd w:val="clear" w:color="auto" w:fill="DBEFF5" w:themeFill="accent5" w:themeFillTint="33"/>
          </w:tcPr>
          <w:p w14:paraId="73A7D797" w14:textId="5335F7F2" w:rsidR="005A7D4E" w:rsidRPr="008E120D" w:rsidRDefault="005A7D4E" w:rsidP="005B0ECC">
            <w:pPr>
              <w:jc w:val="center"/>
              <w:rPr>
                <w:rFonts w:ascii="Times New Roman" w:hAnsi="Times New Roman" w:cs="Times New Roman"/>
              </w:rPr>
            </w:pPr>
            <w:r w:rsidRPr="008E120D">
              <w:rPr>
                <w:rFonts w:ascii="Times New Roman" w:hAnsi="Times New Roman" w:cs="Times New Roman"/>
                <w:noProof/>
              </w:rPr>
              <w:drawing>
                <wp:inline distT="0" distB="0" distL="0" distR="0" wp14:anchorId="6D24A4A1" wp14:editId="1F00DDA7">
                  <wp:extent cx="6520180" cy="3003550"/>
                  <wp:effectExtent l="0" t="0" r="0" b="6350"/>
                  <wp:docPr id="1568379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79506" name=""/>
                          <pic:cNvPicPr/>
                        </pic:nvPicPr>
                        <pic:blipFill>
                          <a:blip r:embed="rId19"/>
                          <a:stretch>
                            <a:fillRect/>
                          </a:stretch>
                        </pic:blipFill>
                        <pic:spPr>
                          <a:xfrm>
                            <a:off x="0" y="0"/>
                            <a:ext cx="6604388" cy="3042341"/>
                          </a:xfrm>
                          <a:prstGeom prst="rect">
                            <a:avLst/>
                          </a:prstGeom>
                        </pic:spPr>
                      </pic:pic>
                    </a:graphicData>
                  </a:graphic>
                </wp:inline>
              </w:drawing>
            </w:r>
          </w:p>
        </w:tc>
      </w:tr>
    </w:tbl>
    <w:p w14:paraId="49F6749E" w14:textId="77777777" w:rsidR="00B21366" w:rsidRDefault="00B21366" w:rsidP="00C540A4">
      <w:pPr>
        <w:spacing w:before="240"/>
        <w:rPr>
          <w:rFonts w:ascii="Times New Roman" w:hAnsi="Times New Roman" w:cs="Times New Roman"/>
          <w:b/>
          <w:bCs/>
          <w:color w:val="EE0000"/>
        </w:rPr>
      </w:pPr>
    </w:p>
    <w:p w14:paraId="7630CD54" w14:textId="77777777" w:rsidR="00B21366" w:rsidRDefault="00B21366" w:rsidP="00C540A4">
      <w:pPr>
        <w:spacing w:before="240"/>
        <w:rPr>
          <w:rFonts w:ascii="Times New Roman" w:hAnsi="Times New Roman" w:cs="Times New Roman"/>
          <w:b/>
          <w:bCs/>
          <w:color w:val="EE0000"/>
        </w:rPr>
      </w:pPr>
    </w:p>
    <w:p w14:paraId="04FD67A1" w14:textId="77777777" w:rsidR="00B21366" w:rsidRDefault="00B21366" w:rsidP="00C540A4">
      <w:pPr>
        <w:spacing w:before="240"/>
        <w:rPr>
          <w:rFonts w:ascii="Times New Roman" w:hAnsi="Times New Roman" w:cs="Times New Roman"/>
          <w:b/>
          <w:bCs/>
          <w:color w:val="EE0000"/>
        </w:rPr>
      </w:pPr>
    </w:p>
    <w:p w14:paraId="612D2B6C" w14:textId="7AE24535" w:rsidR="005A7D4E" w:rsidRPr="008E120D" w:rsidRDefault="005A7D4E" w:rsidP="00C540A4">
      <w:pPr>
        <w:spacing w:before="240"/>
        <w:rPr>
          <w:rFonts w:ascii="Times New Roman" w:hAnsi="Times New Roman" w:cs="Times New Roman"/>
          <w:b/>
          <w:bCs/>
          <w:color w:val="EE0000"/>
        </w:rPr>
      </w:pPr>
      <w:r w:rsidRPr="008E120D">
        <w:rPr>
          <w:rFonts w:ascii="Times New Roman" w:hAnsi="Times New Roman" w:cs="Times New Roman"/>
          <w:b/>
          <w:bCs/>
          <w:color w:val="EE0000"/>
        </w:rPr>
        <w:lastRenderedPageBreak/>
        <w:t xml:space="preserve">Step 3: Paste a text </w:t>
      </w:r>
      <w:r w:rsidRPr="008E120D">
        <w:rPr>
          <w:rFonts w:ascii="Times New Roman" w:hAnsi="Times New Roman" w:cs="Times New Roman"/>
          <w:b/>
          <w:bCs/>
          <w:color w:val="EE0000"/>
        </w:rPr>
        <w:sym w:font="Wingdings" w:char="F0E0"/>
      </w:r>
      <w:r w:rsidRPr="008E120D">
        <w:rPr>
          <w:rFonts w:ascii="Times New Roman" w:hAnsi="Times New Roman" w:cs="Times New Roman"/>
          <w:b/>
          <w:bCs/>
          <w:color w:val="EE0000"/>
        </w:rPr>
        <w:t xml:space="preserve"> prompt ChatGPT to </w:t>
      </w:r>
      <w:proofErr w:type="spellStart"/>
      <w:r w:rsidRPr="008E120D">
        <w:rPr>
          <w:rFonts w:ascii="Times New Roman" w:hAnsi="Times New Roman" w:cs="Times New Roman"/>
          <w:b/>
          <w:bCs/>
          <w:color w:val="EE0000"/>
        </w:rPr>
        <w:t>analyse</w:t>
      </w:r>
      <w:proofErr w:type="spellEnd"/>
      <w:r w:rsidRPr="008E120D">
        <w:rPr>
          <w:rFonts w:ascii="Times New Roman" w:hAnsi="Times New Roman" w:cs="Times New Roman"/>
          <w:b/>
          <w:bCs/>
          <w:color w:val="EE0000"/>
        </w:rPr>
        <w:t xml:space="preserve"> C1/C2 grammar items</w:t>
      </w:r>
    </w:p>
    <w:tbl>
      <w:tblPr>
        <w:tblStyle w:val="TableGrid"/>
        <w:tblW w:w="0" w:type="auto"/>
        <w:tblLook w:val="04A0" w:firstRow="1" w:lastRow="0" w:firstColumn="1" w:lastColumn="0" w:noHBand="0" w:noVBand="1"/>
      </w:tblPr>
      <w:tblGrid>
        <w:gridCol w:w="9350"/>
      </w:tblGrid>
      <w:tr w:rsidR="005A7D4E" w:rsidRPr="008E120D" w14:paraId="7E13937A" w14:textId="77777777" w:rsidTr="005B0ECC">
        <w:tc>
          <w:tcPr>
            <w:tcW w:w="9350" w:type="dxa"/>
            <w:shd w:val="clear" w:color="auto" w:fill="DBEFF5" w:themeFill="accent5" w:themeFillTint="33"/>
          </w:tcPr>
          <w:p w14:paraId="1CE7A78D" w14:textId="24E23830" w:rsidR="005A7D4E" w:rsidRPr="008E120D" w:rsidRDefault="005A7D4E" w:rsidP="005B0ECC">
            <w:pPr>
              <w:jc w:val="center"/>
              <w:rPr>
                <w:rFonts w:ascii="Times New Roman" w:hAnsi="Times New Roman" w:cs="Times New Roman"/>
              </w:rPr>
            </w:pPr>
            <w:r w:rsidRPr="008E120D">
              <w:rPr>
                <w:rFonts w:ascii="Times New Roman" w:hAnsi="Times New Roman" w:cs="Times New Roman"/>
                <w:noProof/>
              </w:rPr>
              <w:drawing>
                <wp:inline distT="0" distB="0" distL="0" distR="0" wp14:anchorId="3B538461" wp14:editId="44C2998C">
                  <wp:extent cx="4710281" cy="2546350"/>
                  <wp:effectExtent l="0" t="0" r="0" b="6350"/>
                  <wp:docPr id="201765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5950" name=""/>
                          <pic:cNvPicPr/>
                        </pic:nvPicPr>
                        <pic:blipFill>
                          <a:blip r:embed="rId20"/>
                          <a:stretch>
                            <a:fillRect/>
                          </a:stretch>
                        </pic:blipFill>
                        <pic:spPr>
                          <a:xfrm>
                            <a:off x="0" y="0"/>
                            <a:ext cx="4769194" cy="2578198"/>
                          </a:xfrm>
                          <a:prstGeom prst="rect">
                            <a:avLst/>
                          </a:prstGeom>
                        </pic:spPr>
                      </pic:pic>
                    </a:graphicData>
                  </a:graphic>
                </wp:inline>
              </w:drawing>
            </w:r>
          </w:p>
        </w:tc>
      </w:tr>
      <w:tr w:rsidR="005A7D4E" w:rsidRPr="008E120D" w14:paraId="36952AB4" w14:textId="77777777" w:rsidTr="005B0ECC">
        <w:tc>
          <w:tcPr>
            <w:tcW w:w="9350" w:type="dxa"/>
            <w:shd w:val="clear" w:color="auto" w:fill="DBEFF5" w:themeFill="accent5" w:themeFillTint="33"/>
          </w:tcPr>
          <w:p w14:paraId="500DA58E" w14:textId="550D138E" w:rsidR="005A7D4E" w:rsidRPr="008E120D" w:rsidRDefault="00556CA8" w:rsidP="005B0ECC">
            <w:pPr>
              <w:jc w:val="center"/>
              <w:rPr>
                <w:rFonts w:ascii="Times New Roman" w:hAnsi="Times New Roman" w:cs="Times New Roman"/>
              </w:rPr>
            </w:pPr>
            <w:r>
              <w:rPr>
                <w:rFonts w:ascii="Times New Roman" w:hAnsi="Times New Roman" w:cs="Times New Roman"/>
                <w:b/>
                <w:bCs/>
                <w:noProof/>
                <w:color w:val="EE0000"/>
              </w:rPr>
              <mc:AlternateContent>
                <mc:Choice Requires="wps">
                  <w:drawing>
                    <wp:anchor distT="0" distB="0" distL="114300" distR="114300" simplePos="0" relativeHeight="251682816" behindDoc="0" locked="0" layoutInCell="1" allowOverlap="1" wp14:anchorId="6656AA5E" wp14:editId="2ADD5D17">
                      <wp:simplePos x="0" y="0"/>
                      <wp:positionH relativeFrom="column">
                        <wp:posOffset>753745</wp:posOffset>
                      </wp:positionH>
                      <wp:positionV relativeFrom="paragraph">
                        <wp:posOffset>-147955</wp:posOffset>
                      </wp:positionV>
                      <wp:extent cx="285750" cy="457200"/>
                      <wp:effectExtent l="19050" t="0" r="38100" b="38100"/>
                      <wp:wrapNone/>
                      <wp:docPr id="195641355" name="Arrow: Down 14"/>
                      <wp:cNvGraphicFramePr/>
                      <a:graphic xmlns:a="http://schemas.openxmlformats.org/drawingml/2006/main">
                        <a:graphicData uri="http://schemas.microsoft.com/office/word/2010/wordprocessingShape">
                          <wps:wsp>
                            <wps:cNvSpPr/>
                            <wps:spPr>
                              <a:xfrm>
                                <a:off x="0" y="0"/>
                                <a:ext cx="285750" cy="457200"/>
                              </a:xfrm>
                              <a:prstGeom prst="down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A10B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59.35pt;margin-top:-11.65pt;width:22.5pt;height: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" adj="14850" fillcolor="#e00" strokecolor="#e00" strokeweight="1pt"/>
                  </w:pict>
                </mc:Fallback>
              </mc:AlternateContent>
            </w:r>
            <w:r w:rsidR="005A7D4E" w:rsidRPr="008E120D">
              <w:rPr>
                <w:rFonts w:ascii="Times New Roman" w:hAnsi="Times New Roman" w:cs="Times New Roman"/>
                <w:noProof/>
              </w:rPr>
              <w:drawing>
                <wp:inline distT="0" distB="0" distL="0" distR="0" wp14:anchorId="67B7BEE5" wp14:editId="23ABB5FC">
                  <wp:extent cx="5604824" cy="2425700"/>
                  <wp:effectExtent l="0" t="0" r="0" b="0"/>
                  <wp:docPr id="110116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6626" name=""/>
                          <pic:cNvPicPr/>
                        </pic:nvPicPr>
                        <pic:blipFill rotWithShape="1">
                          <a:blip r:embed="rId21"/>
                          <a:srcRect l="-1" t="-1" r="5160" b="13718"/>
                          <a:stretch>
                            <a:fillRect/>
                          </a:stretch>
                        </pic:blipFill>
                        <pic:spPr bwMode="auto">
                          <a:xfrm>
                            <a:off x="0" y="0"/>
                            <a:ext cx="5683396" cy="24597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94075F" w14:textId="5AAB7428" w:rsidR="00320408" w:rsidRPr="008E120D" w:rsidRDefault="000B0387" w:rsidP="00320408">
      <w:pPr>
        <w:spacing w:after="0"/>
        <w:rPr>
          <w:rFonts w:ascii="Times New Roman" w:hAnsi="Times New Roman" w:cs="Times New Roman"/>
          <w:b/>
          <w:bCs/>
          <w:i/>
          <w:iCs/>
        </w:rPr>
      </w:pPr>
      <w:r>
        <w:rPr>
          <w:rFonts w:ascii="Times New Roman" w:hAnsi="Times New Roman" w:cs="Times New Roman"/>
          <w:b/>
          <w:bCs/>
        </w:rPr>
        <w:t>4</w:t>
      </w:r>
      <w:r w:rsidR="00320408" w:rsidRPr="008E120D">
        <w:rPr>
          <w:rFonts w:ascii="Times New Roman" w:hAnsi="Times New Roman" w:cs="Times New Roman"/>
          <w:b/>
          <w:bCs/>
        </w:rPr>
        <w:t xml:space="preserve">.2.  A step-by-step practical example of recycling a CPE Reading task into a Summary Completion Listening task using AI tools </w:t>
      </w:r>
    </w:p>
    <w:p w14:paraId="30EB8208" w14:textId="77777777" w:rsidR="002216B5" w:rsidRPr="008E120D" w:rsidRDefault="000C29EB" w:rsidP="00320408">
      <w:pPr>
        <w:spacing w:after="0"/>
        <w:jc w:val="both"/>
        <w:rPr>
          <w:rFonts w:ascii="Times New Roman" w:hAnsi="Times New Roman" w:cs="Times New Roman"/>
        </w:rPr>
      </w:pPr>
      <w:r w:rsidRPr="008E120D">
        <w:rPr>
          <w:rFonts w:ascii="Times New Roman" w:hAnsi="Times New Roman" w:cs="Times New Roman"/>
        </w:rPr>
        <w:t>Before designing</w:t>
      </w:r>
      <w:r w:rsidR="002216B5" w:rsidRPr="008E120D">
        <w:rPr>
          <w:rFonts w:ascii="Times New Roman" w:hAnsi="Times New Roman" w:cs="Times New Roman"/>
        </w:rPr>
        <w:t xml:space="preserve"> </w:t>
      </w:r>
      <w:r w:rsidR="00150001">
        <w:rPr>
          <w:rFonts w:ascii="Times New Roman" w:hAnsi="Times New Roman" w:cs="Times New Roman"/>
        </w:rPr>
        <w:t>a listening task</w:t>
      </w:r>
      <w:r w:rsidR="002216B5" w:rsidRPr="008E120D">
        <w:rPr>
          <w:rFonts w:ascii="Times New Roman" w:hAnsi="Times New Roman" w:cs="Times New Roman"/>
        </w:rPr>
        <w:t xml:space="preserve"> aligned with actual national-level exams, the author analyzed the English test from the 2024–2025 National </w:t>
      </w:r>
      <w:r w:rsidR="004E61D2" w:rsidRPr="008E120D">
        <w:rPr>
          <w:rFonts w:ascii="Times New Roman" w:hAnsi="Times New Roman" w:cs="Times New Roman"/>
        </w:rPr>
        <w:t>English Contest</w:t>
      </w:r>
      <w:r w:rsidR="002216B5" w:rsidRPr="008E120D">
        <w:rPr>
          <w:rFonts w:ascii="Times New Roman" w:hAnsi="Times New Roman" w:cs="Times New Roman"/>
        </w:rPr>
        <w:t xml:space="preserve"> (</w:t>
      </w:r>
      <w:r w:rsidR="004E61D2" w:rsidRPr="008E120D">
        <w:rPr>
          <w:rFonts w:ascii="Times New Roman" w:hAnsi="Times New Roman" w:cs="Times New Roman"/>
        </w:rPr>
        <w:t>NEC</w:t>
      </w:r>
      <w:r w:rsidR="002216B5" w:rsidRPr="008E120D">
        <w:rPr>
          <w:rFonts w:ascii="Times New Roman" w:hAnsi="Times New Roman" w:cs="Times New Roman"/>
        </w:rPr>
        <w:t>) to identify the number of questions, types, formats, and target skills. Based on the statistical data obtained, teachers can formulate specific prompts for AI tools to assist effectively in designing question patterns and uncovering the underlying purposes and implications behind each question type. Whether constructing listening or reading items, the design approach remains fundamentally similar.</w:t>
      </w:r>
    </w:p>
    <w:p w14:paraId="55E8416D" w14:textId="77777777" w:rsidR="00FC062A" w:rsidRPr="008E120D" w:rsidRDefault="000C29EB" w:rsidP="00320408">
      <w:pPr>
        <w:spacing w:after="100" w:afterAutospacing="1" w:line="240" w:lineRule="auto"/>
        <w:jc w:val="center"/>
        <w:outlineLvl w:val="1"/>
        <w:rPr>
          <w:rFonts w:ascii="Times New Roman" w:eastAsia="Times New Roman" w:hAnsi="Times New Roman" w:cs="Times New Roman"/>
          <w:b/>
          <w:bCs/>
          <w:color w:val="EE0000"/>
          <w:kern w:val="0"/>
          <w14:ligatures w14:val="none"/>
        </w:rPr>
      </w:pPr>
      <w:r w:rsidRPr="008E120D">
        <w:rPr>
          <w:rFonts w:ascii="Times New Roman" w:eastAsia="Times New Roman" w:hAnsi="Times New Roman" w:cs="Times New Roman"/>
          <w:b/>
          <w:bCs/>
          <w:color w:val="EE0000"/>
          <w:kern w:val="0"/>
          <w14:ligatures w14:val="none"/>
        </w:rPr>
        <w:t>Illustration 6</w:t>
      </w:r>
      <w:r w:rsidR="00320408" w:rsidRPr="008E120D">
        <w:rPr>
          <w:rFonts w:ascii="Times New Roman" w:eastAsia="Times New Roman" w:hAnsi="Times New Roman" w:cs="Times New Roman"/>
          <w:b/>
          <w:bCs/>
          <w:color w:val="EE0000"/>
          <w:kern w:val="0"/>
          <w14:ligatures w14:val="none"/>
        </w:rPr>
        <w:t xml:space="preserve">: </w:t>
      </w:r>
      <w:proofErr w:type="spellStart"/>
      <w:r w:rsidR="00320408" w:rsidRPr="008E120D">
        <w:rPr>
          <w:rFonts w:ascii="Times New Roman" w:eastAsia="Times New Roman" w:hAnsi="Times New Roman" w:cs="Times New Roman"/>
          <w:b/>
          <w:bCs/>
          <w:color w:val="EE0000"/>
          <w:kern w:val="0"/>
          <w14:ligatures w14:val="none"/>
        </w:rPr>
        <w:t>Analysing</w:t>
      </w:r>
      <w:proofErr w:type="spellEnd"/>
      <w:r w:rsidR="00FC062A" w:rsidRPr="008E120D">
        <w:rPr>
          <w:rFonts w:ascii="Times New Roman" w:eastAsia="Times New Roman" w:hAnsi="Times New Roman" w:cs="Times New Roman"/>
          <w:b/>
          <w:bCs/>
          <w:color w:val="EE0000"/>
          <w:kern w:val="0"/>
          <w14:ligatures w14:val="none"/>
        </w:rPr>
        <w:t xml:space="preserve"> Listening Question Types in NEC 2024 - 2025</w:t>
      </w:r>
    </w:p>
    <w:tbl>
      <w:tblPr>
        <w:tblStyle w:val="PlainTable1"/>
        <w:tblW w:w="0" w:type="auto"/>
        <w:tblLook w:val="04A0" w:firstRow="1" w:lastRow="0" w:firstColumn="1" w:lastColumn="0" w:noHBand="0" w:noVBand="1"/>
      </w:tblPr>
      <w:tblGrid>
        <w:gridCol w:w="1177"/>
        <w:gridCol w:w="2362"/>
        <w:gridCol w:w="1701"/>
        <w:gridCol w:w="2552"/>
        <w:gridCol w:w="1558"/>
      </w:tblGrid>
      <w:tr w:rsidR="00FC062A" w:rsidRPr="008E120D" w14:paraId="1B76D5EF" w14:textId="77777777" w:rsidTr="004E6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hideMark/>
          </w:tcPr>
          <w:p w14:paraId="4A22C83E" w14:textId="77777777" w:rsidR="00FC062A" w:rsidRPr="00FC062A" w:rsidRDefault="00FC062A" w:rsidP="002216B5">
            <w:pPr>
              <w:spacing w:after="160" w:line="278" w:lineRule="auto"/>
              <w:jc w:val="center"/>
              <w:rPr>
                <w:rFonts w:ascii="Times New Roman" w:hAnsi="Times New Roman" w:cs="Times New Roman"/>
              </w:rPr>
            </w:pPr>
            <w:r w:rsidRPr="00FC062A">
              <w:rPr>
                <w:rFonts w:ascii="Times New Roman" w:hAnsi="Times New Roman" w:cs="Times New Roman"/>
              </w:rPr>
              <w:t>Skill</w:t>
            </w:r>
          </w:p>
        </w:tc>
        <w:tc>
          <w:tcPr>
            <w:tcW w:w="2362" w:type="dxa"/>
            <w:hideMark/>
          </w:tcPr>
          <w:p w14:paraId="3368BD9A" w14:textId="77777777" w:rsidR="00FC062A" w:rsidRPr="00FC062A" w:rsidRDefault="00FC062A" w:rsidP="002216B5">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Question Type</w:t>
            </w:r>
          </w:p>
        </w:tc>
        <w:tc>
          <w:tcPr>
            <w:tcW w:w="1701" w:type="dxa"/>
            <w:hideMark/>
          </w:tcPr>
          <w:p w14:paraId="543E96EF" w14:textId="77777777" w:rsidR="00FC062A" w:rsidRPr="00FC062A" w:rsidRDefault="00FC062A" w:rsidP="002216B5">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Response Format</w:t>
            </w:r>
          </w:p>
        </w:tc>
        <w:tc>
          <w:tcPr>
            <w:tcW w:w="2552" w:type="dxa"/>
            <w:hideMark/>
          </w:tcPr>
          <w:p w14:paraId="00312E70" w14:textId="77777777" w:rsidR="00FC062A" w:rsidRPr="00FC062A" w:rsidRDefault="00FC062A" w:rsidP="002216B5">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Cognitive Skill</w:t>
            </w:r>
          </w:p>
        </w:tc>
        <w:tc>
          <w:tcPr>
            <w:tcW w:w="1558" w:type="dxa"/>
            <w:hideMark/>
          </w:tcPr>
          <w:p w14:paraId="79CF2978" w14:textId="77777777" w:rsidR="00FC062A" w:rsidRPr="00FC062A" w:rsidRDefault="00FC062A" w:rsidP="002216B5">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Number of Questions</w:t>
            </w:r>
          </w:p>
        </w:tc>
      </w:tr>
      <w:tr w:rsidR="00FC062A" w:rsidRPr="008E120D" w14:paraId="6107D38C" w14:textId="77777777" w:rsidTr="004E6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hideMark/>
          </w:tcPr>
          <w:p w14:paraId="38FA04EC" w14:textId="77777777" w:rsidR="00FC062A" w:rsidRPr="00FC062A" w:rsidRDefault="00FC062A" w:rsidP="00FC062A">
            <w:pPr>
              <w:spacing w:after="160" w:line="278" w:lineRule="auto"/>
              <w:rPr>
                <w:rFonts w:ascii="Times New Roman" w:hAnsi="Times New Roman" w:cs="Times New Roman"/>
              </w:rPr>
            </w:pPr>
            <w:r w:rsidRPr="00FC062A">
              <w:rPr>
                <w:rFonts w:ascii="Times New Roman" w:hAnsi="Times New Roman" w:cs="Times New Roman"/>
              </w:rPr>
              <w:t>Listening</w:t>
            </w:r>
          </w:p>
        </w:tc>
        <w:tc>
          <w:tcPr>
            <w:tcW w:w="2362" w:type="dxa"/>
            <w:hideMark/>
          </w:tcPr>
          <w:p w14:paraId="6A9B9611" w14:textId="77777777" w:rsidR="00FC062A" w:rsidRPr="00FC062A" w:rsidRDefault="00FC062A" w:rsidP="00FC062A">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Speaker Identification</w:t>
            </w:r>
          </w:p>
        </w:tc>
        <w:tc>
          <w:tcPr>
            <w:tcW w:w="1701" w:type="dxa"/>
            <w:hideMark/>
          </w:tcPr>
          <w:p w14:paraId="6DD8FD30" w14:textId="77777777" w:rsidR="00FC062A" w:rsidRPr="00FC062A" w:rsidRDefault="00FC062A" w:rsidP="00FC062A">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Letter (M/F/B)</w:t>
            </w:r>
          </w:p>
        </w:tc>
        <w:tc>
          <w:tcPr>
            <w:tcW w:w="2552" w:type="dxa"/>
            <w:hideMark/>
          </w:tcPr>
          <w:p w14:paraId="387613AC" w14:textId="77777777" w:rsidR="00FC062A" w:rsidRPr="00FC062A" w:rsidRDefault="00FC062A" w:rsidP="00FC062A">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Viewpoint analysis</w:t>
            </w:r>
          </w:p>
        </w:tc>
        <w:tc>
          <w:tcPr>
            <w:tcW w:w="1558" w:type="dxa"/>
            <w:hideMark/>
          </w:tcPr>
          <w:p w14:paraId="24DD836E" w14:textId="77777777" w:rsidR="00FC062A" w:rsidRPr="00FC062A" w:rsidRDefault="00FC062A" w:rsidP="002216B5">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5</w:t>
            </w:r>
          </w:p>
        </w:tc>
      </w:tr>
      <w:tr w:rsidR="00FC062A" w:rsidRPr="008E120D" w14:paraId="722FC436" w14:textId="77777777" w:rsidTr="004E61D2">
        <w:tc>
          <w:tcPr>
            <w:cnfStyle w:val="001000000000" w:firstRow="0" w:lastRow="0" w:firstColumn="1" w:lastColumn="0" w:oddVBand="0" w:evenVBand="0" w:oddHBand="0" w:evenHBand="0" w:firstRowFirstColumn="0" w:firstRowLastColumn="0" w:lastRowFirstColumn="0" w:lastRowLastColumn="0"/>
            <w:tcW w:w="1177" w:type="dxa"/>
            <w:hideMark/>
          </w:tcPr>
          <w:p w14:paraId="044B91BB" w14:textId="77777777" w:rsidR="00FC062A" w:rsidRPr="00FC062A" w:rsidRDefault="00FC062A" w:rsidP="00FC062A">
            <w:pPr>
              <w:spacing w:after="160" w:line="278" w:lineRule="auto"/>
              <w:rPr>
                <w:rFonts w:ascii="Times New Roman" w:hAnsi="Times New Roman" w:cs="Times New Roman"/>
              </w:rPr>
            </w:pPr>
            <w:r w:rsidRPr="00FC062A">
              <w:rPr>
                <w:rFonts w:ascii="Times New Roman" w:hAnsi="Times New Roman" w:cs="Times New Roman"/>
              </w:rPr>
              <w:t>Listening</w:t>
            </w:r>
          </w:p>
        </w:tc>
        <w:tc>
          <w:tcPr>
            <w:tcW w:w="2362" w:type="dxa"/>
            <w:hideMark/>
          </w:tcPr>
          <w:p w14:paraId="62226DAD" w14:textId="77777777" w:rsidR="00FC062A" w:rsidRPr="00FC062A" w:rsidRDefault="00FC062A" w:rsidP="00FC062A">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Matching Information</w:t>
            </w:r>
          </w:p>
        </w:tc>
        <w:tc>
          <w:tcPr>
            <w:tcW w:w="1701" w:type="dxa"/>
            <w:hideMark/>
          </w:tcPr>
          <w:p w14:paraId="5DD66F45" w14:textId="77777777" w:rsidR="00FC062A" w:rsidRPr="00FC062A" w:rsidRDefault="00FC062A" w:rsidP="00FC062A">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Matching A–J</w:t>
            </w:r>
          </w:p>
        </w:tc>
        <w:tc>
          <w:tcPr>
            <w:tcW w:w="2552" w:type="dxa"/>
            <w:hideMark/>
          </w:tcPr>
          <w:p w14:paraId="067799B7" w14:textId="77777777" w:rsidR="00FC062A" w:rsidRPr="00FC062A" w:rsidRDefault="00FC062A" w:rsidP="00FC062A">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Inference &amp; association</w:t>
            </w:r>
          </w:p>
        </w:tc>
        <w:tc>
          <w:tcPr>
            <w:tcW w:w="1558" w:type="dxa"/>
            <w:hideMark/>
          </w:tcPr>
          <w:p w14:paraId="3550A752" w14:textId="77777777" w:rsidR="00FC062A" w:rsidRPr="00FC062A" w:rsidRDefault="00FC062A" w:rsidP="002216B5">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5</w:t>
            </w:r>
          </w:p>
        </w:tc>
      </w:tr>
      <w:tr w:rsidR="00FC062A" w:rsidRPr="008E120D" w14:paraId="026567BE" w14:textId="77777777" w:rsidTr="004E6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hideMark/>
          </w:tcPr>
          <w:p w14:paraId="2D873A23" w14:textId="77777777" w:rsidR="00FC062A" w:rsidRPr="00FC062A" w:rsidRDefault="00FC062A" w:rsidP="00FC062A">
            <w:pPr>
              <w:spacing w:after="160" w:line="278" w:lineRule="auto"/>
              <w:rPr>
                <w:rFonts w:ascii="Times New Roman" w:hAnsi="Times New Roman" w:cs="Times New Roman"/>
              </w:rPr>
            </w:pPr>
            <w:r w:rsidRPr="00FC062A">
              <w:rPr>
                <w:rFonts w:ascii="Times New Roman" w:hAnsi="Times New Roman" w:cs="Times New Roman"/>
              </w:rPr>
              <w:t>Listening</w:t>
            </w:r>
          </w:p>
        </w:tc>
        <w:tc>
          <w:tcPr>
            <w:tcW w:w="2362" w:type="dxa"/>
            <w:hideMark/>
          </w:tcPr>
          <w:p w14:paraId="37CE278F" w14:textId="77777777" w:rsidR="00FC062A" w:rsidRPr="00FC062A" w:rsidRDefault="00FC062A" w:rsidP="00FC062A">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Multiple Choice</w:t>
            </w:r>
          </w:p>
        </w:tc>
        <w:tc>
          <w:tcPr>
            <w:tcW w:w="1701" w:type="dxa"/>
            <w:hideMark/>
          </w:tcPr>
          <w:p w14:paraId="7AD0606D" w14:textId="77777777" w:rsidR="00FC062A" w:rsidRPr="00FC062A" w:rsidRDefault="00FC062A" w:rsidP="00FC062A">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A/B/C/D</w:t>
            </w:r>
          </w:p>
        </w:tc>
        <w:tc>
          <w:tcPr>
            <w:tcW w:w="2552" w:type="dxa"/>
            <w:hideMark/>
          </w:tcPr>
          <w:p w14:paraId="271040BE" w14:textId="77777777" w:rsidR="00FC062A" w:rsidRPr="00FC062A" w:rsidRDefault="00FC062A" w:rsidP="00FC062A">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Gist, detail, inference</w:t>
            </w:r>
          </w:p>
        </w:tc>
        <w:tc>
          <w:tcPr>
            <w:tcW w:w="1558" w:type="dxa"/>
            <w:hideMark/>
          </w:tcPr>
          <w:p w14:paraId="35907857" w14:textId="77777777" w:rsidR="00FC062A" w:rsidRPr="00FC062A" w:rsidRDefault="00FC062A" w:rsidP="002216B5">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5</w:t>
            </w:r>
          </w:p>
        </w:tc>
      </w:tr>
      <w:tr w:rsidR="00FC062A" w:rsidRPr="008E120D" w14:paraId="15D34F49" w14:textId="77777777" w:rsidTr="004E61D2">
        <w:tc>
          <w:tcPr>
            <w:cnfStyle w:val="001000000000" w:firstRow="0" w:lastRow="0" w:firstColumn="1" w:lastColumn="0" w:oddVBand="0" w:evenVBand="0" w:oddHBand="0" w:evenHBand="0" w:firstRowFirstColumn="0" w:firstRowLastColumn="0" w:lastRowFirstColumn="0" w:lastRowLastColumn="0"/>
            <w:tcW w:w="1177" w:type="dxa"/>
            <w:hideMark/>
          </w:tcPr>
          <w:p w14:paraId="0749981A" w14:textId="77777777" w:rsidR="00FC062A" w:rsidRPr="00FC062A" w:rsidRDefault="00FC062A" w:rsidP="00FC062A">
            <w:pPr>
              <w:spacing w:after="160" w:line="278" w:lineRule="auto"/>
              <w:rPr>
                <w:rFonts w:ascii="Times New Roman" w:hAnsi="Times New Roman" w:cs="Times New Roman"/>
              </w:rPr>
            </w:pPr>
            <w:r w:rsidRPr="00FC062A">
              <w:rPr>
                <w:rFonts w:ascii="Times New Roman" w:hAnsi="Times New Roman" w:cs="Times New Roman"/>
              </w:rPr>
              <w:lastRenderedPageBreak/>
              <w:t>Listening</w:t>
            </w:r>
          </w:p>
        </w:tc>
        <w:tc>
          <w:tcPr>
            <w:tcW w:w="2362" w:type="dxa"/>
            <w:hideMark/>
          </w:tcPr>
          <w:p w14:paraId="2D5CDA24" w14:textId="77777777" w:rsidR="00FC062A" w:rsidRPr="00FC062A" w:rsidRDefault="00FC062A" w:rsidP="00FC062A">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Summary Completion (Gap-fill)</w:t>
            </w:r>
          </w:p>
        </w:tc>
        <w:tc>
          <w:tcPr>
            <w:tcW w:w="1701" w:type="dxa"/>
            <w:hideMark/>
          </w:tcPr>
          <w:p w14:paraId="5E29667E" w14:textId="77777777" w:rsidR="00FC062A" w:rsidRPr="00FC062A" w:rsidRDefault="00FC062A" w:rsidP="00FC062A">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Max 3 words</w:t>
            </w:r>
          </w:p>
        </w:tc>
        <w:tc>
          <w:tcPr>
            <w:tcW w:w="2552" w:type="dxa"/>
            <w:hideMark/>
          </w:tcPr>
          <w:p w14:paraId="754DCF0B" w14:textId="77777777" w:rsidR="00FC062A" w:rsidRPr="00FC062A" w:rsidRDefault="00FC062A" w:rsidP="00FC062A">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Lexical precision, paraphrasing</w:t>
            </w:r>
          </w:p>
        </w:tc>
        <w:tc>
          <w:tcPr>
            <w:tcW w:w="1558" w:type="dxa"/>
            <w:hideMark/>
          </w:tcPr>
          <w:p w14:paraId="450CC44B" w14:textId="77777777" w:rsidR="00FC062A" w:rsidRPr="00FC062A" w:rsidRDefault="00FC062A" w:rsidP="002216B5">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10</w:t>
            </w:r>
          </w:p>
        </w:tc>
      </w:tr>
    </w:tbl>
    <w:p w14:paraId="6695556B" w14:textId="77777777" w:rsidR="007B37E4" w:rsidRPr="008E120D" w:rsidRDefault="00066FDD" w:rsidP="004E61D2">
      <w:pPr>
        <w:pStyle w:val="NormalWeb"/>
        <w:jc w:val="both"/>
      </w:pPr>
      <w:r w:rsidRPr="00066FDD">
        <w:t xml:space="preserve">The </w:t>
      </w:r>
      <w:r w:rsidR="00D9332D" w:rsidRPr="008E120D">
        <w:t xml:space="preserve">selected </w:t>
      </w:r>
      <w:r w:rsidRPr="00066FDD">
        <w:t>source text</w:t>
      </w:r>
      <w:r w:rsidR="007B37E4" w:rsidRPr="008E120D">
        <w:t xml:space="preserve"> </w:t>
      </w:r>
      <w:proofErr w:type="gramStart"/>
      <w:r w:rsidR="007B37E4" w:rsidRPr="008E120D">
        <w:t xml:space="preserve">is </w:t>
      </w:r>
      <w:r w:rsidRPr="00066FDD">
        <w:t xml:space="preserve"> originally</w:t>
      </w:r>
      <w:proofErr w:type="gramEnd"/>
      <w:r w:rsidRPr="00066FDD">
        <w:t xml:space="preserve"> </w:t>
      </w:r>
      <w:r w:rsidR="007B37E4" w:rsidRPr="008E120D">
        <w:t xml:space="preserve">a dense argumentative article titled </w:t>
      </w:r>
      <w:r w:rsidR="007B37E4" w:rsidRPr="008E120D">
        <w:rPr>
          <w:i/>
          <w:iCs/>
        </w:rPr>
        <w:t>"Addressing the Problem of Water Scarcity"</w:t>
      </w:r>
      <w:r w:rsidR="007B37E4" w:rsidRPr="008E120D">
        <w:t xml:space="preserve">, published in </w:t>
      </w:r>
      <w:r w:rsidR="007B37E4" w:rsidRPr="008E120D">
        <w:rPr>
          <w:b/>
          <w:bCs/>
        </w:rPr>
        <w:t>Prosperity Education's</w:t>
      </w:r>
      <w:r w:rsidR="007B37E4" w:rsidRPr="008E120D">
        <w:t xml:space="preserve"> CPE preparation coursebook.</w:t>
      </w:r>
      <w:r w:rsidR="00D9332D" w:rsidRPr="008E120D">
        <w:t xml:space="preserve"> The a</w:t>
      </w:r>
      <w:r w:rsidR="00D9332D" w:rsidRPr="00066FDD">
        <w:t xml:space="preserve">uthor recycled </w:t>
      </w:r>
      <w:r w:rsidR="00D9332D" w:rsidRPr="008E120D">
        <w:t>this</w:t>
      </w:r>
      <w:r w:rsidR="00D9332D" w:rsidRPr="00066FDD">
        <w:t xml:space="preserve"> passage into a Listening Summary Completion task</w:t>
      </w:r>
      <w:r w:rsidR="00D9332D" w:rsidRPr="008E120D">
        <w:t xml:space="preserve"> with the following steps</w:t>
      </w:r>
      <w:r w:rsidR="00D9332D" w:rsidRPr="00066FDD">
        <w:t>.</w:t>
      </w:r>
      <w:r w:rsidR="008D3112">
        <w:t xml:space="preserve"> The original reading passage </w:t>
      </w:r>
      <w:proofErr w:type="gramStart"/>
      <w:r w:rsidR="008D3112">
        <w:t>is included</w:t>
      </w:r>
      <w:proofErr w:type="gramEnd"/>
      <w:r w:rsidR="008D3112">
        <w:t xml:space="preserve"> in the Appendices.</w:t>
      </w:r>
    </w:p>
    <w:p w14:paraId="09FAE907" w14:textId="77777777" w:rsidR="007B37E4" w:rsidRPr="0017012B" w:rsidRDefault="007B37E4" w:rsidP="004E61D2">
      <w:pPr>
        <w:pStyle w:val="NormalWeb"/>
        <w:jc w:val="both"/>
        <w:rPr>
          <w:color w:val="000000" w:themeColor="text1"/>
        </w:rPr>
      </w:pPr>
      <w:r w:rsidRPr="0017012B">
        <w:rPr>
          <w:b/>
          <w:bCs/>
          <w:color w:val="000000" w:themeColor="text1"/>
        </w:rPr>
        <w:t>Step 1:</w:t>
      </w:r>
      <w:r w:rsidRPr="0017012B">
        <w:rPr>
          <w:color w:val="000000" w:themeColor="text1"/>
        </w:rPr>
        <w:t xml:space="preserve"> The text</w:t>
      </w:r>
      <w:r w:rsidR="00066FDD" w:rsidRPr="00066FDD">
        <w:rPr>
          <w:color w:val="000000" w:themeColor="text1"/>
        </w:rPr>
        <w:t xml:space="preserve"> was first pre-processed using </w:t>
      </w:r>
      <w:r w:rsidR="00BC611E" w:rsidRPr="0017012B">
        <w:rPr>
          <w:color w:val="000000" w:themeColor="text1"/>
        </w:rPr>
        <w:t>Sider/</w:t>
      </w:r>
      <w:r w:rsidR="00066FDD" w:rsidRPr="00066FDD">
        <w:rPr>
          <w:color w:val="000000" w:themeColor="text1"/>
        </w:rPr>
        <w:t>OCR to extract editable text from the printed page</w:t>
      </w:r>
      <w:r w:rsidRPr="0017012B">
        <w:rPr>
          <w:color w:val="000000" w:themeColor="text1"/>
        </w:rPr>
        <w:t xml:space="preserve">. </w:t>
      </w:r>
      <w:r w:rsidR="00BC611E" w:rsidRPr="0017012B">
        <w:rPr>
          <w:color w:val="000000" w:themeColor="text1"/>
        </w:rPr>
        <w:t>Teachers simply need to paste the image to Sider, and then prompt: OCR.</w:t>
      </w:r>
    </w:p>
    <w:tbl>
      <w:tblPr>
        <w:tblStyle w:val="TableGrid"/>
        <w:tblW w:w="0" w:type="auto"/>
        <w:tblLook w:val="04A0" w:firstRow="1" w:lastRow="0" w:firstColumn="1" w:lastColumn="0" w:noHBand="0" w:noVBand="1"/>
      </w:tblPr>
      <w:tblGrid>
        <w:gridCol w:w="3616"/>
        <w:gridCol w:w="5866"/>
      </w:tblGrid>
      <w:tr w:rsidR="008C48F3" w:rsidRPr="008E120D" w14:paraId="326F4335" w14:textId="77777777" w:rsidTr="008C48F3">
        <w:tc>
          <w:tcPr>
            <w:tcW w:w="3539" w:type="dxa"/>
            <w:shd w:val="clear" w:color="auto" w:fill="DBEFF5" w:themeFill="accent5" w:themeFillTint="33"/>
          </w:tcPr>
          <w:p w14:paraId="79CA6E62" w14:textId="77777777" w:rsidR="00BC611E" w:rsidRPr="008E120D" w:rsidRDefault="00A34F70" w:rsidP="00066FDD">
            <w:pPr>
              <w:pStyle w:val="NormalWeb"/>
              <w:jc w:val="both"/>
            </w:pPr>
            <w:r w:rsidRPr="008E120D">
              <w:rPr>
                <w:noProof/>
                <w14:ligatures w14:val="standardContextual"/>
              </w:rPr>
              <mc:AlternateContent>
                <mc:Choice Requires="wps">
                  <w:drawing>
                    <wp:anchor distT="0" distB="0" distL="114300" distR="114300" simplePos="0" relativeHeight="251679744" behindDoc="0" locked="0" layoutInCell="1" allowOverlap="1" wp14:anchorId="54D7A92C" wp14:editId="7081D70C">
                      <wp:simplePos x="0" y="0"/>
                      <wp:positionH relativeFrom="column">
                        <wp:posOffset>1547495</wp:posOffset>
                      </wp:positionH>
                      <wp:positionV relativeFrom="paragraph">
                        <wp:posOffset>1483995</wp:posOffset>
                      </wp:positionV>
                      <wp:extent cx="577850" cy="273050"/>
                      <wp:effectExtent l="0" t="19050" r="31750" b="31750"/>
                      <wp:wrapNone/>
                      <wp:docPr id="1675836898" name="Arrow: Right 12"/>
                      <wp:cNvGraphicFramePr/>
                      <a:graphic xmlns:a="http://schemas.openxmlformats.org/drawingml/2006/main">
                        <a:graphicData uri="http://schemas.microsoft.com/office/word/2010/wordprocessingShape">
                          <wps:wsp>
                            <wps:cNvSpPr/>
                            <wps:spPr>
                              <a:xfrm>
                                <a:off x="0" y="0"/>
                                <a:ext cx="577850" cy="273050"/>
                              </a:xfrm>
                              <a:prstGeom prst="rightArrow">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3E69D1" id="Arrow: Right 12" o:spid="_x0000_s1026" type="#_x0000_t13" style="position:absolute;margin-left:121.85pt;margin-top:116.85pt;width:45.5pt;height:2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" adj="16497" fillcolor="#e00" strokecolor="#161e08 [484]" strokeweight="1pt"/>
                  </w:pict>
                </mc:Fallback>
              </mc:AlternateContent>
            </w:r>
            <w:r w:rsidR="00BC611E" w:rsidRPr="008E120D">
              <w:rPr>
                <w:noProof/>
                <w:shd w:val="clear" w:color="auto" w:fill="DBEFF5" w:themeFill="accent5" w:themeFillTint="33"/>
              </w:rPr>
              <w:drawing>
                <wp:inline distT="0" distB="0" distL="0" distR="0" wp14:anchorId="4023CDF0" wp14:editId="38A03D4A">
                  <wp:extent cx="2159000" cy="2349500"/>
                  <wp:effectExtent l="0" t="0" r="0" b="0"/>
                  <wp:docPr id="1681178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78461" name=""/>
                          <pic:cNvPicPr/>
                        </pic:nvPicPr>
                        <pic:blipFill rotWithShape="1">
                          <a:blip r:embed="rId22"/>
                          <a:srcRect l="29730" b="5405"/>
                          <a:stretch>
                            <a:fillRect/>
                          </a:stretch>
                        </pic:blipFill>
                        <pic:spPr bwMode="auto">
                          <a:xfrm>
                            <a:off x="0" y="0"/>
                            <a:ext cx="2162480" cy="2353287"/>
                          </a:xfrm>
                          <a:prstGeom prst="rect">
                            <a:avLst/>
                          </a:prstGeom>
                          <a:ln>
                            <a:noFill/>
                          </a:ln>
                          <a:extLst>
                            <a:ext uri="{53640926-AAD7-44D8-BBD7-CCE9431645EC}">
                              <a14:shadowObscured xmlns:a14="http://schemas.microsoft.com/office/drawing/2010/main"/>
                            </a:ext>
                          </a:extLst>
                        </pic:spPr>
                      </pic:pic>
                    </a:graphicData>
                  </a:graphic>
                </wp:inline>
              </w:drawing>
            </w:r>
          </w:p>
        </w:tc>
        <w:tc>
          <w:tcPr>
            <w:tcW w:w="5811" w:type="dxa"/>
            <w:shd w:val="clear" w:color="auto" w:fill="DBEFF5" w:themeFill="accent5" w:themeFillTint="33"/>
          </w:tcPr>
          <w:p w14:paraId="65F99252" w14:textId="77777777" w:rsidR="00BC611E" w:rsidRPr="008E120D" w:rsidRDefault="00BC611E" w:rsidP="00066FDD">
            <w:pPr>
              <w:pStyle w:val="NormalWeb"/>
              <w:jc w:val="both"/>
            </w:pPr>
            <w:r w:rsidRPr="008E120D">
              <w:rPr>
                <w:noProof/>
              </w:rPr>
              <w:drawing>
                <wp:inline distT="0" distB="0" distL="0" distR="0" wp14:anchorId="765C1632" wp14:editId="45CC85F5">
                  <wp:extent cx="3587750" cy="2349500"/>
                  <wp:effectExtent l="0" t="0" r="0" b="0"/>
                  <wp:docPr id="95931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19507" name=""/>
                          <pic:cNvPicPr/>
                        </pic:nvPicPr>
                        <pic:blipFill>
                          <a:blip r:embed="rId23"/>
                          <a:stretch>
                            <a:fillRect/>
                          </a:stretch>
                        </pic:blipFill>
                        <pic:spPr>
                          <a:xfrm>
                            <a:off x="0" y="0"/>
                            <a:ext cx="3654918" cy="2393486"/>
                          </a:xfrm>
                          <a:prstGeom prst="rect">
                            <a:avLst/>
                          </a:prstGeom>
                        </pic:spPr>
                      </pic:pic>
                    </a:graphicData>
                  </a:graphic>
                </wp:inline>
              </w:drawing>
            </w:r>
          </w:p>
        </w:tc>
      </w:tr>
    </w:tbl>
    <w:p w14:paraId="717225E9" w14:textId="77777777" w:rsidR="0003403D" w:rsidRPr="0017012B" w:rsidRDefault="00BD6E7A" w:rsidP="00066FDD">
      <w:pPr>
        <w:pStyle w:val="NormalWeb"/>
        <w:jc w:val="both"/>
        <w:rPr>
          <w:b/>
          <w:bCs/>
          <w:color w:val="000000" w:themeColor="text1"/>
        </w:rPr>
      </w:pPr>
      <w:r w:rsidRPr="0017012B">
        <w:rPr>
          <w:b/>
          <w:bCs/>
          <w:color w:val="000000" w:themeColor="text1"/>
        </w:rPr>
        <w:t>Step 2: Recycling the</w:t>
      </w:r>
      <w:r w:rsidR="0003403D" w:rsidRPr="0017012B">
        <w:rPr>
          <w:b/>
          <w:bCs/>
          <w:color w:val="000000" w:themeColor="text1"/>
        </w:rPr>
        <w:t xml:space="preserve"> transcript </w:t>
      </w:r>
      <w:r w:rsidRPr="0017012B">
        <w:rPr>
          <w:b/>
          <w:bCs/>
          <w:color w:val="000000" w:themeColor="text1"/>
        </w:rPr>
        <w:t xml:space="preserve">targeted for listening text </w:t>
      </w:r>
      <w:r w:rsidR="00FC4BA4" w:rsidRPr="0017012B">
        <w:rPr>
          <w:b/>
          <w:bCs/>
          <w:color w:val="000000" w:themeColor="text1"/>
        </w:rPr>
        <w:t>with Sider</w:t>
      </w:r>
    </w:p>
    <w:p w14:paraId="43255DCC" w14:textId="77777777" w:rsidR="008100A4" w:rsidRPr="008E120D" w:rsidRDefault="008100A4" w:rsidP="00066FDD">
      <w:pPr>
        <w:pStyle w:val="NormalWeb"/>
        <w:jc w:val="both"/>
      </w:pPr>
      <w:r w:rsidRPr="00066FDD">
        <w:t>Key sections were then reformulated into a natural spoken script, with sentence structures and vocabulary adapted to suit listening comprehension rather than silent reading</w:t>
      </w:r>
      <w:r w:rsidRPr="008E120D">
        <w:t xml:space="preserve">, still with Sider. </w:t>
      </w:r>
      <w:r w:rsidRPr="008E120D">
        <w:rPr>
          <w:u w:val="single"/>
        </w:rPr>
        <w:t>Command prompt used</w:t>
      </w:r>
      <w:r w:rsidRPr="008E120D">
        <w:t xml:space="preserve">: </w:t>
      </w:r>
      <w:r w:rsidRPr="00BF3C73">
        <w:rPr>
          <w:i/>
          <w:iCs/>
          <w:color w:val="212121"/>
        </w:rPr>
        <w:t>“Please reformulate the above text into a natural spoken script, with sentence structures and vocabulary adapted to suit listening comprehension rather than silent reading. The length of the transcript is suitable for a 3-minute recording. Summarize or develop the script to meet the length if needed”</w:t>
      </w:r>
    </w:p>
    <w:p w14:paraId="0B8C2238" w14:textId="77777777" w:rsidR="00BD6E7A" w:rsidRPr="008E120D" w:rsidRDefault="00BD6E7A" w:rsidP="00066FDD">
      <w:pPr>
        <w:pStyle w:val="NormalWeb"/>
        <w:jc w:val="both"/>
        <w:rPr>
          <w:b/>
          <w:bCs/>
        </w:rPr>
      </w:pPr>
      <w:r w:rsidRPr="008E120D">
        <w:t>Here is</w:t>
      </w:r>
      <w:r w:rsidR="00F60500">
        <w:t xml:space="preserve"> a part of</w:t>
      </w:r>
      <w:r w:rsidRPr="008E120D">
        <w:t xml:space="preserve"> the transcript</w:t>
      </w:r>
      <w:r w:rsidR="008100A4" w:rsidRPr="008E120D">
        <w:t xml:space="preserve"> generated</w:t>
      </w:r>
      <w:r w:rsidR="007B7D53" w:rsidRPr="008E120D">
        <w:t xml:space="preserve"> by Sider</w:t>
      </w:r>
      <w:r w:rsidR="00F60500">
        <w:t>, the full version included in the Appendices.</w:t>
      </w:r>
    </w:p>
    <w:tbl>
      <w:tblPr>
        <w:tblStyle w:val="TableGrid"/>
        <w:tblW w:w="0" w:type="auto"/>
        <w:tblLook w:val="04A0" w:firstRow="1" w:lastRow="0" w:firstColumn="1" w:lastColumn="0" w:noHBand="0" w:noVBand="1"/>
      </w:tblPr>
      <w:tblGrid>
        <w:gridCol w:w="9350"/>
      </w:tblGrid>
      <w:tr w:rsidR="0003403D" w:rsidRPr="008E120D" w14:paraId="5DE6FBFC" w14:textId="77777777">
        <w:tc>
          <w:tcPr>
            <w:tcW w:w="9350" w:type="dxa"/>
          </w:tcPr>
          <w:p w14:paraId="1A098049" w14:textId="77777777" w:rsidR="00FC4BA4" w:rsidRPr="00FC4BA4" w:rsidRDefault="00FC4BA4" w:rsidP="008D3112">
            <w:pPr>
              <w:pStyle w:val="NormalWeb"/>
              <w:spacing w:after="0" w:afterAutospacing="0"/>
              <w:jc w:val="center"/>
            </w:pPr>
            <w:r w:rsidRPr="00FC4BA4">
              <w:rPr>
                <w:b/>
                <w:bCs/>
              </w:rPr>
              <w:t>Addressing Water Scarcity</w:t>
            </w:r>
          </w:p>
          <w:p w14:paraId="798B1DFF" w14:textId="77777777" w:rsidR="00FC4BA4" w:rsidRPr="00C540A4" w:rsidRDefault="00FC4BA4" w:rsidP="00FC4BA4">
            <w:pPr>
              <w:pStyle w:val="NormalWeb"/>
              <w:jc w:val="both"/>
              <w:rPr>
                <w:i/>
                <w:iCs/>
              </w:rPr>
            </w:pPr>
            <w:r w:rsidRPr="00C540A4">
              <w:rPr>
                <w:i/>
                <w:iCs/>
              </w:rPr>
              <w:t xml:space="preserve">Did you know that although about 70% of the Earth's surface </w:t>
            </w:r>
            <w:proofErr w:type="gramStart"/>
            <w:r w:rsidRPr="00C540A4">
              <w:rPr>
                <w:i/>
                <w:iCs/>
              </w:rPr>
              <w:t>is covered</w:t>
            </w:r>
            <w:proofErr w:type="gramEnd"/>
            <w:r w:rsidRPr="00C540A4">
              <w:rPr>
                <w:i/>
                <w:iCs/>
              </w:rPr>
              <w:t xml:space="preserve"> with water, less than 3% of that is </w:t>
            </w:r>
            <w:proofErr w:type="gramStart"/>
            <w:r w:rsidRPr="00C540A4">
              <w:rPr>
                <w:i/>
                <w:iCs/>
              </w:rPr>
              <w:t>actually drinkable</w:t>
            </w:r>
            <w:proofErr w:type="gramEnd"/>
            <w:r w:rsidRPr="00C540A4">
              <w:rPr>
                <w:i/>
                <w:iCs/>
              </w:rPr>
              <w:t xml:space="preserve">? And even then, many countries are facing serious water shortages. Why? Well, water scarcity </w:t>
            </w:r>
            <w:proofErr w:type="gramStart"/>
            <w:r w:rsidRPr="00C540A4">
              <w:rPr>
                <w:i/>
                <w:iCs/>
              </w:rPr>
              <w:t>isn’t</w:t>
            </w:r>
            <w:proofErr w:type="gramEnd"/>
            <w:r w:rsidRPr="00C540A4">
              <w:rPr>
                <w:i/>
                <w:iCs/>
              </w:rPr>
              <w:t xml:space="preserve"> just about not having enough water — </w:t>
            </w:r>
            <w:proofErr w:type="gramStart"/>
            <w:r w:rsidRPr="00C540A4">
              <w:rPr>
                <w:i/>
                <w:iCs/>
              </w:rPr>
              <w:t>it’s</w:t>
            </w:r>
            <w:proofErr w:type="gramEnd"/>
            <w:r w:rsidRPr="00C540A4">
              <w:rPr>
                <w:i/>
                <w:iCs/>
              </w:rPr>
              <w:t xml:space="preserve"> also about how we manage it. Sometimes, </w:t>
            </w:r>
            <w:proofErr w:type="gramStart"/>
            <w:r w:rsidRPr="00C540A4">
              <w:rPr>
                <w:i/>
                <w:iCs/>
              </w:rPr>
              <w:t>there’s</w:t>
            </w:r>
            <w:proofErr w:type="gramEnd"/>
            <w:r w:rsidRPr="00C540A4">
              <w:rPr>
                <w:i/>
                <w:iCs/>
              </w:rPr>
              <w:t xml:space="preserve"> plenty of water, but </w:t>
            </w:r>
            <w:proofErr w:type="gramStart"/>
            <w:r w:rsidRPr="00C540A4">
              <w:rPr>
                <w:i/>
                <w:iCs/>
              </w:rPr>
              <w:t>it’s</w:t>
            </w:r>
            <w:proofErr w:type="gramEnd"/>
            <w:r w:rsidRPr="00C540A4">
              <w:rPr>
                <w:i/>
                <w:iCs/>
              </w:rPr>
              <w:t xml:space="preserve"> in the wrong place, or we </w:t>
            </w:r>
            <w:proofErr w:type="gramStart"/>
            <w:r w:rsidRPr="00C540A4">
              <w:rPr>
                <w:i/>
                <w:iCs/>
              </w:rPr>
              <w:t>can’t</w:t>
            </w:r>
            <w:proofErr w:type="gramEnd"/>
            <w:r w:rsidRPr="00C540A4">
              <w:rPr>
                <w:i/>
                <w:iCs/>
              </w:rPr>
              <w:t xml:space="preserve"> get to it. This can happen because of climate change, growing populations, or poor management practices.</w:t>
            </w:r>
          </w:p>
          <w:p w14:paraId="690AC9A7" w14:textId="6144FCCF" w:rsidR="00F60500" w:rsidRPr="008E120D" w:rsidRDefault="00FC4BA4" w:rsidP="00066FDD">
            <w:pPr>
              <w:pStyle w:val="NormalWeb"/>
              <w:jc w:val="both"/>
            </w:pPr>
            <w:r w:rsidRPr="00C540A4">
              <w:rPr>
                <w:i/>
                <w:iCs/>
              </w:rPr>
              <w:t xml:space="preserve">Most solutions need to be specific to each area. We </w:t>
            </w:r>
            <w:proofErr w:type="gramStart"/>
            <w:r w:rsidRPr="00C540A4">
              <w:rPr>
                <w:i/>
                <w:iCs/>
              </w:rPr>
              <w:t>can't</w:t>
            </w:r>
            <w:proofErr w:type="gramEnd"/>
            <w:r w:rsidRPr="00C540A4">
              <w:rPr>
                <w:i/>
                <w:iCs/>
              </w:rPr>
              <w:t xml:space="preserve"> just copy and paste a plan from one country to another. For example, if a community </w:t>
            </w:r>
            <w:proofErr w:type="gramStart"/>
            <w:r w:rsidRPr="00C540A4">
              <w:rPr>
                <w:i/>
                <w:iCs/>
              </w:rPr>
              <w:t>doesn’t</w:t>
            </w:r>
            <w:proofErr w:type="gramEnd"/>
            <w:r w:rsidRPr="00C540A4">
              <w:rPr>
                <w:i/>
                <w:iCs/>
              </w:rPr>
              <w:t xml:space="preserve"> have reliable infrastructure or good </w:t>
            </w:r>
            <w:r w:rsidRPr="00C540A4">
              <w:rPr>
                <w:i/>
                <w:iCs/>
              </w:rPr>
              <w:lastRenderedPageBreak/>
              <w:t xml:space="preserve">technology, then fancy projects </w:t>
            </w:r>
            <w:proofErr w:type="gramStart"/>
            <w:r w:rsidRPr="00C540A4">
              <w:rPr>
                <w:i/>
                <w:iCs/>
              </w:rPr>
              <w:t>won't</w:t>
            </w:r>
            <w:proofErr w:type="gramEnd"/>
            <w:r w:rsidRPr="00C540A4">
              <w:rPr>
                <w:i/>
                <w:iCs/>
              </w:rPr>
              <w:t xml:space="preserve"> work. We also need to understand local culture and the environment. Only then can we develop effective solutions</w:t>
            </w:r>
            <w:r w:rsidR="00C540A4">
              <w:rPr>
                <w:i/>
                <w:iCs/>
                <w:sz w:val="20"/>
                <w:szCs w:val="20"/>
              </w:rPr>
              <w:t>….</w:t>
            </w:r>
          </w:p>
        </w:tc>
      </w:tr>
    </w:tbl>
    <w:p w14:paraId="015DD71B" w14:textId="77777777" w:rsidR="004A72A1" w:rsidRDefault="007B7D53" w:rsidP="00066FDD">
      <w:pPr>
        <w:pStyle w:val="NormalWeb"/>
        <w:jc w:val="both"/>
        <w:rPr>
          <w:b/>
          <w:bCs/>
          <w:color w:val="000000" w:themeColor="text1"/>
        </w:rPr>
      </w:pPr>
      <w:r w:rsidRPr="0017012B">
        <w:rPr>
          <w:b/>
          <w:bCs/>
          <w:color w:val="000000" w:themeColor="text1"/>
        </w:rPr>
        <w:lastRenderedPageBreak/>
        <w:t xml:space="preserve">Step 3: </w:t>
      </w:r>
      <w:r w:rsidR="008100A4" w:rsidRPr="0017012B">
        <w:rPr>
          <w:b/>
          <w:bCs/>
          <w:color w:val="000000" w:themeColor="text1"/>
        </w:rPr>
        <w:t xml:space="preserve"> </w:t>
      </w:r>
      <w:r w:rsidR="00D35F0B" w:rsidRPr="0017012B">
        <w:rPr>
          <w:b/>
          <w:bCs/>
          <w:color w:val="000000" w:themeColor="text1"/>
        </w:rPr>
        <w:t>Screen C1-C2</w:t>
      </w:r>
      <w:r w:rsidR="00830FB4" w:rsidRPr="0017012B">
        <w:rPr>
          <w:b/>
          <w:bCs/>
          <w:color w:val="000000" w:themeColor="text1"/>
        </w:rPr>
        <w:t xml:space="preserve"> grammar content in the transcript</w:t>
      </w:r>
      <w:r w:rsidRPr="0017012B">
        <w:rPr>
          <w:b/>
          <w:bCs/>
          <w:color w:val="000000" w:themeColor="text1"/>
        </w:rPr>
        <w:t xml:space="preserve"> with ChatGPT</w:t>
      </w:r>
      <w:r w:rsidR="00D35F0B" w:rsidRPr="0017012B">
        <w:rPr>
          <w:b/>
          <w:bCs/>
          <w:color w:val="000000" w:themeColor="text1"/>
        </w:rPr>
        <w:t xml:space="preserve"> (prompted with English Profile C1-C2 grammar table input in advance)</w:t>
      </w:r>
    </w:p>
    <w:tbl>
      <w:tblPr>
        <w:tblStyle w:val="TableGrid"/>
        <w:tblW w:w="0" w:type="auto"/>
        <w:jc w:val="center"/>
        <w:tblLook w:val="04A0" w:firstRow="1" w:lastRow="0" w:firstColumn="1" w:lastColumn="0" w:noHBand="0" w:noVBand="1"/>
      </w:tblPr>
      <w:tblGrid>
        <w:gridCol w:w="9465"/>
      </w:tblGrid>
      <w:tr w:rsidR="00E2731D" w14:paraId="5BA66ED9" w14:textId="77777777" w:rsidTr="00E2731D">
        <w:trPr>
          <w:jc w:val="center"/>
        </w:trPr>
        <w:tc>
          <w:tcPr>
            <w:tcW w:w="7229" w:type="dxa"/>
            <w:shd w:val="clear" w:color="auto" w:fill="C5D3FF"/>
          </w:tcPr>
          <w:p w14:paraId="13631843" w14:textId="473D289D" w:rsidR="00E2731D" w:rsidRDefault="00E2731D" w:rsidP="00E2731D">
            <w:pPr>
              <w:pStyle w:val="NormalWeb"/>
              <w:jc w:val="center"/>
              <w:rPr>
                <w:b/>
                <w:bCs/>
                <w:color w:val="000000" w:themeColor="text1"/>
              </w:rPr>
            </w:pPr>
            <w:r w:rsidRPr="008E120D">
              <w:rPr>
                <w:noProof/>
              </w:rPr>
              <w:drawing>
                <wp:inline distT="0" distB="0" distL="0" distR="0" wp14:anchorId="104BDC70" wp14:editId="60728BA5">
                  <wp:extent cx="5873416" cy="2520950"/>
                  <wp:effectExtent l="0" t="0" r="0" b="0"/>
                  <wp:docPr id="8785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7811" name=""/>
                          <pic:cNvPicPr/>
                        </pic:nvPicPr>
                        <pic:blipFill>
                          <a:blip r:embed="rId24"/>
                          <a:stretch>
                            <a:fillRect/>
                          </a:stretch>
                        </pic:blipFill>
                        <pic:spPr>
                          <a:xfrm>
                            <a:off x="0" y="0"/>
                            <a:ext cx="5906158" cy="2535003"/>
                          </a:xfrm>
                          <a:prstGeom prst="rect">
                            <a:avLst/>
                          </a:prstGeom>
                        </pic:spPr>
                      </pic:pic>
                    </a:graphicData>
                  </a:graphic>
                </wp:inline>
              </w:drawing>
            </w:r>
          </w:p>
        </w:tc>
      </w:tr>
    </w:tbl>
    <w:p w14:paraId="2E9143F9" w14:textId="77777777" w:rsidR="0003403D" w:rsidRPr="008E120D" w:rsidRDefault="00830FB4" w:rsidP="00066FDD">
      <w:pPr>
        <w:pStyle w:val="NormalWeb"/>
        <w:jc w:val="both"/>
      </w:pPr>
      <w:r w:rsidRPr="008E120D">
        <w:t>The analysis provided by ChatGPT regarding grammar showed positive feature</w:t>
      </w:r>
      <w:r w:rsidR="00FC38A1" w:rsidRPr="008E120D">
        <w:t xml:space="preserve"> with multiple advanced grammar items detected from the transcript, </w:t>
      </w:r>
      <w:r w:rsidR="00FC38A1" w:rsidRPr="008E120D">
        <w:rPr>
          <w:i/>
          <w:iCs/>
        </w:rPr>
        <w:t>fully listed by ChatGPT in the table below</w:t>
      </w:r>
      <w:r w:rsidRPr="008E120D">
        <w:t>:</w:t>
      </w:r>
    </w:p>
    <w:tbl>
      <w:tblPr>
        <w:tblStyle w:val="PlainTable1"/>
        <w:tblW w:w="0" w:type="auto"/>
        <w:tblLook w:val="04A0" w:firstRow="1" w:lastRow="0" w:firstColumn="1" w:lastColumn="0" w:noHBand="0" w:noVBand="1"/>
      </w:tblPr>
      <w:tblGrid>
        <w:gridCol w:w="3166"/>
        <w:gridCol w:w="862"/>
        <w:gridCol w:w="2262"/>
        <w:gridCol w:w="3317"/>
      </w:tblGrid>
      <w:tr w:rsidR="0017012B" w:rsidRPr="009606EC" w14:paraId="5C68A99B" w14:textId="77777777" w:rsidTr="004E6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E96A09" w14:textId="77777777" w:rsidR="00FC38A1" w:rsidRPr="009606EC" w:rsidRDefault="00FC38A1" w:rsidP="00FC38A1">
            <w:pPr>
              <w:jc w:val="center"/>
              <w:rPr>
                <w:rFonts w:ascii="Times New Roman" w:eastAsia="Times New Roman" w:hAnsi="Times New Roman" w:cs="Times New Roman"/>
                <w:color w:val="EE0000"/>
                <w:kern w:val="0"/>
                <w:sz w:val="20"/>
                <w:szCs w:val="20"/>
                <w14:ligatures w14:val="none"/>
              </w:rPr>
            </w:pPr>
            <w:r w:rsidRPr="009606EC">
              <w:rPr>
                <w:rFonts w:ascii="Times New Roman" w:eastAsia="Times New Roman" w:hAnsi="Times New Roman" w:cs="Times New Roman"/>
                <w:color w:val="EE0000"/>
                <w:kern w:val="0"/>
                <w:sz w:val="20"/>
                <w:szCs w:val="20"/>
                <w14:ligatures w14:val="none"/>
              </w:rPr>
              <w:t>Sentence / Excerpt</w:t>
            </w:r>
          </w:p>
        </w:tc>
        <w:tc>
          <w:tcPr>
            <w:tcW w:w="0" w:type="auto"/>
            <w:hideMark/>
          </w:tcPr>
          <w:p w14:paraId="36958A70" w14:textId="77777777" w:rsidR="00FC38A1" w:rsidRPr="009606EC" w:rsidRDefault="00FC38A1" w:rsidP="00FC38A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EE0000"/>
                <w:kern w:val="0"/>
                <w:sz w:val="20"/>
                <w:szCs w:val="20"/>
                <w14:ligatures w14:val="none"/>
              </w:rPr>
            </w:pPr>
            <w:r w:rsidRPr="009606EC">
              <w:rPr>
                <w:rFonts w:ascii="Times New Roman" w:eastAsia="Times New Roman" w:hAnsi="Times New Roman" w:cs="Times New Roman"/>
                <w:color w:val="EE0000"/>
                <w:kern w:val="0"/>
                <w:sz w:val="20"/>
                <w:szCs w:val="20"/>
                <w14:ligatures w14:val="none"/>
              </w:rPr>
              <w:t>CEFR Level</w:t>
            </w:r>
          </w:p>
        </w:tc>
        <w:tc>
          <w:tcPr>
            <w:tcW w:w="0" w:type="auto"/>
            <w:hideMark/>
          </w:tcPr>
          <w:p w14:paraId="21ECBE7F" w14:textId="77777777" w:rsidR="00FC38A1" w:rsidRPr="009606EC" w:rsidRDefault="00FC38A1" w:rsidP="00FC38A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EE0000"/>
                <w:kern w:val="0"/>
                <w:sz w:val="20"/>
                <w:szCs w:val="20"/>
                <w14:ligatures w14:val="none"/>
              </w:rPr>
            </w:pPr>
            <w:r w:rsidRPr="009606EC">
              <w:rPr>
                <w:rFonts w:ascii="Times New Roman" w:eastAsia="Times New Roman" w:hAnsi="Times New Roman" w:cs="Times New Roman"/>
                <w:color w:val="EE0000"/>
                <w:kern w:val="0"/>
                <w:sz w:val="20"/>
                <w:szCs w:val="20"/>
                <w14:ligatures w14:val="none"/>
              </w:rPr>
              <w:t>Grammar Feature</w:t>
            </w:r>
          </w:p>
        </w:tc>
        <w:tc>
          <w:tcPr>
            <w:tcW w:w="0" w:type="auto"/>
            <w:hideMark/>
          </w:tcPr>
          <w:p w14:paraId="1254DB2B" w14:textId="77777777" w:rsidR="00FC38A1" w:rsidRPr="009606EC" w:rsidRDefault="00FC38A1" w:rsidP="00FC38A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EE0000"/>
                <w:kern w:val="0"/>
                <w:sz w:val="20"/>
                <w:szCs w:val="20"/>
                <w14:ligatures w14:val="none"/>
              </w:rPr>
            </w:pPr>
            <w:r w:rsidRPr="009606EC">
              <w:rPr>
                <w:rFonts w:ascii="Times New Roman" w:eastAsia="Times New Roman" w:hAnsi="Times New Roman" w:cs="Times New Roman"/>
                <w:color w:val="EE0000"/>
                <w:kern w:val="0"/>
                <w:sz w:val="20"/>
                <w:szCs w:val="20"/>
                <w14:ligatures w14:val="none"/>
              </w:rPr>
              <w:t>Notes</w:t>
            </w:r>
          </w:p>
        </w:tc>
      </w:tr>
      <w:tr w:rsidR="0017012B" w:rsidRPr="009606EC" w14:paraId="789E753F" w14:textId="77777777" w:rsidTr="004E6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3F86DC" w14:textId="77777777" w:rsidR="00FC38A1" w:rsidRPr="009606EC" w:rsidRDefault="00FC38A1" w:rsidP="00FC38A1">
            <w:pPr>
              <w:rPr>
                <w:rFonts w:ascii="Times New Roman" w:eastAsia="Times New Roman" w:hAnsi="Times New Roman" w:cs="Times New Roman"/>
                <w:b w:val="0"/>
                <w:bCs w:val="0"/>
                <w:kern w:val="0"/>
                <w:sz w:val="20"/>
                <w:szCs w:val="20"/>
                <w14:ligatures w14:val="none"/>
              </w:rPr>
            </w:pPr>
            <w:r w:rsidRPr="009606EC">
              <w:rPr>
                <w:rFonts w:ascii="Times New Roman" w:eastAsia="Times New Roman" w:hAnsi="Times New Roman" w:cs="Times New Roman"/>
                <w:b w:val="0"/>
                <w:bCs w:val="0"/>
                <w:kern w:val="0"/>
                <w:sz w:val="20"/>
                <w:szCs w:val="20"/>
                <w14:ligatures w14:val="none"/>
              </w:rPr>
              <w:t>“Although about 70% of the Earth's surface is covered with water, less than 3% of that is actually drinkable.”</w:t>
            </w:r>
          </w:p>
        </w:tc>
        <w:tc>
          <w:tcPr>
            <w:tcW w:w="0" w:type="auto"/>
            <w:hideMark/>
          </w:tcPr>
          <w:p w14:paraId="3E2580CF" w14:textId="77777777" w:rsidR="00FC38A1" w:rsidRPr="009606EC" w:rsidRDefault="00FC38A1" w:rsidP="00FC38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EE0000"/>
                <w:kern w:val="0"/>
                <w:sz w:val="20"/>
                <w:szCs w:val="20"/>
                <w14:ligatures w14:val="none"/>
              </w:rPr>
            </w:pPr>
            <w:r w:rsidRPr="009606EC">
              <w:rPr>
                <w:rFonts w:ascii="Times New Roman" w:eastAsia="Times New Roman" w:hAnsi="Times New Roman" w:cs="Times New Roman"/>
                <w:color w:val="EE0000"/>
                <w:kern w:val="0"/>
                <w:sz w:val="20"/>
                <w:szCs w:val="20"/>
                <w14:ligatures w14:val="none"/>
              </w:rPr>
              <w:t>C1</w:t>
            </w:r>
          </w:p>
        </w:tc>
        <w:tc>
          <w:tcPr>
            <w:tcW w:w="0" w:type="auto"/>
            <w:hideMark/>
          </w:tcPr>
          <w:p w14:paraId="3FCB6BB4" w14:textId="77777777" w:rsidR="00FC38A1" w:rsidRPr="009606EC" w:rsidRDefault="00FC38A1" w:rsidP="00FC38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Concessive clause with "although"</w:t>
            </w:r>
          </w:p>
        </w:tc>
        <w:tc>
          <w:tcPr>
            <w:tcW w:w="0" w:type="auto"/>
            <w:hideMark/>
          </w:tcPr>
          <w:p w14:paraId="79EF9E72" w14:textId="77777777" w:rsidR="00FC38A1" w:rsidRPr="009606EC" w:rsidRDefault="00FC38A1" w:rsidP="00FC38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Clear use of contrastive subordination, typical at upper-intermediate/advanced level.</w:t>
            </w:r>
          </w:p>
        </w:tc>
      </w:tr>
      <w:tr w:rsidR="0017012B" w:rsidRPr="009606EC" w14:paraId="0320A011" w14:textId="77777777" w:rsidTr="004E61D2">
        <w:tc>
          <w:tcPr>
            <w:cnfStyle w:val="001000000000" w:firstRow="0" w:lastRow="0" w:firstColumn="1" w:lastColumn="0" w:oddVBand="0" w:evenVBand="0" w:oddHBand="0" w:evenHBand="0" w:firstRowFirstColumn="0" w:firstRowLastColumn="0" w:lastRowFirstColumn="0" w:lastRowLastColumn="0"/>
            <w:tcW w:w="0" w:type="auto"/>
            <w:hideMark/>
          </w:tcPr>
          <w:p w14:paraId="7204D936" w14:textId="77777777" w:rsidR="00FC38A1" w:rsidRPr="009606EC" w:rsidRDefault="00FC38A1" w:rsidP="00FC38A1">
            <w:pPr>
              <w:rPr>
                <w:rFonts w:ascii="Times New Roman" w:eastAsia="Times New Roman" w:hAnsi="Times New Roman" w:cs="Times New Roman"/>
                <w:b w:val="0"/>
                <w:bCs w:val="0"/>
                <w:kern w:val="0"/>
                <w:sz w:val="20"/>
                <w:szCs w:val="20"/>
                <w14:ligatures w14:val="none"/>
              </w:rPr>
            </w:pPr>
            <w:r w:rsidRPr="009606EC">
              <w:rPr>
                <w:rFonts w:ascii="Times New Roman" w:eastAsia="Times New Roman" w:hAnsi="Times New Roman" w:cs="Times New Roman"/>
                <w:b w:val="0"/>
                <w:bCs w:val="0"/>
                <w:kern w:val="0"/>
                <w:sz w:val="20"/>
                <w:szCs w:val="20"/>
                <w14:ligatures w14:val="none"/>
              </w:rPr>
              <w:t>“Well, water scarcity isn’t just about not having enough water — it’s also about how we manage it.”</w:t>
            </w:r>
          </w:p>
        </w:tc>
        <w:tc>
          <w:tcPr>
            <w:tcW w:w="0" w:type="auto"/>
            <w:hideMark/>
          </w:tcPr>
          <w:p w14:paraId="3F0DD90A" w14:textId="77777777" w:rsidR="00FC38A1" w:rsidRPr="009606EC" w:rsidRDefault="00FC38A1" w:rsidP="00FC38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EE0000"/>
                <w:kern w:val="0"/>
                <w:sz w:val="20"/>
                <w:szCs w:val="20"/>
                <w14:ligatures w14:val="none"/>
              </w:rPr>
            </w:pPr>
            <w:r w:rsidRPr="009606EC">
              <w:rPr>
                <w:rFonts w:ascii="Times New Roman" w:eastAsia="Times New Roman" w:hAnsi="Times New Roman" w:cs="Times New Roman"/>
                <w:color w:val="EE0000"/>
                <w:kern w:val="0"/>
                <w:sz w:val="20"/>
                <w:szCs w:val="20"/>
                <w14:ligatures w14:val="none"/>
              </w:rPr>
              <w:t>C1</w:t>
            </w:r>
          </w:p>
        </w:tc>
        <w:tc>
          <w:tcPr>
            <w:tcW w:w="0" w:type="auto"/>
            <w:hideMark/>
          </w:tcPr>
          <w:p w14:paraId="114C282E" w14:textId="77777777" w:rsidR="00FC38A1" w:rsidRPr="009606EC" w:rsidRDefault="00FC38A1" w:rsidP="00FC38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Cleft-like emphatic structure + verb pattern “be about + -</w:t>
            </w:r>
            <w:proofErr w:type="spellStart"/>
            <w:r w:rsidRPr="009606EC">
              <w:rPr>
                <w:rFonts w:ascii="Times New Roman" w:eastAsia="Times New Roman" w:hAnsi="Times New Roman" w:cs="Times New Roman"/>
                <w:kern w:val="0"/>
                <w:sz w:val="20"/>
                <w:szCs w:val="20"/>
                <w14:ligatures w14:val="none"/>
              </w:rPr>
              <w:t>ing</w:t>
            </w:r>
            <w:proofErr w:type="spellEnd"/>
            <w:r w:rsidRPr="009606EC">
              <w:rPr>
                <w:rFonts w:ascii="Times New Roman" w:eastAsia="Times New Roman" w:hAnsi="Times New Roman" w:cs="Times New Roman"/>
                <w:kern w:val="0"/>
                <w:sz w:val="20"/>
                <w:szCs w:val="20"/>
                <w14:ligatures w14:val="none"/>
              </w:rPr>
              <w:t>”</w:t>
            </w:r>
          </w:p>
        </w:tc>
        <w:tc>
          <w:tcPr>
            <w:tcW w:w="0" w:type="auto"/>
            <w:hideMark/>
          </w:tcPr>
          <w:p w14:paraId="31AE347E" w14:textId="77777777" w:rsidR="00FC38A1" w:rsidRPr="009606EC" w:rsidRDefault="00FC38A1" w:rsidP="00FC38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The dual-focus expression and verb pattern are characteristic of nuanced explanation.</w:t>
            </w:r>
          </w:p>
        </w:tc>
      </w:tr>
      <w:tr w:rsidR="0017012B" w:rsidRPr="009606EC" w14:paraId="0253933B" w14:textId="77777777" w:rsidTr="004E6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A95AEF" w14:textId="77777777" w:rsidR="00FC38A1" w:rsidRPr="009606EC" w:rsidRDefault="00FC38A1" w:rsidP="00FC38A1">
            <w:pPr>
              <w:rPr>
                <w:rFonts w:ascii="Times New Roman" w:eastAsia="Times New Roman" w:hAnsi="Times New Roman" w:cs="Times New Roman"/>
                <w:b w:val="0"/>
                <w:bCs w:val="0"/>
                <w:kern w:val="0"/>
                <w:sz w:val="20"/>
                <w:szCs w:val="20"/>
                <w14:ligatures w14:val="none"/>
              </w:rPr>
            </w:pPr>
            <w:r w:rsidRPr="009606EC">
              <w:rPr>
                <w:rFonts w:ascii="Times New Roman" w:eastAsia="Times New Roman" w:hAnsi="Times New Roman" w:cs="Times New Roman"/>
                <w:b w:val="0"/>
                <w:bCs w:val="0"/>
                <w:kern w:val="0"/>
                <w:sz w:val="20"/>
                <w:szCs w:val="20"/>
                <w14:ligatures w14:val="none"/>
              </w:rPr>
              <w:t>“Sometimes, there’s plenty of water, but it’s in the wrong place, or we can’t get to it.”</w:t>
            </w:r>
          </w:p>
        </w:tc>
        <w:tc>
          <w:tcPr>
            <w:tcW w:w="0" w:type="auto"/>
            <w:hideMark/>
          </w:tcPr>
          <w:p w14:paraId="1D12437E" w14:textId="77777777" w:rsidR="00FC38A1" w:rsidRPr="009606EC" w:rsidRDefault="00FC38A1" w:rsidP="00FC38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EE0000"/>
                <w:kern w:val="0"/>
                <w:sz w:val="20"/>
                <w:szCs w:val="20"/>
                <w14:ligatures w14:val="none"/>
              </w:rPr>
            </w:pPr>
            <w:r w:rsidRPr="009606EC">
              <w:rPr>
                <w:rFonts w:ascii="Times New Roman" w:eastAsia="Times New Roman" w:hAnsi="Times New Roman" w:cs="Times New Roman"/>
                <w:color w:val="EE0000"/>
                <w:kern w:val="0"/>
                <w:sz w:val="20"/>
                <w:szCs w:val="20"/>
                <w14:ligatures w14:val="none"/>
              </w:rPr>
              <w:t>C1</w:t>
            </w:r>
          </w:p>
        </w:tc>
        <w:tc>
          <w:tcPr>
            <w:tcW w:w="0" w:type="auto"/>
            <w:hideMark/>
          </w:tcPr>
          <w:p w14:paraId="60B3F9E2" w14:textId="77777777" w:rsidR="00FC38A1" w:rsidRPr="009606EC" w:rsidRDefault="00FC38A1" w:rsidP="00FC38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Contrast and ellipsis</w:t>
            </w:r>
          </w:p>
        </w:tc>
        <w:tc>
          <w:tcPr>
            <w:tcW w:w="0" w:type="auto"/>
            <w:hideMark/>
          </w:tcPr>
          <w:p w14:paraId="73864D62" w14:textId="77777777" w:rsidR="00FC38A1" w:rsidRPr="009606EC" w:rsidRDefault="00FC38A1" w:rsidP="00FC38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Coordination with omitted repeated structures, managing complexity.</w:t>
            </w:r>
          </w:p>
        </w:tc>
      </w:tr>
      <w:tr w:rsidR="0017012B" w:rsidRPr="009606EC" w14:paraId="50D11276" w14:textId="77777777" w:rsidTr="004E61D2">
        <w:tc>
          <w:tcPr>
            <w:cnfStyle w:val="001000000000" w:firstRow="0" w:lastRow="0" w:firstColumn="1" w:lastColumn="0" w:oddVBand="0" w:evenVBand="0" w:oddHBand="0" w:evenHBand="0" w:firstRowFirstColumn="0" w:firstRowLastColumn="0" w:lastRowFirstColumn="0" w:lastRowLastColumn="0"/>
            <w:tcW w:w="0" w:type="auto"/>
            <w:hideMark/>
          </w:tcPr>
          <w:p w14:paraId="5B43DDD4" w14:textId="77777777" w:rsidR="00FC38A1" w:rsidRPr="009606EC" w:rsidRDefault="00FC38A1" w:rsidP="00FC38A1">
            <w:pPr>
              <w:rPr>
                <w:rFonts w:ascii="Times New Roman" w:eastAsia="Times New Roman" w:hAnsi="Times New Roman" w:cs="Times New Roman"/>
                <w:b w:val="0"/>
                <w:bCs w:val="0"/>
                <w:kern w:val="0"/>
                <w:sz w:val="20"/>
                <w:szCs w:val="20"/>
                <w14:ligatures w14:val="none"/>
              </w:rPr>
            </w:pPr>
            <w:r w:rsidRPr="009606EC">
              <w:rPr>
                <w:rFonts w:ascii="Times New Roman" w:eastAsia="Times New Roman" w:hAnsi="Times New Roman" w:cs="Times New Roman"/>
                <w:b w:val="0"/>
                <w:bCs w:val="0"/>
                <w:kern w:val="0"/>
                <w:sz w:val="20"/>
                <w:szCs w:val="20"/>
                <w14:ligatures w14:val="none"/>
              </w:rPr>
              <w:t>“We can't just copy and paste a plan from one country to another.”</w:t>
            </w:r>
          </w:p>
        </w:tc>
        <w:tc>
          <w:tcPr>
            <w:tcW w:w="0" w:type="auto"/>
            <w:hideMark/>
          </w:tcPr>
          <w:p w14:paraId="55A1EBFA" w14:textId="77777777" w:rsidR="00FC38A1" w:rsidRPr="009606EC" w:rsidRDefault="00FC38A1" w:rsidP="00FC38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EE0000"/>
                <w:kern w:val="0"/>
                <w:sz w:val="20"/>
                <w:szCs w:val="20"/>
                <w14:ligatures w14:val="none"/>
              </w:rPr>
            </w:pPr>
            <w:r w:rsidRPr="009606EC">
              <w:rPr>
                <w:rFonts w:ascii="Times New Roman" w:eastAsia="Times New Roman" w:hAnsi="Times New Roman" w:cs="Times New Roman"/>
                <w:color w:val="EE0000"/>
                <w:kern w:val="0"/>
                <w:sz w:val="20"/>
                <w:szCs w:val="20"/>
                <w14:ligatures w14:val="none"/>
              </w:rPr>
              <w:t>C1</w:t>
            </w:r>
          </w:p>
        </w:tc>
        <w:tc>
          <w:tcPr>
            <w:tcW w:w="0" w:type="auto"/>
            <w:hideMark/>
          </w:tcPr>
          <w:p w14:paraId="3FE6BE1F" w14:textId="77777777" w:rsidR="00FC38A1" w:rsidRPr="009606EC" w:rsidRDefault="00FC38A1" w:rsidP="00FC38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Modal + bare infinitive (</w:t>
            </w:r>
            <w:proofErr w:type="gramStart"/>
            <w:r w:rsidRPr="009606EC">
              <w:rPr>
                <w:rFonts w:ascii="Times New Roman" w:eastAsia="Times New Roman" w:hAnsi="Times New Roman" w:cs="Times New Roman"/>
                <w:kern w:val="0"/>
                <w:sz w:val="20"/>
                <w:szCs w:val="20"/>
                <w14:ligatures w14:val="none"/>
              </w:rPr>
              <w:t>can’t</w:t>
            </w:r>
            <w:proofErr w:type="gramEnd"/>
            <w:r w:rsidRPr="009606EC">
              <w:rPr>
                <w:rFonts w:ascii="Times New Roman" w:eastAsia="Times New Roman" w:hAnsi="Times New Roman" w:cs="Times New Roman"/>
                <w:kern w:val="0"/>
                <w:sz w:val="20"/>
                <w:szCs w:val="20"/>
                <w14:ligatures w14:val="none"/>
              </w:rPr>
              <w:t xml:space="preserve"> just copy)</w:t>
            </w:r>
          </w:p>
        </w:tc>
        <w:tc>
          <w:tcPr>
            <w:tcW w:w="0" w:type="auto"/>
            <w:hideMark/>
          </w:tcPr>
          <w:p w14:paraId="12187F1C" w14:textId="77777777" w:rsidR="00FC38A1" w:rsidRPr="009606EC" w:rsidRDefault="00FC38A1" w:rsidP="00FC38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Informal register but controlled modal usage with nuanced implication.</w:t>
            </w:r>
          </w:p>
        </w:tc>
      </w:tr>
      <w:tr w:rsidR="0017012B" w:rsidRPr="009606EC" w14:paraId="44631B6E" w14:textId="77777777" w:rsidTr="004E6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BE2908" w14:textId="77777777" w:rsidR="00FC38A1" w:rsidRPr="009606EC" w:rsidRDefault="00FC38A1" w:rsidP="00FC38A1">
            <w:pPr>
              <w:rPr>
                <w:rFonts w:ascii="Times New Roman" w:eastAsia="Times New Roman" w:hAnsi="Times New Roman" w:cs="Times New Roman"/>
                <w:b w:val="0"/>
                <w:bCs w:val="0"/>
                <w:kern w:val="0"/>
                <w:sz w:val="20"/>
                <w:szCs w:val="20"/>
                <w14:ligatures w14:val="none"/>
              </w:rPr>
            </w:pPr>
            <w:r w:rsidRPr="009606EC">
              <w:rPr>
                <w:rFonts w:ascii="Times New Roman" w:eastAsia="Times New Roman" w:hAnsi="Times New Roman" w:cs="Times New Roman"/>
                <w:b w:val="0"/>
                <w:bCs w:val="0"/>
                <w:kern w:val="0"/>
                <w:sz w:val="20"/>
                <w:szCs w:val="20"/>
                <w14:ligatures w14:val="none"/>
              </w:rPr>
              <w:t>“Only then can we develop effective solutions.”</w:t>
            </w:r>
          </w:p>
        </w:tc>
        <w:tc>
          <w:tcPr>
            <w:tcW w:w="0" w:type="auto"/>
            <w:hideMark/>
          </w:tcPr>
          <w:p w14:paraId="3D3914E3" w14:textId="77777777" w:rsidR="00FC38A1" w:rsidRPr="009606EC" w:rsidRDefault="00FC38A1" w:rsidP="00FC38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EE0000"/>
                <w:kern w:val="0"/>
                <w:sz w:val="20"/>
                <w:szCs w:val="20"/>
                <w14:ligatures w14:val="none"/>
              </w:rPr>
            </w:pPr>
            <w:r w:rsidRPr="009606EC">
              <w:rPr>
                <w:rFonts w:ascii="Times New Roman" w:eastAsia="Times New Roman" w:hAnsi="Times New Roman" w:cs="Times New Roman"/>
                <w:color w:val="EE0000"/>
                <w:kern w:val="0"/>
                <w:sz w:val="20"/>
                <w:szCs w:val="20"/>
                <w14:ligatures w14:val="none"/>
              </w:rPr>
              <w:t>C2</w:t>
            </w:r>
          </w:p>
        </w:tc>
        <w:tc>
          <w:tcPr>
            <w:tcW w:w="0" w:type="auto"/>
            <w:hideMark/>
          </w:tcPr>
          <w:p w14:paraId="51E32167" w14:textId="77777777" w:rsidR="00FC38A1" w:rsidRPr="009606EC" w:rsidRDefault="00FC38A1" w:rsidP="00FC38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Inversion after fronted adverbial</w:t>
            </w:r>
          </w:p>
        </w:tc>
        <w:tc>
          <w:tcPr>
            <w:tcW w:w="0" w:type="auto"/>
            <w:hideMark/>
          </w:tcPr>
          <w:p w14:paraId="11855D90" w14:textId="77777777" w:rsidR="00FC38A1" w:rsidRPr="009606EC" w:rsidRDefault="00FC38A1" w:rsidP="00FC38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High-level inversion used for emphasis — typical C2 feature.</w:t>
            </w:r>
          </w:p>
        </w:tc>
      </w:tr>
      <w:tr w:rsidR="0017012B" w:rsidRPr="009606EC" w14:paraId="496BF4BA" w14:textId="77777777" w:rsidTr="004E61D2">
        <w:tc>
          <w:tcPr>
            <w:cnfStyle w:val="001000000000" w:firstRow="0" w:lastRow="0" w:firstColumn="1" w:lastColumn="0" w:oddVBand="0" w:evenVBand="0" w:oddHBand="0" w:evenHBand="0" w:firstRowFirstColumn="0" w:firstRowLastColumn="0" w:lastRowFirstColumn="0" w:lastRowLastColumn="0"/>
            <w:tcW w:w="0" w:type="auto"/>
            <w:hideMark/>
          </w:tcPr>
          <w:p w14:paraId="292014B1" w14:textId="77777777" w:rsidR="00FC38A1" w:rsidRPr="009606EC" w:rsidRDefault="00FC38A1" w:rsidP="00FC38A1">
            <w:pPr>
              <w:rPr>
                <w:rFonts w:ascii="Times New Roman" w:eastAsia="Times New Roman" w:hAnsi="Times New Roman" w:cs="Times New Roman"/>
                <w:b w:val="0"/>
                <w:bCs w:val="0"/>
                <w:kern w:val="0"/>
                <w:sz w:val="20"/>
                <w:szCs w:val="20"/>
                <w14:ligatures w14:val="none"/>
              </w:rPr>
            </w:pPr>
            <w:r w:rsidRPr="009606EC">
              <w:rPr>
                <w:rFonts w:ascii="Times New Roman" w:eastAsia="Times New Roman" w:hAnsi="Times New Roman" w:cs="Times New Roman"/>
                <w:b w:val="0"/>
                <w:bCs w:val="0"/>
                <w:kern w:val="0"/>
                <w:sz w:val="20"/>
                <w:szCs w:val="20"/>
                <w14:ligatures w14:val="none"/>
              </w:rPr>
              <w:t>“If a community doesn’t have reliable infrastructure or good technology, then fancy projects won't work.”</w:t>
            </w:r>
          </w:p>
        </w:tc>
        <w:tc>
          <w:tcPr>
            <w:tcW w:w="0" w:type="auto"/>
            <w:hideMark/>
          </w:tcPr>
          <w:p w14:paraId="4EC699F3" w14:textId="77777777" w:rsidR="00FC38A1" w:rsidRPr="009606EC" w:rsidRDefault="00FC38A1" w:rsidP="00FC38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EE0000"/>
                <w:kern w:val="0"/>
                <w:sz w:val="20"/>
                <w:szCs w:val="20"/>
                <w14:ligatures w14:val="none"/>
              </w:rPr>
            </w:pPr>
            <w:r w:rsidRPr="009606EC">
              <w:rPr>
                <w:rFonts w:ascii="Times New Roman" w:eastAsia="Times New Roman" w:hAnsi="Times New Roman" w:cs="Times New Roman"/>
                <w:color w:val="EE0000"/>
                <w:kern w:val="0"/>
                <w:sz w:val="20"/>
                <w:szCs w:val="20"/>
                <w14:ligatures w14:val="none"/>
              </w:rPr>
              <w:t>C1</w:t>
            </w:r>
          </w:p>
        </w:tc>
        <w:tc>
          <w:tcPr>
            <w:tcW w:w="0" w:type="auto"/>
            <w:hideMark/>
          </w:tcPr>
          <w:p w14:paraId="340CDC57" w14:textId="77777777" w:rsidR="00FC38A1" w:rsidRPr="009606EC" w:rsidRDefault="00FC38A1" w:rsidP="00FC38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Conditional sentence (first conditional)</w:t>
            </w:r>
          </w:p>
        </w:tc>
        <w:tc>
          <w:tcPr>
            <w:tcW w:w="0" w:type="auto"/>
            <w:hideMark/>
          </w:tcPr>
          <w:p w14:paraId="6C6DC002" w14:textId="77777777" w:rsidR="00FC38A1" w:rsidRPr="009606EC" w:rsidRDefault="00FC38A1" w:rsidP="00FC38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While structurally simple, conditional logic tied to complex ideas is a C1 marker.</w:t>
            </w:r>
          </w:p>
        </w:tc>
      </w:tr>
      <w:tr w:rsidR="0017012B" w:rsidRPr="009606EC" w14:paraId="0EA04A90" w14:textId="77777777" w:rsidTr="004E6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9861E8" w14:textId="77777777" w:rsidR="00FC38A1" w:rsidRPr="009606EC" w:rsidRDefault="00FC38A1" w:rsidP="00FC38A1">
            <w:pPr>
              <w:rPr>
                <w:rFonts w:ascii="Times New Roman" w:eastAsia="Times New Roman" w:hAnsi="Times New Roman" w:cs="Times New Roman"/>
                <w:b w:val="0"/>
                <w:bCs w:val="0"/>
                <w:kern w:val="0"/>
                <w:sz w:val="20"/>
                <w:szCs w:val="20"/>
                <w14:ligatures w14:val="none"/>
              </w:rPr>
            </w:pPr>
            <w:r w:rsidRPr="009606EC">
              <w:rPr>
                <w:rFonts w:ascii="Times New Roman" w:eastAsia="Times New Roman" w:hAnsi="Times New Roman" w:cs="Times New Roman"/>
                <w:b w:val="0"/>
                <w:bCs w:val="0"/>
                <w:kern w:val="0"/>
                <w:sz w:val="20"/>
                <w:szCs w:val="20"/>
                <w14:ligatures w14:val="none"/>
              </w:rPr>
              <w:t>“Installing water meters can give families an incentive to save water, because the cost is directly linked to how much they use.”</w:t>
            </w:r>
          </w:p>
        </w:tc>
        <w:tc>
          <w:tcPr>
            <w:tcW w:w="0" w:type="auto"/>
            <w:hideMark/>
          </w:tcPr>
          <w:p w14:paraId="69F0CF0E" w14:textId="77777777" w:rsidR="00FC38A1" w:rsidRPr="009606EC" w:rsidRDefault="00FC38A1" w:rsidP="00FC38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EE0000"/>
                <w:kern w:val="0"/>
                <w:sz w:val="20"/>
                <w:szCs w:val="20"/>
                <w14:ligatures w14:val="none"/>
              </w:rPr>
            </w:pPr>
            <w:r w:rsidRPr="009606EC">
              <w:rPr>
                <w:rFonts w:ascii="Times New Roman" w:eastAsia="Times New Roman" w:hAnsi="Times New Roman" w:cs="Times New Roman"/>
                <w:color w:val="EE0000"/>
                <w:kern w:val="0"/>
                <w:sz w:val="20"/>
                <w:szCs w:val="20"/>
                <w14:ligatures w14:val="none"/>
              </w:rPr>
              <w:t>C1</w:t>
            </w:r>
          </w:p>
        </w:tc>
        <w:tc>
          <w:tcPr>
            <w:tcW w:w="0" w:type="auto"/>
            <w:hideMark/>
          </w:tcPr>
          <w:p w14:paraId="56443AC1" w14:textId="77777777" w:rsidR="00FC38A1" w:rsidRPr="009606EC" w:rsidRDefault="00FC38A1" w:rsidP="00FC38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Nominalization of -</w:t>
            </w:r>
            <w:proofErr w:type="spellStart"/>
            <w:r w:rsidRPr="009606EC">
              <w:rPr>
                <w:rFonts w:ascii="Times New Roman" w:eastAsia="Times New Roman" w:hAnsi="Times New Roman" w:cs="Times New Roman"/>
                <w:kern w:val="0"/>
                <w:sz w:val="20"/>
                <w:szCs w:val="20"/>
                <w14:ligatures w14:val="none"/>
              </w:rPr>
              <w:t>ing</w:t>
            </w:r>
            <w:proofErr w:type="spellEnd"/>
            <w:r w:rsidRPr="009606EC">
              <w:rPr>
                <w:rFonts w:ascii="Times New Roman" w:eastAsia="Times New Roman" w:hAnsi="Times New Roman" w:cs="Times New Roman"/>
                <w:kern w:val="0"/>
                <w:sz w:val="20"/>
                <w:szCs w:val="20"/>
                <w14:ligatures w14:val="none"/>
              </w:rPr>
              <w:t xml:space="preserve"> clause + passive voice</w:t>
            </w:r>
          </w:p>
        </w:tc>
        <w:tc>
          <w:tcPr>
            <w:tcW w:w="0" w:type="auto"/>
            <w:hideMark/>
          </w:tcPr>
          <w:p w14:paraId="128EE2D2" w14:textId="77777777" w:rsidR="00FC38A1" w:rsidRPr="009606EC" w:rsidRDefault="00FC38A1" w:rsidP="00FC38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Combining multiple advanced elements in one sentence: “installing…” (subject), and “linked” (passive).</w:t>
            </w:r>
          </w:p>
        </w:tc>
      </w:tr>
      <w:tr w:rsidR="0017012B" w:rsidRPr="009606EC" w14:paraId="63C13578" w14:textId="77777777" w:rsidTr="004E61D2">
        <w:tc>
          <w:tcPr>
            <w:cnfStyle w:val="001000000000" w:firstRow="0" w:lastRow="0" w:firstColumn="1" w:lastColumn="0" w:oddVBand="0" w:evenVBand="0" w:oddHBand="0" w:evenHBand="0" w:firstRowFirstColumn="0" w:firstRowLastColumn="0" w:lastRowFirstColumn="0" w:lastRowLastColumn="0"/>
            <w:tcW w:w="0" w:type="auto"/>
            <w:hideMark/>
          </w:tcPr>
          <w:p w14:paraId="36593999" w14:textId="77777777" w:rsidR="00FC38A1" w:rsidRPr="009606EC" w:rsidRDefault="00FC38A1" w:rsidP="00FC38A1">
            <w:pPr>
              <w:rPr>
                <w:rFonts w:ascii="Times New Roman" w:eastAsia="Times New Roman" w:hAnsi="Times New Roman" w:cs="Times New Roman"/>
                <w:b w:val="0"/>
                <w:bCs w:val="0"/>
                <w:kern w:val="0"/>
                <w:sz w:val="20"/>
                <w:szCs w:val="20"/>
                <w14:ligatures w14:val="none"/>
              </w:rPr>
            </w:pPr>
            <w:r w:rsidRPr="009606EC">
              <w:rPr>
                <w:rFonts w:ascii="Times New Roman" w:eastAsia="Times New Roman" w:hAnsi="Times New Roman" w:cs="Times New Roman"/>
                <w:b w:val="0"/>
                <w:bCs w:val="0"/>
                <w:kern w:val="0"/>
                <w:sz w:val="20"/>
                <w:szCs w:val="20"/>
                <w14:ligatures w14:val="none"/>
              </w:rPr>
              <w:t>“Many people don’t realize how much water goes into producing the food they eat.”</w:t>
            </w:r>
          </w:p>
        </w:tc>
        <w:tc>
          <w:tcPr>
            <w:tcW w:w="0" w:type="auto"/>
            <w:hideMark/>
          </w:tcPr>
          <w:p w14:paraId="180380C5" w14:textId="77777777" w:rsidR="00FC38A1" w:rsidRPr="009606EC" w:rsidRDefault="00FC38A1" w:rsidP="00FC38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EE0000"/>
                <w:kern w:val="0"/>
                <w:sz w:val="20"/>
                <w:szCs w:val="20"/>
                <w14:ligatures w14:val="none"/>
              </w:rPr>
            </w:pPr>
            <w:r w:rsidRPr="009606EC">
              <w:rPr>
                <w:rFonts w:ascii="Times New Roman" w:eastAsia="Times New Roman" w:hAnsi="Times New Roman" w:cs="Times New Roman"/>
                <w:color w:val="EE0000"/>
                <w:kern w:val="0"/>
                <w:sz w:val="20"/>
                <w:szCs w:val="20"/>
                <w14:ligatures w14:val="none"/>
              </w:rPr>
              <w:t>C1</w:t>
            </w:r>
          </w:p>
        </w:tc>
        <w:tc>
          <w:tcPr>
            <w:tcW w:w="0" w:type="auto"/>
            <w:hideMark/>
          </w:tcPr>
          <w:p w14:paraId="596FC567" w14:textId="77777777" w:rsidR="00FC38A1" w:rsidRPr="009606EC" w:rsidRDefault="00FC38A1" w:rsidP="00FC38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Embedded WH-clause ("how much water goes into producing…")</w:t>
            </w:r>
          </w:p>
        </w:tc>
        <w:tc>
          <w:tcPr>
            <w:tcW w:w="0" w:type="auto"/>
            <w:hideMark/>
          </w:tcPr>
          <w:p w14:paraId="2FF4F755" w14:textId="77777777" w:rsidR="00FC38A1" w:rsidRPr="009606EC" w:rsidRDefault="00FC38A1" w:rsidP="00FC38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Requires parsing nested clause + verb–noun collocation.</w:t>
            </w:r>
          </w:p>
        </w:tc>
      </w:tr>
      <w:tr w:rsidR="0017012B" w:rsidRPr="009606EC" w14:paraId="53CF34C5" w14:textId="77777777" w:rsidTr="004E6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2D2246" w14:textId="77777777" w:rsidR="00FC38A1" w:rsidRPr="009606EC" w:rsidRDefault="00FC38A1" w:rsidP="00FC38A1">
            <w:pPr>
              <w:rPr>
                <w:rFonts w:ascii="Times New Roman" w:eastAsia="Times New Roman" w:hAnsi="Times New Roman" w:cs="Times New Roman"/>
                <w:b w:val="0"/>
                <w:bCs w:val="0"/>
                <w:kern w:val="0"/>
                <w:sz w:val="20"/>
                <w:szCs w:val="20"/>
                <w14:ligatures w14:val="none"/>
              </w:rPr>
            </w:pPr>
            <w:r w:rsidRPr="009606EC">
              <w:rPr>
                <w:rFonts w:ascii="Times New Roman" w:eastAsia="Times New Roman" w:hAnsi="Times New Roman" w:cs="Times New Roman"/>
                <w:b w:val="0"/>
                <w:bCs w:val="0"/>
                <w:kern w:val="0"/>
                <w:sz w:val="20"/>
                <w:szCs w:val="20"/>
                <w14:ligatures w14:val="none"/>
              </w:rPr>
              <w:t>“Simple changes, like collecting rainwater…, can make a big difference.”</w:t>
            </w:r>
          </w:p>
        </w:tc>
        <w:tc>
          <w:tcPr>
            <w:tcW w:w="0" w:type="auto"/>
            <w:hideMark/>
          </w:tcPr>
          <w:p w14:paraId="0C889D91" w14:textId="77777777" w:rsidR="00FC38A1" w:rsidRPr="009606EC" w:rsidRDefault="00FC38A1" w:rsidP="00FC38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EE0000"/>
                <w:kern w:val="0"/>
                <w:sz w:val="20"/>
                <w:szCs w:val="20"/>
                <w14:ligatures w14:val="none"/>
              </w:rPr>
            </w:pPr>
            <w:r w:rsidRPr="009606EC">
              <w:rPr>
                <w:rFonts w:ascii="Times New Roman" w:eastAsia="Times New Roman" w:hAnsi="Times New Roman" w:cs="Times New Roman"/>
                <w:color w:val="EE0000"/>
                <w:kern w:val="0"/>
                <w:sz w:val="20"/>
                <w:szCs w:val="20"/>
                <w14:ligatures w14:val="none"/>
              </w:rPr>
              <w:t>C1</w:t>
            </w:r>
          </w:p>
        </w:tc>
        <w:tc>
          <w:tcPr>
            <w:tcW w:w="0" w:type="auto"/>
            <w:hideMark/>
          </w:tcPr>
          <w:p w14:paraId="701177C0" w14:textId="77777777" w:rsidR="00FC38A1" w:rsidRPr="009606EC" w:rsidRDefault="00FC38A1" w:rsidP="00FC38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Reduced relative clause (“like collecting rainwater”)</w:t>
            </w:r>
          </w:p>
        </w:tc>
        <w:tc>
          <w:tcPr>
            <w:tcW w:w="0" w:type="auto"/>
            <w:hideMark/>
          </w:tcPr>
          <w:p w14:paraId="692BE3CE" w14:textId="77777777" w:rsidR="00FC38A1" w:rsidRPr="009606EC" w:rsidRDefault="00FC38A1" w:rsidP="00FC38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 xml:space="preserve">Use of </w:t>
            </w:r>
            <w:r w:rsidRPr="00E2731D">
              <w:rPr>
                <w:rFonts w:ascii="Times New Roman" w:eastAsia="Times New Roman" w:hAnsi="Times New Roman" w:cs="Times New Roman"/>
                <w:kern w:val="0"/>
                <w:sz w:val="20"/>
                <w:szCs w:val="20"/>
                <w14:ligatures w14:val="none"/>
              </w:rPr>
              <w:t>gerund as noun modifier</w:t>
            </w:r>
            <w:r w:rsidRPr="009606EC">
              <w:rPr>
                <w:rFonts w:ascii="Times New Roman" w:eastAsia="Times New Roman" w:hAnsi="Times New Roman" w:cs="Times New Roman"/>
                <w:kern w:val="0"/>
                <w:sz w:val="20"/>
                <w:szCs w:val="20"/>
                <w14:ligatures w14:val="none"/>
              </w:rPr>
              <w:t xml:space="preserve"> and implication without explicit relative pronouns.</w:t>
            </w:r>
          </w:p>
        </w:tc>
      </w:tr>
      <w:tr w:rsidR="0017012B" w:rsidRPr="009606EC" w14:paraId="2AEDE9CE" w14:textId="77777777" w:rsidTr="004E61D2">
        <w:tc>
          <w:tcPr>
            <w:cnfStyle w:val="001000000000" w:firstRow="0" w:lastRow="0" w:firstColumn="1" w:lastColumn="0" w:oddVBand="0" w:evenVBand="0" w:oddHBand="0" w:evenHBand="0" w:firstRowFirstColumn="0" w:firstRowLastColumn="0" w:lastRowFirstColumn="0" w:lastRowLastColumn="0"/>
            <w:tcW w:w="0" w:type="auto"/>
            <w:hideMark/>
          </w:tcPr>
          <w:p w14:paraId="4F2848BA" w14:textId="77777777" w:rsidR="00FC38A1" w:rsidRPr="009606EC" w:rsidRDefault="00FC38A1" w:rsidP="00FC38A1">
            <w:pPr>
              <w:rPr>
                <w:rFonts w:ascii="Times New Roman" w:eastAsia="Times New Roman" w:hAnsi="Times New Roman" w:cs="Times New Roman"/>
                <w:b w:val="0"/>
                <w:bCs w:val="0"/>
                <w:kern w:val="0"/>
                <w:sz w:val="20"/>
                <w:szCs w:val="20"/>
                <w14:ligatures w14:val="none"/>
              </w:rPr>
            </w:pPr>
            <w:r w:rsidRPr="009606EC">
              <w:rPr>
                <w:rFonts w:ascii="Times New Roman" w:eastAsia="Times New Roman" w:hAnsi="Times New Roman" w:cs="Times New Roman"/>
                <w:b w:val="0"/>
                <w:bCs w:val="0"/>
                <w:kern w:val="0"/>
                <w:sz w:val="20"/>
                <w:szCs w:val="20"/>
                <w14:ligatures w14:val="none"/>
              </w:rPr>
              <w:lastRenderedPageBreak/>
              <w:t>“Protecting these areas is crucial.”</w:t>
            </w:r>
          </w:p>
        </w:tc>
        <w:tc>
          <w:tcPr>
            <w:tcW w:w="0" w:type="auto"/>
            <w:hideMark/>
          </w:tcPr>
          <w:p w14:paraId="577AD545" w14:textId="77777777" w:rsidR="00FC38A1" w:rsidRPr="009606EC" w:rsidRDefault="00FC38A1" w:rsidP="00FC38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EE0000"/>
                <w:kern w:val="0"/>
                <w:sz w:val="20"/>
                <w:szCs w:val="20"/>
                <w14:ligatures w14:val="none"/>
              </w:rPr>
            </w:pPr>
            <w:r w:rsidRPr="009606EC">
              <w:rPr>
                <w:rFonts w:ascii="Times New Roman" w:eastAsia="Times New Roman" w:hAnsi="Times New Roman" w:cs="Times New Roman"/>
                <w:color w:val="EE0000"/>
                <w:kern w:val="0"/>
                <w:sz w:val="20"/>
                <w:szCs w:val="20"/>
                <w14:ligatures w14:val="none"/>
              </w:rPr>
              <w:t>C1</w:t>
            </w:r>
          </w:p>
        </w:tc>
        <w:tc>
          <w:tcPr>
            <w:tcW w:w="0" w:type="auto"/>
            <w:hideMark/>
          </w:tcPr>
          <w:p w14:paraId="1E549FC5" w14:textId="77777777" w:rsidR="00FC38A1" w:rsidRPr="009606EC" w:rsidRDefault="00FC38A1" w:rsidP="00FC38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Gerund as subject</w:t>
            </w:r>
          </w:p>
        </w:tc>
        <w:tc>
          <w:tcPr>
            <w:tcW w:w="0" w:type="auto"/>
            <w:hideMark/>
          </w:tcPr>
          <w:p w14:paraId="2F820B07" w14:textId="77777777" w:rsidR="00FC38A1" w:rsidRPr="009606EC" w:rsidRDefault="00FC38A1" w:rsidP="00FC38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Use of non-finite clause as subject shows flexibility with noun phrases.</w:t>
            </w:r>
          </w:p>
        </w:tc>
      </w:tr>
      <w:tr w:rsidR="0017012B" w:rsidRPr="009606EC" w14:paraId="4A3AB45C" w14:textId="77777777" w:rsidTr="004E6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2F4AA6" w14:textId="77777777" w:rsidR="00FC38A1" w:rsidRPr="009606EC" w:rsidRDefault="00FC38A1" w:rsidP="00FC38A1">
            <w:pPr>
              <w:rPr>
                <w:rFonts w:ascii="Times New Roman" w:eastAsia="Times New Roman" w:hAnsi="Times New Roman" w:cs="Times New Roman"/>
                <w:b w:val="0"/>
                <w:bCs w:val="0"/>
                <w:kern w:val="0"/>
                <w:sz w:val="20"/>
                <w:szCs w:val="20"/>
                <w14:ligatures w14:val="none"/>
              </w:rPr>
            </w:pPr>
            <w:r w:rsidRPr="009606EC">
              <w:rPr>
                <w:rFonts w:ascii="Times New Roman" w:eastAsia="Times New Roman" w:hAnsi="Times New Roman" w:cs="Times New Roman"/>
                <w:b w:val="0"/>
                <w:bCs w:val="0"/>
                <w:kern w:val="0"/>
                <w:sz w:val="20"/>
                <w:szCs w:val="20"/>
                <w14:ligatures w14:val="none"/>
              </w:rPr>
              <w:t>“At the end of the day, solving water scarcity is about combining smart technology…”</w:t>
            </w:r>
          </w:p>
        </w:tc>
        <w:tc>
          <w:tcPr>
            <w:tcW w:w="0" w:type="auto"/>
            <w:hideMark/>
          </w:tcPr>
          <w:p w14:paraId="254F685F" w14:textId="77777777" w:rsidR="00FC38A1" w:rsidRPr="009606EC" w:rsidRDefault="00FC38A1" w:rsidP="00FC38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EE0000"/>
                <w:kern w:val="0"/>
                <w:sz w:val="20"/>
                <w:szCs w:val="20"/>
                <w14:ligatures w14:val="none"/>
              </w:rPr>
            </w:pPr>
            <w:r w:rsidRPr="009606EC">
              <w:rPr>
                <w:rFonts w:ascii="Times New Roman" w:eastAsia="Times New Roman" w:hAnsi="Times New Roman" w:cs="Times New Roman"/>
                <w:color w:val="EE0000"/>
                <w:kern w:val="0"/>
                <w:sz w:val="20"/>
                <w:szCs w:val="20"/>
                <w14:ligatures w14:val="none"/>
              </w:rPr>
              <w:t>C1</w:t>
            </w:r>
          </w:p>
        </w:tc>
        <w:tc>
          <w:tcPr>
            <w:tcW w:w="0" w:type="auto"/>
            <w:hideMark/>
          </w:tcPr>
          <w:p w14:paraId="7263C27A" w14:textId="77777777" w:rsidR="00FC38A1" w:rsidRPr="009606EC" w:rsidRDefault="00FC38A1" w:rsidP="00FC38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Gerund phrase as subject complement</w:t>
            </w:r>
          </w:p>
        </w:tc>
        <w:tc>
          <w:tcPr>
            <w:tcW w:w="0" w:type="auto"/>
            <w:hideMark/>
          </w:tcPr>
          <w:p w14:paraId="7828A479" w14:textId="77777777" w:rsidR="00FC38A1" w:rsidRPr="009606EC" w:rsidRDefault="00FC38A1" w:rsidP="00FC38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Parallel -</w:t>
            </w:r>
            <w:proofErr w:type="spellStart"/>
            <w:r w:rsidRPr="009606EC">
              <w:rPr>
                <w:rFonts w:ascii="Times New Roman" w:eastAsia="Times New Roman" w:hAnsi="Times New Roman" w:cs="Times New Roman"/>
                <w:kern w:val="0"/>
                <w:sz w:val="20"/>
                <w:szCs w:val="20"/>
                <w14:ligatures w14:val="none"/>
              </w:rPr>
              <w:t>ing</w:t>
            </w:r>
            <w:proofErr w:type="spellEnd"/>
            <w:r w:rsidRPr="009606EC">
              <w:rPr>
                <w:rFonts w:ascii="Times New Roman" w:eastAsia="Times New Roman" w:hAnsi="Times New Roman" w:cs="Times New Roman"/>
                <w:kern w:val="0"/>
                <w:sz w:val="20"/>
                <w:szCs w:val="20"/>
                <w14:ligatures w14:val="none"/>
              </w:rPr>
              <w:t xml:space="preserve"> structure listing actions: combining, educating, protecting.</w:t>
            </w:r>
          </w:p>
        </w:tc>
      </w:tr>
      <w:tr w:rsidR="0017012B" w:rsidRPr="009606EC" w14:paraId="29654694" w14:textId="77777777" w:rsidTr="004E61D2">
        <w:tc>
          <w:tcPr>
            <w:cnfStyle w:val="001000000000" w:firstRow="0" w:lastRow="0" w:firstColumn="1" w:lastColumn="0" w:oddVBand="0" w:evenVBand="0" w:oddHBand="0" w:evenHBand="0" w:firstRowFirstColumn="0" w:firstRowLastColumn="0" w:lastRowFirstColumn="0" w:lastRowLastColumn="0"/>
            <w:tcW w:w="0" w:type="auto"/>
            <w:hideMark/>
          </w:tcPr>
          <w:p w14:paraId="492617BF" w14:textId="77777777" w:rsidR="00FC38A1" w:rsidRPr="009606EC" w:rsidRDefault="00FC38A1" w:rsidP="00FC38A1">
            <w:pPr>
              <w:rPr>
                <w:rFonts w:ascii="Times New Roman" w:eastAsia="Times New Roman" w:hAnsi="Times New Roman" w:cs="Times New Roman"/>
                <w:b w:val="0"/>
                <w:bCs w:val="0"/>
                <w:kern w:val="0"/>
                <w:sz w:val="20"/>
                <w:szCs w:val="20"/>
                <w14:ligatures w14:val="none"/>
              </w:rPr>
            </w:pPr>
            <w:r w:rsidRPr="009606EC">
              <w:rPr>
                <w:rFonts w:ascii="Times New Roman" w:eastAsia="Times New Roman" w:hAnsi="Times New Roman" w:cs="Times New Roman"/>
                <w:b w:val="0"/>
                <w:bCs w:val="0"/>
                <w:kern w:val="0"/>
                <w:sz w:val="20"/>
                <w:szCs w:val="20"/>
                <w14:ligatures w14:val="none"/>
              </w:rPr>
              <w:t>“If we all work together, we can make a real difference.”</w:t>
            </w:r>
          </w:p>
        </w:tc>
        <w:tc>
          <w:tcPr>
            <w:tcW w:w="0" w:type="auto"/>
            <w:hideMark/>
          </w:tcPr>
          <w:p w14:paraId="5569CA8F" w14:textId="77777777" w:rsidR="00FC38A1" w:rsidRPr="009606EC" w:rsidRDefault="00FC38A1" w:rsidP="00FC38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EE0000"/>
                <w:kern w:val="0"/>
                <w:sz w:val="20"/>
                <w:szCs w:val="20"/>
                <w14:ligatures w14:val="none"/>
              </w:rPr>
            </w:pPr>
            <w:r w:rsidRPr="009606EC">
              <w:rPr>
                <w:rFonts w:ascii="Times New Roman" w:eastAsia="Times New Roman" w:hAnsi="Times New Roman" w:cs="Times New Roman"/>
                <w:color w:val="EE0000"/>
                <w:kern w:val="0"/>
                <w:sz w:val="20"/>
                <w:szCs w:val="20"/>
                <w14:ligatures w14:val="none"/>
              </w:rPr>
              <w:t>C1</w:t>
            </w:r>
          </w:p>
        </w:tc>
        <w:tc>
          <w:tcPr>
            <w:tcW w:w="0" w:type="auto"/>
            <w:hideMark/>
          </w:tcPr>
          <w:p w14:paraId="568CB76D" w14:textId="77777777" w:rsidR="00FC38A1" w:rsidRPr="009606EC" w:rsidRDefault="00FC38A1" w:rsidP="00FC38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First conditional again, but used in a motivational tone</w:t>
            </w:r>
          </w:p>
        </w:tc>
        <w:tc>
          <w:tcPr>
            <w:tcW w:w="0" w:type="auto"/>
            <w:hideMark/>
          </w:tcPr>
          <w:p w14:paraId="6F65A484" w14:textId="77777777" w:rsidR="00FC38A1" w:rsidRPr="009606EC" w:rsidRDefault="00FC38A1" w:rsidP="00FC38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9606EC">
              <w:rPr>
                <w:rFonts w:ascii="Times New Roman" w:eastAsia="Times New Roman" w:hAnsi="Times New Roman" w:cs="Times New Roman"/>
                <w:kern w:val="0"/>
                <w:sz w:val="20"/>
                <w:szCs w:val="20"/>
                <w14:ligatures w14:val="none"/>
              </w:rPr>
              <w:t>Common in speech but used here to project hypothetical consequence.</w:t>
            </w:r>
          </w:p>
        </w:tc>
      </w:tr>
    </w:tbl>
    <w:p w14:paraId="2D516186" w14:textId="77777777" w:rsidR="007B7D53" w:rsidRPr="0017012B" w:rsidRDefault="007B7D53" w:rsidP="00FC38A1">
      <w:pPr>
        <w:pStyle w:val="NormalWeb"/>
        <w:jc w:val="both"/>
        <w:rPr>
          <w:b/>
          <w:bCs/>
          <w:color w:val="002060"/>
        </w:rPr>
      </w:pPr>
      <w:r w:rsidRPr="0017012B">
        <w:rPr>
          <w:b/>
          <w:bCs/>
          <w:color w:val="000000" w:themeColor="text1"/>
        </w:rPr>
        <w:t>Step 4: Screen the C1-C2 vocabulary with Oxford Text Checker</w:t>
      </w:r>
    </w:p>
    <w:p w14:paraId="26172FA4" w14:textId="77777777" w:rsidR="00FC38A1" w:rsidRPr="008E120D" w:rsidRDefault="00FC38A1" w:rsidP="00FC38A1">
      <w:pPr>
        <w:pStyle w:val="NormalWeb"/>
        <w:jc w:val="both"/>
      </w:pPr>
      <w:r w:rsidRPr="008E120D">
        <w:t xml:space="preserve">Then the author used Oxford Text Checker to assess the </w:t>
      </w:r>
      <w:r w:rsidR="008100A4" w:rsidRPr="008E120D">
        <w:t xml:space="preserve">lexical items in the </w:t>
      </w:r>
      <w:r w:rsidRPr="008E120D">
        <w:t xml:space="preserve">transcript and the result was that advanced vocabulary (C1) consisted only 1% of the transcript. </w:t>
      </w:r>
    </w:p>
    <w:tbl>
      <w:tblPr>
        <w:tblStyle w:val="TableGrid"/>
        <w:tblW w:w="0" w:type="auto"/>
        <w:tblLook w:val="04A0" w:firstRow="1" w:lastRow="0" w:firstColumn="1" w:lastColumn="0" w:noHBand="0" w:noVBand="1"/>
      </w:tblPr>
      <w:tblGrid>
        <w:gridCol w:w="4763"/>
        <w:gridCol w:w="4844"/>
      </w:tblGrid>
      <w:tr w:rsidR="00072EB6" w:rsidRPr="008E120D" w14:paraId="7EA53859" w14:textId="77777777" w:rsidTr="00B458AE">
        <w:tc>
          <w:tcPr>
            <w:tcW w:w="4664" w:type="dxa"/>
            <w:shd w:val="clear" w:color="auto" w:fill="C5D3FF"/>
          </w:tcPr>
          <w:p w14:paraId="628B77E0" w14:textId="77777777" w:rsidR="00FC38A1" w:rsidRPr="008E120D" w:rsidRDefault="00FC38A1" w:rsidP="00B458AE">
            <w:pPr>
              <w:pStyle w:val="NormalWeb"/>
              <w:jc w:val="center"/>
            </w:pPr>
            <w:r w:rsidRPr="008E120D">
              <w:rPr>
                <w:noProof/>
              </w:rPr>
              <w:drawing>
                <wp:inline distT="0" distB="0" distL="0" distR="0" wp14:anchorId="5DA256B0" wp14:editId="5734B90C">
                  <wp:extent cx="3177465" cy="2387600"/>
                  <wp:effectExtent l="0" t="0" r="4445" b="0"/>
                  <wp:docPr id="2112178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78962" name=""/>
                          <pic:cNvPicPr/>
                        </pic:nvPicPr>
                        <pic:blipFill>
                          <a:blip r:embed="rId25"/>
                          <a:stretch>
                            <a:fillRect/>
                          </a:stretch>
                        </pic:blipFill>
                        <pic:spPr>
                          <a:xfrm>
                            <a:off x="0" y="0"/>
                            <a:ext cx="3193315" cy="2399510"/>
                          </a:xfrm>
                          <a:prstGeom prst="rect">
                            <a:avLst/>
                          </a:prstGeom>
                        </pic:spPr>
                      </pic:pic>
                    </a:graphicData>
                  </a:graphic>
                </wp:inline>
              </w:drawing>
            </w:r>
          </w:p>
        </w:tc>
        <w:tc>
          <w:tcPr>
            <w:tcW w:w="4686" w:type="dxa"/>
            <w:shd w:val="clear" w:color="auto" w:fill="C5D3FF"/>
          </w:tcPr>
          <w:p w14:paraId="1B82A94A" w14:textId="77777777" w:rsidR="00FC38A1" w:rsidRPr="008E120D" w:rsidRDefault="00FC38A1" w:rsidP="00C540A4">
            <w:pPr>
              <w:pStyle w:val="NormalWeb"/>
            </w:pPr>
            <w:r w:rsidRPr="008E120D">
              <w:rPr>
                <w:noProof/>
              </w:rPr>
              <w:drawing>
                <wp:inline distT="0" distB="0" distL="0" distR="0" wp14:anchorId="5723AD4D" wp14:editId="53E153BF">
                  <wp:extent cx="3228975" cy="2438400"/>
                  <wp:effectExtent l="0" t="0" r="9525" b="0"/>
                  <wp:docPr id="1569092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92890" name=""/>
                          <pic:cNvPicPr/>
                        </pic:nvPicPr>
                        <pic:blipFill rotWithShape="1">
                          <a:blip r:embed="rId26"/>
                          <a:srcRect l="8130" t="1" b="-2132"/>
                          <a:stretch>
                            <a:fillRect/>
                          </a:stretch>
                        </pic:blipFill>
                        <pic:spPr bwMode="auto">
                          <a:xfrm>
                            <a:off x="0" y="0"/>
                            <a:ext cx="3243467" cy="24493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6F9E94" w14:textId="16FDEE1B" w:rsidR="00D35F0B" w:rsidRDefault="00072EB6" w:rsidP="008100A4">
      <w:pPr>
        <w:pStyle w:val="NormalWeb"/>
        <w:spacing w:after="240" w:afterAutospacing="0"/>
      </w:pPr>
      <w:r w:rsidRPr="008E120D">
        <w:t xml:space="preserve">While the grammatical structures in the transcript met the required standards, </w:t>
      </w:r>
      <w:r w:rsidRPr="008E120D">
        <w:rPr>
          <w:color w:val="EE0000"/>
        </w:rPr>
        <w:t xml:space="preserve">the lexical range </w:t>
      </w:r>
      <w:proofErr w:type="gramStart"/>
      <w:r w:rsidRPr="008E120D">
        <w:rPr>
          <w:color w:val="EE0000"/>
        </w:rPr>
        <w:t>was deemed</w:t>
      </w:r>
      <w:proofErr w:type="gramEnd"/>
      <w:r w:rsidRPr="008E120D">
        <w:rPr>
          <w:color w:val="EE0000"/>
        </w:rPr>
        <w:t xml:space="preserve"> insufficient</w:t>
      </w:r>
      <w:r w:rsidRPr="008E120D">
        <w:t xml:space="preserve">. Consequently, the author employed </w:t>
      </w:r>
      <w:proofErr w:type="spellStart"/>
      <w:r w:rsidRPr="008E120D">
        <w:rPr>
          <w:b/>
          <w:bCs/>
          <w:color w:val="EE0000"/>
        </w:rPr>
        <w:t>Cathoven</w:t>
      </w:r>
      <w:proofErr w:type="spellEnd"/>
      <w:r w:rsidRPr="008E120D">
        <w:rPr>
          <w:b/>
          <w:bCs/>
          <w:color w:val="EE0000"/>
        </w:rPr>
        <w:t xml:space="preserve"> AI</w:t>
      </w:r>
      <w:r w:rsidR="00101370" w:rsidRPr="008E120D">
        <w:rPr>
          <w:b/>
          <w:bCs/>
          <w:color w:val="EE0000"/>
        </w:rPr>
        <w:t>/Level Adaptor</w:t>
      </w:r>
      <w:r w:rsidRPr="008E120D">
        <w:rPr>
          <w:color w:val="EE0000"/>
        </w:rPr>
        <w:t xml:space="preserve"> </w:t>
      </w:r>
      <w:r w:rsidRPr="008E120D">
        <w:t xml:space="preserve">to enhance the vocabulary </w:t>
      </w:r>
    </w:p>
    <w:tbl>
      <w:tblPr>
        <w:tblStyle w:val="TableGrid"/>
        <w:tblW w:w="0" w:type="auto"/>
        <w:jc w:val="center"/>
        <w:tblLook w:val="04A0" w:firstRow="1" w:lastRow="0" w:firstColumn="1" w:lastColumn="0" w:noHBand="0" w:noVBand="1"/>
      </w:tblPr>
      <w:tblGrid>
        <w:gridCol w:w="9366"/>
      </w:tblGrid>
      <w:tr w:rsidR="000B0387" w14:paraId="41066078" w14:textId="77777777" w:rsidTr="000B0387">
        <w:trPr>
          <w:jc w:val="center"/>
        </w:trPr>
        <w:tc>
          <w:tcPr>
            <w:tcW w:w="7508" w:type="dxa"/>
            <w:shd w:val="clear" w:color="auto" w:fill="C5D3FF"/>
          </w:tcPr>
          <w:p w14:paraId="0C234B24" w14:textId="26A42DF1" w:rsidR="000B0387" w:rsidRDefault="006110D5" w:rsidP="000B0387">
            <w:pPr>
              <w:pStyle w:val="NormalWeb"/>
              <w:spacing w:after="240" w:afterAutospacing="0"/>
              <w:jc w:val="center"/>
            </w:pPr>
            <w:r>
              <w:rPr>
                <w:noProof/>
                <w14:ligatures w14:val="standardContextual"/>
              </w:rPr>
              <mc:AlternateContent>
                <mc:Choice Requires="wps">
                  <w:drawing>
                    <wp:anchor distT="0" distB="0" distL="114300" distR="114300" simplePos="0" relativeHeight="251681792" behindDoc="0" locked="0" layoutInCell="1" allowOverlap="1" wp14:anchorId="560B551B" wp14:editId="2C36B9B8">
                      <wp:simplePos x="0" y="0"/>
                      <wp:positionH relativeFrom="column">
                        <wp:posOffset>1820545</wp:posOffset>
                      </wp:positionH>
                      <wp:positionV relativeFrom="paragraph">
                        <wp:posOffset>-221615</wp:posOffset>
                      </wp:positionV>
                      <wp:extent cx="749300" cy="558800"/>
                      <wp:effectExtent l="114300" t="114300" r="127000" b="127000"/>
                      <wp:wrapNone/>
                      <wp:docPr id="463075666" name="Oval 13"/>
                      <wp:cNvGraphicFramePr/>
                      <a:graphic xmlns:a="http://schemas.openxmlformats.org/drawingml/2006/main">
                        <a:graphicData uri="http://schemas.microsoft.com/office/word/2010/wordprocessingShape">
                          <wps:wsp>
                            <wps:cNvSpPr/>
                            <wps:spPr>
                              <a:xfrm>
                                <a:off x="0" y="0"/>
                                <a:ext cx="749300" cy="558800"/>
                              </a:xfrm>
                              <a:prstGeom prst="ellipse">
                                <a:avLst/>
                              </a:prstGeom>
                              <a:noFill/>
                              <a:ln>
                                <a:solidFill>
                                  <a:srgbClr val="EE0000"/>
                                </a:solidFill>
                              </a:ln>
                              <a:effectLst>
                                <a:glow rad="101600">
                                  <a:schemeClr val="accent1">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029D67" id="Oval 13" o:spid="_x0000_s1026" style="position:absolute;margin-left:143.35pt;margin-top:-17.45pt;width:59pt;height: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" filled="f" strokecolor="#e00" strokeweight="1pt">
                      <v:stroke joinstyle="miter"/>
                    </v:oval>
                  </w:pict>
                </mc:Fallback>
              </mc:AlternateContent>
            </w:r>
            <w:r w:rsidR="000B0387" w:rsidRPr="008E120D">
              <w:rPr>
                <w:noProof/>
              </w:rPr>
              <w:drawing>
                <wp:inline distT="0" distB="0" distL="0" distR="0" wp14:anchorId="26404950" wp14:editId="5580F550">
                  <wp:extent cx="5802630" cy="2958350"/>
                  <wp:effectExtent l="0" t="0" r="7620" b="0"/>
                  <wp:docPr id="165919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99630" name=""/>
                          <pic:cNvPicPr/>
                        </pic:nvPicPr>
                        <pic:blipFill>
                          <a:blip r:embed="rId27"/>
                          <a:stretch>
                            <a:fillRect/>
                          </a:stretch>
                        </pic:blipFill>
                        <pic:spPr>
                          <a:xfrm>
                            <a:off x="0" y="0"/>
                            <a:ext cx="5831731" cy="2973187"/>
                          </a:xfrm>
                          <a:prstGeom prst="rect">
                            <a:avLst/>
                          </a:prstGeom>
                        </pic:spPr>
                      </pic:pic>
                    </a:graphicData>
                  </a:graphic>
                </wp:inline>
              </w:drawing>
            </w:r>
          </w:p>
        </w:tc>
      </w:tr>
    </w:tbl>
    <w:p w14:paraId="2CAFC4DF" w14:textId="77777777" w:rsidR="00101370" w:rsidRPr="008E120D" w:rsidRDefault="00101370" w:rsidP="00066FDD">
      <w:pPr>
        <w:pStyle w:val="NormalWeb"/>
        <w:jc w:val="both"/>
      </w:pPr>
      <w:r w:rsidRPr="008E120D">
        <w:lastRenderedPageBreak/>
        <w:t xml:space="preserve">Here is </w:t>
      </w:r>
      <w:r w:rsidR="008D3112">
        <w:t xml:space="preserve">a part of </w:t>
      </w:r>
      <w:r w:rsidRPr="008E120D">
        <w:t xml:space="preserve">the </w:t>
      </w:r>
      <w:r w:rsidRPr="0017012B">
        <w:t>final transcript</w:t>
      </w:r>
      <w:r w:rsidRPr="008E120D">
        <w:t xml:space="preserve"> generated by </w:t>
      </w:r>
      <w:proofErr w:type="spellStart"/>
      <w:r w:rsidRPr="00C540A4">
        <w:rPr>
          <w:b/>
          <w:bCs/>
          <w:color w:val="056E9F" w:themeColor="accent6" w:themeShade="80"/>
        </w:rPr>
        <w:t>Cathoveen</w:t>
      </w:r>
      <w:proofErr w:type="spellEnd"/>
      <w:r w:rsidRPr="00C540A4">
        <w:rPr>
          <w:b/>
          <w:bCs/>
          <w:color w:val="056E9F" w:themeColor="accent6" w:themeShade="80"/>
        </w:rPr>
        <w:t>/Level Adaptor</w:t>
      </w:r>
      <w:r w:rsidR="008D3112">
        <w:t>, the full version included in the Appendices.</w:t>
      </w:r>
    </w:p>
    <w:tbl>
      <w:tblPr>
        <w:tblStyle w:val="TableGrid"/>
        <w:tblW w:w="0" w:type="auto"/>
        <w:shd w:val="clear" w:color="auto" w:fill="DCF3FD" w:themeFill="accent6" w:themeFillTint="33"/>
        <w:tblLook w:val="04A0" w:firstRow="1" w:lastRow="0" w:firstColumn="1" w:lastColumn="0" w:noHBand="0" w:noVBand="1"/>
      </w:tblPr>
      <w:tblGrid>
        <w:gridCol w:w="9350"/>
      </w:tblGrid>
      <w:tr w:rsidR="00101370" w:rsidRPr="008E120D" w14:paraId="70974533" w14:textId="77777777" w:rsidTr="00C540A4">
        <w:tc>
          <w:tcPr>
            <w:tcW w:w="9350" w:type="dxa"/>
            <w:shd w:val="clear" w:color="auto" w:fill="DCF3FD" w:themeFill="accent6" w:themeFillTint="33"/>
          </w:tcPr>
          <w:p w14:paraId="6E205A5A" w14:textId="77777777" w:rsidR="002F43A4" w:rsidRPr="006110D5" w:rsidRDefault="002F43A4" w:rsidP="008D3112">
            <w:pPr>
              <w:pStyle w:val="NormalWeb"/>
              <w:spacing w:before="0" w:beforeAutospacing="0" w:after="0" w:afterAutospacing="0"/>
              <w:jc w:val="center"/>
              <w:rPr>
                <w:i/>
                <w:iCs/>
              </w:rPr>
            </w:pPr>
            <w:r w:rsidRPr="006110D5">
              <w:rPr>
                <w:b/>
                <w:bCs/>
                <w:i/>
                <w:iCs/>
              </w:rPr>
              <w:t>Addressing Water Scarcity</w:t>
            </w:r>
          </w:p>
          <w:p w14:paraId="6A372980" w14:textId="77777777" w:rsidR="006F7B6A" w:rsidRPr="006110D5" w:rsidRDefault="006F7B6A" w:rsidP="008D3112">
            <w:pPr>
              <w:pStyle w:val="NormalWeb"/>
              <w:spacing w:before="0" w:beforeAutospacing="0"/>
              <w:jc w:val="both"/>
              <w:rPr>
                <w:i/>
                <w:iCs/>
              </w:rPr>
            </w:pPr>
            <w:r w:rsidRPr="006110D5">
              <w:rPr>
                <w:i/>
                <w:iCs/>
              </w:rPr>
              <w:t xml:space="preserve">Did you know that although approximately 70% of the Earth's surface </w:t>
            </w:r>
            <w:proofErr w:type="gramStart"/>
            <w:r w:rsidRPr="006110D5">
              <w:rPr>
                <w:i/>
                <w:iCs/>
              </w:rPr>
              <w:t>is covered</w:t>
            </w:r>
            <w:proofErr w:type="gramEnd"/>
            <w:r w:rsidRPr="006110D5">
              <w:rPr>
                <w:i/>
                <w:iCs/>
              </w:rPr>
              <w:t xml:space="preserve"> with water, less than 3% of that is </w:t>
            </w:r>
            <w:proofErr w:type="gramStart"/>
            <w:r w:rsidRPr="006110D5">
              <w:rPr>
                <w:i/>
                <w:iCs/>
              </w:rPr>
              <w:t>actually potable</w:t>
            </w:r>
            <w:proofErr w:type="gramEnd"/>
            <w:r w:rsidRPr="006110D5">
              <w:rPr>
                <w:i/>
                <w:iCs/>
              </w:rPr>
              <w:t>? Even then, many countries are grappling with serious water shortages. The issue of water scarcity goes beyond mere quantitative deficiency; it encompasses the complex dynamics of resource management and distribution. The challenge often lies not in the absolute availability of water resources, but rather in their geographical distribution, accessibility, and the intricate interplay of factors such as climate change, demographic pressures, and inadequate management protocols.</w:t>
            </w:r>
          </w:p>
          <w:p w14:paraId="6140089C" w14:textId="59E1BC22" w:rsidR="00101370" w:rsidRPr="008D3112" w:rsidRDefault="006F7B6A" w:rsidP="008D3112">
            <w:pPr>
              <w:pStyle w:val="NormalWeb"/>
              <w:spacing w:before="0" w:beforeAutospacing="0"/>
              <w:jc w:val="both"/>
              <w:rPr>
                <w:i/>
                <w:iCs/>
                <w:sz w:val="20"/>
                <w:szCs w:val="20"/>
              </w:rPr>
            </w:pPr>
            <w:r w:rsidRPr="006110D5">
              <w:rPr>
                <w:i/>
                <w:iCs/>
              </w:rPr>
              <w:t xml:space="preserve">The implementation of effective solutions requires a nuanced approach tailored to specific regional contexts, which precludes the possibility of universally applicable strategies. The efficacy of interventions depends on the existing infrastructure, technological capabilities, and socio-cultural framework of each locality. Only through comprehensive consideration of these contextual elements can viable solutions </w:t>
            </w:r>
            <w:proofErr w:type="gramStart"/>
            <w:r w:rsidRPr="006110D5">
              <w:rPr>
                <w:i/>
                <w:iCs/>
              </w:rPr>
              <w:t>be formulated</w:t>
            </w:r>
            <w:proofErr w:type="gramEnd"/>
            <w:r w:rsidR="006110D5">
              <w:rPr>
                <w:i/>
                <w:iCs/>
              </w:rPr>
              <w:t>…</w:t>
            </w:r>
          </w:p>
        </w:tc>
      </w:tr>
    </w:tbl>
    <w:p w14:paraId="7646B161" w14:textId="77777777" w:rsidR="006F7B6A" w:rsidRPr="008E120D" w:rsidRDefault="006F7B6A" w:rsidP="00066FDD">
      <w:pPr>
        <w:pStyle w:val="NormalWeb"/>
        <w:jc w:val="both"/>
      </w:pPr>
      <w:r w:rsidRPr="008E120D">
        <w:t xml:space="preserve">When </w:t>
      </w:r>
      <w:r w:rsidRPr="008E120D">
        <w:rPr>
          <w:color w:val="EE0000"/>
        </w:rPr>
        <w:t>double-checked with Oxford Text Checker</w:t>
      </w:r>
      <w:r w:rsidRPr="008E120D">
        <w:t xml:space="preserve">, the author satisfied with the </w:t>
      </w:r>
      <w:r w:rsidR="00BD6E7A" w:rsidRPr="008E120D">
        <w:t>availability of 32 advanced vocabulary (9%) in the newly-generated transcript. The transcript was then ready for the next stage of question design.</w:t>
      </w:r>
    </w:p>
    <w:tbl>
      <w:tblPr>
        <w:tblStyle w:val="TableGrid"/>
        <w:tblW w:w="0" w:type="auto"/>
        <w:tblLook w:val="04A0" w:firstRow="1" w:lastRow="0" w:firstColumn="1" w:lastColumn="0" w:noHBand="0" w:noVBand="1"/>
      </w:tblPr>
      <w:tblGrid>
        <w:gridCol w:w="4606"/>
        <w:gridCol w:w="5001"/>
      </w:tblGrid>
      <w:tr w:rsidR="00BD6E7A" w:rsidRPr="008E120D" w14:paraId="1FA8FE41" w14:textId="77777777" w:rsidTr="00BD6E7A">
        <w:tc>
          <w:tcPr>
            <w:tcW w:w="4675" w:type="dxa"/>
            <w:shd w:val="clear" w:color="auto" w:fill="DBEFF5" w:themeFill="accent5" w:themeFillTint="33"/>
          </w:tcPr>
          <w:p w14:paraId="110FE02F" w14:textId="77777777" w:rsidR="00BD6E7A" w:rsidRPr="008E120D" w:rsidRDefault="00BD6E7A" w:rsidP="008D3112">
            <w:pPr>
              <w:pStyle w:val="NormalWeb"/>
              <w:jc w:val="center"/>
            </w:pPr>
            <w:r w:rsidRPr="008E120D">
              <w:rPr>
                <w:noProof/>
              </w:rPr>
              <w:drawing>
                <wp:inline distT="0" distB="0" distL="0" distR="0" wp14:anchorId="3F9EE12C" wp14:editId="212D8B34">
                  <wp:extent cx="2971246" cy="2381250"/>
                  <wp:effectExtent l="0" t="0" r="635" b="0"/>
                  <wp:docPr id="1998703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03813" name=""/>
                          <pic:cNvPicPr/>
                        </pic:nvPicPr>
                        <pic:blipFill>
                          <a:blip r:embed="rId28"/>
                          <a:stretch>
                            <a:fillRect/>
                          </a:stretch>
                        </pic:blipFill>
                        <pic:spPr>
                          <a:xfrm>
                            <a:off x="0" y="0"/>
                            <a:ext cx="3003795" cy="2407336"/>
                          </a:xfrm>
                          <a:prstGeom prst="rect">
                            <a:avLst/>
                          </a:prstGeom>
                        </pic:spPr>
                      </pic:pic>
                    </a:graphicData>
                  </a:graphic>
                </wp:inline>
              </w:drawing>
            </w:r>
          </w:p>
        </w:tc>
        <w:tc>
          <w:tcPr>
            <w:tcW w:w="4675" w:type="dxa"/>
            <w:shd w:val="clear" w:color="auto" w:fill="DBEFF5" w:themeFill="accent5" w:themeFillTint="33"/>
          </w:tcPr>
          <w:p w14:paraId="29182DFD" w14:textId="77777777" w:rsidR="00BD6E7A" w:rsidRPr="008E120D" w:rsidRDefault="00BD6E7A" w:rsidP="008D3112">
            <w:pPr>
              <w:pStyle w:val="NormalWeb"/>
              <w:jc w:val="center"/>
            </w:pPr>
            <w:r w:rsidRPr="008E120D">
              <w:rPr>
                <w:noProof/>
              </w:rPr>
              <w:drawing>
                <wp:inline distT="0" distB="0" distL="0" distR="0" wp14:anchorId="706B8284" wp14:editId="382152F0">
                  <wp:extent cx="3236726" cy="2279650"/>
                  <wp:effectExtent l="0" t="0" r="1905" b="6350"/>
                  <wp:docPr id="46829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9205" name=""/>
                          <pic:cNvPicPr/>
                        </pic:nvPicPr>
                        <pic:blipFill>
                          <a:blip r:embed="rId29"/>
                          <a:stretch>
                            <a:fillRect/>
                          </a:stretch>
                        </pic:blipFill>
                        <pic:spPr>
                          <a:xfrm>
                            <a:off x="0" y="0"/>
                            <a:ext cx="3276326" cy="2307540"/>
                          </a:xfrm>
                          <a:prstGeom prst="rect">
                            <a:avLst/>
                          </a:prstGeom>
                        </pic:spPr>
                      </pic:pic>
                    </a:graphicData>
                  </a:graphic>
                </wp:inline>
              </w:drawing>
            </w:r>
          </w:p>
        </w:tc>
      </w:tr>
    </w:tbl>
    <w:p w14:paraId="312ED80F" w14:textId="77777777" w:rsidR="006C0CD5" w:rsidRPr="0017012B" w:rsidRDefault="008100A4" w:rsidP="00066FDD">
      <w:pPr>
        <w:pStyle w:val="NormalWeb"/>
        <w:jc w:val="both"/>
        <w:rPr>
          <w:b/>
          <w:bCs/>
          <w:color w:val="000000" w:themeColor="text1"/>
        </w:rPr>
      </w:pPr>
      <w:r w:rsidRPr="0017012B">
        <w:rPr>
          <w:b/>
          <w:bCs/>
          <w:color w:val="000000" w:themeColor="text1"/>
        </w:rPr>
        <w:t xml:space="preserve">Step </w:t>
      </w:r>
      <w:r w:rsidR="00D35F0B" w:rsidRPr="0017012B">
        <w:rPr>
          <w:b/>
          <w:bCs/>
          <w:color w:val="000000" w:themeColor="text1"/>
        </w:rPr>
        <w:t>5</w:t>
      </w:r>
      <w:r w:rsidRPr="0017012B">
        <w:rPr>
          <w:b/>
          <w:bCs/>
          <w:color w:val="000000" w:themeColor="text1"/>
        </w:rPr>
        <w:t>: Creating the audio file with</w:t>
      </w:r>
      <w:r w:rsidR="00AD659F" w:rsidRPr="0017012B">
        <w:rPr>
          <w:b/>
          <w:bCs/>
          <w:color w:val="000000" w:themeColor="text1"/>
        </w:rPr>
        <w:t xml:space="preserve"> TTSMAKER</w:t>
      </w:r>
      <w:r w:rsidRPr="0017012B">
        <w:rPr>
          <w:b/>
          <w:bCs/>
          <w:color w:val="000000" w:themeColor="text1"/>
        </w:rPr>
        <w:t xml:space="preserve"> </w:t>
      </w:r>
    </w:p>
    <w:p w14:paraId="6D23861F" w14:textId="77777777" w:rsidR="00AD659F" w:rsidRPr="008E120D" w:rsidRDefault="006C0CD5" w:rsidP="00066FDD">
      <w:pPr>
        <w:pStyle w:val="NormalWeb"/>
        <w:jc w:val="both"/>
        <w:rPr>
          <w:b/>
          <w:bCs/>
        </w:rPr>
      </w:pPr>
      <w:r w:rsidRPr="008E120D">
        <w:t>On the next stage</w:t>
      </w:r>
      <w:r w:rsidRPr="00066FDD">
        <w:t xml:space="preserve">, the audio version </w:t>
      </w:r>
      <w:proofErr w:type="gramStart"/>
      <w:r w:rsidRPr="00066FDD">
        <w:t>was generated</w:t>
      </w:r>
      <w:proofErr w:type="gramEnd"/>
      <w:r w:rsidRPr="00066FDD">
        <w:t xml:space="preserve"> using AI voice synthesis tools to simulate authentic lecture delivery. </w:t>
      </w:r>
      <w:r w:rsidR="00AD659F" w:rsidRPr="008E120D">
        <w:t>The teacher simply pasted the transcript onto TTSMAKER</w:t>
      </w:r>
      <w:r w:rsidRPr="008E120D">
        <w:t xml:space="preserve"> </w:t>
      </w:r>
      <w:hyperlink r:id="rId30" w:history="1">
        <w:r w:rsidRPr="008E120D">
          <w:rPr>
            <w:rStyle w:val="Hyperlink"/>
            <w:b/>
            <w:bCs/>
          </w:rPr>
          <w:t>https://ttsmaker.com/</w:t>
        </w:r>
      </w:hyperlink>
      <w:r w:rsidR="00AD659F" w:rsidRPr="008E120D">
        <w:t xml:space="preserve">, selected a formal voice and wait for a quick conversion. The </w:t>
      </w:r>
      <w:r w:rsidRPr="008E120D">
        <w:t xml:space="preserve">recording of 2:52 second length </w:t>
      </w:r>
      <w:proofErr w:type="gramStart"/>
      <w:r w:rsidRPr="008E120D">
        <w:t>was produced</w:t>
      </w:r>
      <w:proofErr w:type="gramEnd"/>
      <w:r w:rsidRPr="008E120D">
        <w:t xml:space="preserve"> as expected, and could </w:t>
      </w:r>
      <w:proofErr w:type="gramStart"/>
      <w:r w:rsidRPr="008E120D">
        <w:t>be downloaded</w:t>
      </w:r>
      <w:proofErr w:type="gramEnd"/>
      <w:r w:rsidRPr="008E120D">
        <w:t xml:space="preserve"> in mp3 format. </w:t>
      </w:r>
    </w:p>
    <w:tbl>
      <w:tblPr>
        <w:tblStyle w:val="TableGrid"/>
        <w:tblW w:w="0" w:type="auto"/>
        <w:tblLook w:val="04A0" w:firstRow="1" w:lastRow="0" w:firstColumn="1" w:lastColumn="0" w:noHBand="0" w:noVBand="1"/>
      </w:tblPr>
      <w:tblGrid>
        <w:gridCol w:w="9350"/>
      </w:tblGrid>
      <w:tr w:rsidR="00AD659F" w:rsidRPr="008E120D" w14:paraId="723FA057" w14:textId="77777777" w:rsidTr="008D3112">
        <w:tc>
          <w:tcPr>
            <w:tcW w:w="9350" w:type="dxa"/>
            <w:shd w:val="clear" w:color="auto" w:fill="B9E7FC" w:themeFill="accent6" w:themeFillTint="66"/>
          </w:tcPr>
          <w:p w14:paraId="06DD48D4" w14:textId="77777777" w:rsidR="00AD659F" w:rsidRPr="008E120D" w:rsidRDefault="00AD659F" w:rsidP="008D3112">
            <w:pPr>
              <w:pStyle w:val="NormalWeb"/>
              <w:jc w:val="center"/>
            </w:pPr>
            <w:r w:rsidRPr="008E120D">
              <w:rPr>
                <w:noProof/>
              </w:rPr>
              <w:lastRenderedPageBreak/>
              <w:drawing>
                <wp:inline distT="0" distB="0" distL="0" distR="0" wp14:anchorId="71A4B197" wp14:editId="563DE763">
                  <wp:extent cx="5499100" cy="2249578"/>
                  <wp:effectExtent l="0" t="0" r="6350" b="0"/>
                  <wp:docPr id="137446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6053" name=""/>
                          <pic:cNvPicPr/>
                        </pic:nvPicPr>
                        <pic:blipFill>
                          <a:blip r:embed="rId31"/>
                          <a:stretch>
                            <a:fillRect/>
                          </a:stretch>
                        </pic:blipFill>
                        <pic:spPr>
                          <a:xfrm>
                            <a:off x="0" y="0"/>
                            <a:ext cx="5506870" cy="2252757"/>
                          </a:xfrm>
                          <a:prstGeom prst="rect">
                            <a:avLst/>
                          </a:prstGeom>
                        </pic:spPr>
                      </pic:pic>
                    </a:graphicData>
                  </a:graphic>
                </wp:inline>
              </w:drawing>
            </w:r>
          </w:p>
        </w:tc>
      </w:tr>
      <w:tr w:rsidR="00AD659F" w:rsidRPr="008E120D" w14:paraId="5ABBC205" w14:textId="77777777" w:rsidTr="008D3112">
        <w:tc>
          <w:tcPr>
            <w:tcW w:w="9350" w:type="dxa"/>
            <w:shd w:val="clear" w:color="auto" w:fill="B9E7FC" w:themeFill="accent6" w:themeFillTint="66"/>
          </w:tcPr>
          <w:p w14:paraId="0DF713B5" w14:textId="77777777" w:rsidR="00AD659F" w:rsidRPr="008E120D" w:rsidRDefault="00AD659F" w:rsidP="008D3112">
            <w:pPr>
              <w:pStyle w:val="NormalWeb"/>
              <w:jc w:val="center"/>
            </w:pPr>
            <w:r w:rsidRPr="008E120D">
              <w:rPr>
                <w:noProof/>
              </w:rPr>
              <w:drawing>
                <wp:inline distT="0" distB="0" distL="0" distR="0" wp14:anchorId="1FE2B2C8" wp14:editId="56F1791F">
                  <wp:extent cx="4254500" cy="1918161"/>
                  <wp:effectExtent l="0" t="0" r="0" b="6350"/>
                  <wp:docPr id="1229093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93289" name=""/>
                          <pic:cNvPicPr/>
                        </pic:nvPicPr>
                        <pic:blipFill>
                          <a:blip r:embed="rId32"/>
                          <a:stretch>
                            <a:fillRect/>
                          </a:stretch>
                        </pic:blipFill>
                        <pic:spPr>
                          <a:xfrm>
                            <a:off x="0" y="0"/>
                            <a:ext cx="4263780" cy="1922345"/>
                          </a:xfrm>
                          <a:prstGeom prst="rect">
                            <a:avLst/>
                          </a:prstGeom>
                        </pic:spPr>
                      </pic:pic>
                    </a:graphicData>
                  </a:graphic>
                </wp:inline>
              </w:drawing>
            </w:r>
          </w:p>
        </w:tc>
      </w:tr>
    </w:tbl>
    <w:p w14:paraId="700F2DA7" w14:textId="77777777" w:rsidR="00AD659F" w:rsidRPr="0017012B" w:rsidRDefault="006C0CD5" w:rsidP="00066FDD">
      <w:pPr>
        <w:pStyle w:val="NormalWeb"/>
        <w:jc w:val="both"/>
        <w:rPr>
          <w:b/>
          <w:bCs/>
          <w:color w:val="000000" w:themeColor="text1"/>
        </w:rPr>
      </w:pPr>
      <w:r w:rsidRPr="0017012B">
        <w:rPr>
          <w:b/>
          <w:bCs/>
          <w:color w:val="000000" w:themeColor="text1"/>
        </w:rPr>
        <w:t xml:space="preserve">Step </w:t>
      </w:r>
      <w:r w:rsidR="00D35F0B" w:rsidRPr="0017012B">
        <w:rPr>
          <w:b/>
          <w:bCs/>
          <w:color w:val="000000" w:themeColor="text1"/>
        </w:rPr>
        <w:t>6</w:t>
      </w:r>
      <w:r w:rsidRPr="0017012B">
        <w:rPr>
          <w:b/>
          <w:bCs/>
          <w:color w:val="000000" w:themeColor="text1"/>
        </w:rPr>
        <w:t xml:space="preserve">: Creating the questions with </w:t>
      </w:r>
      <w:r w:rsidR="00AF0CA1" w:rsidRPr="0017012B">
        <w:rPr>
          <w:b/>
          <w:bCs/>
          <w:color w:val="000000" w:themeColor="text1"/>
        </w:rPr>
        <w:t>ChatGPT</w:t>
      </w:r>
    </w:p>
    <w:p w14:paraId="115758D5" w14:textId="77777777" w:rsidR="002F43A4" w:rsidRPr="008E120D" w:rsidRDefault="00AF0CA1" w:rsidP="00066FDD">
      <w:pPr>
        <w:pStyle w:val="NormalWeb"/>
        <w:jc w:val="both"/>
      </w:pPr>
      <w:r w:rsidRPr="008E120D">
        <w:t xml:space="preserve">After having the audio file with suitable length, and a transcript of expected CEFR </w:t>
      </w:r>
      <w:proofErr w:type="spellStart"/>
      <w:r w:rsidRPr="008E120D">
        <w:t>lexico</w:t>
      </w:r>
      <w:proofErr w:type="spellEnd"/>
      <w:r w:rsidRPr="008E120D">
        <w:t>-grammar level, the author came to the final stage of creating the listening paper</w:t>
      </w:r>
      <w:r w:rsidR="0082145C" w:rsidRPr="008E120D">
        <w:t xml:space="preserve">. To do this, the author pasted the transcript onto ChatGPT and prompted the platform to generate a listening – Summary completion (Gap-fill) with 10 gaps for max 3-word answers, examining lexical precision and paraphrasing. </w:t>
      </w:r>
    </w:p>
    <w:p w14:paraId="5EF78BEA" w14:textId="77777777" w:rsidR="00AF0CA1" w:rsidRPr="008E120D" w:rsidRDefault="0082145C" w:rsidP="00066FDD">
      <w:pPr>
        <w:pStyle w:val="NormalWeb"/>
        <w:jc w:val="both"/>
      </w:pPr>
      <w:r w:rsidRPr="008E120D">
        <w:t xml:space="preserve">The </w:t>
      </w:r>
      <w:r w:rsidR="002F43A4" w:rsidRPr="008E120D">
        <w:t>output listening test</w:t>
      </w:r>
      <w:r w:rsidRPr="008E120D">
        <w:t xml:space="preserve"> is as below: </w:t>
      </w:r>
    </w:p>
    <w:tbl>
      <w:tblPr>
        <w:tblStyle w:val="TableGrid"/>
        <w:tblW w:w="0" w:type="auto"/>
        <w:tblLook w:val="04A0" w:firstRow="1" w:lastRow="0" w:firstColumn="1" w:lastColumn="0" w:noHBand="0" w:noVBand="1"/>
      </w:tblPr>
      <w:tblGrid>
        <w:gridCol w:w="9350"/>
      </w:tblGrid>
      <w:tr w:rsidR="00B54B5C" w:rsidRPr="008E120D" w14:paraId="1B6D98F8" w14:textId="77777777">
        <w:tc>
          <w:tcPr>
            <w:tcW w:w="9350" w:type="dxa"/>
          </w:tcPr>
          <w:p w14:paraId="59BF741C" w14:textId="77777777" w:rsidR="00B54B5C" w:rsidRPr="00C540A4" w:rsidRDefault="00B54B5C" w:rsidP="00B54B5C">
            <w:pPr>
              <w:pStyle w:val="NormalWeb"/>
              <w:spacing w:before="0" w:beforeAutospacing="0" w:after="0" w:afterAutospacing="0"/>
              <w:jc w:val="both"/>
              <w:rPr>
                <w:b/>
                <w:bCs/>
              </w:rPr>
            </w:pPr>
            <w:r w:rsidRPr="00C540A4">
              <w:rPr>
                <w:b/>
                <w:bCs/>
              </w:rPr>
              <w:t>Listening Section: Summary Completion (10 questions)</w:t>
            </w:r>
          </w:p>
          <w:p w14:paraId="20D649CA" w14:textId="77777777" w:rsidR="00FA7B08" w:rsidRPr="00C540A4" w:rsidRDefault="00B54B5C" w:rsidP="00FA7B08">
            <w:pPr>
              <w:pStyle w:val="NormalWeb"/>
              <w:spacing w:before="0" w:beforeAutospacing="0" w:after="0" w:afterAutospacing="0"/>
              <w:jc w:val="both"/>
              <w:rPr>
                <w:b/>
                <w:bCs/>
              </w:rPr>
            </w:pPr>
            <w:r w:rsidRPr="00C540A4">
              <w:rPr>
                <w:b/>
                <w:bCs/>
              </w:rPr>
              <w:t>Complete the summary below using NO MORE THAN THREE WORDS from the recording.</w:t>
            </w:r>
          </w:p>
          <w:p w14:paraId="57D98846" w14:textId="77777777" w:rsidR="00B54B5C" w:rsidRPr="00B54B5C" w:rsidRDefault="00FA7B08" w:rsidP="00FA7B08">
            <w:pPr>
              <w:pStyle w:val="NormalWeb"/>
              <w:spacing w:before="0" w:beforeAutospacing="0" w:after="0" w:afterAutospacing="0"/>
              <w:jc w:val="both"/>
              <w:rPr>
                <w:b/>
                <w:bCs/>
              </w:rPr>
            </w:pPr>
            <w:r w:rsidRPr="008E120D">
              <w:rPr>
                <w:b/>
                <w:bCs/>
                <w:i/>
                <w:iCs/>
              </w:rPr>
              <w:t xml:space="preserve">                                                  </w:t>
            </w:r>
            <w:r w:rsidR="00B54B5C" w:rsidRPr="00B54B5C">
              <w:rPr>
                <w:b/>
                <w:bCs/>
                <w:i/>
                <w:iCs/>
              </w:rPr>
              <w:t>Addressing Water Scarcity</w:t>
            </w:r>
          </w:p>
          <w:p w14:paraId="4F4DC09E" w14:textId="77777777" w:rsidR="00B54B5C" w:rsidRPr="006D20BA" w:rsidRDefault="00B54B5C" w:rsidP="00B54B5C">
            <w:pPr>
              <w:pStyle w:val="NormalWeb"/>
              <w:jc w:val="both"/>
            </w:pPr>
            <w:r w:rsidRPr="006D20BA">
              <w:t xml:space="preserve">Water scarcity is not only a result of limited supply but also of ineffective </w:t>
            </w:r>
            <w:r w:rsidRPr="006D20BA">
              <w:rPr>
                <w:b/>
                <w:bCs/>
              </w:rPr>
              <w:t xml:space="preserve">(1) __________ </w:t>
            </w:r>
            <w:r w:rsidRPr="006D20BA">
              <w:t xml:space="preserve">and distribution systems. In some cases, the problem is not the quantity of water, but where it is and how easily it can </w:t>
            </w:r>
            <w:proofErr w:type="gramStart"/>
            <w:r w:rsidRPr="006D20BA">
              <w:t>be accessed</w:t>
            </w:r>
            <w:proofErr w:type="gramEnd"/>
            <w:r w:rsidRPr="006D20BA">
              <w:t xml:space="preserve">. Influencing factors include </w:t>
            </w:r>
            <w:r w:rsidRPr="006D20BA">
              <w:rPr>
                <w:b/>
                <w:bCs/>
              </w:rPr>
              <w:t xml:space="preserve">(2) __________, </w:t>
            </w:r>
            <w:r w:rsidRPr="006D20BA">
              <w:t>population growth, and weak management.</w:t>
            </w:r>
          </w:p>
          <w:p w14:paraId="74E34968" w14:textId="77777777" w:rsidR="00B54B5C" w:rsidRPr="006D20BA" w:rsidRDefault="00B54B5C" w:rsidP="00B54B5C">
            <w:pPr>
              <w:pStyle w:val="NormalWeb"/>
              <w:jc w:val="both"/>
            </w:pPr>
            <w:r w:rsidRPr="006D20BA">
              <w:t xml:space="preserve">Because each region is different, a </w:t>
            </w:r>
            <w:r w:rsidRPr="006D20BA">
              <w:rPr>
                <w:b/>
                <w:bCs/>
              </w:rPr>
              <w:t>(3) __________</w:t>
            </w:r>
            <w:r w:rsidRPr="006D20BA">
              <w:t xml:space="preserve"> is essential. A solution that works in one country may not suit another due to differences in infrastructure, technology, or </w:t>
            </w:r>
            <w:r w:rsidRPr="006D20BA">
              <w:rPr>
                <w:b/>
                <w:bCs/>
              </w:rPr>
              <w:t xml:space="preserve">(4) __________ </w:t>
            </w:r>
            <w:r w:rsidRPr="006D20BA">
              <w:t>conditions.</w:t>
            </w:r>
          </w:p>
          <w:p w14:paraId="4E841D15" w14:textId="77777777" w:rsidR="00B54B5C" w:rsidRPr="006D20BA" w:rsidRDefault="00B54B5C" w:rsidP="00B54B5C">
            <w:pPr>
              <w:pStyle w:val="NormalWeb"/>
              <w:jc w:val="both"/>
            </w:pPr>
            <w:r w:rsidRPr="006D20BA">
              <w:t xml:space="preserve">One proposed strategy is to encourage households to use water responsibly. Installing </w:t>
            </w:r>
            <w:r w:rsidRPr="006D20BA">
              <w:rPr>
                <w:b/>
                <w:bCs/>
              </w:rPr>
              <w:t>(5) __________</w:t>
            </w:r>
            <w:r w:rsidRPr="006D20BA">
              <w:t xml:space="preserve"> and water-efficient appliances helps reduce usage. </w:t>
            </w:r>
            <w:r w:rsidRPr="006D20BA">
              <w:rPr>
                <w:b/>
                <w:bCs/>
              </w:rPr>
              <w:t xml:space="preserve">(6) __________ </w:t>
            </w:r>
            <w:r w:rsidRPr="006D20BA">
              <w:t xml:space="preserve">schemes can </w:t>
            </w:r>
            <w:r w:rsidRPr="006D20BA">
              <w:lastRenderedPageBreak/>
              <w:t xml:space="preserve">also motivate families to conserve water, linking usage directly to cost. Unfortunately, many governments </w:t>
            </w:r>
            <w:proofErr w:type="gramStart"/>
            <w:r w:rsidRPr="006D20BA">
              <w:t>don’t</w:t>
            </w:r>
            <w:proofErr w:type="gramEnd"/>
            <w:r w:rsidRPr="006D20BA">
              <w:t xml:space="preserve"> provide enough support for </w:t>
            </w:r>
            <w:r w:rsidRPr="006D20BA">
              <w:rPr>
                <w:b/>
                <w:bCs/>
              </w:rPr>
              <w:t xml:space="preserve">(7) __________ </w:t>
            </w:r>
            <w:r w:rsidRPr="006D20BA">
              <w:t>groups.</w:t>
            </w:r>
          </w:p>
          <w:p w14:paraId="3D5C83AC" w14:textId="77777777" w:rsidR="00B54B5C" w:rsidRPr="006D20BA" w:rsidRDefault="00B54B5C" w:rsidP="00B54B5C">
            <w:pPr>
              <w:pStyle w:val="NormalWeb"/>
              <w:jc w:val="both"/>
            </w:pPr>
            <w:r w:rsidRPr="006D20BA">
              <w:t xml:space="preserve">Awareness campaigns are also vital. People often </w:t>
            </w:r>
            <w:proofErr w:type="gramStart"/>
            <w:r w:rsidRPr="006D20BA">
              <w:t>don’t</w:t>
            </w:r>
            <w:proofErr w:type="gramEnd"/>
            <w:r w:rsidRPr="006D20BA">
              <w:t xml:space="preserve"> realize how much water </w:t>
            </w:r>
            <w:proofErr w:type="gramStart"/>
            <w:r w:rsidRPr="006D20BA">
              <w:t>is needed</w:t>
            </w:r>
            <w:proofErr w:type="gramEnd"/>
            <w:r w:rsidRPr="006D20BA">
              <w:t xml:space="preserve"> to produce their food, especially when it comes to </w:t>
            </w:r>
            <w:r w:rsidRPr="006D20BA">
              <w:rPr>
                <w:b/>
                <w:bCs/>
              </w:rPr>
              <w:t>(8) __________</w:t>
            </w:r>
            <w:r w:rsidRPr="006D20BA">
              <w:t>. Better education could lead to more informed consumer behavior.</w:t>
            </w:r>
          </w:p>
          <w:p w14:paraId="21343D8B" w14:textId="77777777" w:rsidR="00B54B5C" w:rsidRPr="006D20BA" w:rsidRDefault="00B54B5C" w:rsidP="00B54B5C">
            <w:pPr>
              <w:pStyle w:val="NormalWeb"/>
              <w:jc w:val="both"/>
            </w:pPr>
            <w:r w:rsidRPr="006D20BA">
              <w:t xml:space="preserve">On a small scale, simple practices like </w:t>
            </w:r>
            <w:r w:rsidRPr="006D20BA">
              <w:rPr>
                <w:b/>
                <w:bCs/>
              </w:rPr>
              <w:t>(9) __________</w:t>
            </w:r>
            <w:r w:rsidRPr="006D20BA">
              <w:t xml:space="preserve"> can make a significant difference. Moreover, protecting </w:t>
            </w:r>
            <w:r w:rsidRPr="006D20BA">
              <w:rPr>
                <w:b/>
                <w:bCs/>
              </w:rPr>
              <w:t>(10) __________</w:t>
            </w:r>
            <w:r w:rsidRPr="006D20BA">
              <w:t>, which naturally filter and store water, is crucial for long-term sustainability.</w:t>
            </w:r>
          </w:p>
          <w:p w14:paraId="6C29D216" w14:textId="77777777" w:rsidR="00FA7B08" w:rsidRPr="008E120D" w:rsidRDefault="00FA7B08" w:rsidP="00B54B5C">
            <w:pPr>
              <w:pStyle w:val="NormalWeb"/>
              <w:jc w:val="both"/>
            </w:pPr>
            <w:r w:rsidRPr="008E120D">
              <w:rPr>
                <w:noProof/>
                <w14:ligatures w14:val="standardContextual"/>
              </w:rPr>
              <w:drawing>
                <wp:inline distT="0" distB="0" distL="0" distR="0" wp14:anchorId="08C08BA2" wp14:editId="0575D693">
                  <wp:extent cx="869950" cy="869950"/>
                  <wp:effectExtent l="0" t="0" r="6350" b="6350"/>
                  <wp:docPr id="17841929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92979" name="Picture 178419297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inline>
              </w:drawing>
            </w:r>
            <w:r w:rsidRPr="008E120D">
              <w:t xml:space="preserve">Please scan this </w:t>
            </w:r>
            <w:proofErr w:type="spellStart"/>
            <w:r w:rsidRPr="008E120D">
              <w:t>QRCode</w:t>
            </w:r>
            <w:proofErr w:type="spellEnd"/>
            <w:r w:rsidRPr="008E120D">
              <w:t xml:space="preserve"> for the audio file</w:t>
            </w:r>
            <w:r w:rsidR="00165F79" w:rsidRPr="008E120D">
              <w:t xml:space="preserve">. </w:t>
            </w:r>
          </w:p>
        </w:tc>
      </w:tr>
    </w:tbl>
    <w:p w14:paraId="5692290D" w14:textId="77777777" w:rsidR="001A4E8C" w:rsidRPr="000B0387" w:rsidRDefault="00611A70" w:rsidP="001A4E8C">
      <w:pPr>
        <w:pStyle w:val="NormalWeb"/>
        <w:jc w:val="both"/>
      </w:pPr>
      <w:r w:rsidRPr="00611A70">
        <w:lastRenderedPageBreak/>
        <w:t xml:space="preserve">This AI-generated listening material was subsequently piloted with advanced-level students in a classroom setting, as detailed in Section </w:t>
      </w:r>
      <w:r w:rsidR="000B0387">
        <w:t>5.</w:t>
      </w:r>
      <w:r w:rsidRPr="00611A70">
        <w:t xml:space="preserve"> </w:t>
      </w:r>
      <w:r w:rsidRPr="000B0387">
        <w:t>Case Studies and Sample Tests.</w:t>
      </w:r>
    </w:p>
    <w:p w14:paraId="403DB216" w14:textId="77777777" w:rsidR="00150001" w:rsidRPr="00150001" w:rsidRDefault="000B0387" w:rsidP="00150001">
      <w:pPr>
        <w:spacing w:after="0"/>
        <w:rPr>
          <w:rFonts w:ascii="Times New Roman" w:hAnsi="Times New Roman" w:cs="Times New Roman"/>
          <w:b/>
          <w:bCs/>
        </w:rPr>
      </w:pPr>
      <w:r>
        <w:rPr>
          <w:rFonts w:ascii="Times New Roman" w:hAnsi="Times New Roman" w:cs="Times New Roman"/>
          <w:b/>
          <w:bCs/>
        </w:rPr>
        <w:t>4</w:t>
      </w:r>
      <w:r w:rsidR="00150001" w:rsidRPr="00150001">
        <w:rPr>
          <w:rFonts w:ascii="Times New Roman" w:hAnsi="Times New Roman" w:cs="Times New Roman"/>
          <w:b/>
          <w:bCs/>
        </w:rPr>
        <w:t xml:space="preserve">.3. A step-by-step practical example of recycling an article from online sources into a C1-C2 Reading </w:t>
      </w:r>
      <w:r w:rsidR="000E09EA">
        <w:rPr>
          <w:rFonts w:ascii="Times New Roman" w:hAnsi="Times New Roman" w:cs="Times New Roman"/>
          <w:b/>
          <w:bCs/>
        </w:rPr>
        <w:t xml:space="preserve">Cloze Test </w:t>
      </w:r>
      <w:r w:rsidR="00150001" w:rsidRPr="00150001">
        <w:rPr>
          <w:rFonts w:ascii="Times New Roman" w:hAnsi="Times New Roman" w:cs="Times New Roman"/>
          <w:b/>
          <w:bCs/>
        </w:rPr>
        <w:t>using AI tools</w:t>
      </w:r>
    </w:p>
    <w:p w14:paraId="19E5D215" w14:textId="77777777" w:rsidR="00150001" w:rsidRPr="008E120D" w:rsidRDefault="00150001" w:rsidP="00150001">
      <w:pPr>
        <w:spacing w:after="0"/>
        <w:jc w:val="both"/>
        <w:rPr>
          <w:rFonts w:ascii="Times New Roman" w:hAnsi="Times New Roman" w:cs="Times New Roman"/>
        </w:rPr>
      </w:pPr>
      <w:r>
        <w:rPr>
          <w:rFonts w:ascii="Times New Roman" w:hAnsi="Times New Roman" w:cs="Times New Roman"/>
        </w:rPr>
        <w:t>Similarly, b</w:t>
      </w:r>
      <w:r w:rsidRPr="008E120D">
        <w:rPr>
          <w:rFonts w:ascii="Times New Roman" w:hAnsi="Times New Roman" w:cs="Times New Roman"/>
        </w:rPr>
        <w:t xml:space="preserve">efore designing </w:t>
      </w:r>
      <w:r>
        <w:rPr>
          <w:rFonts w:ascii="Times New Roman" w:hAnsi="Times New Roman" w:cs="Times New Roman"/>
        </w:rPr>
        <w:t>a reading task</w:t>
      </w:r>
      <w:r w:rsidRPr="008E120D">
        <w:rPr>
          <w:rFonts w:ascii="Times New Roman" w:hAnsi="Times New Roman" w:cs="Times New Roman"/>
        </w:rPr>
        <w:t xml:space="preserve"> aligned with actual national-level exams, the author analyzed the English test from the 2024–2025 National English Contest (NEC) to identify the number of questions, types, formats, and target skills</w:t>
      </w:r>
      <w:r>
        <w:rPr>
          <w:rFonts w:ascii="Times New Roman" w:hAnsi="Times New Roman" w:cs="Times New Roman"/>
        </w:rPr>
        <w:t>.</w:t>
      </w:r>
    </w:p>
    <w:p w14:paraId="20B92C2C" w14:textId="77777777" w:rsidR="00150001" w:rsidRPr="008E120D" w:rsidRDefault="00150001" w:rsidP="00150001">
      <w:pPr>
        <w:spacing w:after="100" w:afterAutospacing="1" w:line="240" w:lineRule="auto"/>
        <w:jc w:val="center"/>
        <w:outlineLvl w:val="1"/>
        <w:rPr>
          <w:rFonts w:ascii="Times New Roman" w:eastAsia="Times New Roman" w:hAnsi="Times New Roman" w:cs="Times New Roman"/>
          <w:b/>
          <w:bCs/>
          <w:color w:val="EE0000"/>
          <w:kern w:val="0"/>
          <w14:ligatures w14:val="none"/>
        </w:rPr>
      </w:pPr>
      <w:r w:rsidRPr="008E120D">
        <w:rPr>
          <w:rFonts w:ascii="Times New Roman" w:eastAsia="Times New Roman" w:hAnsi="Times New Roman" w:cs="Times New Roman"/>
          <w:b/>
          <w:bCs/>
          <w:color w:val="EE0000"/>
          <w:kern w:val="0"/>
          <w14:ligatures w14:val="none"/>
        </w:rPr>
        <w:t xml:space="preserve">Illustration </w:t>
      </w:r>
      <w:r>
        <w:rPr>
          <w:rFonts w:ascii="Times New Roman" w:eastAsia="Times New Roman" w:hAnsi="Times New Roman" w:cs="Times New Roman"/>
          <w:b/>
          <w:bCs/>
          <w:color w:val="EE0000"/>
          <w:kern w:val="0"/>
          <w14:ligatures w14:val="none"/>
        </w:rPr>
        <w:t>7</w:t>
      </w:r>
      <w:r w:rsidRPr="008E120D">
        <w:rPr>
          <w:rFonts w:ascii="Times New Roman" w:eastAsia="Times New Roman" w:hAnsi="Times New Roman" w:cs="Times New Roman"/>
          <w:b/>
          <w:bCs/>
          <w:color w:val="EE0000"/>
          <w:kern w:val="0"/>
          <w14:ligatures w14:val="none"/>
        </w:rPr>
        <w:t xml:space="preserve">: </w:t>
      </w:r>
      <w:proofErr w:type="spellStart"/>
      <w:r w:rsidRPr="008E120D">
        <w:rPr>
          <w:rFonts w:ascii="Times New Roman" w:eastAsia="Times New Roman" w:hAnsi="Times New Roman" w:cs="Times New Roman"/>
          <w:b/>
          <w:bCs/>
          <w:color w:val="EE0000"/>
          <w:kern w:val="0"/>
          <w14:ligatures w14:val="none"/>
        </w:rPr>
        <w:t>Analysing</w:t>
      </w:r>
      <w:proofErr w:type="spellEnd"/>
      <w:r w:rsidRPr="008E120D">
        <w:rPr>
          <w:rFonts w:ascii="Times New Roman" w:eastAsia="Times New Roman" w:hAnsi="Times New Roman" w:cs="Times New Roman"/>
          <w:b/>
          <w:bCs/>
          <w:color w:val="EE0000"/>
          <w:kern w:val="0"/>
          <w14:ligatures w14:val="none"/>
        </w:rPr>
        <w:t xml:space="preserve"> Reading Question Types in NEC 2024 - 2025</w:t>
      </w:r>
    </w:p>
    <w:tbl>
      <w:tblPr>
        <w:tblStyle w:val="PlainTable1"/>
        <w:tblW w:w="0" w:type="auto"/>
        <w:tblLook w:val="04A0" w:firstRow="1" w:lastRow="0" w:firstColumn="1" w:lastColumn="0" w:noHBand="0" w:noVBand="1"/>
      </w:tblPr>
      <w:tblGrid>
        <w:gridCol w:w="1177"/>
        <w:gridCol w:w="2362"/>
        <w:gridCol w:w="1701"/>
        <w:gridCol w:w="2552"/>
        <w:gridCol w:w="1558"/>
      </w:tblGrid>
      <w:tr w:rsidR="00150001" w:rsidRPr="008E120D" w14:paraId="3EDBD90D" w14:textId="77777777" w:rsidTr="005B0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hideMark/>
          </w:tcPr>
          <w:p w14:paraId="7AE064D4" w14:textId="77777777" w:rsidR="00150001" w:rsidRPr="00FC062A" w:rsidRDefault="00150001" w:rsidP="005B0ECC">
            <w:pPr>
              <w:spacing w:after="160" w:line="278" w:lineRule="auto"/>
              <w:jc w:val="center"/>
              <w:rPr>
                <w:rFonts w:ascii="Times New Roman" w:hAnsi="Times New Roman" w:cs="Times New Roman"/>
              </w:rPr>
            </w:pPr>
            <w:r w:rsidRPr="00FC062A">
              <w:rPr>
                <w:rFonts w:ascii="Times New Roman" w:hAnsi="Times New Roman" w:cs="Times New Roman"/>
              </w:rPr>
              <w:t>Skill</w:t>
            </w:r>
          </w:p>
        </w:tc>
        <w:tc>
          <w:tcPr>
            <w:tcW w:w="2362" w:type="dxa"/>
            <w:hideMark/>
          </w:tcPr>
          <w:p w14:paraId="0D8918D9" w14:textId="77777777" w:rsidR="00150001" w:rsidRPr="00FC062A" w:rsidRDefault="00150001" w:rsidP="005B0ECC">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Question Type</w:t>
            </w:r>
          </w:p>
        </w:tc>
        <w:tc>
          <w:tcPr>
            <w:tcW w:w="1701" w:type="dxa"/>
            <w:hideMark/>
          </w:tcPr>
          <w:p w14:paraId="5F8AEBCF" w14:textId="77777777" w:rsidR="00150001" w:rsidRPr="00FC062A" w:rsidRDefault="00150001" w:rsidP="005B0ECC">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Response Format</w:t>
            </w:r>
          </w:p>
        </w:tc>
        <w:tc>
          <w:tcPr>
            <w:tcW w:w="2552" w:type="dxa"/>
            <w:hideMark/>
          </w:tcPr>
          <w:p w14:paraId="6F856021" w14:textId="77777777" w:rsidR="00150001" w:rsidRPr="00FC062A" w:rsidRDefault="00150001" w:rsidP="005B0ECC">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Cognitive Skill</w:t>
            </w:r>
          </w:p>
        </w:tc>
        <w:tc>
          <w:tcPr>
            <w:tcW w:w="1558" w:type="dxa"/>
            <w:hideMark/>
          </w:tcPr>
          <w:p w14:paraId="6AC5BC76" w14:textId="77777777" w:rsidR="00150001" w:rsidRPr="00FC062A" w:rsidRDefault="00150001" w:rsidP="005B0ECC">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Number of Questions</w:t>
            </w:r>
          </w:p>
        </w:tc>
      </w:tr>
      <w:tr w:rsidR="00150001" w:rsidRPr="008E120D" w14:paraId="5540A9C9" w14:textId="77777777" w:rsidTr="005B0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1322AE01" w14:textId="77777777" w:rsidR="00150001" w:rsidRPr="00FC062A" w:rsidRDefault="00150001" w:rsidP="005B0ECC">
            <w:pPr>
              <w:spacing w:after="160" w:line="278" w:lineRule="auto"/>
              <w:rPr>
                <w:rFonts w:ascii="Times New Roman" w:hAnsi="Times New Roman" w:cs="Times New Roman"/>
              </w:rPr>
            </w:pPr>
            <w:r w:rsidRPr="00FC062A">
              <w:rPr>
                <w:rFonts w:ascii="Times New Roman" w:hAnsi="Times New Roman" w:cs="Times New Roman"/>
              </w:rPr>
              <w:t>Reading</w:t>
            </w:r>
          </w:p>
        </w:tc>
        <w:tc>
          <w:tcPr>
            <w:tcW w:w="2362" w:type="dxa"/>
          </w:tcPr>
          <w:p w14:paraId="347A0D84" w14:textId="77777777" w:rsidR="00150001" w:rsidRPr="00FC062A" w:rsidRDefault="00150001" w:rsidP="005B0ECC">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Cloze Test / Word Formation</w:t>
            </w:r>
          </w:p>
        </w:tc>
        <w:tc>
          <w:tcPr>
            <w:tcW w:w="1701" w:type="dxa"/>
          </w:tcPr>
          <w:p w14:paraId="496560C9" w14:textId="77777777" w:rsidR="00150001" w:rsidRPr="00FC062A" w:rsidRDefault="00150001" w:rsidP="005B0ECC">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Fill-in (no choices)</w:t>
            </w:r>
          </w:p>
        </w:tc>
        <w:tc>
          <w:tcPr>
            <w:tcW w:w="2552" w:type="dxa"/>
          </w:tcPr>
          <w:p w14:paraId="513EE512" w14:textId="77777777" w:rsidR="00150001" w:rsidRPr="00FC062A" w:rsidRDefault="00150001" w:rsidP="005B0ECC">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Grammar/Vocab accuracy</w:t>
            </w:r>
          </w:p>
        </w:tc>
        <w:tc>
          <w:tcPr>
            <w:tcW w:w="1558" w:type="dxa"/>
          </w:tcPr>
          <w:p w14:paraId="74E6CC83" w14:textId="77777777" w:rsidR="00150001" w:rsidRPr="00FC062A" w:rsidRDefault="00150001" w:rsidP="005B0ECC">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10</w:t>
            </w:r>
          </w:p>
        </w:tc>
      </w:tr>
      <w:tr w:rsidR="00150001" w:rsidRPr="008E120D" w14:paraId="192D17D5" w14:textId="77777777" w:rsidTr="005B0ECC">
        <w:tc>
          <w:tcPr>
            <w:cnfStyle w:val="001000000000" w:firstRow="0" w:lastRow="0" w:firstColumn="1" w:lastColumn="0" w:oddVBand="0" w:evenVBand="0" w:oddHBand="0" w:evenHBand="0" w:firstRowFirstColumn="0" w:firstRowLastColumn="0" w:lastRowFirstColumn="0" w:lastRowLastColumn="0"/>
            <w:tcW w:w="1177" w:type="dxa"/>
          </w:tcPr>
          <w:p w14:paraId="2CBE68F3" w14:textId="77777777" w:rsidR="00150001" w:rsidRPr="008E120D" w:rsidRDefault="00150001" w:rsidP="005B0ECC">
            <w:pPr>
              <w:rPr>
                <w:rFonts w:ascii="Times New Roman" w:hAnsi="Times New Roman" w:cs="Times New Roman"/>
              </w:rPr>
            </w:pPr>
            <w:r w:rsidRPr="00FC062A">
              <w:rPr>
                <w:rFonts w:ascii="Times New Roman" w:hAnsi="Times New Roman" w:cs="Times New Roman"/>
              </w:rPr>
              <w:t>Reading</w:t>
            </w:r>
          </w:p>
        </w:tc>
        <w:tc>
          <w:tcPr>
            <w:tcW w:w="2362" w:type="dxa"/>
          </w:tcPr>
          <w:p w14:paraId="1FCCFF75" w14:textId="77777777" w:rsidR="00150001" w:rsidRPr="00FC062A" w:rsidRDefault="00150001" w:rsidP="005B0ECC">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True / False / Not Given</w:t>
            </w:r>
          </w:p>
        </w:tc>
        <w:tc>
          <w:tcPr>
            <w:tcW w:w="1701" w:type="dxa"/>
          </w:tcPr>
          <w:p w14:paraId="1670E26E" w14:textId="77777777" w:rsidR="00150001" w:rsidRPr="00FC062A" w:rsidRDefault="00150001" w:rsidP="005B0ECC">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T / F / NG</w:t>
            </w:r>
          </w:p>
        </w:tc>
        <w:tc>
          <w:tcPr>
            <w:tcW w:w="2552" w:type="dxa"/>
          </w:tcPr>
          <w:p w14:paraId="03AB4EE9" w14:textId="77777777" w:rsidR="00150001" w:rsidRPr="00FC062A" w:rsidRDefault="00150001" w:rsidP="005B0ECC">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Fact vs. opinion</w:t>
            </w:r>
          </w:p>
        </w:tc>
        <w:tc>
          <w:tcPr>
            <w:tcW w:w="1558" w:type="dxa"/>
          </w:tcPr>
          <w:p w14:paraId="5DFEF5EB" w14:textId="77777777" w:rsidR="00150001" w:rsidRPr="00FC062A" w:rsidRDefault="00150001" w:rsidP="005B0ECC">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120D">
              <w:rPr>
                <w:rFonts w:ascii="Times New Roman" w:hAnsi="Times New Roman" w:cs="Times New Roman"/>
              </w:rPr>
              <w:t>6</w:t>
            </w:r>
          </w:p>
        </w:tc>
      </w:tr>
      <w:tr w:rsidR="00150001" w:rsidRPr="008E120D" w14:paraId="4D27FB1A" w14:textId="77777777" w:rsidTr="005B0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71F80996" w14:textId="77777777" w:rsidR="00150001" w:rsidRPr="008E120D" w:rsidRDefault="00150001" w:rsidP="005B0ECC">
            <w:pPr>
              <w:rPr>
                <w:rFonts w:ascii="Times New Roman" w:hAnsi="Times New Roman" w:cs="Times New Roman"/>
              </w:rPr>
            </w:pPr>
            <w:r w:rsidRPr="00FC062A">
              <w:rPr>
                <w:rFonts w:ascii="Times New Roman" w:hAnsi="Times New Roman" w:cs="Times New Roman"/>
              </w:rPr>
              <w:t>Reading</w:t>
            </w:r>
          </w:p>
        </w:tc>
        <w:tc>
          <w:tcPr>
            <w:tcW w:w="2362" w:type="dxa"/>
          </w:tcPr>
          <w:p w14:paraId="5394BD12" w14:textId="77777777" w:rsidR="00150001" w:rsidRPr="008E120D" w:rsidRDefault="00150001" w:rsidP="005B0E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120D">
              <w:rPr>
                <w:rFonts w:ascii="Times New Roman" w:hAnsi="Times New Roman" w:cs="Times New Roman"/>
              </w:rPr>
              <w:t xml:space="preserve">Summary Completion (open cloze) </w:t>
            </w:r>
          </w:p>
        </w:tc>
        <w:tc>
          <w:tcPr>
            <w:tcW w:w="1701" w:type="dxa"/>
          </w:tcPr>
          <w:p w14:paraId="0C2645DE" w14:textId="77777777" w:rsidR="00150001" w:rsidRPr="00FC062A" w:rsidRDefault="00150001" w:rsidP="005B0ECC">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1–3 words</w:t>
            </w:r>
          </w:p>
        </w:tc>
        <w:tc>
          <w:tcPr>
            <w:tcW w:w="2552" w:type="dxa"/>
          </w:tcPr>
          <w:p w14:paraId="3352FF76" w14:textId="77777777" w:rsidR="00150001" w:rsidRPr="00FC062A" w:rsidRDefault="00150001" w:rsidP="005B0ECC">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Paraphrase, scanning</w:t>
            </w:r>
          </w:p>
        </w:tc>
        <w:tc>
          <w:tcPr>
            <w:tcW w:w="1558" w:type="dxa"/>
          </w:tcPr>
          <w:p w14:paraId="121F12FC" w14:textId="77777777" w:rsidR="00150001" w:rsidRPr="008E120D" w:rsidRDefault="00150001" w:rsidP="005B0E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120D">
              <w:rPr>
                <w:rFonts w:ascii="Times New Roman" w:hAnsi="Times New Roman" w:cs="Times New Roman"/>
              </w:rPr>
              <w:t>8</w:t>
            </w:r>
          </w:p>
        </w:tc>
      </w:tr>
      <w:tr w:rsidR="00150001" w:rsidRPr="008E120D" w14:paraId="0A46B5A2" w14:textId="77777777" w:rsidTr="005B0ECC">
        <w:tc>
          <w:tcPr>
            <w:cnfStyle w:val="001000000000" w:firstRow="0" w:lastRow="0" w:firstColumn="1" w:lastColumn="0" w:oddVBand="0" w:evenVBand="0" w:oddHBand="0" w:evenHBand="0" w:firstRowFirstColumn="0" w:firstRowLastColumn="0" w:lastRowFirstColumn="0" w:lastRowLastColumn="0"/>
            <w:tcW w:w="1177" w:type="dxa"/>
          </w:tcPr>
          <w:p w14:paraId="11D8FF12" w14:textId="77777777" w:rsidR="00150001" w:rsidRPr="00FC062A" w:rsidRDefault="00150001" w:rsidP="005B0ECC">
            <w:pPr>
              <w:spacing w:after="160" w:line="278" w:lineRule="auto"/>
              <w:rPr>
                <w:rFonts w:ascii="Times New Roman" w:hAnsi="Times New Roman" w:cs="Times New Roman"/>
              </w:rPr>
            </w:pPr>
            <w:r w:rsidRPr="00FC062A">
              <w:rPr>
                <w:rFonts w:ascii="Times New Roman" w:hAnsi="Times New Roman" w:cs="Times New Roman"/>
              </w:rPr>
              <w:t>Reading</w:t>
            </w:r>
          </w:p>
        </w:tc>
        <w:tc>
          <w:tcPr>
            <w:tcW w:w="2362" w:type="dxa"/>
          </w:tcPr>
          <w:p w14:paraId="4CBE1B39" w14:textId="77777777" w:rsidR="00150001" w:rsidRPr="00FC062A" w:rsidRDefault="00150001" w:rsidP="005B0ECC">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Sentence Insertion</w:t>
            </w:r>
          </w:p>
        </w:tc>
        <w:tc>
          <w:tcPr>
            <w:tcW w:w="1701" w:type="dxa"/>
          </w:tcPr>
          <w:p w14:paraId="342730B3" w14:textId="77777777" w:rsidR="00150001" w:rsidRPr="00FC062A" w:rsidRDefault="00150001" w:rsidP="005B0ECC">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A–E</w:t>
            </w:r>
          </w:p>
        </w:tc>
        <w:tc>
          <w:tcPr>
            <w:tcW w:w="2552" w:type="dxa"/>
          </w:tcPr>
          <w:p w14:paraId="5E841872" w14:textId="77777777" w:rsidR="00150001" w:rsidRPr="00FC062A" w:rsidRDefault="00150001" w:rsidP="005B0ECC">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Cohesion &amp; logical flow</w:t>
            </w:r>
          </w:p>
        </w:tc>
        <w:tc>
          <w:tcPr>
            <w:tcW w:w="1558" w:type="dxa"/>
          </w:tcPr>
          <w:p w14:paraId="0CAAA9F4" w14:textId="77777777" w:rsidR="00150001" w:rsidRPr="008E120D" w:rsidRDefault="00150001" w:rsidP="005B0EC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120D">
              <w:rPr>
                <w:rFonts w:ascii="Times New Roman" w:hAnsi="Times New Roman" w:cs="Times New Roman"/>
              </w:rPr>
              <w:t>6</w:t>
            </w:r>
          </w:p>
        </w:tc>
      </w:tr>
      <w:tr w:rsidR="00150001" w:rsidRPr="008E120D" w14:paraId="254145F9" w14:textId="77777777" w:rsidTr="005B0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55B2BFF9" w14:textId="77777777" w:rsidR="00150001" w:rsidRPr="008E120D" w:rsidRDefault="00150001" w:rsidP="005B0ECC">
            <w:pPr>
              <w:rPr>
                <w:rFonts w:ascii="Times New Roman" w:hAnsi="Times New Roman" w:cs="Times New Roman"/>
                <w:b w:val="0"/>
                <w:bCs w:val="0"/>
              </w:rPr>
            </w:pPr>
            <w:r w:rsidRPr="00FC062A">
              <w:rPr>
                <w:rFonts w:ascii="Times New Roman" w:hAnsi="Times New Roman" w:cs="Times New Roman"/>
              </w:rPr>
              <w:t>Reading</w:t>
            </w:r>
          </w:p>
        </w:tc>
        <w:tc>
          <w:tcPr>
            <w:tcW w:w="2362" w:type="dxa"/>
          </w:tcPr>
          <w:p w14:paraId="457B8F2B" w14:textId="77777777" w:rsidR="00150001" w:rsidRPr="00FC062A" w:rsidRDefault="00150001" w:rsidP="005B0ECC">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Matching (People/Ideas)</w:t>
            </w:r>
          </w:p>
        </w:tc>
        <w:tc>
          <w:tcPr>
            <w:tcW w:w="1701" w:type="dxa"/>
          </w:tcPr>
          <w:p w14:paraId="30304B0D" w14:textId="77777777" w:rsidR="00150001" w:rsidRPr="00FC062A" w:rsidRDefault="00150001" w:rsidP="005B0ECC">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A–F</w:t>
            </w:r>
          </w:p>
        </w:tc>
        <w:tc>
          <w:tcPr>
            <w:tcW w:w="2552" w:type="dxa"/>
          </w:tcPr>
          <w:p w14:paraId="47BBF0D0" w14:textId="77777777" w:rsidR="00150001" w:rsidRPr="00FC062A" w:rsidRDefault="00150001" w:rsidP="005B0ECC">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62A">
              <w:rPr>
                <w:rFonts w:ascii="Times New Roman" w:hAnsi="Times New Roman" w:cs="Times New Roman"/>
              </w:rPr>
              <w:t>Attribution</w:t>
            </w:r>
          </w:p>
        </w:tc>
        <w:tc>
          <w:tcPr>
            <w:tcW w:w="1558" w:type="dxa"/>
          </w:tcPr>
          <w:p w14:paraId="10123328" w14:textId="77777777" w:rsidR="00150001" w:rsidRPr="008E120D" w:rsidRDefault="00150001" w:rsidP="005B0E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120D">
              <w:rPr>
                <w:rFonts w:ascii="Times New Roman" w:hAnsi="Times New Roman" w:cs="Times New Roman"/>
              </w:rPr>
              <w:t>10</w:t>
            </w:r>
          </w:p>
        </w:tc>
      </w:tr>
    </w:tbl>
    <w:p w14:paraId="32230439" w14:textId="3C86A449" w:rsidR="00B347E5" w:rsidRPr="00F106F6" w:rsidRDefault="0002024C" w:rsidP="004D29BE">
      <w:pPr>
        <w:pStyle w:val="NormalWeb"/>
        <w:jc w:val="both"/>
      </w:pPr>
      <w:r w:rsidRPr="00A00D27">
        <w:rPr>
          <w:b/>
          <w:bCs/>
          <w:color w:val="EE0000"/>
        </w:rPr>
        <w:t>Step 1:</w:t>
      </w:r>
      <w:r w:rsidRPr="00A00D27">
        <w:rPr>
          <w:color w:val="EE0000"/>
        </w:rPr>
        <w:t xml:space="preserve"> </w:t>
      </w:r>
      <w:r w:rsidR="00150001" w:rsidRPr="00066FDD">
        <w:t xml:space="preserve">The </w:t>
      </w:r>
      <w:r w:rsidR="006C4582">
        <w:t xml:space="preserve">author </w:t>
      </w:r>
      <w:r w:rsidR="00B51DBA">
        <w:t xml:space="preserve">prompted ChatGPT to list out trusted sources for reading material design for C1-C2 language learners. </w:t>
      </w:r>
      <w:r w:rsidR="00B347E5" w:rsidRPr="00F106F6">
        <w:t>Below is a categorized list of trusted sources where teachers can extract high-quality texts for reading test design:</w:t>
      </w:r>
    </w:p>
    <w:p w14:paraId="0465CD03" w14:textId="77777777" w:rsidR="00B347E5" w:rsidRPr="00F106F6" w:rsidRDefault="00B347E5" w:rsidP="00B347E5">
      <w:pPr>
        <w:spacing w:after="0" w:line="24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lastRenderedPageBreak/>
        <w:t>a</w:t>
      </w:r>
      <w:r w:rsidRPr="00F106F6">
        <w:rPr>
          <w:rFonts w:ascii="Times New Roman" w:eastAsia="Times New Roman" w:hAnsi="Times New Roman" w:cs="Times New Roman"/>
          <w:b/>
          <w:bCs/>
          <w:kern w:val="0"/>
          <w14:ligatures w14:val="none"/>
        </w:rPr>
        <w:t>. News &amp; Commentary (Expository, Argumentative, Editorial)</w:t>
      </w:r>
    </w:p>
    <w:p w14:paraId="50769872" w14:textId="77777777" w:rsidR="00B347E5" w:rsidRPr="00EE2C6D" w:rsidRDefault="00B347E5" w:rsidP="00B347E5">
      <w:pPr>
        <w:spacing w:after="0" w:line="240" w:lineRule="auto"/>
        <w:jc w:val="both"/>
        <w:rPr>
          <w:rFonts w:ascii="Times New Roman" w:eastAsia="Times New Roman" w:hAnsi="Times New Roman" w:cs="Times New Roman"/>
          <w:i/>
          <w:iCs/>
          <w:color w:val="EE0000"/>
          <w:kern w:val="0"/>
          <w14:ligatures w14:val="none"/>
        </w:rPr>
      </w:pPr>
      <w:r w:rsidRPr="00EE2C6D">
        <w:rPr>
          <w:rFonts w:ascii="Times New Roman" w:eastAsia="Times New Roman" w:hAnsi="Times New Roman" w:cs="Times New Roman"/>
          <w:i/>
          <w:iCs/>
          <w:color w:val="EE0000"/>
          <w:kern w:val="0"/>
          <w14:ligatures w14:val="none"/>
        </w:rPr>
        <w:t>Suitable for inference, tone, opinion vs. fact, and paraphrasing tasks.</w:t>
      </w:r>
    </w:p>
    <w:tbl>
      <w:tblPr>
        <w:tblStyle w:val="TableGrid"/>
        <w:tblW w:w="0" w:type="auto"/>
        <w:tblLook w:val="04A0" w:firstRow="1" w:lastRow="0" w:firstColumn="1" w:lastColumn="0" w:noHBand="0" w:noVBand="1"/>
      </w:tblPr>
      <w:tblGrid>
        <w:gridCol w:w="3256"/>
        <w:gridCol w:w="2409"/>
        <w:gridCol w:w="3685"/>
      </w:tblGrid>
      <w:tr w:rsidR="00B347E5" w:rsidRPr="00F106F6" w14:paraId="6855BEC3" w14:textId="77777777" w:rsidTr="00EE2C6D">
        <w:tc>
          <w:tcPr>
            <w:tcW w:w="3256" w:type="dxa"/>
            <w:hideMark/>
          </w:tcPr>
          <w:p w14:paraId="70C33BA2" w14:textId="77777777" w:rsidR="00B347E5" w:rsidRPr="00F106F6" w:rsidRDefault="00B347E5" w:rsidP="005B0ECC">
            <w:pPr>
              <w:jc w:val="center"/>
              <w:rPr>
                <w:rFonts w:ascii="Times New Roman" w:eastAsia="Times New Roman" w:hAnsi="Times New Roman" w:cs="Times New Roman"/>
                <w:b/>
                <w:bCs/>
                <w:kern w:val="0"/>
                <w14:ligatures w14:val="none"/>
              </w:rPr>
            </w:pPr>
            <w:r w:rsidRPr="00F106F6">
              <w:rPr>
                <w:rFonts w:ascii="Times New Roman" w:eastAsia="Times New Roman" w:hAnsi="Times New Roman" w:cs="Times New Roman"/>
                <w:b/>
                <w:bCs/>
                <w:kern w:val="0"/>
                <w14:ligatures w14:val="none"/>
              </w:rPr>
              <w:t>Source</w:t>
            </w:r>
          </w:p>
        </w:tc>
        <w:tc>
          <w:tcPr>
            <w:tcW w:w="2409" w:type="dxa"/>
            <w:hideMark/>
          </w:tcPr>
          <w:p w14:paraId="0CD3971D" w14:textId="77777777" w:rsidR="00B347E5" w:rsidRPr="00F106F6" w:rsidRDefault="00B347E5" w:rsidP="005B0ECC">
            <w:pPr>
              <w:jc w:val="center"/>
              <w:rPr>
                <w:rFonts w:ascii="Times New Roman" w:eastAsia="Times New Roman" w:hAnsi="Times New Roman" w:cs="Times New Roman"/>
                <w:b/>
                <w:bCs/>
                <w:kern w:val="0"/>
                <w14:ligatures w14:val="none"/>
              </w:rPr>
            </w:pPr>
            <w:r w:rsidRPr="00F106F6">
              <w:rPr>
                <w:rFonts w:ascii="Times New Roman" w:eastAsia="Times New Roman" w:hAnsi="Times New Roman" w:cs="Times New Roman"/>
                <w:b/>
                <w:bCs/>
                <w:kern w:val="0"/>
                <w14:ligatures w14:val="none"/>
              </w:rPr>
              <w:t>Suitable Genres</w:t>
            </w:r>
          </w:p>
        </w:tc>
        <w:tc>
          <w:tcPr>
            <w:tcW w:w="3685" w:type="dxa"/>
            <w:hideMark/>
          </w:tcPr>
          <w:p w14:paraId="2C58DE52" w14:textId="77777777" w:rsidR="00B347E5" w:rsidRPr="00F106F6" w:rsidRDefault="00B347E5" w:rsidP="005B0ECC">
            <w:pPr>
              <w:jc w:val="center"/>
              <w:rPr>
                <w:rFonts w:ascii="Times New Roman" w:eastAsia="Times New Roman" w:hAnsi="Times New Roman" w:cs="Times New Roman"/>
                <w:b/>
                <w:bCs/>
                <w:kern w:val="0"/>
                <w14:ligatures w14:val="none"/>
              </w:rPr>
            </w:pPr>
            <w:r w:rsidRPr="00F106F6">
              <w:rPr>
                <w:rFonts w:ascii="Times New Roman" w:eastAsia="Times New Roman" w:hAnsi="Times New Roman" w:cs="Times New Roman"/>
                <w:b/>
                <w:bCs/>
                <w:kern w:val="0"/>
                <w14:ligatures w14:val="none"/>
              </w:rPr>
              <w:t>Notes</w:t>
            </w:r>
          </w:p>
        </w:tc>
      </w:tr>
      <w:tr w:rsidR="00B347E5" w:rsidRPr="00F106F6" w14:paraId="2E03B5A3" w14:textId="77777777" w:rsidTr="00EE2C6D">
        <w:tc>
          <w:tcPr>
            <w:tcW w:w="3256" w:type="dxa"/>
            <w:hideMark/>
          </w:tcPr>
          <w:p w14:paraId="3C8429EA" w14:textId="77777777" w:rsidR="00B347E5" w:rsidRPr="00EE2C6D" w:rsidRDefault="00B347E5" w:rsidP="005B0ECC">
            <w:pPr>
              <w:rPr>
                <w:rFonts w:ascii="Times New Roman" w:eastAsia="Times New Roman" w:hAnsi="Times New Roman" w:cs="Times New Roman"/>
                <w:b/>
                <w:bCs/>
                <w:color w:val="004E9A"/>
                <w:kern w:val="0"/>
                <w14:ligatures w14:val="none"/>
              </w:rPr>
            </w:pPr>
            <w:r w:rsidRPr="00EE2C6D">
              <w:rPr>
                <w:rFonts w:ascii="Times New Roman" w:eastAsia="Times New Roman" w:hAnsi="Times New Roman" w:cs="Times New Roman"/>
                <w:b/>
                <w:bCs/>
                <w:color w:val="004E9A"/>
                <w:kern w:val="0"/>
                <w14:ligatures w14:val="none"/>
              </w:rPr>
              <w:t>The Guardian – Long Reads</w:t>
            </w:r>
          </w:p>
        </w:tc>
        <w:tc>
          <w:tcPr>
            <w:tcW w:w="2409" w:type="dxa"/>
            <w:hideMark/>
          </w:tcPr>
          <w:p w14:paraId="3548BF24"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Essays, reports, opinion</w:t>
            </w:r>
          </w:p>
        </w:tc>
        <w:tc>
          <w:tcPr>
            <w:tcW w:w="3685" w:type="dxa"/>
            <w:hideMark/>
          </w:tcPr>
          <w:p w14:paraId="42D98658"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Deep analysis, ideal for multiple-choice &amp; summary tasks</w:t>
            </w:r>
          </w:p>
        </w:tc>
      </w:tr>
      <w:tr w:rsidR="00B347E5" w:rsidRPr="00F106F6" w14:paraId="397941FE" w14:textId="77777777" w:rsidTr="00EE2C6D">
        <w:tc>
          <w:tcPr>
            <w:tcW w:w="3256" w:type="dxa"/>
            <w:hideMark/>
          </w:tcPr>
          <w:p w14:paraId="5F5BF59F" w14:textId="77777777" w:rsidR="00B347E5" w:rsidRPr="00EE2C6D" w:rsidRDefault="00B347E5" w:rsidP="005B0ECC">
            <w:pPr>
              <w:rPr>
                <w:rFonts w:ascii="Times New Roman" w:eastAsia="Times New Roman" w:hAnsi="Times New Roman" w:cs="Times New Roman"/>
                <w:b/>
                <w:bCs/>
                <w:color w:val="004E9A"/>
                <w:kern w:val="0"/>
                <w14:ligatures w14:val="none"/>
              </w:rPr>
            </w:pPr>
            <w:r w:rsidRPr="00EE2C6D">
              <w:rPr>
                <w:rFonts w:ascii="Times New Roman" w:eastAsia="Times New Roman" w:hAnsi="Times New Roman" w:cs="Times New Roman"/>
                <w:b/>
                <w:bCs/>
                <w:color w:val="004E9A"/>
                <w:kern w:val="0"/>
                <w14:ligatures w14:val="none"/>
              </w:rPr>
              <w:t>The Atlantic</w:t>
            </w:r>
          </w:p>
        </w:tc>
        <w:tc>
          <w:tcPr>
            <w:tcW w:w="2409" w:type="dxa"/>
            <w:hideMark/>
          </w:tcPr>
          <w:p w14:paraId="65EAB292"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Commentary, feature articles</w:t>
            </w:r>
          </w:p>
        </w:tc>
        <w:tc>
          <w:tcPr>
            <w:tcW w:w="3685" w:type="dxa"/>
            <w:hideMark/>
          </w:tcPr>
          <w:p w14:paraId="77D174C3"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Strong C2-level vocabulary and structure</w:t>
            </w:r>
          </w:p>
        </w:tc>
      </w:tr>
      <w:tr w:rsidR="00B347E5" w:rsidRPr="00F106F6" w14:paraId="3D875D9E" w14:textId="77777777" w:rsidTr="00EE2C6D">
        <w:tc>
          <w:tcPr>
            <w:tcW w:w="3256" w:type="dxa"/>
            <w:hideMark/>
          </w:tcPr>
          <w:p w14:paraId="7BE58F80" w14:textId="77777777" w:rsidR="00B347E5" w:rsidRPr="00EE2C6D" w:rsidRDefault="00B347E5" w:rsidP="005B0ECC">
            <w:pPr>
              <w:rPr>
                <w:rFonts w:ascii="Times New Roman" w:eastAsia="Times New Roman" w:hAnsi="Times New Roman" w:cs="Times New Roman"/>
                <w:b/>
                <w:bCs/>
                <w:color w:val="004E9A"/>
                <w:kern w:val="0"/>
                <w14:ligatures w14:val="none"/>
              </w:rPr>
            </w:pPr>
            <w:r w:rsidRPr="00EE2C6D">
              <w:rPr>
                <w:rFonts w:ascii="Times New Roman" w:eastAsia="Times New Roman" w:hAnsi="Times New Roman" w:cs="Times New Roman"/>
                <w:b/>
                <w:bCs/>
                <w:color w:val="004E9A"/>
                <w:kern w:val="0"/>
                <w14:ligatures w14:val="none"/>
              </w:rPr>
              <w:t>The Conversation</w:t>
            </w:r>
          </w:p>
        </w:tc>
        <w:tc>
          <w:tcPr>
            <w:tcW w:w="2409" w:type="dxa"/>
            <w:hideMark/>
          </w:tcPr>
          <w:p w14:paraId="30BF26B9"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Academic-based journalism</w:t>
            </w:r>
          </w:p>
        </w:tc>
        <w:tc>
          <w:tcPr>
            <w:tcW w:w="3685" w:type="dxa"/>
            <w:hideMark/>
          </w:tcPr>
          <w:p w14:paraId="303D5F8C"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Written by scholars, good for critical reading</w:t>
            </w:r>
          </w:p>
        </w:tc>
      </w:tr>
      <w:tr w:rsidR="00B347E5" w:rsidRPr="00F106F6" w14:paraId="739E62FB" w14:textId="77777777" w:rsidTr="00EE2C6D">
        <w:tc>
          <w:tcPr>
            <w:tcW w:w="3256" w:type="dxa"/>
            <w:hideMark/>
          </w:tcPr>
          <w:p w14:paraId="0D1F557C" w14:textId="77777777" w:rsidR="00B347E5" w:rsidRPr="00EE2C6D" w:rsidRDefault="00B347E5" w:rsidP="005B0ECC">
            <w:pPr>
              <w:rPr>
                <w:rFonts w:ascii="Times New Roman" w:eastAsia="Times New Roman" w:hAnsi="Times New Roman" w:cs="Times New Roman"/>
                <w:b/>
                <w:bCs/>
                <w:color w:val="004E9A"/>
                <w:kern w:val="0"/>
                <w14:ligatures w14:val="none"/>
              </w:rPr>
            </w:pPr>
            <w:r w:rsidRPr="00EE2C6D">
              <w:rPr>
                <w:rFonts w:ascii="Times New Roman" w:eastAsia="Times New Roman" w:hAnsi="Times New Roman" w:cs="Times New Roman"/>
                <w:b/>
                <w:bCs/>
                <w:color w:val="004E9A"/>
                <w:kern w:val="0"/>
                <w14:ligatures w14:val="none"/>
              </w:rPr>
              <w:t>BBC Future / BBC Culture</w:t>
            </w:r>
          </w:p>
        </w:tc>
        <w:tc>
          <w:tcPr>
            <w:tcW w:w="2409" w:type="dxa"/>
            <w:hideMark/>
          </w:tcPr>
          <w:p w14:paraId="061F3CC8"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Pop science, culture, tech</w:t>
            </w:r>
          </w:p>
        </w:tc>
        <w:tc>
          <w:tcPr>
            <w:tcW w:w="3685" w:type="dxa"/>
            <w:hideMark/>
          </w:tcPr>
          <w:p w14:paraId="776B8A1D"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Engaging, varied sentence types</w:t>
            </w:r>
          </w:p>
        </w:tc>
      </w:tr>
    </w:tbl>
    <w:p w14:paraId="1E483F7B" w14:textId="77777777" w:rsidR="00B347E5" w:rsidRPr="00F106F6" w:rsidRDefault="00B347E5" w:rsidP="00B347E5">
      <w:pPr>
        <w:spacing w:after="0" w:line="24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b</w:t>
      </w:r>
      <w:r w:rsidRPr="00F106F6">
        <w:rPr>
          <w:rFonts w:ascii="Times New Roman" w:eastAsia="Times New Roman" w:hAnsi="Times New Roman" w:cs="Times New Roman"/>
          <w:b/>
          <w:bCs/>
          <w:kern w:val="0"/>
          <w14:ligatures w14:val="none"/>
        </w:rPr>
        <w:t>. Academic &amp; Popular Science</w:t>
      </w:r>
    </w:p>
    <w:p w14:paraId="54B814BE" w14:textId="77777777" w:rsidR="00B347E5" w:rsidRPr="00EE2C6D" w:rsidRDefault="00B347E5" w:rsidP="00B347E5">
      <w:pPr>
        <w:spacing w:after="0" w:line="240" w:lineRule="auto"/>
        <w:jc w:val="both"/>
        <w:rPr>
          <w:rFonts w:ascii="Times New Roman" w:eastAsia="Times New Roman" w:hAnsi="Times New Roman" w:cs="Times New Roman"/>
          <w:i/>
          <w:iCs/>
          <w:color w:val="EE0000"/>
          <w:kern w:val="0"/>
          <w14:ligatures w14:val="none"/>
        </w:rPr>
      </w:pPr>
      <w:r w:rsidRPr="00EE2C6D">
        <w:rPr>
          <w:rFonts w:ascii="Times New Roman" w:eastAsia="Times New Roman" w:hAnsi="Times New Roman" w:cs="Times New Roman"/>
          <w:i/>
          <w:iCs/>
          <w:color w:val="EE0000"/>
          <w:kern w:val="0"/>
          <w14:ligatures w14:val="none"/>
        </w:rPr>
        <w:t>Suitable for reading-to-learn, technical vocabulary, and cause-effect relationships.</w:t>
      </w:r>
    </w:p>
    <w:tbl>
      <w:tblPr>
        <w:tblStyle w:val="TableGrid"/>
        <w:tblW w:w="0" w:type="auto"/>
        <w:tblLook w:val="04A0" w:firstRow="1" w:lastRow="0" w:firstColumn="1" w:lastColumn="0" w:noHBand="0" w:noVBand="1"/>
      </w:tblPr>
      <w:tblGrid>
        <w:gridCol w:w="3256"/>
        <w:gridCol w:w="2409"/>
        <w:gridCol w:w="3685"/>
      </w:tblGrid>
      <w:tr w:rsidR="00B347E5" w:rsidRPr="00F106F6" w14:paraId="48F300EC" w14:textId="77777777" w:rsidTr="00EE2C6D">
        <w:tc>
          <w:tcPr>
            <w:tcW w:w="3256" w:type="dxa"/>
            <w:hideMark/>
          </w:tcPr>
          <w:p w14:paraId="3500ACAB" w14:textId="77777777" w:rsidR="00B347E5" w:rsidRPr="00F106F6" w:rsidRDefault="00B347E5" w:rsidP="005B0ECC">
            <w:pPr>
              <w:jc w:val="center"/>
              <w:rPr>
                <w:rFonts w:ascii="Times New Roman" w:eastAsia="Times New Roman" w:hAnsi="Times New Roman" w:cs="Times New Roman"/>
                <w:b/>
                <w:bCs/>
                <w:kern w:val="0"/>
                <w14:ligatures w14:val="none"/>
              </w:rPr>
            </w:pPr>
            <w:r w:rsidRPr="00F106F6">
              <w:rPr>
                <w:rFonts w:ascii="Times New Roman" w:eastAsia="Times New Roman" w:hAnsi="Times New Roman" w:cs="Times New Roman"/>
                <w:b/>
                <w:bCs/>
                <w:kern w:val="0"/>
                <w14:ligatures w14:val="none"/>
              </w:rPr>
              <w:t>Source</w:t>
            </w:r>
          </w:p>
        </w:tc>
        <w:tc>
          <w:tcPr>
            <w:tcW w:w="2409" w:type="dxa"/>
            <w:hideMark/>
          </w:tcPr>
          <w:p w14:paraId="75ECE852" w14:textId="77777777" w:rsidR="00B347E5" w:rsidRPr="00F106F6" w:rsidRDefault="00B347E5" w:rsidP="005B0ECC">
            <w:pPr>
              <w:jc w:val="center"/>
              <w:rPr>
                <w:rFonts w:ascii="Times New Roman" w:eastAsia="Times New Roman" w:hAnsi="Times New Roman" w:cs="Times New Roman"/>
                <w:b/>
                <w:bCs/>
                <w:kern w:val="0"/>
                <w14:ligatures w14:val="none"/>
              </w:rPr>
            </w:pPr>
            <w:r w:rsidRPr="00F106F6">
              <w:rPr>
                <w:rFonts w:ascii="Times New Roman" w:eastAsia="Times New Roman" w:hAnsi="Times New Roman" w:cs="Times New Roman"/>
                <w:b/>
                <w:bCs/>
                <w:kern w:val="0"/>
                <w14:ligatures w14:val="none"/>
              </w:rPr>
              <w:t>Type</w:t>
            </w:r>
          </w:p>
        </w:tc>
        <w:tc>
          <w:tcPr>
            <w:tcW w:w="3685" w:type="dxa"/>
            <w:hideMark/>
          </w:tcPr>
          <w:p w14:paraId="1C998794" w14:textId="77777777" w:rsidR="00B347E5" w:rsidRPr="00F106F6" w:rsidRDefault="00B347E5" w:rsidP="005B0ECC">
            <w:pPr>
              <w:jc w:val="center"/>
              <w:rPr>
                <w:rFonts w:ascii="Times New Roman" w:eastAsia="Times New Roman" w:hAnsi="Times New Roman" w:cs="Times New Roman"/>
                <w:b/>
                <w:bCs/>
                <w:kern w:val="0"/>
                <w14:ligatures w14:val="none"/>
              </w:rPr>
            </w:pPr>
            <w:r w:rsidRPr="00F106F6">
              <w:rPr>
                <w:rFonts w:ascii="Times New Roman" w:eastAsia="Times New Roman" w:hAnsi="Times New Roman" w:cs="Times New Roman"/>
                <w:b/>
                <w:bCs/>
                <w:kern w:val="0"/>
                <w14:ligatures w14:val="none"/>
              </w:rPr>
              <w:t>Notes</w:t>
            </w:r>
          </w:p>
        </w:tc>
      </w:tr>
      <w:tr w:rsidR="00B347E5" w:rsidRPr="00F106F6" w14:paraId="07DC5129" w14:textId="77777777" w:rsidTr="00EE2C6D">
        <w:tc>
          <w:tcPr>
            <w:tcW w:w="3256" w:type="dxa"/>
            <w:hideMark/>
          </w:tcPr>
          <w:p w14:paraId="2D773481" w14:textId="77777777" w:rsidR="00B347E5" w:rsidRPr="00EE2C6D" w:rsidRDefault="00B347E5" w:rsidP="005B0ECC">
            <w:pPr>
              <w:rPr>
                <w:rFonts w:ascii="Times New Roman" w:eastAsia="Times New Roman" w:hAnsi="Times New Roman" w:cs="Times New Roman"/>
                <w:b/>
                <w:bCs/>
                <w:color w:val="004E9A"/>
                <w:kern w:val="0"/>
                <w14:ligatures w14:val="none"/>
              </w:rPr>
            </w:pPr>
            <w:r w:rsidRPr="00EE2C6D">
              <w:rPr>
                <w:rFonts w:ascii="Times New Roman" w:eastAsia="Times New Roman" w:hAnsi="Times New Roman" w:cs="Times New Roman"/>
                <w:b/>
                <w:bCs/>
                <w:color w:val="004E9A"/>
                <w:kern w:val="0"/>
                <w14:ligatures w14:val="none"/>
              </w:rPr>
              <w:t>National Geographic</w:t>
            </w:r>
          </w:p>
        </w:tc>
        <w:tc>
          <w:tcPr>
            <w:tcW w:w="2409" w:type="dxa"/>
            <w:hideMark/>
          </w:tcPr>
          <w:p w14:paraId="5125F960"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Human geography, science</w:t>
            </w:r>
          </w:p>
        </w:tc>
        <w:tc>
          <w:tcPr>
            <w:tcW w:w="3685" w:type="dxa"/>
            <w:hideMark/>
          </w:tcPr>
          <w:p w14:paraId="38DCC0C6"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Visual + text-based prompts</w:t>
            </w:r>
          </w:p>
        </w:tc>
      </w:tr>
      <w:tr w:rsidR="00B347E5" w:rsidRPr="00F106F6" w14:paraId="2DDB679F" w14:textId="77777777" w:rsidTr="00EE2C6D">
        <w:tc>
          <w:tcPr>
            <w:tcW w:w="3256" w:type="dxa"/>
            <w:hideMark/>
          </w:tcPr>
          <w:p w14:paraId="2A225495" w14:textId="77777777" w:rsidR="00B347E5" w:rsidRPr="00EE2C6D" w:rsidRDefault="00B347E5" w:rsidP="005B0ECC">
            <w:pPr>
              <w:rPr>
                <w:rFonts w:ascii="Times New Roman" w:eastAsia="Times New Roman" w:hAnsi="Times New Roman" w:cs="Times New Roman"/>
                <w:b/>
                <w:bCs/>
                <w:color w:val="004E9A"/>
                <w:kern w:val="0"/>
                <w14:ligatures w14:val="none"/>
              </w:rPr>
            </w:pPr>
            <w:r w:rsidRPr="00EE2C6D">
              <w:rPr>
                <w:rFonts w:ascii="Times New Roman" w:eastAsia="Times New Roman" w:hAnsi="Times New Roman" w:cs="Times New Roman"/>
                <w:b/>
                <w:bCs/>
                <w:color w:val="004E9A"/>
                <w:kern w:val="0"/>
                <w14:ligatures w14:val="none"/>
              </w:rPr>
              <w:t>Scientific American</w:t>
            </w:r>
          </w:p>
        </w:tc>
        <w:tc>
          <w:tcPr>
            <w:tcW w:w="2409" w:type="dxa"/>
            <w:hideMark/>
          </w:tcPr>
          <w:p w14:paraId="0213A4EF"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Popular science</w:t>
            </w:r>
          </w:p>
        </w:tc>
        <w:tc>
          <w:tcPr>
            <w:tcW w:w="3685" w:type="dxa"/>
            <w:hideMark/>
          </w:tcPr>
          <w:p w14:paraId="46AB1F45"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Dense texts, good for cloze/sentence insertion</w:t>
            </w:r>
          </w:p>
        </w:tc>
      </w:tr>
      <w:tr w:rsidR="00B347E5" w:rsidRPr="00F106F6" w14:paraId="429A7CD7" w14:textId="77777777" w:rsidTr="00EE2C6D">
        <w:tc>
          <w:tcPr>
            <w:tcW w:w="3256" w:type="dxa"/>
            <w:hideMark/>
          </w:tcPr>
          <w:p w14:paraId="5523092A" w14:textId="77777777" w:rsidR="00B347E5" w:rsidRPr="00EE2C6D" w:rsidRDefault="00B347E5" w:rsidP="005B0ECC">
            <w:pPr>
              <w:rPr>
                <w:rFonts w:ascii="Times New Roman" w:eastAsia="Times New Roman" w:hAnsi="Times New Roman" w:cs="Times New Roman"/>
                <w:b/>
                <w:bCs/>
                <w:color w:val="004E9A"/>
                <w:kern w:val="0"/>
                <w14:ligatures w14:val="none"/>
              </w:rPr>
            </w:pPr>
            <w:r w:rsidRPr="00EE2C6D">
              <w:rPr>
                <w:rFonts w:ascii="Times New Roman" w:eastAsia="Times New Roman" w:hAnsi="Times New Roman" w:cs="Times New Roman"/>
                <w:b/>
                <w:bCs/>
                <w:color w:val="004E9A"/>
                <w:kern w:val="0"/>
                <w14:ligatures w14:val="none"/>
              </w:rPr>
              <w:t>Aeon Essays</w:t>
            </w:r>
          </w:p>
        </w:tc>
        <w:tc>
          <w:tcPr>
            <w:tcW w:w="2409" w:type="dxa"/>
            <w:hideMark/>
          </w:tcPr>
          <w:p w14:paraId="3C237842"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Philosophy, science, sociology</w:t>
            </w:r>
          </w:p>
        </w:tc>
        <w:tc>
          <w:tcPr>
            <w:tcW w:w="3685" w:type="dxa"/>
            <w:hideMark/>
          </w:tcPr>
          <w:p w14:paraId="37C95A50"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Argument-heavy, suitable for high-level inference</w:t>
            </w:r>
          </w:p>
        </w:tc>
      </w:tr>
      <w:tr w:rsidR="00B347E5" w:rsidRPr="00F106F6" w14:paraId="3ACB91E1" w14:textId="77777777" w:rsidTr="00EE2C6D">
        <w:tc>
          <w:tcPr>
            <w:tcW w:w="3256" w:type="dxa"/>
            <w:hideMark/>
          </w:tcPr>
          <w:p w14:paraId="3BB40C69" w14:textId="77777777" w:rsidR="00B347E5" w:rsidRPr="00EE2C6D" w:rsidRDefault="00B347E5" w:rsidP="005B0ECC">
            <w:pPr>
              <w:rPr>
                <w:rFonts w:ascii="Times New Roman" w:eastAsia="Times New Roman" w:hAnsi="Times New Roman" w:cs="Times New Roman"/>
                <w:b/>
                <w:bCs/>
                <w:color w:val="004E9A"/>
                <w:kern w:val="0"/>
                <w14:ligatures w14:val="none"/>
              </w:rPr>
            </w:pPr>
            <w:r w:rsidRPr="00EE2C6D">
              <w:rPr>
                <w:rFonts w:ascii="Times New Roman" w:eastAsia="Times New Roman" w:hAnsi="Times New Roman" w:cs="Times New Roman"/>
                <w:b/>
                <w:bCs/>
                <w:color w:val="004E9A"/>
                <w:kern w:val="0"/>
                <w14:ligatures w14:val="none"/>
              </w:rPr>
              <w:t>Nature News</w:t>
            </w:r>
          </w:p>
        </w:tc>
        <w:tc>
          <w:tcPr>
            <w:tcW w:w="2409" w:type="dxa"/>
            <w:hideMark/>
          </w:tcPr>
          <w:p w14:paraId="054CFCDA"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Research summaries</w:t>
            </w:r>
          </w:p>
        </w:tc>
        <w:tc>
          <w:tcPr>
            <w:tcW w:w="3685" w:type="dxa"/>
            <w:hideMark/>
          </w:tcPr>
          <w:p w14:paraId="758CEF77"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Advanced but readable for top students</w:t>
            </w:r>
          </w:p>
        </w:tc>
      </w:tr>
    </w:tbl>
    <w:p w14:paraId="2EA84313" w14:textId="77777777" w:rsidR="00B347E5" w:rsidRPr="00F106F6" w:rsidRDefault="00B347E5" w:rsidP="00B347E5">
      <w:pPr>
        <w:spacing w:after="0" w:line="24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c</w:t>
      </w:r>
      <w:r w:rsidRPr="00F106F6">
        <w:rPr>
          <w:rFonts w:ascii="Times New Roman" w:eastAsia="Times New Roman" w:hAnsi="Times New Roman" w:cs="Times New Roman"/>
          <w:b/>
          <w:bCs/>
          <w:kern w:val="0"/>
          <w14:ligatures w14:val="none"/>
        </w:rPr>
        <w:t>. Literature &amp; Narrative Non-fiction</w:t>
      </w:r>
    </w:p>
    <w:p w14:paraId="0821FDAF" w14:textId="77777777" w:rsidR="00B347E5" w:rsidRPr="00EE2C6D" w:rsidRDefault="00B347E5" w:rsidP="00B347E5">
      <w:pPr>
        <w:spacing w:after="0" w:line="240" w:lineRule="auto"/>
        <w:jc w:val="both"/>
        <w:rPr>
          <w:rFonts w:ascii="Times New Roman" w:eastAsia="Times New Roman" w:hAnsi="Times New Roman" w:cs="Times New Roman"/>
          <w:i/>
          <w:iCs/>
          <w:color w:val="EE0000"/>
          <w:kern w:val="0"/>
          <w14:ligatures w14:val="none"/>
        </w:rPr>
      </w:pPr>
      <w:r w:rsidRPr="00EE2C6D">
        <w:rPr>
          <w:rFonts w:ascii="Times New Roman" w:eastAsia="Times New Roman" w:hAnsi="Times New Roman" w:cs="Times New Roman"/>
          <w:i/>
          <w:iCs/>
          <w:color w:val="EE0000"/>
          <w:kern w:val="0"/>
          <w14:ligatures w14:val="none"/>
        </w:rPr>
        <w:t>Suitable for author’s purpose, character inference, and figurative language.</w:t>
      </w:r>
    </w:p>
    <w:tbl>
      <w:tblPr>
        <w:tblStyle w:val="TableGrid"/>
        <w:tblW w:w="0" w:type="auto"/>
        <w:tblLook w:val="04A0" w:firstRow="1" w:lastRow="0" w:firstColumn="1" w:lastColumn="0" w:noHBand="0" w:noVBand="1"/>
      </w:tblPr>
      <w:tblGrid>
        <w:gridCol w:w="3256"/>
        <w:gridCol w:w="2418"/>
        <w:gridCol w:w="3676"/>
      </w:tblGrid>
      <w:tr w:rsidR="00B347E5" w:rsidRPr="00F106F6" w14:paraId="31A2427C" w14:textId="77777777" w:rsidTr="00EE2C6D">
        <w:tc>
          <w:tcPr>
            <w:tcW w:w="3256" w:type="dxa"/>
            <w:hideMark/>
          </w:tcPr>
          <w:p w14:paraId="1B0DC485" w14:textId="77777777" w:rsidR="00B347E5" w:rsidRPr="00F106F6" w:rsidRDefault="00B347E5" w:rsidP="005B0ECC">
            <w:pPr>
              <w:jc w:val="center"/>
              <w:rPr>
                <w:rFonts w:ascii="Times New Roman" w:eastAsia="Times New Roman" w:hAnsi="Times New Roman" w:cs="Times New Roman"/>
                <w:b/>
                <w:bCs/>
                <w:kern w:val="0"/>
                <w14:ligatures w14:val="none"/>
              </w:rPr>
            </w:pPr>
            <w:r w:rsidRPr="00F106F6">
              <w:rPr>
                <w:rFonts w:ascii="Times New Roman" w:eastAsia="Times New Roman" w:hAnsi="Times New Roman" w:cs="Times New Roman"/>
                <w:b/>
                <w:bCs/>
                <w:kern w:val="0"/>
                <w14:ligatures w14:val="none"/>
              </w:rPr>
              <w:t>Source</w:t>
            </w:r>
          </w:p>
        </w:tc>
        <w:tc>
          <w:tcPr>
            <w:tcW w:w="2418" w:type="dxa"/>
            <w:hideMark/>
          </w:tcPr>
          <w:p w14:paraId="7A38E0A7" w14:textId="77777777" w:rsidR="00B347E5" w:rsidRPr="00F106F6" w:rsidRDefault="00B347E5" w:rsidP="005B0ECC">
            <w:pPr>
              <w:jc w:val="center"/>
              <w:rPr>
                <w:rFonts w:ascii="Times New Roman" w:eastAsia="Times New Roman" w:hAnsi="Times New Roman" w:cs="Times New Roman"/>
                <w:b/>
                <w:bCs/>
                <w:kern w:val="0"/>
                <w14:ligatures w14:val="none"/>
              </w:rPr>
            </w:pPr>
            <w:r w:rsidRPr="00F106F6">
              <w:rPr>
                <w:rFonts w:ascii="Times New Roman" w:eastAsia="Times New Roman" w:hAnsi="Times New Roman" w:cs="Times New Roman"/>
                <w:b/>
                <w:bCs/>
                <w:kern w:val="0"/>
                <w14:ligatures w14:val="none"/>
              </w:rPr>
              <w:t>Genre</w:t>
            </w:r>
          </w:p>
        </w:tc>
        <w:tc>
          <w:tcPr>
            <w:tcW w:w="3676" w:type="dxa"/>
            <w:hideMark/>
          </w:tcPr>
          <w:p w14:paraId="730F6BAA" w14:textId="77777777" w:rsidR="00B347E5" w:rsidRPr="00F106F6" w:rsidRDefault="00B347E5" w:rsidP="005B0ECC">
            <w:pPr>
              <w:jc w:val="center"/>
              <w:rPr>
                <w:rFonts w:ascii="Times New Roman" w:eastAsia="Times New Roman" w:hAnsi="Times New Roman" w:cs="Times New Roman"/>
                <w:b/>
                <w:bCs/>
                <w:kern w:val="0"/>
                <w14:ligatures w14:val="none"/>
              </w:rPr>
            </w:pPr>
            <w:r w:rsidRPr="00F106F6">
              <w:rPr>
                <w:rFonts w:ascii="Times New Roman" w:eastAsia="Times New Roman" w:hAnsi="Times New Roman" w:cs="Times New Roman"/>
                <w:b/>
                <w:bCs/>
                <w:kern w:val="0"/>
                <w14:ligatures w14:val="none"/>
              </w:rPr>
              <w:t>Notes</w:t>
            </w:r>
          </w:p>
        </w:tc>
      </w:tr>
      <w:tr w:rsidR="00B347E5" w:rsidRPr="00F106F6" w14:paraId="6039D709" w14:textId="77777777" w:rsidTr="00EE2C6D">
        <w:tc>
          <w:tcPr>
            <w:tcW w:w="3256" w:type="dxa"/>
            <w:hideMark/>
          </w:tcPr>
          <w:p w14:paraId="38DD4DEA" w14:textId="77777777" w:rsidR="00B347E5" w:rsidRPr="00EE2C6D" w:rsidRDefault="00B347E5" w:rsidP="005B0ECC">
            <w:pPr>
              <w:rPr>
                <w:rFonts w:ascii="Times New Roman" w:eastAsia="Times New Roman" w:hAnsi="Times New Roman" w:cs="Times New Roman"/>
                <w:b/>
                <w:bCs/>
                <w:color w:val="004E9A"/>
                <w:kern w:val="0"/>
                <w14:ligatures w14:val="none"/>
              </w:rPr>
            </w:pPr>
            <w:r w:rsidRPr="00EE2C6D">
              <w:rPr>
                <w:rFonts w:ascii="Times New Roman" w:eastAsia="Times New Roman" w:hAnsi="Times New Roman" w:cs="Times New Roman"/>
                <w:b/>
                <w:bCs/>
                <w:color w:val="004E9A"/>
                <w:kern w:val="0"/>
                <w14:ligatures w14:val="none"/>
              </w:rPr>
              <w:t>The New Yorker – Fiction &amp; Essays</w:t>
            </w:r>
          </w:p>
        </w:tc>
        <w:tc>
          <w:tcPr>
            <w:tcW w:w="2418" w:type="dxa"/>
            <w:hideMark/>
          </w:tcPr>
          <w:p w14:paraId="1D02CCB2"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Literary fiction, personal essays</w:t>
            </w:r>
          </w:p>
        </w:tc>
        <w:tc>
          <w:tcPr>
            <w:tcW w:w="3676" w:type="dxa"/>
            <w:hideMark/>
          </w:tcPr>
          <w:p w14:paraId="0F739578"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Excellent for tone, voice, style</w:t>
            </w:r>
          </w:p>
        </w:tc>
      </w:tr>
      <w:tr w:rsidR="00B347E5" w:rsidRPr="00F106F6" w14:paraId="15ECA8B6" w14:textId="77777777" w:rsidTr="00EE2C6D">
        <w:tc>
          <w:tcPr>
            <w:tcW w:w="3256" w:type="dxa"/>
            <w:hideMark/>
          </w:tcPr>
          <w:p w14:paraId="25FB682F" w14:textId="77777777" w:rsidR="00B347E5" w:rsidRPr="00EE2C6D" w:rsidRDefault="00B347E5" w:rsidP="005B0ECC">
            <w:pPr>
              <w:rPr>
                <w:rFonts w:ascii="Times New Roman" w:eastAsia="Times New Roman" w:hAnsi="Times New Roman" w:cs="Times New Roman"/>
                <w:b/>
                <w:bCs/>
                <w:color w:val="004E9A"/>
                <w:kern w:val="0"/>
                <w14:ligatures w14:val="none"/>
              </w:rPr>
            </w:pPr>
            <w:r w:rsidRPr="00EE2C6D">
              <w:rPr>
                <w:rFonts w:ascii="Times New Roman" w:eastAsia="Times New Roman" w:hAnsi="Times New Roman" w:cs="Times New Roman"/>
                <w:b/>
                <w:bCs/>
                <w:color w:val="004E9A"/>
                <w:kern w:val="0"/>
                <w14:ligatures w14:val="none"/>
              </w:rPr>
              <w:t>Granta Magazine</w:t>
            </w:r>
          </w:p>
        </w:tc>
        <w:tc>
          <w:tcPr>
            <w:tcW w:w="2418" w:type="dxa"/>
            <w:hideMark/>
          </w:tcPr>
          <w:p w14:paraId="38D8ACD7"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Short stories, memoirs</w:t>
            </w:r>
          </w:p>
        </w:tc>
        <w:tc>
          <w:tcPr>
            <w:tcW w:w="3676" w:type="dxa"/>
            <w:hideMark/>
          </w:tcPr>
          <w:p w14:paraId="6B6B7ECF"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High literary value</w:t>
            </w:r>
          </w:p>
        </w:tc>
      </w:tr>
      <w:tr w:rsidR="00B347E5" w:rsidRPr="00F106F6" w14:paraId="17F74AF2" w14:textId="77777777" w:rsidTr="00EE2C6D">
        <w:tc>
          <w:tcPr>
            <w:tcW w:w="3256" w:type="dxa"/>
            <w:hideMark/>
          </w:tcPr>
          <w:p w14:paraId="33111BF8" w14:textId="77777777" w:rsidR="00B347E5" w:rsidRPr="00EE2C6D" w:rsidRDefault="00B347E5" w:rsidP="005B0ECC">
            <w:pPr>
              <w:rPr>
                <w:rFonts w:ascii="Times New Roman" w:eastAsia="Times New Roman" w:hAnsi="Times New Roman" w:cs="Times New Roman"/>
                <w:b/>
                <w:bCs/>
                <w:color w:val="004E9A"/>
                <w:kern w:val="0"/>
                <w14:ligatures w14:val="none"/>
              </w:rPr>
            </w:pPr>
            <w:r w:rsidRPr="00EE2C6D">
              <w:rPr>
                <w:rFonts w:ascii="Times New Roman" w:eastAsia="Times New Roman" w:hAnsi="Times New Roman" w:cs="Times New Roman"/>
                <w:b/>
                <w:bCs/>
                <w:color w:val="004E9A"/>
                <w:kern w:val="0"/>
                <w14:ligatures w14:val="none"/>
              </w:rPr>
              <w:t>Narratively</w:t>
            </w:r>
          </w:p>
        </w:tc>
        <w:tc>
          <w:tcPr>
            <w:tcW w:w="2418" w:type="dxa"/>
            <w:hideMark/>
          </w:tcPr>
          <w:p w14:paraId="326AC85E"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Narrative journalism</w:t>
            </w:r>
          </w:p>
        </w:tc>
        <w:tc>
          <w:tcPr>
            <w:tcW w:w="3676" w:type="dxa"/>
            <w:hideMark/>
          </w:tcPr>
          <w:p w14:paraId="45959EBB"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Story-based, with moral or social angles</w:t>
            </w:r>
          </w:p>
        </w:tc>
      </w:tr>
      <w:tr w:rsidR="00B347E5" w:rsidRPr="00F106F6" w14:paraId="2360FBCF" w14:textId="77777777" w:rsidTr="00EE2C6D">
        <w:tc>
          <w:tcPr>
            <w:tcW w:w="3256" w:type="dxa"/>
            <w:hideMark/>
          </w:tcPr>
          <w:p w14:paraId="0502E5AF" w14:textId="77777777" w:rsidR="00B347E5" w:rsidRPr="00EE2C6D" w:rsidRDefault="00B347E5" w:rsidP="005B0ECC">
            <w:pPr>
              <w:rPr>
                <w:rFonts w:ascii="Times New Roman" w:eastAsia="Times New Roman" w:hAnsi="Times New Roman" w:cs="Times New Roman"/>
                <w:b/>
                <w:bCs/>
                <w:color w:val="004E9A"/>
                <w:kern w:val="0"/>
                <w14:ligatures w14:val="none"/>
              </w:rPr>
            </w:pPr>
            <w:r w:rsidRPr="00EE2C6D">
              <w:rPr>
                <w:rFonts w:ascii="Times New Roman" w:eastAsia="Times New Roman" w:hAnsi="Times New Roman" w:cs="Times New Roman"/>
                <w:b/>
                <w:bCs/>
                <w:color w:val="004E9A"/>
                <w:kern w:val="0"/>
                <w14:ligatures w14:val="none"/>
              </w:rPr>
              <w:t>Oxford World's Classics (public domain excerpts)</w:t>
            </w:r>
          </w:p>
        </w:tc>
        <w:tc>
          <w:tcPr>
            <w:tcW w:w="2418" w:type="dxa"/>
            <w:hideMark/>
          </w:tcPr>
          <w:p w14:paraId="5B320DCA"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Classic literature</w:t>
            </w:r>
          </w:p>
        </w:tc>
        <w:tc>
          <w:tcPr>
            <w:tcW w:w="3676" w:type="dxa"/>
            <w:hideMark/>
          </w:tcPr>
          <w:p w14:paraId="2A47E676"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Good for 19th-century vocabulary and sentence structure</w:t>
            </w:r>
          </w:p>
        </w:tc>
      </w:tr>
    </w:tbl>
    <w:p w14:paraId="5AA8FDDA" w14:textId="77777777" w:rsidR="00B347E5" w:rsidRPr="00F106F6" w:rsidRDefault="00B347E5" w:rsidP="00B347E5">
      <w:pPr>
        <w:spacing w:after="0" w:line="24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d</w:t>
      </w:r>
      <w:r w:rsidRPr="00F106F6">
        <w:rPr>
          <w:rFonts w:ascii="Times New Roman" w:eastAsia="Times New Roman" w:hAnsi="Times New Roman" w:cs="Times New Roman"/>
          <w:b/>
          <w:bCs/>
          <w:kern w:val="0"/>
          <w14:ligatures w14:val="none"/>
        </w:rPr>
        <w:t>. Education, History, and Society (Cross-curricular themes)</w:t>
      </w:r>
    </w:p>
    <w:p w14:paraId="201F833E" w14:textId="38F1F5FF" w:rsidR="00B347E5" w:rsidRPr="00EE2C6D" w:rsidRDefault="00B347E5" w:rsidP="00B347E5">
      <w:pPr>
        <w:spacing w:after="0" w:line="240" w:lineRule="auto"/>
        <w:jc w:val="both"/>
        <w:rPr>
          <w:rFonts w:ascii="Times New Roman" w:eastAsia="Times New Roman" w:hAnsi="Times New Roman" w:cs="Times New Roman"/>
          <w:i/>
          <w:iCs/>
          <w:color w:val="EE0000"/>
          <w:kern w:val="0"/>
          <w14:ligatures w14:val="none"/>
        </w:rPr>
      </w:pPr>
      <w:r w:rsidRPr="00EE2C6D">
        <w:rPr>
          <w:rFonts w:ascii="Times New Roman" w:eastAsia="Times New Roman" w:hAnsi="Times New Roman" w:cs="Times New Roman"/>
          <w:i/>
          <w:iCs/>
          <w:color w:val="EE0000"/>
          <w:kern w:val="0"/>
          <w14:ligatures w14:val="none"/>
        </w:rPr>
        <w:t xml:space="preserve">Suitable for test formats aligned with thematic units or </w:t>
      </w:r>
      <w:r w:rsidR="00EE2C6D" w:rsidRPr="00EE2C6D">
        <w:rPr>
          <w:rFonts w:ascii="Times New Roman" w:eastAsia="Times New Roman" w:hAnsi="Times New Roman" w:cs="Times New Roman"/>
          <w:i/>
          <w:iCs/>
          <w:color w:val="EE0000"/>
          <w:kern w:val="0"/>
          <w14:ligatures w14:val="none"/>
        </w:rPr>
        <w:t>Content and Language Integrated Learning</w:t>
      </w:r>
      <w:r w:rsidR="00EE2C6D">
        <w:rPr>
          <w:rFonts w:ascii="Times New Roman" w:eastAsia="Times New Roman" w:hAnsi="Times New Roman" w:cs="Times New Roman"/>
          <w:i/>
          <w:iCs/>
          <w:color w:val="EE0000"/>
          <w:kern w:val="0"/>
          <w14:ligatures w14:val="none"/>
        </w:rPr>
        <w:t xml:space="preserve"> (</w:t>
      </w:r>
      <w:r w:rsidRPr="00EE2C6D">
        <w:rPr>
          <w:rFonts w:ascii="Times New Roman" w:eastAsia="Times New Roman" w:hAnsi="Times New Roman" w:cs="Times New Roman"/>
          <w:i/>
          <w:iCs/>
          <w:color w:val="EE0000"/>
          <w:kern w:val="0"/>
          <w14:ligatures w14:val="none"/>
        </w:rPr>
        <w:t>CLIL</w:t>
      </w:r>
      <w:r w:rsidR="00EE2C6D">
        <w:rPr>
          <w:rFonts w:ascii="Times New Roman" w:eastAsia="Times New Roman" w:hAnsi="Times New Roman" w:cs="Times New Roman"/>
          <w:i/>
          <w:iCs/>
          <w:color w:val="EE0000"/>
          <w:kern w:val="0"/>
          <w14:ligatures w14:val="none"/>
        </w:rPr>
        <w:t>)</w:t>
      </w:r>
      <w:r w:rsidRPr="00EE2C6D">
        <w:rPr>
          <w:rFonts w:ascii="Times New Roman" w:eastAsia="Times New Roman" w:hAnsi="Times New Roman" w:cs="Times New Roman"/>
          <w:i/>
          <w:iCs/>
          <w:color w:val="EE0000"/>
          <w:kern w:val="0"/>
          <w14:ligatures w14:val="none"/>
        </w:rPr>
        <w:t xml:space="preserve"> approaches.</w:t>
      </w:r>
    </w:p>
    <w:tbl>
      <w:tblPr>
        <w:tblStyle w:val="TableGrid"/>
        <w:tblW w:w="0" w:type="auto"/>
        <w:tblLook w:val="04A0" w:firstRow="1" w:lastRow="0" w:firstColumn="1" w:lastColumn="0" w:noHBand="0" w:noVBand="1"/>
      </w:tblPr>
      <w:tblGrid>
        <w:gridCol w:w="3256"/>
        <w:gridCol w:w="2434"/>
        <w:gridCol w:w="3660"/>
      </w:tblGrid>
      <w:tr w:rsidR="00B347E5" w:rsidRPr="00F106F6" w14:paraId="70B0D88B" w14:textId="77777777" w:rsidTr="00C540A4">
        <w:tc>
          <w:tcPr>
            <w:tcW w:w="3256" w:type="dxa"/>
            <w:hideMark/>
          </w:tcPr>
          <w:p w14:paraId="73FA9C57" w14:textId="77777777" w:rsidR="00B347E5" w:rsidRPr="00F106F6" w:rsidRDefault="00B347E5" w:rsidP="005B0ECC">
            <w:pPr>
              <w:jc w:val="center"/>
              <w:rPr>
                <w:rFonts w:ascii="Times New Roman" w:eastAsia="Times New Roman" w:hAnsi="Times New Roman" w:cs="Times New Roman"/>
                <w:b/>
                <w:bCs/>
                <w:kern w:val="0"/>
                <w14:ligatures w14:val="none"/>
              </w:rPr>
            </w:pPr>
            <w:r w:rsidRPr="00F106F6">
              <w:rPr>
                <w:rFonts w:ascii="Times New Roman" w:eastAsia="Times New Roman" w:hAnsi="Times New Roman" w:cs="Times New Roman"/>
                <w:b/>
                <w:bCs/>
                <w:kern w:val="0"/>
                <w14:ligatures w14:val="none"/>
              </w:rPr>
              <w:t>Source</w:t>
            </w:r>
          </w:p>
        </w:tc>
        <w:tc>
          <w:tcPr>
            <w:tcW w:w="2434" w:type="dxa"/>
            <w:hideMark/>
          </w:tcPr>
          <w:p w14:paraId="704CA5FF" w14:textId="77777777" w:rsidR="00B347E5" w:rsidRPr="00F106F6" w:rsidRDefault="00B347E5" w:rsidP="005B0ECC">
            <w:pPr>
              <w:jc w:val="center"/>
              <w:rPr>
                <w:rFonts w:ascii="Times New Roman" w:eastAsia="Times New Roman" w:hAnsi="Times New Roman" w:cs="Times New Roman"/>
                <w:b/>
                <w:bCs/>
                <w:kern w:val="0"/>
                <w14:ligatures w14:val="none"/>
              </w:rPr>
            </w:pPr>
            <w:r w:rsidRPr="00F106F6">
              <w:rPr>
                <w:rFonts w:ascii="Times New Roman" w:eastAsia="Times New Roman" w:hAnsi="Times New Roman" w:cs="Times New Roman"/>
                <w:b/>
                <w:bCs/>
                <w:kern w:val="0"/>
                <w14:ligatures w14:val="none"/>
              </w:rPr>
              <w:t>Subject</w:t>
            </w:r>
          </w:p>
        </w:tc>
        <w:tc>
          <w:tcPr>
            <w:tcW w:w="3660" w:type="dxa"/>
            <w:hideMark/>
          </w:tcPr>
          <w:p w14:paraId="47891329" w14:textId="77777777" w:rsidR="00B347E5" w:rsidRPr="00F106F6" w:rsidRDefault="00B347E5" w:rsidP="005B0ECC">
            <w:pPr>
              <w:jc w:val="center"/>
              <w:rPr>
                <w:rFonts w:ascii="Times New Roman" w:eastAsia="Times New Roman" w:hAnsi="Times New Roman" w:cs="Times New Roman"/>
                <w:b/>
                <w:bCs/>
                <w:kern w:val="0"/>
                <w14:ligatures w14:val="none"/>
              </w:rPr>
            </w:pPr>
            <w:r w:rsidRPr="00F106F6">
              <w:rPr>
                <w:rFonts w:ascii="Times New Roman" w:eastAsia="Times New Roman" w:hAnsi="Times New Roman" w:cs="Times New Roman"/>
                <w:b/>
                <w:bCs/>
                <w:kern w:val="0"/>
                <w14:ligatures w14:val="none"/>
              </w:rPr>
              <w:t>Notes</w:t>
            </w:r>
          </w:p>
        </w:tc>
      </w:tr>
      <w:tr w:rsidR="00B347E5" w:rsidRPr="00F106F6" w14:paraId="50A74405" w14:textId="77777777" w:rsidTr="00C540A4">
        <w:tc>
          <w:tcPr>
            <w:tcW w:w="3256" w:type="dxa"/>
            <w:hideMark/>
          </w:tcPr>
          <w:p w14:paraId="4B7045BB" w14:textId="77777777" w:rsidR="00B347E5" w:rsidRPr="00C540A4" w:rsidRDefault="00B347E5" w:rsidP="005B0ECC">
            <w:pPr>
              <w:rPr>
                <w:rFonts w:ascii="Times New Roman" w:eastAsia="Times New Roman" w:hAnsi="Times New Roman" w:cs="Times New Roman"/>
                <w:b/>
                <w:bCs/>
                <w:color w:val="056E9F" w:themeColor="accent6" w:themeShade="80"/>
                <w:kern w:val="0"/>
                <w14:ligatures w14:val="none"/>
              </w:rPr>
            </w:pPr>
            <w:r w:rsidRPr="00C540A4">
              <w:rPr>
                <w:rFonts w:ascii="Times New Roman" w:eastAsia="Times New Roman" w:hAnsi="Times New Roman" w:cs="Times New Roman"/>
                <w:b/>
                <w:bCs/>
                <w:color w:val="056E9F" w:themeColor="accent6" w:themeShade="80"/>
                <w:kern w:val="0"/>
                <w14:ligatures w14:val="none"/>
              </w:rPr>
              <w:t>History Today</w:t>
            </w:r>
          </w:p>
        </w:tc>
        <w:tc>
          <w:tcPr>
            <w:tcW w:w="2434" w:type="dxa"/>
            <w:hideMark/>
          </w:tcPr>
          <w:p w14:paraId="2D2FECE1"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History essays</w:t>
            </w:r>
          </w:p>
        </w:tc>
        <w:tc>
          <w:tcPr>
            <w:tcW w:w="3660" w:type="dxa"/>
            <w:hideMark/>
          </w:tcPr>
          <w:p w14:paraId="229F3454"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Causal reasoning, comparison</w:t>
            </w:r>
          </w:p>
        </w:tc>
      </w:tr>
      <w:tr w:rsidR="00B347E5" w:rsidRPr="00F106F6" w14:paraId="67C9638C" w14:textId="77777777" w:rsidTr="00C540A4">
        <w:tc>
          <w:tcPr>
            <w:tcW w:w="3256" w:type="dxa"/>
            <w:hideMark/>
          </w:tcPr>
          <w:p w14:paraId="3BE954ED" w14:textId="77777777" w:rsidR="00B347E5" w:rsidRPr="00C540A4" w:rsidRDefault="00B347E5" w:rsidP="005B0ECC">
            <w:pPr>
              <w:rPr>
                <w:rFonts w:ascii="Times New Roman" w:eastAsia="Times New Roman" w:hAnsi="Times New Roman" w:cs="Times New Roman"/>
                <w:b/>
                <w:bCs/>
                <w:color w:val="056E9F" w:themeColor="accent6" w:themeShade="80"/>
                <w:kern w:val="0"/>
                <w14:ligatures w14:val="none"/>
              </w:rPr>
            </w:pPr>
            <w:r w:rsidRPr="00C540A4">
              <w:rPr>
                <w:rFonts w:ascii="Times New Roman" w:eastAsia="Times New Roman" w:hAnsi="Times New Roman" w:cs="Times New Roman"/>
                <w:b/>
                <w:bCs/>
                <w:color w:val="056E9F" w:themeColor="accent6" w:themeShade="80"/>
                <w:kern w:val="0"/>
                <w14:ligatures w14:val="none"/>
              </w:rPr>
              <w:t>Stanford Encyclopedia of Philosophy</w:t>
            </w:r>
          </w:p>
        </w:tc>
        <w:tc>
          <w:tcPr>
            <w:tcW w:w="2434" w:type="dxa"/>
            <w:hideMark/>
          </w:tcPr>
          <w:p w14:paraId="016BCB2A"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Philosophy entries</w:t>
            </w:r>
          </w:p>
        </w:tc>
        <w:tc>
          <w:tcPr>
            <w:tcW w:w="3660" w:type="dxa"/>
            <w:hideMark/>
          </w:tcPr>
          <w:p w14:paraId="1F5DAD2D"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Use for adapted paraphrase/inference tasks</w:t>
            </w:r>
          </w:p>
        </w:tc>
      </w:tr>
      <w:tr w:rsidR="00B347E5" w:rsidRPr="00F106F6" w14:paraId="7319CBE8" w14:textId="77777777" w:rsidTr="00C540A4">
        <w:tc>
          <w:tcPr>
            <w:tcW w:w="3256" w:type="dxa"/>
            <w:hideMark/>
          </w:tcPr>
          <w:p w14:paraId="33FCF326" w14:textId="77777777" w:rsidR="00B347E5" w:rsidRPr="00C540A4" w:rsidRDefault="00B347E5" w:rsidP="005B0ECC">
            <w:pPr>
              <w:rPr>
                <w:rFonts w:ascii="Times New Roman" w:eastAsia="Times New Roman" w:hAnsi="Times New Roman" w:cs="Times New Roman"/>
                <w:b/>
                <w:bCs/>
                <w:color w:val="056E9F" w:themeColor="accent6" w:themeShade="80"/>
                <w:kern w:val="0"/>
                <w14:ligatures w14:val="none"/>
              </w:rPr>
            </w:pPr>
            <w:r w:rsidRPr="00C540A4">
              <w:rPr>
                <w:rFonts w:ascii="Times New Roman" w:eastAsia="Times New Roman" w:hAnsi="Times New Roman" w:cs="Times New Roman"/>
                <w:b/>
                <w:bCs/>
                <w:color w:val="056E9F" w:themeColor="accent6" w:themeShade="80"/>
                <w:kern w:val="0"/>
                <w14:ligatures w14:val="none"/>
              </w:rPr>
              <w:t>Edutopia</w:t>
            </w:r>
          </w:p>
        </w:tc>
        <w:tc>
          <w:tcPr>
            <w:tcW w:w="2434" w:type="dxa"/>
            <w:hideMark/>
          </w:tcPr>
          <w:p w14:paraId="0A08CF93"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Education articles</w:t>
            </w:r>
          </w:p>
        </w:tc>
        <w:tc>
          <w:tcPr>
            <w:tcW w:w="3660" w:type="dxa"/>
            <w:hideMark/>
          </w:tcPr>
          <w:p w14:paraId="0F0FFAEB"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Accessible but still challenging</w:t>
            </w:r>
          </w:p>
        </w:tc>
      </w:tr>
      <w:tr w:rsidR="00B347E5" w:rsidRPr="00F106F6" w14:paraId="75824E10" w14:textId="77777777" w:rsidTr="00C540A4">
        <w:tc>
          <w:tcPr>
            <w:tcW w:w="3256" w:type="dxa"/>
            <w:hideMark/>
          </w:tcPr>
          <w:p w14:paraId="3FB06882" w14:textId="77777777" w:rsidR="00B347E5" w:rsidRPr="00C540A4" w:rsidRDefault="00B347E5" w:rsidP="005B0ECC">
            <w:pPr>
              <w:rPr>
                <w:rFonts w:ascii="Times New Roman" w:eastAsia="Times New Roman" w:hAnsi="Times New Roman" w:cs="Times New Roman"/>
                <w:b/>
                <w:bCs/>
                <w:color w:val="056E9F" w:themeColor="accent6" w:themeShade="80"/>
                <w:kern w:val="0"/>
                <w14:ligatures w14:val="none"/>
              </w:rPr>
            </w:pPr>
            <w:r w:rsidRPr="00C540A4">
              <w:rPr>
                <w:rFonts w:ascii="Times New Roman" w:eastAsia="Times New Roman" w:hAnsi="Times New Roman" w:cs="Times New Roman"/>
                <w:b/>
                <w:bCs/>
                <w:color w:val="056E9F" w:themeColor="accent6" w:themeShade="80"/>
                <w:kern w:val="0"/>
                <w14:ligatures w14:val="none"/>
              </w:rPr>
              <w:t>Foreign Affairs</w:t>
            </w:r>
          </w:p>
        </w:tc>
        <w:tc>
          <w:tcPr>
            <w:tcW w:w="2434" w:type="dxa"/>
            <w:hideMark/>
          </w:tcPr>
          <w:p w14:paraId="6DA62C59"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Politics, international relations</w:t>
            </w:r>
          </w:p>
        </w:tc>
        <w:tc>
          <w:tcPr>
            <w:tcW w:w="3660" w:type="dxa"/>
            <w:hideMark/>
          </w:tcPr>
          <w:p w14:paraId="1B004C78" w14:textId="77777777" w:rsidR="00B347E5" w:rsidRPr="00F106F6" w:rsidRDefault="00B347E5" w:rsidP="005B0ECC">
            <w:pPr>
              <w:rPr>
                <w:rFonts w:ascii="Times New Roman" w:eastAsia="Times New Roman" w:hAnsi="Times New Roman" w:cs="Times New Roman"/>
                <w:kern w:val="0"/>
                <w14:ligatures w14:val="none"/>
              </w:rPr>
            </w:pPr>
            <w:r w:rsidRPr="00F106F6">
              <w:rPr>
                <w:rFonts w:ascii="Times New Roman" w:eastAsia="Times New Roman" w:hAnsi="Times New Roman" w:cs="Times New Roman"/>
                <w:kern w:val="0"/>
                <w14:ligatures w14:val="none"/>
              </w:rPr>
              <w:t>Bias, author’s stance, lexical complexity</w:t>
            </w:r>
          </w:p>
        </w:tc>
      </w:tr>
    </w:tbl>
    <w:p w14:paraId="145951A0" w14:textId="55F79739" w:rsidR="004D29BE" w:rsidRDefault="004D29BE" w:rsidP="004D29BE">
      <w:pPr>
        <w:pStyle w:val="NormalWeb"/>
        <w:jc w:val="both"/>
      </w:pPr>
      <w:r>
        <w:t xml:space="preserve">In this step, the author </w:t>
      </w:r>
      <w:r w:rsidRPr="008E120D">
        <w:t xml:space="preserve">selected </w:t>
      </w:r>
      <w:r>
        <w:t>an</w:t>
      </w:r>
      <w:r w:rsidRPr="006C4582">
        <w:t xml:space="preserve"> article </w:t>
      </w:r>
      <w:r>
        <w:t xml:space="preserve">titled </w:t>
      </w:r>
      <w:r w:rsidRPr="006C4582">
        <w:rPr>
          <w:i/>
          <w:iCs/>
        </w:rPr>
        <w:t>"Massive Study Flips Our Story of Addiction and the Brain"</w:t>
      </w:r>
      <w:r>
        <w:t xml:space="preserve"> from </w:t>
      </w:r>
      <w:hyperlink r:id="rId34" w:history="1">
        <w:r w:rsidRPr="00C540A4">
          <w:rPr>
            <w:rStyle w:val="Hyperlink"/>
            <w:i/>
            <w:iCs/>
            <w:color w:val="056E9F" w:themeColor="accent6" w:themeShade="80"/>
          </w:rPr>
          <w:t>https://www.scientificamerican.com/</w:t>
        </w:r>
      </w:hyperlink>
      <w:r w:rsidRPr="00C540A4">
        <w:rPr>
          <w:i/>
          <w:iCs/>
          <w:color w:val="056E9F" w:themeColor="accent6" w:themeShade="80"/>
          <w:u w:val="single"/>
        </w:rPr>
        <w:t xml:space="preserve"> </w:t>
      </w:r>
      <w:r>
        <w:t xml:space="preserve">to create a Reading Cloze Test (open cloze). </w:t>
      </w:r>
    </w:p>
    <w:p w14:paraId="55345887" w14:textId="77777777" w:rsidR="00D36CCF" w:rsidRDefault="00D36CCF" w:rsidP="006C4582">
      <w:pPr>
        <w:pStyle w:val="NormalWeb"/>
        <w:jc w:val="both"/>
      </w:pPr>
      <w:r w:rsidRPr="00A00D27">
        <w:rPr>
          <w:b/>
          <w:bCs/>
          <w:color w:val="EE0000"/>
        </w:rPr>
        <w:t>Step 2:</w:t>
      </w:r>
      <w:r w:rsidRPr="00A00D27">
        <w:rPr>
          <w:color w:val="EE0000"/>
        </w:rPr>
        <w:t xml:space="preserve"> </w:t>
      </w:r>
      <w:r>
        <w:t xml:space="preserve">The author prompted ChatGPT to </w:t>
      </w:r>
      <w:r w:rsidR="005377D3">
        <w:t xml:space="preserve">solve </w:t>
      </w:r>
      <w:r w:rsidR="005377D3" w:rsidRPr="000B0387">
        <w:rPr>
          <w:b/>
          <w:bCs/>
        </w:rPr>
        <w:t xml:space="preserve">questions 46 – 55 </w:t>
      </w:r>
      <w:r w:rsidRPr="000B0387">
        <w:rPr>
          <w:b/>
          <w:bCs/>
        </w:rPr>
        <w:t>in NEC 2024 – 2025</w:t>
      </w:r>
      <w:r>
        <w:t xml:space="preserve"> to </w:t>
      </w:r>
      <w:r w:rsidR="005377D3">
        <w:t>analyze the format and skills assessed in this task.</w:t>
      </w:r>
    </w:p>
    <w:p w14:paraId="54351BB8" w14:textId="12CBC87C" w:rsidR="00D36CCF" w:rsidRDefault="00D36CCF" w:rsidP="00D36CCF">
      <w:pPr>
        <w:pStyle w:val="NormalWeb"/>
        <w:jc w:val="center"/>
      </w:pPr>
      <w:r w:rsidRPr="00EE2C6D">
        <w:rPr>
          <w:noProof/>
          <w:shd w:val="clear" w:color="auto" w:fill="C5D3FF"/>
        </w:rPr>
        <w:lastRenderedPageBreak/>
        <w:drawing>
          <wp:inline distT="0" distB="0" distL="0" distR="0" wp14:anchorId="2E6AC8F5" wp14:editId="63C6992C">
            <wp:extent cx="6566343" cy="2819400"/>
            <wp:effectExtent l="0" t="0" r="6350" b="0"/>
            <wp:docPr id="597241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41779" name=""/>
                    <pic:cNvPicPr/>
                  </pic:nvPicPr>
                  <pic:blipFill>
                    <a:blip r:embed="rId35"/>
                    <a:stretch>
                      <a:fillRect/>
                    </a:stretch>
                  </pic:blipFill>
                  <pic:spPr>
                    <a:xfrm>
                      <a:off x="0" y="0"/>
                      <a:ext cx="6649077" cy="2854923"/>
                    </a:xfrm>
                    <a:prstGeom prst="rect">
                      <a:avLst/>
                    </a:prstGeom>
                    <a:effectLst>
                      <a:softEdge rad="0"/>
                    </a:effectLst>
                  </pic:spPr>
                </pic:pic>
              </a:graphicData>
            </a:graphic>
          </wp:inline>
        </w:drawing>
      </w:r>
    </w:p>
    <w:p w14:paraId="1475322B" w14:textId="57F8567B" w:rsidR="00D04CA9" w:rsidRDefault="00D04CA9" w:rsidP="00A00D27">
      <w:pPr>
        <w:pStyle w:val="NormalWeb"/>
        <w:spacing w:after="0" w:afterAutospacing="0"/>
        <w:jc w:val="both"/>
      </w:pPr>
      <w:r>
        <w:t>And here is the question analysis by ChatGPT:</w:t>
      </w:r>
    </w:p>
    <w:tbl>
      <w:tblPr>
        <w:tblStyle w:val="TableGrid"/>
        <w:tblW w:w="0" w:type="auto"/>
        <w:tblLook w:val="04A0" w:firstRow="1" w:lastRow="0" w:firstColumn="1" w:lastColumn="0" w:noHBand="0" w:noVBand="1"/>
      </w:tblPr>
      <w:tblGrid>
        <w:gridCol w:w="570"/>
        <w:gridCol w:w="1270"/>
        <w:gridCol w:w="7767"/>
      </w:tblGrid>
      <w:tr w:rsidR="00D04CA9" w:rsidRPr="00D04CA9" w14:paraId="6AA85972" w14:textId="77777777" w:rsidTr="001A6952">
        <w:tc>
          <w:tcPr>
            <w:tcW w:w="0" w:type="auto"/>
            <w:hideMark/>
          </w:tcPr>
          <w:p w14:paraId="6F126AAB" w14:textId="77777777" w:rsidR="00D04CA9" w:rsidRPr="00D04CA9" w:rsidRDefault="00D04CA9" w:rsidP="00A00D27">
            <w:pPr>
              <w:pStyle w:val="NormalWeb"/>
              <w:spacing w:after="0" w:afterAutospacing="0"/>
              <w:jc w:val="center"/>
              <w:rPr>
                <w:b/>
                <w:bCs/>
              </w:rPr>
            </w:pPr>
            <w:r w:rsidRPr="00D04CA9">
              <w:rPr>
                <w:b/>
                <w:bCs/>
              </w:rPr>
              <w:t>No.</w:t>
            </w:r>
          </w:p>
        </w:tc>
        <w:tc>
          <w:tcPr>
            <w:tcW w:w="0" w:type="auto"/>
            <w:hideMark/>
          </w:tcPr>
          <w:p w14:paraId="3093142A" w14:textId="77777777" w:rsidR="00D04CA9" w:rsidRPr="00D04CA9" w:rsidRDefault="00D04CA9" w:rsidP="00A00D27">
            <w:pPr>
              <w:pStyle w:val="NormalWeb"/>
              <w:spacing w:after="0" w:afterAutospacing="0"/>
              <w:jc w:val="center"/>
              <w:rPr>
                <w:b/>
                <w:bCs/>
              </w:rPr>
            </w:pPr>
            <w:r w:rsidRPr="00D04CA9">
              <w:rPr>
                <w:b/>
                <w:bCs/>
              </w:rPr>
              <w:t>Word</w:t>
            </w:r>
          </w:p>
        </w:tc>
        <w:tc>
          <w:tcPr>
            <w:tcW w:w="0" w:type="auto"/>
            <w:shd w:val="clear" w:color="auto" w:fill="DBEFF5" w:themeFill="accent5" w:themeFillTint="33"/>
            <w:hideMark/>
          </w:tcPr>
          <w:p w14:paraId="1579546B" w14:textId="77777777" w:rsidR="00D04CA9" w:rsidRPr="00D04CA9" w:rsidRDefault="00D04CA9" w:rsidP="00A00D27">
            <w:pPr>
              <w:pStyle w:val="NormalWeb"/>
              <w:spacing w:after="0" w:afterAutospacing="0"/>
              <w:jc w:val="center"/>
              <w:rPr>
                <w:b/>
                <w:bCs/>
              </w:rPr>
            </w:pPr>
            <w:r w:rsidRPr="00D04CA9">
              <w:rPr>
                <w:b/>
                <w:bCs/>
              </w:rPr>
              <w:t>Skill/Knowledge Tested</w:t>
            </w:r>
          </w:p>
        </w:tc>
      </w:tr>
      <w:tr w:rsidR="00D04CA9" w:rsidRPr="00D04CA9" w14:paraId="21AE7AF9" w14:textId="77777777" w:rsidTr="001A6952">
        <w:tc>
          <w:tcPr>
            <w:tcW w:w="0" w:type="auto"/>
            <w:hideMark/>
          </w:tcPr>
          <w:p w14:paraId="577C5CAE" w14:textId="77777777" w:rsidR="00D04CA9" w:rsidRPr="00D04CA9" w:rsidRDefault="00D04CA9" w:rsidP="00A00D27">
            <w:pPr>
              <w:pStyle w:val="NormalWeb"/>
              <w:spacing w:after="0" w:afterAutospacing="0"/>
              <w:jc w:val="both"/>
            </w:pPr>
            <w:r w:rsidRPr="00D04CA9">
              <w:t>46</w:t>
            </w:r>
          </w:p>
        </w:tc>
        <w:tc>
          <w:tcPr>
            <w:tcW w:w="0" w:type="auto"/>
            <w:hideMark/>
          </w:tcPr>
          <w:p w14:paraId="58FC5920" w14:textId="77777777" w:rsidR="00D04CA9" w:rsidRPr="00B347E5" w:rsidRDefault="00D04CA9" w:rsidP="00A00D27">
            <w:pPr>
              <w:pStyle w:val="NormalWeb"/>
              <w:spacing w:after="0" w:afterAutospacing="0"/>
              <w:jc w:val="both"/>
              <w:rPr>
                <w:i/>
                <w:iCs/>
              </w:rPr>
            </w:pPr>
            <w:r w:rsidRPr="00B347E5">
              <w:rPr>
                <w:i/>
                <w:iCs/>
              </w:rPr>
              <w:t>infectious</w:t>
            </w:r>
          </w:p>
        </w:tc>
        <w:tc>
          <w:tcPr>
            <w:tcW w:w="0" w:type="auto"/>
            <w:shd w:val="clear" w:color="auto" w:fill="DBEFF5" w:themeFill="accent5" w:themeFillTint="33"/>
            <w:hideMark/>
          </w:tcPr>
          <w:p w14:paraId="63F3F943" w14:textId="77777777" w:rsidR="00D04CA9" w:rsidRPr="00D04CA9" w:rsidRDefault="00D04CA9" w:rsidP="00A00D27">
            <w:pPr>
              <w:pStyle w:val="NormalWeb"/>
              <w:spacing w:after="0" w:afterAutospacing="0"/>
              <w:jc w:val="both"/>
            </w:pPr>
            <w:r w:rsidRPr="00D04CA9">
              <w:rPr>
                <w:b/>
                <w:bCs/>
              </w:rPr>
              <w:t>Collocation awareness</w:t>
            </w:r>
            <w:r w:rsidRPr="00D04CA9">
              <w:t xml:space="preserve"> &amp; </w:t>
            </w:r>
            <w:r w:rsidRPr="00D04CA9">
              <w:rPr>
                <w:b/>
                <w:bCs/>
              </w:rPr>
              <w:t>metaphorical meaning</w:t>
            </w:r>
            <w:r w:rsidRPr="00D04CA9">
              <w:t xml:space="preserve"> – understanding that “infectious” can describe emotions or expressions like a smile, not just diseases.</w:t>
            </w:r>
          </w:p>
        </w:tc>
      </w:tr>
      <w:tr w:rsidR="00D04CA9" w:rsidRPr="00D04CA9" w14:paraId="7FA80AAA" w14:textId="77777777" w:rsidTr="001A6952">
        <w:tc>
          <w:tcPr>
            <w:tcW w:w="0" w:type="auto"/>
            <w:hideMark/>
          </w:tcPr>
          <w:p w14:paraId="3DB0710F" w14:textId="77777777" w:rsidR="00D04CA9" w:rsidRPr="00D04CA9" w:rsidRDefault="00D04CA9" w:rsidP="00D04CA9">
            <w:pPr>
              <w:pStyle w:val="NormalWeb"/>
              <w:jc w:val="both"/>
            </w:pPr>
            <w:r w:rsidRPr="00D04CA9">
              <w:t>47</w:t>
            </w:r>
          </w:p>
        </w:tc>
        <w:tc>
          <w:tcPr>
            <w:tcW w:w="0" w:type="auto"/>
            <w:hideMark/>
          </w:tcPr>
          <w:p w14:paraId="34EE14AE" w14:textId="77777777" w:rsidR="00D04CA9" w:rsidRPr="00B347E5" w:rsidRDefault="00D04CA9" w:rsidP="00D04CA9">
            <w:pPr>
              <w:pStyle w:val="NormalWeb"/>
              <w:jc w:val="both"/>
              <w:rPr>
                <w:i/>
                <w:iCs/>
              </w:rPr>
            </w:pPr>
            <w:r w:rsidRPr="00B347E5">
              <w:rPr>
                <w:i/>
                <w:iCs/>
              </w:rPr>
              <w:t>expression</w:t>
            </w:r>
          </w:p>
        </w:tc>
        <w:tc>
          <w:tcPr>
            <w:tcW w:w="0" w:type="auto"/>
            <w:shd w:val="clear" w:color="auto" w:fill="DBEFF5" w:themeFill="accent5" w:themeFillTint="33"/>
            <w:hideMark/>
          </w:tcPr>
          <w:p w14:paraId="2C9C34F3" w14:textId="77777777" w:rsidR="00D04CA9" w:rsidRPr="00D04CA9" w:rsidRDefault="00D04CA9" w:rsidP="00D04CA9">
            <w:pPr>
              <w:pStyle w:val="NormalWeb"/>
              <w:jc w:val="both"/>
            </w:pPr>
            <w:r w:rsidRPr="00D04CA9">
              <w:rPr>
                <w:b/>
                <w:bCs/>
              </w:rPr>
              <w:t>Lexical accuracy</w:t>
            </w:r>
            <w:r w:rsidRPr="00D04CA9">
              <w:t xml:space="preserve"> &amp; </w:t>
            </w:r>
            <w:r w:rsidRPr="00D04CA9">
              <w:rPr>
                <w:b/>
                <w:bCs/>
              </w:rPr>
              <w:t>noun collocation</w:t>
            </w:r>
            <w:r w:rsidRPr="00D04CA9">
              <w:t xml:space="preserve"> – selecting the correct abstract noun that fits the phrase “an expression of happiness.”</w:t>
            </w:r>
          </w:p>
        </w:tc>
      </w:tr>
      <w:tr w:rsidR="00D04CA9" w:rsidRPr="00D04CA9" w14:paraId="24DFCB03" w14:textId="77777777" w:rsidTr="001A6952">
        <w:tc>
          <w:tcPr>
            <w:tcW w:w="0" w:type="auto"/>
            <w:hideMark/>
          </w:tcPr>
          <w:p w14:paraId="6CAE2B65" w14:textId="77777777" w:rsidR="00D04CA9" w:rsidRPr="00D04CA9" w:rsidRDefault="00D04CA9" w:rsidP="00D04CA9">
            <w:pPr>
              <w:pStyle w:val="NormalWeb"/>
              <w:jc w:val="both"/>
            </w:pPr>
            <w:r w:rsidRPr="00D04CA9">
              <w:t>48</w:t>
            </w:r>
          </w:p>
        </w:tc>
        <w:tc>
          <w:tcPr>
            <w:tcW w:w="0" w:type="auto"/>
            <w:hideMark/>
          </w:tcPr>
          <w:p w14:paraId="70C3A378" w14:textId="77777777" w:rsidR="00D04CA9" w:rsidRPr="00B347E5" w:rsidRDefault="00D04CA9" w:rsidP="00D04CA9">
            <w:pPr>
              <w:pStyle w:val="NormalWeb"/>
              <w:jc w:val="both"/>
              <w:rPr>
                <w:i/>
                <w:iCs/>
              </w:rPr>
            </w:pPr>
            <w:r w:rsidRPr="00B347E5">
              <w:rPr>
                <w:i/>
                <w:iCs/>
              </w:rPr>
              <w:t>most</w:t>
            </w:r>
          </w:p>
        </w:tc>
        <w:tc>
          <w:tcPr>
            <w:tcW w:w="0" w:type="auto"/>
            <w:shd w:val="clear" w:color="auto" w:fill="DBEFF5" w:themeFill="accent5" w:themeFillTint="33"/>
            <w:hideMark/>
          </w:tcPr>
          <w:p w14:paraId="1C633472" w14:textId="77777777" w:rsidR="00D04CA9" w:rsidRPr="00D04CA9" w:rsidRDefault="00D04CA9" w:rsidP="00D04CA9">
            <w:pPr>
              <w:pStyle w:val="NormalWeb"/>
              <w:jc w:val="both"/>
            </w:pPr>
            <w:r w:rsidRPr="00D04CA9">
              <w:rPr>
                <w:b/>
                <w:bCs/>
              </w:rPr>
              <w:t>Grammar: intensifiers</w:t>
            </w:r>
            <w:r w:rsidRPr="00D04CA9">
              <w:t xml:space="preserve"> – mastery of fixed structures like “at their most + adjective” to express extremes.</w:t>
            </w:r>
          </w:p>
        </w:tc>
      </w:tr>
      <w:tr w:rsidR="00D04CA9" w:rsidRPr="00D04CA9" w14:paraId="1092632E" w14:textId="77777777" w:rsidTr="001A6952">
        <w:tc>
          <w:tcPr>
            <w:tcW w:w="0" w:type="auto"/>
            <w:hideMark/>
          </w:tcPr>
          <w:p w14:paraId="387C0483" w14:textId="77777777" w:rsidR="00D04CA9" w:rsidRPr="00D04CA9" w:rsidRDefault="00D04CA9" w:rsidP="00D04CA9">
            <w:pPr>
              <w:pStyle w:val="NormalWeb"/>
              <w:jc w:val="both"/>
            </w:pPr>
            <w:r w:rsidRPr="00D04CA9">
              <w:t>49</w:t>
            </w:r>
          </w:p>
        </w:tc>
        <w:tc>
          <w:tcPr>
            <w:tcW w:w="0" w:type="auto"/>
            <w:hideMark/>
          </w:tcPr>
          <w:p w14:paraId="08C5E7F1" w14:textId="77777777" w:rsidR="00D04CA9" w:rsidRPr="00B347E5" w:rsidRDefault="00D04CA9" w:rsidP="00D04CA9">
            <w:pPr>
              <w:pStyle w:val="NormalWeb"/>
              <w:jc w:val="both"/>
              <w:rPr>
                <w:i/>
                <w:iCs/>
              </w:rPr>
            </w:pPr>
            <w:r w:rsidRPr="00B347E5">
              <w:rPr>
                <w:i/>
                <w:iCs/>
              </w:rPr>
              <w:t>expect</w:t>
            </w:r>
          </w:p>
        </w:tc>
        <w:tc>
          <w:tcPr>
            <w:tcW w:w="0" w:type="auto"/>
            <w:shd w:val="clear" w:color="auto" w:fill="DBEFF5" w:themeFill="accent5" w:themeFillTint="33"/>
            <w:hideMark/>
          </w:tcPr>
          <w:p w14:paraId="2B5FAD91" w14:textId="77777777" w:rsidR="00D04CA9" w:rsidRPr="00D04CA9" w:rsidRDefault="00D04CA9" w:rsidP="00D04CA9">
            <w:pPr>
              <w:pStyle w:val="NormalWeb"/>
              <w:jc w:val="both"/>
            </w:pPr>
            <w:r w:rsidRPr="00D04CA9">
              <w:rPr>
                <w:b/>
                <w:bCs/>
              </w:rPr>
              <w:t>Verb + preposition use</w:t>
            </w:r>
            <w:r w:rsidRPr="00D04CA9">
              <w:t xml:space="preserve"> – proper usage of “expect of someone/something,” common in evaluative or descriptive contexts.</w:t>
            </w:r>
          </w:p>
        </w:tc>
      </w:tr>
      <w:tr w:rsidR="00D04CA9" w:rsidRPr="00D04CA9" w14:paraId="51BBBA8B" w14:textId="77777777" w:rsidTr="001A6952">
        <w:tc>
          <w:tcPr>
            <w:tcW w:w="0" w:type="auto"/>
            <w:hideMark/>
          </w:tcPr>
          <w:p w14:paraId="5AF38478" w14:textId="77777777" w:rsidR="00D04CA9" w:rsidRPr="00D04CA9" w:rsidRDefault="00D04CA9" w:rsidP="00D04CA9">
            <w:pPr>
              <w:pStyle w:val="NormalWeb"/>
              <w:jc w:val="both"/>
            </w:pPr>
            <w:r w:rsidRPr="00D04CA9">
              <w:t>50</w:t>
            </w:r>
          </w:p>
        </w:tc>
        <w:tc>
          <w:tcPr>
            <w:tcW w:w="0" w:type="auto"/>
            <w:hideMark/>
          </w:tcPr>
          <w:p w14:paraId="4B2DE89A" w14:textId="77777777" w:rsidR="00D04CA9" w:rsidRPr="00B347E5" w:rsidRDefault="00D04CA9" w:rsidP="00D04CA9">
            <w:pPr>
              <w:pStyle w:val="NormalWeb"/>
              <w:jc w:val="both"/>
              <w:rPr>
                <w:i/>
                <w:iCs/>
              </w:rPr>
            </w:pPr>
            <w:r w:rsidRPr="00B347E5">
              <w:rPr>
                <w:i/>
                <w:iCs/>
              </w:rPr>
              <w:t>few</w:t>
            </w:r>
          </w:p>
        </w:tc>
        <w:tc>
          <w:tcPr>
            <w:tcW w:w="0" w:type="auto"/>
            <w:shd w:val="clear" w:color="auto" w:fill="DBEFF5" w:themeFill="accent5" w:themeFillTint="33"/>
            <w:hideMark/>
          </w:tcPr>
          <w:p w14:paraId="3B414332" w14:textId="77777777" w:rsidR="00D04CA9" w:rsidRPr="00D04CA9" w:rsidRDefault="00D04CA9" w:rsidP="00D04CA9">
            <w:pPr>
              <w:pStyle w:val="NormalWeb"/>
              <w:jc w:val="both"/>
            </w:pPr>
            <w:r w:rsidRPr="00D04CA9">
              <w:rPr>
                <w:b/>
                <w:bCs/>
              </w:rPr>
              <w:t>Quantifier accuracy</w:t>
            </w:r>
            <w:r w:rsidRPr="00D04CA9">
              <w:t xml:space="preserve"> – correct selection of a determiner that logically matches the context (“genuine smiles”) and negative frequency.</w:t>
            </w:r>
          </w:p>
        </w:tc>
      </w:tr>
      <w:tr w:rsidR="00D04CA9" w:rsidRPr="00D04CA9" w14:paraId="5359247D" w14:textId="77777777" w:rsidTr="001A6952">
        <w:tc>
          <w:tcPr>
            <w:tcW w:w="0" w:type="auto"/>
            <w:hideMark/>
          </w:tcPr>
          <w:p w14:paraId="29F0371F" w14:textId="77777777" w:rsidR="00D04CA9" w:rsidRPr="00D04CA9" w:rsidRDefault="00D04CA9" w:rsidP="00D04CA9">
            <w:pPr>
              <w:pStyle w:val="NormalWeb"/>
              <w:jc w:val="both"/>
            </w:pPr>
            <w:r w:rsidRPr="00D04CA9">
              <w:t>51</w:t>
            </w:r>
          </w:p>
        </w:tc>
        <w:tc>
          <w:tcPr>
            <w:tcW w:w="0" w:type="auto"/>
            <w:hideMark/>
          </w:tcPr>
          <w:p w14:paraId="7F7F64D1" w14:textId="77777777" w:rsidR="00D04CA9" w:rsidRPr="00B347E5" w:rsidRDefault="00D04CA9" w:rsidP="00D04CA9">
            <w:pPr>
              <w:pStyle w:val="NormalWeb"/>
              <w:jc w:val="both"/>
              <w:rPr>
                <w:i/>
                <w:iCs/>
              </w:rPr>
            </w:pPr>
            <w:r w:rsidRPr="00B347E5">
              <w:rPr>
                <w:i/>
                <w:iCs/>
              </w:rPr>
              <w:t>itself</w:t>
            </w:r>
          </w:p>
        </w:tc>
        <w:tc>
          <w:tcPr>
            <w:tcW w:w="0" w:type="auto"/>
            <w:shd w:val="clear" w:color="auto" w:fill="DBEFF5" w:themeFill="accent5" w:themeFillTint="33"/>
            <w:hideMark/>
          </w:tcPr>
          <w:p w14:paraId="554BADD8" w14:textId="77777777" w:rsidR="00D04CA9" w:rsidRPr="00D04CA9" w:rsidRDefault="00D04CA9" w:rsidP="00D04CA9">
            <w:pPr>
              <w:pStyle w:val="NormalWeb"/>
              <w:jc w:val="both"/>
            </w:pPr>
            <w:r w:rsidRPr="00D04CA9">
              <w:rPr>
                <w:b/>
                <w:bCs/>
              </w:rPr>
              <w:t>Emphatic/reflexive usage</w:t>
            </w:r>
            <w:r w:rsidRPr="00D04CA9">
              <w:t xml:space="preserve"> – understanding how “itself” adds contrast or emphasis (C1 grammar awareness).</w:t>
            </w:r>
          </w:p>
        </w:tc>
      </w:tr>
      <w:tr w:rsidR="00D04CA9" w:rsidRPr="00D04CA9" w14:paraId="5C3997A8" w14:textId="77777777" w:rsidTr="001A6952">
        <w:tc>
          <w:tcPr>
            <w:tcW w:w="0" w:type="auto"/>
            <w:hideMark/>
          </w:tcPr>
          <w:p w14:paraId="1DD9B444" w14:textId="77777777" w:rsidR="00D04CA9" w:rsidRPr="00D04CA9" w:rsidRDefault="00D04CA9" w:rsidP="00D04CA9">
            <w:pPr>
              <w:pStyle w:val="NormalWeb"/>
              <w:jc w:val="both"/>
            </w:pPr>
            <w:r w:rsidRPr="00D04CA9">
              <w:t>52</w:t>
            </w:r>
          </w:p>
        </w:tc>
        <w:tc>
          <w:tcPr>
            <w:tcW w:w="0" w:type="auto"/>
            <w:hideMark/>
          </w:tcPr>
          <w:p w14:paraId="43E55AE9" w14:textId="77777777" w:rsidR="00D04CA9" w:rsidRPr="00B347E5" w:rsidRDefault="00D04CA9" w:rsidP="00D04CA9">
            <w:pPr>
              <w:pStyle w:val="NormalWeb"/>
              <w:jc w:val="both"/>
              <w:rPr>
                <w:i/>
                <w:iCs/>
              </w:rPr>
            </w:pPr>
            <w:r w:rsidRPr="00B347E5">
              <w:rPr>
                <w:i/>
                <w:iCs/>
              </w:rPr>
              <w:t>same</w:t>
            </w:r>
          </w:p>
        </w:tc>
        <w:tc>
          <w:tcPr>
            <w:tcW w:w="0" w:type="auto"/>
            <w:shd w:val="clear" w:color="auto" w:fill="DBEFF5" w:themeFill="accent5" w:themeFillTint="33"/>
            <w:hideMark/>
          </w:tcPr>
          <w:p w14:paraId="50DD7E0D" w14:textId="77777777" w:rsidR="00D04CA9" w:rsidRPr="00D04CA9" w:rsidRDefault="00D04CA9" w:rsidP="00D04CA9">
            <w:pPr>
              <w:pStyle w:val="NormalWeb"/>
              <w:jc w:val="both"/>
            </w:pPr>
            <w:r w:rsidRPr="00D04CA9">
              <w:rPr>
                <w:b/>
                <w:bCs/>
              </w:rPr>
              <w:t>Comparative reference</w:t>
            </w:r>
            <w:r w:rsidRPr="00D04CA9">
              <w:t xml:space="preserve"> – recognizing contrast within the </w:t>
            </w:r>
            <w:r w:rsidRPr="00D04CA9">
              <w:rPr>
                <w:b/>
                <w:bCs/>
              </w:rPr>
              <w:t>same culture</w:t>
            </w:r>
            <w:r w:rsidRPr="00D04CA9">
              <w:t xml:space="preserve"> vs. cross-cultural variation (discourse cohesion).</w:t>
            </w:r>
          </w:p>
        </w:tc>
      </w:tr>
      <w:tr w:rsidR="00D04CA9" w:rsidRPr="00D04CA9" w14:paraId="72061B59" w14:textId="77777777" w:rsidTr="001A6952">
        <w:tc>
          <w:tcPr>
            <w:tcW w:w="0" w:type="auto"/>
            <w:hideMark/>
          </w:tcPr>
          <w:p w14:paraId="287BE731" w14:textId="77777777" w:rsidR="00D04CA9" w:rsidRPr="00D04CA9" w:rsidRDefault="00D04CA9" w:rsidP="00D04CA9">
            <w:pPr>
              <w:pStyle w:val="NormalWeb"/>
              <w:jc w:val="both"/>
            </w:pPr>
            <w:r w:rsidRPr="00D04CA9">
              <w:t>53</w:t>
            </w:r>
          </w:p>
        </w:tc>
        <w:tc>
          <w:tcPr>
            <w:tcW w:w="0" w:type="auto"/>
            <w:hideMark/>
          </w:tcPr>
          <w:p w14:paraId="34611081" w14:textId="77777777" w:rsidR="00D04CA9" w:rsidRPr="00B347E5" w:rsidRDefault="00D04CA9" w:rsidP="00D04CA9">
            <w:pPr>
              <w:pStyle w:val="NormalWeb"/>
              <w:jc w:val="both"/>
              <w:rPr>
                <w:i/>
                <w:iCs/>
              </w:rPr>
            </w:pPr>
            <w:r w:rsidRPr="00B347E5">
              <w:rPr>
                <w:i/>
                <w:iCs/>
              </w:rPr>
              <w:t>whereas</w:t>
            </w:r>
          </w:p>
        </w:tc>
        <w:tc>
          <w:tcPr>
            <w:tcW w:w="0" w:type="auto"/>
            <w:shd w:val="clear" w:color="auto" w:fill="DBEFF5" w:themeFill="accent5" w:themeFillTint="33"/>
            <w:hideMark/>
          </w:tcPr>
          <w:p w14:paraId="0AC2E634" w14:textId="77777777" w:rsidR="00D04CA9" w:rsidRPr="00D04CA9" w:rsidRDefault="00D04CA9" w:rsidP="00D04CA9">
            <w:pPr>
              <w:pStyle w:val="NormalWeb"/>
              <w:jc w:val="both"/>
            </w:pPr>
            <w:r w:rsidRPr="00D04CA9">
              <w:rPr>
                <w:b/>
                <w:bCs/>
              </w:rPr>
              <w:t>Linking and contrast</w:t>
            </w:r>
            <w:r w:rsidRPr="00D04CA9">
              <w:t xml:space="preserve"> – appropriate use of a </w:t>
            </w:r>
            <w:r w:rsidRPr="00D04CA9">
              <w:rPr>
                <w:b/>
                <w:bCs/>
              </w:rPr>
              <w:t>subordinating conjunction</w:t>
            </w:r>
            <w:r w:rsidRPr="00D04CA9">
              <w:t xml:space="preserve"> to signal a contrast between smile and smirk.</w:t>
            </w:r>
          </w:p>
        </w:tc>
      </w:tr>
      <w:tr w:rsidR="00D04CA9" w:rsidRPr="00D04CA9" w14:paraId="3B362EE4" w14:textId="77777777" w:rsidTr="001A6952">
        <w:tc>
          <w:tcPr>
            <w:tcW w:w="0" w:type="auto"/>
            <w:hideMark/>
          </w:tcPr>
          <w:p w14:paraId="6F5429F4" w14:textId="77777777" w:rsidR="00D04CA9" w:rsidRPr="00D04CA9" w:rsidRDefault="00D04CA9" w:rsidP="00D04CA9">
            <w:pPr>
              <w:pStyle w:val="NormalWeb"/>
              <w:jc w:val="both"/>
            </w:pPr>
            <w:r w:rsidRPr="00D04CA9">
              <w:t>54</w:t>
            </w:r>
          </w:p>
        </w:tc>
        <w:tc>
          <w:tcPr>
            <w:tcW w:w="0" w:type="auto"/>
            <w:hideMark/>
          </w:tcPr>
          <w:p w14:paraId="0ADA62F7" w14:textId="77777777" w:rsidR="00D04CA9" w:rsidRPr="00B347E5" w:rsidRDefault="00D04CA9" w:rsidP="00D04CA9">
            <w:pPr>
              <w:pStyle w:val="NormalWeb"/>
              <w:jc w:val="both"/>
              <w:rPr>
                <w:i/>
                <w:iCs/>
              </w:rPr>
            </w:pPr>
            <w:r w:rsidRPr="00B347E5">
              <w:rPr>
                <w:i/>
                <w:iCs/>
              </w:rPr>
              <w:t>ambiguous</w:t>
            </w:r>
          </w:p>
        </w:tc>
        <w:tc>
          <w:tcPr>
            <w:tcW w:w="0" w:type="auto"/>
            <w:shd w:val="clear" w:color="auto" w:fill="DBEFF5" w:themeFill="accent5" w:themeFillTint="33"/>
            <w:hideMark/>
          </w:tcPr>
          <w:p w14:paraId="771351CD" w14:textId="77777777" w:rsidR="00D04CA9" w:rsidRPr="00D04CA9" w:rsidRDefault="00D04CA9" w:rsidP="00D04CA9">
            <w:pPr>
              <w:pStyle w:val="NormalWeb"/>
              <w:jc w:val="both"/>
            </w:pPr>
            <w:r w:rsidRPr="00D04CA9">
              <w:rPr>
                <w:b/>
                <w:bCs/>
              </w:rPr>
              <w:t>Advanced vocabulary</w:t>
            </w:r>
            <w:r w:rsidRPr="00D04CA9">
              <w:t xml:space="preserve"> &amp; </w:t>
            </w:r>
            <w:r w:rsidRPr="00D04CA9">
              <w:rPr>
                <w:b/>
                <w:bCs/>
              </w:rPr>
              <w:t>semantic nuance</w:t>
            </w:r>
            <w:r w:rsidRPr="00D04CA9">
              <w:t xml:space="preserve"> – knowledge of abstract adjectives describing </w:t>
            </w:r>
            <w:r w:rsidRPr="00D04CA9">
              <w:rPr>
                <w:b/>
                <w:bCs/>
              </w:rPr>
              <w:t>interpretative complexity</w:t>
            </w:r>
            <w:r w:rsidRPr="00D04CA9">
              <w:t>.</w:t>
            </w:r>
          </w:p>
        </w:tc>
      </w:tr>
      <w:tr w:rsidR="00D04CA9" w:rsidRPr="00D04CA9" w14:paraId="3AB1C6BB" w14:textId="77777777" w:rsidTr="001A6952">
        <w:trPr>
          <w:trHeight w:val="433"/>
        </w:trPr>
        <w:tc>
          <w:tcPr>
            <w:tcW w:w="0" w:type="auto"/>
            <w:hideMark/>
          </w:tcPr>
          <w:p w14:paraId="28B1BFC4" w14:textId="77777777" w:rsidR="00D04CA9" w:rsidRPr="00D04CA9" w:rsidRDefault="00D04CA9" w:rsidP="00D04CA9">
            <w:pPr>
              <w:pStyle w:val="NormalWeb"/>
              <w:jc w:val="both"/>
            </w:pPr>
            <w:r w:rsidRPr="00D04CA9">
              <w:t>55</w:t>
            </w:r>
          </w:p>
        </w:tc>
        <w:tc>
          <w:tcPr>
            <w:tcW w:w="0" w:type="auto"/>
            <w:hideMark/>
          </w:tcPr>
          <w:p w14:paraId="46167B00" w14:textId="77777777" w:rsidR="00D04CA9" w:rsidRPr="00B347E5" w:rsidRDefault="00D04CA9" w:rsidP="00D04CA9">
            <w:pPr>
              <w:pStyle w:val="NormalWeb"/>
              <w:jc w:val="both"/>
              <w:rPr>
                <w:i/>
                <w:iCs/>
              </w:rPr>
            </w:pPr>
            <w:r w:rsidRPr="00B347E5">
              <w:rPr>
                <w:i/>
                <w:iCs/>
              </w:rPr>
              <w:t>viewer</w:t>
            </w:r>
          </w:p>
        </w:tc>
        <w:tc>
          <w:tcPr>
            <w:tcW w:w="0" w:type="auto"/>
            <w:shd w:val="clear" w:color="auto" w:fill="DBEFF5" w:themeFill="accent5" w:themeFillTint="33"/>
            <w:hideMark/>
          </w:tcPr>
          <w:p w14:paraId="67797CB3" w14:textId="77777777" w:rsidR="00D04CA9" w:rsidRPr="00D04CA9" w:rsidRDefault="00D04CA9" w:rsidP="00D04CA9">
            <w:pPr>
              <w:pStyle w:val="NormalWeb"/>
              <w:jc w:val="both"/>
            </w:pPr>
            <w:r w:rsidRPr="00D04CA9">
              <w:rPr>
                <w:b/>
                <w:bCs/>
              </w:rPr>
              <w:t>Precise vocabulary</w:t>
            </w:r>
            <w:r w:rsidRPr="00D04CA9">
              <w:t xml:space="preserve"> – selecting the correct noun for a person interacting with visual art; vocabulary linked to arts and perception.</w:t>
            </w:r>
          </w:p>
        </w:tc>
      </w:tr>
    </w:tbl>
    <w:p w14:paraId="5121B665" w14:textId="77777777" w:rsidR="00D04CA9" w:rsidRDefault="00982CCC" w:rsidP="006C4582">
      <w:pPr>
        <w:pStyle w:val="NormalWeb"/>
        <w:jc w:val="both"/>
        <w:rPr>
          <w:b/>
          <w:bCs/>
        </w:rPr>
      </w:pPr>
      <w:r w:rsidRPr="00A00D27">
        <w:rPr>
          <w:b/>
          <w:bCs/>
          <w:color w:val="EE0000"/>
        </w:rPr>
        <w:t>Step 3:</w:t>
      </w:r>
      <w:r w:rsidRPr="00A00D27">
        <w:rPr>
          <w:color w:val="EE0000"/>
        </w:rPr>
        <w:t xml:space="preserve"> </w:t>
      </w:r>
      <w:r>
        <w:t>The author past</w:t>
      </w:r>
      <w:r w:rsidR="00A948C1">
        <w:t>e</w:t>
      </w:r>
      <w:r w:rsidR="00A65A08">
        <w:t>d</w:t>
      </w:r>
      <w:r>
        <w:t xml:space="preserve"> the criteria in the column </w:t>
      </w:r>
      <w:r w:rsidRPr="00432F92">
        <w:t>“</w:t>
      </w:r>
      <w:r w:rsidRPr="00D04CA9">
        <w:t>Skill/Knowledge Tested</w:t>
      </w:r>
      <w:r w:rsidRPr="00432F92">
        <w:t xml:space="preserve">” above, together with the </w:t>
      </w:r>
      <w:r w:rsidR="00A948C1">
        <w:t>selected reading passage in step 1,</w:t>
      </w:r>
      <w:r w:rsidRPr="00432F92">
        <w:t xml:space="preserve"> and prompt ChatGPT to create a similar reading task with the questions of the same criteria.</w:t>
      </w:r>
      <w:r w:rsidRPr="00432F92">
        <w:rPr>
          <w:b/>
          <w:bCs/>
        </w:rPr>
        <w:t xml:space="preserve"> </w:t>
      </w:r>
    </w:p>
    <w:p w14:paraId="155F1EF4" w14:textId="77777777" w:rsidR="00B51DBA" w:rsidRDefault="00B51DBA" w:rsidP="00C540A4">
      <w:pPr>
        <w:pStyle w:val="NormalWeb"/>
        <w:spacing w:after="240" w:afterAutospacing="0"/>
        <w:jc w:val="both"/>
      </w:pPr>
      <w:r w:rsidRPr="00A948C1">
        <w:t>Here is the Reading task generated by ChatGPT:</w:t>
      </w:r>
    </w:p>
    <w:p w14:paraId="73E51BCB" w14:textId="77777777" w:rsidR="001A6952" w:rsidRDefault="001A6952" w:rsidP="00C540A4">
      <w:pPr>
        <w:pStyle w:val="NormalWeb"/>
        <w:spacing w:after="240" w:afterAutospacing="0"/>
        <w:jc w:val="both"/>
      </w:pPr>
    </w:p>
    <w:tbl>
      <w:tblPr>
        <w:tblStyle w:val="TableGrid"/>
        <w:tblW w:w="9634" w:type="dxa"/>
        <w:tblLook w:val="04A0" w:firstRow="1" w:lastRow="0" w:firstColumn="1" w:lastColumn="0" w:noHBand="0" w:noVBand="1"/>
      </w:tblPr>
      <w:tblGrid>
        <w:gridCol w:w="9634"/>
      </w:tblGrid>
      <w:tr w:rsidR="00B51DBA" w14:paraId="3DE4D064" w14:textId="77777777" w:rsidTr="001A6952">
        <w:tc>
          <w:tcPr>
            <w:tcW w:w="9634" w:type="dxa"/>
          </w:tcPr>
          <w:p w14:paraId="7D333D72" w14:textId="77777777" w:rsidR="00B51DBA" w:rsidRPr="00B51DBA" w:rsidRDefault="00B51DBA" w:rsidP="00C540A4">
            <w:pPr>
              <w:pStyle w:val="NormalWeb"/>
              <w:spacing w:before="240" w:beforeAutospacing="0" w:after="0" w:afterAutospacing="0"/>
              <w:jc w:val="both"/>
              <w:rPr>
                <w:b/>
                <w:bCs/>
              </w:rPr>
            </w:pPr>
            <w:r w:rsidRPr="00B51DBA">
              <w:rPr>
                <w:b/>
                <w:bCs/>
              </w:rPr>
              <w:lastRenderedPageBreak/>
              <w:t>READING COMPREHENSION</w:t>
            </w:r>
          </w:p>
          <w:p w14:paraId="31C93135" w14:textId="77777777" w:rsidR="00B51DBA" w:rsidRPr="00B51DBA" w:rsidRDefault="00B51DBA" w:rsidP="00C540A4">
            <w:pPr>
              <w:pStyle w:val="NormalWeb"/>
              <w:spacing w:before="240" w:beforeAutospacing="0" w:after="0" w:afterAutospacing="0"/>
              <w:jc w:val="both"/>
              <w:rPr>
                <w:b/>
                <w:bCs/>
              </w:rPr>
            </w:pPr>
            <w:r w:rsidRPr="00B51DBA">
              <w:rPr>
                <w:b/>
                <w:bCs/>
              </w:rPr>
              <w:t xml:space="preserve">Part 1. For questions 46–55, read the following passage and fill in each of the numbered spaces with ONE suitable word. </w:t>
            </w:r>
          </w:p>
          <w:p w14:paraId="32B75280" w14:textId="13A4B1DB" w:rsidR="00A948C1" w:rsidRPr="00B51DBA" w:rsidRDefault="00B51DBA" w:rsidP="00A00D27">
            <w:pPr>
              <w:pStyle w:val="NormalWeb"/>
              <w:spacing w:after="0" w:afterAutospacing="0"/>
              <w:jc w:val="both"/>
            </w:pPr>
            <w:r w:rsidRPr="00B51DBA">
              <w:t xml:space="preserve">For years, the belief that early drug use harms the brain has been deeply (46) </w:t>
            </w:r>
            <w:r w:rsidR="00A948C1" w:rsidRPr="00A948C1">
              <w:t>__________</w:t>
            </w:r>
            <w:r w:rsidRPr="00B51DBA">
              <w:t xml:space="preserve"> </w:t>
            </w:r>
            <w:r>
              <w:t xml:space="preserve">- </w:t>
            </w:r>
            <w:r w:rsidRPr="00B51DBA">
              <w:t xml:space="preserve">a narrative reinforced by studies linking adolescent substance use to long-term damage. Yet a new study from the U.S. may flip that assumption. Researchers found brain differences existed even before children took their first puff or sip—suggesting certain traits may be (47) </w:t>
            </w:r>
            <w:r w:rsidR="00A948C1" w:rsidRPr="00A948C1">
              <w:t>__________</w:t>
            </w:r>
            <w:r w:rsidRPr="00B51DBA">
              <w:t xml:space="preserve">, not caused by drug use. These findings are (48) </w:t>
            </w:r>
            <w:r w:rsidR="00A948C1" w:rsidRPr="00A948C1">
              <w:t>__________</w:t>
            </w:r>
            <w:r w:rsidRPr="00B51DBA">
              <w:t xml:space="preserve">: they offer a new way of looking at addiction—not as an inevitable outcome of drug exposure, but as something shaped by biology and personality. One significant discovery was that teens who later used drugs had more folded cortices and larger brain volumes—features often (49) </w:t>
            </w:r>
            <w:r w:rsidR="00A948C1" w:rsidRPr="00A948C1">
              <w:t>__________</w:t>
            </w:r>
            <w:r w:rsidRPr="00B51DBA">
              <w:t xml:space="preserve"> with intelligence, risk-taking, and curiosity. Children appeared to be at their (50) </w:t>
            </w:r>
            <w:r w:rsidR="00A948C1" w:rsidRPr="00A948C1">
              <w:t>__________</w:t>
            </w:r>
            <w:r w:rsidRPr="00B51DBA">
              <w:t xml:space="preserve"> vulnerable when openness to experience combined with impulsivity—a mix that increased their likelihood of early experimentation. While the study itself stops short of proving causality, researchers do (51) </w:t>
            </w:r>
            <w:r w:rsidR="00A948C1" w:rsidRPr="00A948C1">
              <w:t>__________</w:t>
            </w:r>
            <w:r w:rsidRPr="00B51DBA">
              <w:t xml:space="preserve">more flexible prevention strategies focused on high-risk groups. A separate school-based program showed promise. Students </w:t>
            </w:r>
            <w:proofErr w:type="gramStart"/>
            <w:r w:rsidRPr="00B51DBA">
              <w:t>were tested</w:t>
            </w:r>
            <w:proofErr w:type="gramEnd"/>
            <w:r w:rsidRPr="00B51DBA">
              <w:t xml:space="preserve"> for traits like anxiety sensitivity or sensation-seeking, and workshops </w:t>
            </w:r>
            <w:proofErr w:type="gramStart"/>
            <w:r w:rsidRPr="00B51DBA">
              <w:t>were delivered</w:t>
            </w:r>
            <w:proofErr w:type="gramEnd"/>
            <w:r w:rsidRPr="00B51DBA">
              <w:t xml:space="preserve"> months later with no direct (52) </w:t>
            </w:r>
            <w:r w:rsidR="00A948C1" w:rsidRPr="00A948C1">
              <w:t>__________</w:t>
            </w:r>
            <w:r w:rsidRPr="00B51DBA">
              <w:t xml:space="preserve">to the test. The results: an 87% drop in the (53) </w:t>
            </w:r>
            <w:r w:rsidR="00A948C1" w:rsidRPr="00A948C1">
              <w:t>__________</w:t>
            </w:r>
            <w:r w:rsidRPr="00B51DBA">
              <w:t xml:space="preserve">of substance use disorder over five years. Researchers stress that traits like curiosity or boldness </w:t>
            </w:r>
            <w:proofErr w:type="gramStart"/>
            <w:r w:rsidRPr="00B51DBA">
              <w:t>shouldn’t</w:t>
            </w:r>
            <w:proofErr w:type="gramEnd"/>
            <w:r w:rsidRPr="00B51DBA">
              <w:t xml:space="preserve"> be (54) </w:t>
            </w:r>
            <w:r w:rsidR="00A948C1" w:rsidRPr="00A948C1">
              <w:t>__________</w:t>
            </w:r>
            <w:r w:rsidRPr="00B51DBA">
              <w:t xml:space="preserve">; these same features drive discovery and innovation. The challenge lies in teaching young people to channel them—without labelling the traits as problematic (55) </w:t>
            </w:r>
            <w:r w:rsidR="00A948C1" w:rsidRPr="00A948C1">
              <w:t>__________</w:t>
            </w:r>
            <w:r w:rsidR="004B546D">
              <w:t xml:space="preserve"> </w:t>
            </w:r>
            <w:r w:rsidR="00C70E15">
              <w:t>themselves</w:t>
            </w:r>
            <w:r w:rsidRPr="00B51DBA">
              <w:t>.</w:t>
            </w:r>
          </w:p>
        </w:tc>
      </w:tr>
    </w:tbl>
    <w:p w14:paraId="0E1B68A5" w14:textId="77777777" w:rsidR="00B51DBA" w:rsidRDefault="00B51DBA" w:rsidP="00A00D27">
      <w:pPr>
        <w:pStyle w:val="NormalWeb"/>
        <w:spacing w:after="0" w:afterAutospacing="0"/>
        <w:jc w:val="both"/>
        <w:rPr>
          <w:b/>
          <w:bCs/>
        </w:rPr>
      </w:pPr>
      <w:r w:rsidRPr="00A00D27">
        <w:rPr>
          <w:b/>
          <w:bCs/>
          <w:color w:val="EE0000"/>
        </w:rPr>
        <w:t xml:space="preserve">Step 4: </w:t>
      </w:r>
      <w:r w:rsidRPr="00A00D27">
        <w:t>The author prompted ChatGPT to provide all plausible answers</w:t>
      </w:r>
      <w:r w:rsidR="00A00D27">
        <w:t xml:space="preserve">, together with explanations </w:t>
      </w:r>
      <w:r w:rsidRPr="00A00D27">
        <w:t>for the above task:</w:t>
      </w:r>
    </w:p>
    <w:p w14:paraId="4C8A2D06" w14:textId="77777777" w:rsidR="00B51DBA" w:rsidRPr="00B51DBA" w:rsidRDefault="00A00D27" w:rsidP="00C540A4">
      <w:pPr>
        <w:pStyle w:val="NormalWeb"/>
        <w:spacing w:before="240" w:beforeAutospacing="0" w:after="0" w:afterAutospacing="0"/>
        <w:jc w:val="both"/>
      </w:pPr>
      <w:r w:rsidRPr="00B51DBA">
        <w:t>All possible answers</w:t>
      </w:r>
      <w:r w:rsidRPr="00A00D27">
        <w:t xml:space="preserve"> </w:t>
      </w:r>
      <w:r>
        <w:t xml:space="preserve">for the reading task </w:t>
      </w:r>
      <w:r w:rsidRPr="00A00D27">
        <w:t>provided by ChatGPT:</w:t>
      </w:r>
    </w:p>
    <w:tbl>
      <w:tblPr>
        <w:tblStyle w:val="TableGrid"/>
        <w:tblW w:w="9634" w:type="dxa"/>
        <w:tblLook w:val="04A0" w:firstRow="1" w:lastRow="0" w:firstColumn="1" w:lastColumn="0" w:noHBand="0" w:noVBand="1"/>
      </w:tblPr>
      <w:tblGrid>
        <w:gridCol w:w="1137"/>
        <w:gridCol w:w="1406"/>
        <w:gridCol w:w="2414"/>
        <w:gridCol w:w="4677"/>
      </w:tblGrid>
      <w:tr w:rsidR="00B51DBA" w:rsidRPr="00B51DBA" w14:paraId="73CD216E" w14:textId="77777777" w:rsidTr="001A6952">
        <w:tc>
          <w:tcPr>
            <w:tcW w:w="1137" w:type="dxa"/>
            <w:hideMark/>
          </w:tcPr>
          <w:p w14:paraId="6BEE2A06" w14:textId="77777777" w:rsidR="00B51DBA" w:rsidRPr="00B51DBA" w:rsidRDefault="00B51DBA" w:rsidP="00A00D27">
            <w:pPr>
              <w:pStyle w:val="NormalWeb"/>
              <w:jc w:val="center"/>
              <w:rPr>
                <w:b/>
                <w:bCs/>
              </w:rPr>
            </w:pPr>
            <w:r w:rsidRPr="00B51DBA">
              <w:rPr>
                <w:b/>
                <w:bCs/>
              </w:rPr>
              <w:t>Question</w:t>
            </w:r>
          </w:p>
        </w:tc>
        <w:tc>
          <w:tcPr>
            <w:tcW w:w="1406" w:type="dxa"/>
            <w:hideMark/>
          </w:tcPr>
          <w:p w14:paraId="2ACF2922" w14:textId="77777777" w:rsidR="00B51DBA" w:rsidRPr="00B51DBA" w:rsidRDefault="00B51DBA" w:rsidP="00B51DBA">
            <w:pPr>
              <w:pStyle w:val="NormalWeb"/>
              <w:jc w:val="center"/>
              <w:rPr>
                <w:b/>
                <w:bCs/>
              </w:rPr>
            </w:pPr>
            <w:r w:rsidRPr="00B51DBA">
              <w:rPr>
                <w:b/>
                <w:bCs/>
              </w:rPr>
              <w:t>Best Answer</w:t>
            </w:r>
          </w:p>
        </w:tc>
        <w:tc>
          <w:tcPr>
            <w:tcW w:w="2414" w:type="dxa"/>
            <w:hideMark/>
          </w:tcPr>
          <w:p w14:paraId="6869C80E" w14:textId="77777777" w:rsidR="00B51DBA" w:rsidRPr="00B51DBA" w:rsidRDefault="00B51DBA" w:rsidP="00B51DBA">
            <w:pPr>
              <w:pStyle w:val="NormalWeb"/>
              <w:jc w:val="center"/>
              <w:rPr>
                <w:b/>
                <w:bCs/>
              </w:rPr>
            </w:pPr>
            <w:r w:rsidRPr="00B51DBA">
              <w:rPr>
                <w:b/>
                <w:bCs/>
              </w:rPr>
              <w:t>Other Acceptable Alternatives</w:t>
            </w:r>
          </w:p>
        </w:tc>
        <w:tc>
          <w:tcPr>
            <w:tcW w:w="4677" w:type="dxa"/>
            <w:hideMark/>
          </w:tcPr>
          <w:p w14:paraId="3D2C9E99" w14:textId="77777777" w:rsidR="00B51DBA" w:rsidRPr="00B51DBA" w:rsidRDefault="00B51DBA" w:rsidP="00B51DBA">
            <w:pPr>
              <w:pStyle w:val="NormalWeb"/>
              <w:jc w:val="center"/>
              <w:rPr>
                <w:b/>
                <w:bCs/>
              </w:rPr>
            </w:pPr>
            <w:r w:rsidRPr="00B51DBA">
              <w:rPr>
                <w:b/>
                <w:bCs/>
              </w:rPr>
              <w:t>Explanation</w:t>
            </w:r>
          </w:p>
        </w:tc>
      </w:tr>
      <w:tr w:rsidR="00B51DBA" w:rsidRPr="00B51DBA" w14:paraId="51C1215D" w14:textId="77777777" w:rsidTr="001A6952">
        <w:tc>
          <w:tcPr>
            <w:tcW w:w="1137" w:type="dxa"/>
            <w:hideMark/>
          </w:tcPr>
          <w:p w14:paraId="1F886E9A" w14:textId="77777777" w:rsidR="00B51DBA" w:rsidRPr="00B51DBA" w:rsidRDefault="00B51DBA" w:rsidP="00A00D27">
            <w:pPr>
              <w:pStyle w:val="NormalWeb"/>
              <w:jc w:val="center"/>
            </w:pPr>
            <w:r w:rsidRPr="00B51DBA">
              <w:t>46</w:t>
            </w:r>
          </w:p>
        </w:tc>
        <w:tc>
          <w:tcPr>
            <w:tcW w:w="1406" w:type="dxa"/>
            <w:hideMark/>
          </w:tcPr>
          <w:p w14:paraId="5007C450" w14:textId="77777777" w:rsidR="00B51DBA" w:rsidRPr="00B51DBA" w:rsidRDefault="00B51DBA" w:rsidP="00EE2C6D">
            <w:pPr>
              <w:pStyle w:val="NormalWeb"/>
              <w:rPr>
                <w:i/>
                <w:iCs/>
              </w:rPr>
            </w:pPr>
            <w:r w:rsidRPr="00B51DBA">
              <w:rPr>
                <w:i/>
                <w:iCs/>
              </w:rPr>
              <w:t>ingrained</w:t>
            </w:r>
          </w:p>
        </w:tc>
        <w:tc>
          <w:tcPr>
            <w:tcW w:w="2414" w:type="dxa"/>
            <w:hideMark/>
          </w:tcPr>
          <w:p w14:paraId="55031E02" w14:textId="77777777" w:rsidR="00B51DBA" w:rsidRPr="00B51DBA" w:rsidRDefault="00B51DBA" w:rsidP="00EE2C6D">
            <w:pPr>
              <w:pStyle w:val="NormalWeb"/>
              <w:rPr>
                <w:i/>
                <w:iCs/>
              </w:rPr>
            </w:pPr>
            <w:r w:rsidRPr="00B51DBA">
              <w:rPr>
                <w:i/>
                <w:iCs/>
              </w:rPr>
              <w:t>embedded, entrenched, accepted, widespread</w:t>
            </w:r>
          </w:p>
        </w:tc>
        <w:tc>
          <w:tcPr>
            <w:tcW w:w="4677" w:type="dxa"/>
            <w:hideMark/>
          </w:tcPr>
          <w:p w14:paraId="73A3109C" w14:textId="77777777" w:rsidR="00B51DBA" w:rsidRPr="00B51DBA" w:rsidRDefault="00B51DBA" w:rsidP="00B51DBA">
            <w:pPr>
              <w:pStyle w:val="NormalWeb"/>
              <w:jc w:val="both"/>
            </w:pPr>
            <w:r w:rsidRPr="00B51DBA">
              <w:t>Collocation: “deeply ingrained belief” is most natural; others express durability or social acceptance.</w:t>
            </w:r>
          </w:p>
        </w:tc>
      </w:tr>
      <w:tr w:rsidR="00B51DBA" w:rsidRPr="00B51DBA" w14:paraId="57376EAD" w14:textId="77777777" w:rsidTr="001A6952">
        <w:tc>
          <w:tcPr>
            <w:tcW w:w="1137" w:type="dxa"/>
            <w:hideMark/>
          </w:tcPr>
          <w:p w14:paraId="7929CDD0" w14:textId="77777777" w:rsidR="00B51DBA" w:rsidRPr="00B51DBA" w:rsidRDefault="00B51DBA" w:rsidP="00A00D27">
            <w:pPr>
              <w:pStyle w:val="NormalWeb"/>
              <w:jc w:val="center"/>
            </w:pPr>
            <w:r w:rsidRPr="00B51DBA">
              <w:t>47</w:t>
            </w:r>
          </w:p>
        </w:tc>
        <w:tc>
          <w:tcPr>
            <w:tcW w:w="1406" w:type="dxa"/>
            <w:hideMark/>
          </w:tcPr>
          <w:p w14:paraId="53C9AD61" w14:textId="77777777" w:rsidR="00B51DBA" w:rsidRPr="00B51DBA" w:rsidRDefault="00B51DBA" w:rsidP="00EE2C6D">
            <w:pPr>
              <w:pStyle w:val="NormalWeb"/>
              <w:rPr>
                <w:i/>
                <w:iCs/>
              </w:rPr>
            </w:pPr>
            <w:r w:rsidRPr="00B51DBA">
              <w:rPr>
                <w:i/>
                <w:iCs/>
              </w:rPr>
              <w:t>preexisting</w:t>
            </w:r>
          </w:p>
        </w:tc>
        <w:tc>
          <w:tcPr>
            <w:tcW w:w="2414" w:type="dxa"/>
            <w:hideMark/>
          </w:tcPr>
          <w:p w14:paraId="7B0D5626" w14:textId="77777777" w:rsidR="00B51DBA" w:rsidRPr="00B51DBA" w:rsidRDefault="00B51DBA" w:rsidP="00EE2C6D">
            <w:pPr>
              <w:pStyle w:val="NormalWeb"/>
              <w:rPr>
                <w:i/>
                <w:iCs/>
              </w:rPr>
            </w:pPr>
            <w:r w:rsidRPr="00B51DBA">
              <w:rPr>
                <w:i/>
                <w:iCs/>
              </w:rPr>
              <w:t>inherent, innate, inborn, genetic</w:t>
            </w:r>
          </w:p>
        </w:tc>
        <w:tc>
          <w:tcPr>
            <w:tcW w:w="4677" w:type="dxa"/>
            <w:hideMark/>
          </w:tcPr>
          <w:p w14:paraId="49AEEFEF" w14:textId="77777777" w:rsidR="00B51DBA" w:rsidRPr="00B51DBA" w:rsidRDefault="00B51DBA" w:rsidP="00B51DBA">
            <w:pPr>
              <w:pStyle w:val="NormalWeb"/>
              <w:jc w:val="both"/>
            </w:pPr>
            <w:r w:rsidRPr="00B51DBA">
              <w:t>All imply that the traits existed before drug use began.</w:t>
            </w:r>
          </w:p>
        </w:tc>
      </w:tr>
      <w:tr w:rsidR="00B51DBA" w:rsidRPr="00B51DBA" w14:paraId="5FABDE19" w14:textId="77777777" w:rsidTr="001A6952">
        <w:tc>
          <w:tcPr>
            <w:tcW w:w="1137" w:type="dxa"/>
            <w:hideMark/>
          </w:tcPr>
          <w:p w14:paraId="049DCE4C" w14:textId="77777777" w:rsidR="00B51DBA" w:rsidRPr="00B51DBA" w:rsidRDefault="00B51DBA" w:rsidP="00A00D27">
            <w:pPr>
              <w:pStyle w:val="NormalWeb"/>
              <w:jc w:val="center"/>
            </w:pPr>
            <w:r w:rsidRPr="00B51DBA">
              <w:t>48</w:t>
            </w:r>
          </w:p>
        </w:tc>
        <w:tc>
          <w:tcPr>
            <w:tcW w:w="1406" w:type="dxa"/>
            <w:hideMark/>
          </w:tcPr>
          <w:p w14:paraId="34FFFF38" w14:textId="77777777" w:rsidR="00B51DBA" w:rsidRPr="00B51DBA" w:rsidRDefault="00B51DBA" w:rsidP="00EE2C6D">
            <w:pPr>
              <w:pStyle w:val="NormalWeb"/>
              <w:rPr>
                <w:i/>
                <w:iCs/>
              </w:rPr>
            </w:pPr>
            <w:r w:rsidRPr="00B51DBA">
              <w:rPr>
                <w:i/>
                <w:iCs/>
              </w:rPr>
              <w:t>infectious</w:t>
            </w:r>
          </w:p>
        </w:tc>
        <w:tc>
          <w:tcPr>
            <w:tcW w:w="2414" w:type="dxa"/>
            <w:hideMark/>
          </w:tcPr>
          <w:p w14:paraId="5BEED75E" w14:textId="77777777" w:rsidR="00B51DBA" w:rsidRPr="00B51DBA" w:rsidRDefault="00B51DBA" w:rsidP="00EE2C6D">
            <w:pPr>
              <w:pStyle w:val="NormalWeb"/>
              <w:rPr>
                <w:i/>
                <w:iCs/>
              </w:rPr>
            </w:pPr>
            <w:r w:rsidRPr="00B51DBA">
              <w:rPr>
                <w:i/>
                <w:iCs/>
              </w:rPr>
              <w:t>compelling, powerful, transformative, enlightening</w:t>
            </w:r>
          </w:p>
        </w:tc>
        <w:tc>
          <w:tcPr>
            <w:tcW w:w="4677" w:type="dxa"/>
            <w:hideMark/>
          </w:tcPr>
          <w:p w14:paraId="74C90AAF" w14:textId="77777777" w:rsidR="00B51DBA" w:rsidRPr="00B51DBA" w:rsidRDefault="00B51DBA" w:rsidP="00B51DBA">
            <w:pPr>
              <w:pStyle w:val="NormalWeb"/>
              <w:jc w:val="both"/>
            </w:pPr>
            <w:r w:rsidRPr="00B51DBA">
              <w:t>"Infectious" metaphorically fits the idea of spreading new ideas; others imply emotional or intellectual impact.</w:t>
            </w:r>
          </w:p>
        </w:tc>
      </w:tr>
      <w:tr w:rsidR="00B51DBA" w:rsidRPr="00B51DBA" w14:paraId="5EC25912" w14:textId="77777777" w:rsidTr="001A6952">
        <w:tc>
          <w:tcPr>
            <w:tcW w:w="1137" w:type="dxa"/>
            <w:hideMark/>
          </w:tcPr>
          <w:p w14:paraId="5F744F1B" w14:textId="77777777" w:rsidR="00B51DBA" w:rsidRPr="00B51DBA" w:rsidRDefault="00B51DBA" w:rsidP="00A00D27">
            <w:pPr>
              <w:pStyle w:val="NormalWeb"/>
              <w:jc w:val="center"/>
            </w:pPr>
            <w:r w:rsidRPr="00B51DBA">
              <w:t>49</w:t>
            </w:r>
          </w:p>
        </w:tc>
        <w:tc>
          <w:tcPr>
            <w:tcW w:w="1406" w:type="dxa"/>
            <w:hideMark/>
          </w:tcPr>
          <w:p w14:paraId="0C0B997A" w14:textId="77777777" w:rsidR="00B51DBA" w:rsidRPr="00B51DBA" w:rsidRDefault="00B51DBA" w:rsidP="00EE2C6D">
            <w:pPr>
              <w:pStyle w:val="NormalWeb"/>
              <w:rPr>
                <w:i/>
                <w:iCs/>
              </w:rPr>
            </w:pPr>
            <w:r w:rsidRPr="00B51DBA">
              <w:rPr>
                <w:i/>
                <w:iCs/>
              </w:rPr>
              <w:t>associated</w:t>
            </w:r>
          </w:p>
        </w:tc>
        <w:tc>
          <w:tcPr>
            <w:tcW w:w="2414" w:type="dxa"/>
            <w:hideMark/>
          </w:tcPr>
          <w:p w14:paraId="340B888E" w14:textId="77777777" w:rsidR="00B51DBA" w:rsidRPr="00B51DBA" w:rsidRDefault="00B51DBA" w:rsidP="00EE2C6D">
            <w:pPr>
              <w:pStyle w:val="NormalWeb"/>
              <w:rPr>
                <w:i/>
                <w:iCs/>
              </w:rPr>
            </w:pPr>
            <w:r w:rsidRPr="00B51DBA">
              <w:rPr>
                <w:i/>
                <w:iCs/>
              </w:rPr>
              <w:t>linked, connected, correlated, tied</w:t>
            </w:r>
          </w:p>
        </w:tc>
        <w:tc>
          <w:tcPr>
            <w:tcW w:w="4677" w:type="dxa"/>
            <w:hideMark/>
          </w:tcPr>
          <w:p w14:paraId="39828202" w14:textId="77777777" w:rsidR="00B51DBA" w:rsidRPr="00B51DBA" w:rsidRDefault="00B51DBA" w:rsidP="00B51DBA">
            <w:pPr>
              <w:pStyle w:val="NormalWeb"/>
              <w:jc w:val="both"/>
            </w:pPr>
            <w:r w:rsidRPr="00B51DBA">
              <w:t>Standard collocations: “associated with intelligence,” etc.</w:t>
            </w:r>
          </w:p>
        </w:tc>
      </w:tr>
      <w:tr w:rsidR="00B51DBA" w:rsidRPr="00B51DBA" w14:paraId="01D5B49A" w14:textId="77777777" w:rsidTr="001A6952">
        <w:tc>
          <w:tcPr>
            <w:tcW w:w="1137" w:type="dxa"/>
            <w:hideMark/>
          </w:tcPr>
          <w:p w14:paraId="60DFF947" w14:textId="77777777" w:rsidR="00B51DBA" w:rsidRPr="00B51DBA" w:rsidRDefault="00B51DBA" w:rsidP="00A00D27">
            <w:pPr>
              <w:pStyle w:val="NormalWeb"/>
              <w:jc w:val="center"/>
            </w:pPr>
            <w:r w:rsidRPr="00B51DBA">
              <w:t>50</w:t>
            </w:r>
          </w:p>
        </w:tc>
        <w:tc>
          <w:tcPr>
            <w:tcW w:w="1406" w:type="dxa"/>
            <w:hideMark/>
          </w:tcPr>
          <w:p w14:paraId="0B6B0EA9" w14:textId="77777777" w:rsidR="00B51DBA" w:rsidRPr="00B51DBA" w:rsidRDefault="00B51DBA" w:rsidP="00EE2C6D">
            <w:pPr>
              <w:pStyle w:val="NormalWeb"/>
              <w:rPr>
                <w:i/>
                <w:iCs/>
              </w:rPr>
            </w:pPr>
            <w:r w:rsidRPr="00B51DBA">
              <w:rPr>
                <w:i/>
                <w:iCs/>
              </w:rPr>
              <w:t>most</w:t>
            </w:r>
          </w:p>
        </w:tc>
        <w:tc>
          <w:tcPr>
            <w:tcW w:w="2414" w:type="dxa"/>
            <w:hideMark/>
          </w:tcPr>
          <w:p w14:paraId="251E1228" w14:textId="77777777" w:rsidR="00B51DBA" w:rsidRPr="00B51DBA" w:rsidRDefault="00B51DBA" w:rsidP="00EE2C6D">
            <w:pPr>
              <w:pStyle w:val="NormalWeb"/>
              <w:rPr>
                <w:i/>
                <w:iCs/>
              </w:rPr>
            </w:pPr>
            <w:r w:rsidRPr="00B51DBA">
              <w:rPr>
                <w:i/>
                <w:iCs/>
              </w:rPr>
              <w:t>particularly, especially, extremely (less precise)</w:t>
            </w:r>
          </w:p>
        </w:tc>
        <w:tc>
          <w:tcPr>
            <w:tcW w:w="4677" w:type="dxa"/>
            <w:hideMark/>
          </w:tcPr>
          <w:p w14:paraId="0DAB5B2E" w14:textId="77777777" w:rsidR="00B51DBA" w:rsidRPr="00B51DBA" w:rsidRDefault="00B51DBA" w:rsidP="00B51DBA">
            <w:pPr>
              <w:pStyle w:val="NormalWeb"/>
              <w:jc w:val="both"/>
            </w:pPr>
            <w:r w:rsidRPr="00B51DBA">
              <w:t>“At their most vulnerable” is a fixed C1 structure. Others weaken grammatical precision but retain meaning.</w:t>
            </w:r>
          </w:p>
        </w:tc>
      </w:tr>
      <w:tr w:rsidR="00B51DBA" w:rsidRPr="00B51DBA" w14:paraId="15C72B06" w14:textId="77777777" w:rsidTr="001A6952">
        <w:tc>
          <w:tcPr>
            <w:tcW w:w="1137" w:type="dxa"/>
            <w:hideMark/>
          </w:tcPr>
          <w:p w14:paraId="7E7E36F5" w14:textId="77777777" w:rsidR="00B51DBA" w:rsidRPr="00B51DBA" w:rsidRDefault="00B51DBA" w:rsidP="00A00D27">
            <w:pPr>
              <w:pStyle w:val="NormalWeb"/>
              <w:jc w:val="center"/>
            </w:pPr>
            <w:r w:rsidRPr="00B51DBA">
              <w:t>51</w:t>
            </w:r>
          </w:p>
        </w:tc>
        <w:tc>
          <w:tcPr>
            <w:tcW w:w="1406" w:type="dxa"/>
            <w:hideMark/>
          </w:tcPr>
          <w:p w14:paraId="4B0F4BFE" w14:textId="77777777" w:rsidR="00B51DBA" w:rsidRPr="00B51DBA" w:rsidRDefault="00B51DBA" w:rsidP="00EE2C6D">
            <w:pPr>
              <w:pStyle w:val="NormalWeb"/>
              <w:rPr>
                <w:i/>
                <w:iCs/>
              </w:rPr>
            </w:pPr>
            <w:r w:rsidRPr="00B51DBA">
              <w:rPr>
                <w:i/>
                <w:iCs/>
              </w:rPr>
              <w:t>recommend</w:t>
            </w:r>
          </w:p>
        </w:tc>
        <w:tc>
          <w:tcPr>
            <w:tcW w:w="2414" w:type="dxa"/>
            <w:hideMark/>
          </w:tcPr>
          <w:p w14:paraId="24E32AEA" w14:textId="77777777" w:rsidR="00B51DBA" w:rsidRPr="00B51DBA" w:rsidRDefault="00B51DBA" w:rsidP="00EE2C6D">
            <w:pPr>
              <w:pStyle w:val="NormalWeb"/>
              <w:rPr>
                <w:i/>
                <w:iCs/>
              </w:rPr>
            </w:pPr>
            <w:r w:rsidRPr="00B51DBA">
              <w:rPr>
                <w:i/>
                <w:iCs/>
              </w:rPr>
              <w:t>propose, advocate, support, suggest</w:t>
            </w:r>
          </w:p>
        </w:tc>
        <w:tc>
          <w:tcPr>
            <w:tcW w:w="4677" w:type="dxa"/>
            <w:hideMark/>
          </w:tcPr>
          <w:p w14:paraId="39F20C1B" w14:textId="77777777" w:rsidR="00B51DBA" w:rsidRPr="00B51DBA" w:rsidRDefault="00B51DBA" w:rsidP="00B51DBA">
            <w:pPr>
              <w:pStyle w:val="NormalWeb"/>
              <w:jc w:val="both"/>
            </w:pPr>
            <w:r w:rsidRPr="00B51DBA">
              <w:t>All are valid verbs of recommendation in academic contexts.</w:t>
            </w:r>
          </w:p>
        </w:tc>
      </w:tr>
      <w:tr w:rsidR="00B51DBA" w:rsidRPr="00B51DBA" w14:paraId="373AB604" w14:textId="77777777" w:rsidTr="001A6952">
        <w:tc>
          <w:tcPr>
            <w:tcW w:w="1137" w:type="dxa"/>
            <w:hideMark/>
          </w:tcPr>
          <w:p w14:paraId="14CA3609" w14:textId="77777777" w:rsidR="00B51DBA" w:rsidRPr="00B51DBA" w:rsidRDefault="00B51DBA" w:rsidP="00A00D27">
            <w:pPr>
              <w:pStyle w:val="NormalWeb"/>
              <w:jc w:val="center"/>
            </w:pPr>
            <w:r w:rsidRPr="00B51DBA">
              <w:t>52</w:t>
            </w:r>
          </w:p>
        </w:tc>
        <w:tc>
          <w:tcPr>
            <w:tcW w:w="1406" w:type="dxa"/>
            <w:hideMark/>
          </w:tcPr>
          <w:p w14:paraId="2C87BB3B" w14:textId="77777777" w:rsidR="00B51DBA" w:rsidRPr="00B51DBA" w:rsidRDefault="00B51DBA" w:rsidP="00EE2C6D">
            <w:pPr>
              <w:pStyle w:val="NormalWeb"/>
              <w:rPr>
                <w:i/>
                <w:iCs/>
              </w:rPr>
            </w:pPr>
            <w:r w:rsidRPr="00B51DBA">
              <w:rPr>
                <w:i/>
                <w:iCs/>
              </w:rPr>
              <w:t>reference</w:t>
            </w:r>
          </w:p>
        </w:tc>
        <w:tc>
          <w:tcPr>
            <w:tcW w:w="2414" w:type="dxa"/>
            <w:hideMark/>
          </w:tcPr>
          <w:p w14:paraId="6E26969B" w14:textId="77777777" w:rsidR="00B51DBA" w:rsidRPr="00B51DBA" w:rsidRDefault="00B51DBA" w:rsidP="00EE2C6D">
            <w:pPr>
              <w:pStyle w:val="NormalWeb"/>
              <w:rPr>
                <w:i/>
                <w:iCs/>
              </w:rPr>
            </w:pPr>
            <w:r w:rsidRPr="00B51DBA">
              <w:rPr>
                <w:i/>
                <w:iCs/>
              </w:rPr>
              <w:t>mention, link, relation, connection</w:t>
            </w:r>
          </w:p>
        </w:tc>
        <w:tc>
          <w:tcPr>
            <w:tcW w:w="4677" w:type="dxa"/>
            <w:hideMark/>
          </w:tcPr>
          <w:p w14:paraId="596C9FC9" w14:textId="77777777" w:rsidR="00B51DBA" w:rsidRPr="00B51DBA" w:rsidRDefault="00B51DBA" w:rsidP="00B51DBA">
            <w:pPr>
              <w:pStyle w:val="NormalWeb"/>
              <w:jc w:val="both"/>
            </w:pPr>
            <w:r w:rsidRPr="00B51DBA">
              <w:t>“Reference to the test” is the most idiomatic; others are acceptable with a slight shift in nuance.</w:t>
            </w:r>
          </w:p>
        </w:tc>
      </w:tr>
      <w:tr w:rsidR="00B51DBA" w:rsidRPr="00B51DBA" w14:paraId="1D16CCCB" w14:textId="77777777" w:rsidTr="001A6952">
        <w:tc>
          <w:tcPr>
            <w:tcW w:w="1137" w:type="dxa"/>
            <w:hideMark/>
          </w:tcPr>
          <w:p w14:paraId="626582AE" w14:textId="77777777" w:rsidR="00B51DBA" w:rsidRPr="00B51DBA" w:rsidRDefault="00B51DBA" w:rsidP="00A00D27">
            <w:pPr>
              <w:pStyle w:val="NormalWeb"/>
              <w:jc w:val="center"/>
            </w:pPr>
            <w:r w:rsidRPr="00B51DBA">
              <w:lastRenderedPageBreak/>
              <w:t>53</w:t>
            </w:r>
          </w:p>
        </w:tc>
        <w:tc>
          <w:tcPr>
            <w:tcW w:w="1406" w:type="dxa"/>
            <w:hideMark/>
          </w:tcPr>
          <w:p w14:paraId="6B533522" w14:textId="77777777" w:rsidR="00B51DBA" w:rsidRPr="00B51DBA" w:rsidRDefault="00B51DBA" w:rsidP="00EE2C6D">
            <w:pPr>
              <w:pStyle w:val="NormalWeb"/>
              <w:rPr>
                <w:i/>
                <w:iCs/>
              </w:rPr>
            </w:pPr>
            <w:r w:rsidRPr="00B51DBA">
              <w:rPr>
                <w:i/>
                <w:iCs/>
              </w:rPr>
              <w:t>odds</w:t>
            </w:r>
          </w:p>
        </w:tc>
        <w:tc>
          <w:tcPr>
            <w:tcW w:w="2414" w:type="dxa"/>
            <w:hideMark/>
          </w:tcPr>
          <w:p w14:paraId="722A5714" w14:textId="77777777" w:rsidR="00B51DBA" w:rsidRPr="00B51DBA" w:rsidRDefault="00B51DBA" w:rsidP="00EE2C6D">
            <w:pPr>
              <w:pStyle w:val="NormalWeb"/>
              <w:rPr>
                <w:i/>
                <w:iCs/>
              </w:rPr>
            </w:pPr>
            <w:r w:rsidRPr="00B51DBA">
              <w:rPr>
                <w:i/>
                <w:iCs/>
              </w:rPr>
              <w:t>likelihood, rate, risk, chance(s), incidence</w:t>
            </w:r>
          </w:p>
        </w:tc>
        <w:tc>
          <w:tcPr>
            <w:tcW w:w="4677" w:type="dxa"/>
            <w:hideMark/>
          </w:tcPr>
          <w:p w14:paraId="5D5B92AD" w14:textId="77777777" w:rsidR="00B51DBA" w:rsidRPr="00B51DBA" w:rsidRDefault="00B51DBA" w:rsidP="00B51DBA">
            <w:pPr>
              <w:pStyle w:val="NormalWeb"/>
              <w:jc w:val="both"/>
            </w:pPr>
            <w:r w:rsidRPr="00B51DBA">
              <w:t>“Drop in the odds” is idiomatic; others are statistically acceptable and contextually logical.</w:t>
            </w:r>
          </w:p>
        </w:tc>
      </w:tr>
      <w:tr w:rsidR="00B51DBA" w:rsidRPr="00B51DBA" w14:paraId="5F96D0CE" w14:textId="77777777" w:rsidTr="001A6952">
        <w:tc>
          <w:tcPr>
            <w:tcW w:w="1137" w:type="dxa"/>
            <w:hideMark/>
          </w:tcPr>
          <w:p w14:paraId="0EBB4856" w14:textId="77777777" w:rsidR="00B51DBA" w:rsidRPr="00B51DBA" w:rsidRDefault="00B51DBA" w:rsidP="00A00D27">
            <w:pPr>
              <w:pStyle w:val="NormalWeb"/>
              <w:jc w:val="center"/>
            </w:pPr>
            <w:r w:rsidRPr="00B51DBA">
              <w:t>54</w:t>
            </w:r>
          </w:p>
        </w:tc>
        <w:tc>
          <w:tcPr>
            <w:tcW w:w="1406" w:type="dxa"/>
            <w:hideMark/>
          </w:tcPr>
          <w:p w14:paraId="41D2D4BF" w14:textId="77777777" w:rsidR="00B51DBA" w:rsidRPr="00B51DBA" w:rsidRDefault="00B51DBA" w:rsidP="00EE2C6D">
            <w:pPr>
              <w:pStyle w:val="NormalWeb"/>
              <w:rPr>
                <w:i/>
                <w:iCs/>
              </w:rPr>
            </w:pPr>
            <w:r w:rsidRPr="00B51DBA">
              <w:rPr>
                <w:i/>
                <w:iCs/>
              </w:rPr>
              <w:t>stigmatized</w:t>
            </w:r>
          </w:p>
        </w:tc>
        <w:tc>
          <w:tcPr>
            <w:tcW w:w="2414" w:type="dxa"/>
            <w:hideMark/>
          </w:tcPr>
          <w:p w14:paraId="5038847E" w14:textId="77777777" w:rsidR="00B51DBA" w:rsidRPr="00B51DBA" w:rsidRDefault="00B51DBA" w:rsidP="00EE2C6D">
            <w:pPr>
              <w:pStyle w:val="NormalWeb"/>
              <w:rPr>
                <w:i/>
                <w:iCs/>
              </w:rPr>
            </w:pPr>
            <w:r w:rsidRPr="00B51DBA">
              <w:rPr>
                <w:i/>
                <w:iCs/>
              </w:rPr>
              <w:t>demonized, criticized, pathologized, shamed</w:t>
            </w:r>
          </w:p>
        </w:tc>
        <w:tc>
          <w:tcPr>
            <w:tcW w:w="4677" w:type="dxa"/>
            <w:hideMark/>
          </w:tcPr>
          <w:p w14:paraId="233FBF33" w14:textId="77777777" w:rsidR="00B51DBA" w:rsidRPr="00B51DBA" w:rsidRDefault="00B51DBA" w:rsidP="00B51DBA">
            <w:pPr>
              <w:pStyle w:val="NormalWeb"/>
              <w:jc w:val="both"/>
            </w:pPr>
            <w:r w:rsidRPr="00B51DBA">
              <w:t>All reflect negative social judgment of traits.</w:t>
            </w:r>
          </w:p>
        </w:tc>
      </w:tr>
      <w:tr w:rsidR="00B51DBA" w:rsidRPr="00B51DBA" w14:paraId="3527DEB5" w14:textId="77777777" w:rsidTr="001A6952">
        <w:tc>
          <w:tcPr>
            <w:tcW w:w="1137" w:type="dxa"/>
            <w:hideMark/>
          </w:tcPr>
          <w:p w14:paraId="37D56167" w14:textId="77777777" w:rsidR="00B51DBA" w:rsidRPr="00B51DBA" w:rsidRDefault="00B51DBA" w:rsidP="00A00D27">
            <w:pPr>
              <w:pStyle w:val="NormalWeb"/>
              <w:jc w:val="center"/>
            </w:pPr>
            <w:r w:rsidRPr="00B51DBA">
              <w:t>55</w:t>
            </w:r>
          </w:p>
        </w:tc>
        <w:tc>
          <w:tcPr>
            <w:tcW w:w="1406" w:type="dxa"/>
            <w:hideMark/>
          </w:tcPr>
          <w:p w14:paraId="10067BD8" w14:textId="77777777" w:rsidR="00B51DBA" w:rsidRPr="00B51DBA" w:rsidRDefault="00B51DBA" w:rsidP="00EE2C6D">
            <w:pPr>
              <w:pStyle w:val="NormalWeb"/>
              <w:rPr>
                <w:i/>
                <w:iCs/>
              </w:rPr>
            </w:pPr>
            <w:r w:rsidRPr="00B51DBA">
              <w:rPr>
                <w:i/>
                <w:iCs/>
              </w:rPr>
              <w:t xml:space="preserve">in </w:t>
            </w:r>
          </w:p>
        </w:tc>
        <w:tc>
          <w:tcPr>
            <w:tcW w:w="2414" w:type="dxa"/>
            <w:hideMark/>
          </w:tcPr>
          <w:p w14:paraId="63C9D59F" w14:textId="77777777" w:rsidR="00B51DBA" w:rsidRPr="00B51DBA" w:rsidRDefault="00A65A08" w:rsidP="00EE2C6D">
            <w:pPr>
              <w:pStyle w:val="NormalWeb"/>
              <w:rPr>
                <w:i/>
                <w:iCs/>
              </w:rPr>
            </w:pPr>
            <w:r>
              <w:rPr>
                <w:i/>
                <w:iCs/>
              </w:rPr>
              <w:t>/./</w:t>
            </w:r>
          </w:p>
        </w:tc>
        <w:tc>
          <w:tcPr>
            <w:tcW w:w="4677" w:type="dxa"/>
            <w:hideMark/>
          </w:tcPr>
          <w:p w14:paraId="511531E4" w14:textId="77777777" w:rsidR="00B51DBA" w:rsidRPr="00B51DBA" w:rsidRDefault="00B51DBA" w:rsidP="00B51DBA">
            <w:pPr>
              <w:pStyle w:val="NormalWeb"/>
              <w:jc w:val="both"/>
            </w:pPr>
            <w:r w:rsidRPr="00B51DBA">
              <w:t>“In themselves”</w:t>
            </w:r>
            <w:r w:rsidR="00C70E15">
              <w:t xml:space="preserve"> is a</w:t>
            </w:r>
            <w:r w:rsidRPr="00B51DBA">
              <w:t xml:space="preserve"> </w:t>
            </w:r>
            <w:r w:rsidR="00C70E15" w:rsidRPr="00C70E15">
              <w:t>C1 academic phrase, focuses on essential nature.</w:t>
            </w:r>
          </w:p>
        </w:tc>
      </w:tr>
    </w:tbl>
    <w:p w14:paraId="5597884A" w14:textId="77777777" w:rsidR="00150001" w:rsidRPr="008E120D" w:rsidRDefault="00A65A08" w:rsidP="001A4E8C">
      <w:pPr>
        <w:pStyle w:val="NormalWeb"/>
        <w:jc w:val="both"/>
      </w:pPr>
      <w:r w:rsidRPr="00A65A08">
        <w:t>After numerous attempts to leverage AI tools in designing reading tests, the author has come to realize that creating high-quality reading assessments is significantly more complex and challenging to evaluate than applying AI to listening material development. Unlike listening tasks—where input is typically linear, temporally bound, and often based on surface-level comprehension—reading tests demand a more intricate balance of cognitive load, lexical density, question variety, and coherence between input and output. Ensuring that reading tasks align with CEFR descriptors, maintain lexical and grammatical progression, and assess multiple subskills (such as inference, cohesion, paraphrasing, and vocabulary sensitivity) requires far more nuanced calibration. Furthermore, evaluating the quality and level-appropriateness of reading questions—especially open cloze, sentence insertion, or summary completion—poses additional difficulties that AI still struggles to fully resolve without expert human oversight.</w:t>
      </w:r>
    </w:p>
    <w:p w14:paraId="3154641D" w14:textId="77777777" w:rsidR="00A413FF" w:rsidRPr="00A413FF" w:rsidRDefault="000B0387" w:rsidP="00A413FF">
      <w:pPr>
        <w:pStyle w:val="NormalWeb"/>
        <w:jc w:val="both"/>
        <w:rPr>
          <w:b/>
          <w:bCs/>
        </w:rPr>
      </w:pPr>
      <w:r>
        <w:rPr>
          <w:b/>
          <w:bCs/>
        </w:rPr>
        <w:t>5</w:t>
      </w:r>
      <w:r w:rsidR="00A413FF" w:rsidRPr="00A413FF">
        <w:rPr>
          <w:b/>
          <w:bCs/>
        </w:rPr>
        <w:t>. Case Studies and Sample Tests</w:t>
      </w:r>
    </w:p>
    <w:p w14:paraId="0D916F3A" w14:textId="77777777" w:rsidR="00A413FF" w:rsidRDefault="00A413FF" w:rsidP="00A413FF">
      <w:pPr>
        <w:pStyle w:val="NormalWeb"/>
        <w:jc w:val="both"/>
      </w:pPr>
      <w:r w:rsidRPr="00A413FF">
        <w:t xml:space="preserve">This section presents a practical example of how a high-level reading passage </w:t>
      </w:r>
      <w:proofErr w:type="gramStart"/>
      <w:r w:rsidRPr="00A413FF">
        <w:t>was transformed</w:t>
      </w:r>
      <w:proofErr w:type="gramEnd"/>
      <w:r w:rsidRPr="00A413FF">
        <w:t xml:space="preserve"> into an advanced listening assessment using AI tools and CEFR-aligned screening. The case study demonstrates how test designers can repurpose existing academic materials to generate listening input that aligns with the cognitive and linguistic demands of C1–C2 learners.</w:t>
      </w:r>
      <w:r w:rsidR="00741240">
        <w:t xml:space="preserve"> Due to the limit of the paper, the author decided to explain only one case study for listening test using recycled material</w:t>
      </w:r>
      <w:r w:rsidR="006C4582">
        <w:t xml:space="preserve">s with AI supports. </w:t>
      </w:r>
    </w:p>
    <w:p w14:paraId="1F64AA83" w14:textId="77777777" w:rsidR="00A413FF" w:rsidRPr="00A413FF" w:rsidRDefault="000B0387" w:rsidP="00A413FF">
      <w:pPr>
        <w:pStyle w:val="NormalWeb"/>
        <w:jc w:val="both"/>
        <w:rPr>
          <w:b/>
          <w:bCs/>
        </w:rPr>
      </w:pPr>
      <w:r>
        <w:rPr>
          <w:b/>
          <w:bCs/>
        </w:rPr>
        <w:t>5</w:t>
      </w:r>
      <w:r w:rsidR="00A413FF" w:rsidRPr="00A413FF">
        <w:rPr>
          <w:b/>
          <w:bCs/>
        </w:rPr>
        <w:t xml:space="preserve">.1. Sample Listening Task: </w:t>
      </w:r>
      <w:r w:rsidR="00C57894" w:rsidRPr="008E120D">
        <w:rPr>
          <w:b/>
          <w:bCs/>
        </w:rPr>
        <w:t>Recycled from Reading</w:t>
      </w:r>
    </w:p>
    <w:p w14:paraId="73EE1E08" w14:textId="77777777" w:rsidR="0017012B" w:rsidRDefault="00A413FF" w:rsidP="006D20BA">
      <w:pPr>
        <w:pStyle w:val="NormalWeb"/>
        <w:spacing w:before="0" w:beforeAutospacing="0" w:after="0" w:afterAutospacing="0"/>
        <w:jc w:val="both"/>
      </w:pPr>
      <w:r w:rsidRPr="00A413FF">
        <w:rPr>
          <w:b/>
          <w:bCs/>
        </w:rPr>
        <w:t>Source Text</w:t>
      </w:r>
      <w:r w:rsidRPr="00A413FF">
        <w:t xml:space="preserve">: </w:t>
      </w:r>
      <w:r w:rsidRPr="00A413FF">
        <w:rPr>
          <w:i/>
          <w:iCs/>
        </w:rPr>
        <w:t>“Addressing the Problem of Water Scarcity”</w:t>
      </w:r>
      <w:r w:rsidRPr="00A413FF">
        <w:t xml:space="preserve"> (CPE Prosperity Education, p.52)</w:t>
      </w:r>
      <w:r w:rsidRPr="00A413FF">
        <w:br/>
      </w:r>
      <w:r w:rsidRPr="00A413FF">
        <w:rPr>
          <w:b/>
          <w:bCs/>
        </w:rPr>
        <w:t>Original Format</w:t>
      </w:r>
      <w:r w:rsidRPr="00A413FF">
        <w:t>: Academic reading passage (~700 words), featuring complex arguments on global water challenges, policy shortcomings, and sustainable practices.</w:t>
      </w:r>
      <w:r w:rsidRPr="00A413FF">
        <w:br/>
      </w:r>
      <w:r w:rsidRPr="00A413FF">
        <w:rPr>
          <w:b/>
          <w:bCs/>
        </w:rPr>
        <w:t>Transformed Format</w:t>
      </w:r>
      <w:r w:rsidRPr="00A413FF">
        <w:t>: Listening Summary Completion – 10 gaps</w:t>
      </w:r>
    </w:p>
    <w:p w14:paraId="11030CD3" w14:textId="77777777" w:rsidR="00A413FF" w:rsidRPr="008E120D" w:rsidRDefault="00A413FF" w:rsidP="006D20BA">
      <w:pPr>
        <w:pStyle w:val="NormalWeb"/>
        <w:spacing w:before="0" w:beforeAutospacing="0" w:after="0" w:afterAutospacing="0"/>
        <w:jc w:val="both"/>
      </w:pPr>
      <w:r w:rsidRPr="00A413FF">
        <w:rPr>
          <w:b/>
          <w:bCs/>
        </w:rPr>
        <w:t>Transformation Process</w:t>
      </w:r>
      <w:r w:rsidRPr="00A413FF">
        <w:t>:</w:t>
      </w:r>
      <w:r w:rsidRPr="008E120D">
        <w:t xml:space="preserve"> </w:t>
      </w:r>
      <w:r w:rsidRPr="00A413FF">
        <w:t xml:space="preserve">The source reading </w:t>
      </w:r>
      <w:proofErr w:type="gramStart"/>
      <w:r w:rsidRPr="00A413FF">
        <w:t>was first processed</w:t>
      </w:r>
      <w:proofErr w:type="gramEnd"/>
      <w:r w:rsidRPr="00A413FF">
        <w:t xml:space="preserve"> using OCR (Sider) and then fed into ChatGPT with prompts to convert it into a spoken-style summary, preserving main arguments and terminology while simplifying sentence structure for oral delivery. The transcript </w:t>
      </w:r>
      <w:proofErr w:type="gramStart"/>
      <w:r w:rsidRPr="00A413FF">
        <w:t>was then synthesized</w:t>
      </w:r>
      <w:proofErr w:type="gramEnd"/>
      <w:r w:rsidRPr="00A413FF">
        <w:t xml:space="preserve"> into audio using </w:t>
      </w:r>
      <w:proofErr w:type="spellStart"/>
      <w:r w:rsidRPr="00A413FF">
        <w:t>TTSMaker</w:t>
      </w:r>
      <w:proofErr w:type="spellEnd"/>
      <w:r w:rsidRPr="00A413FF">
        <w:t>, producing a neutral-accent academic tone at ~140 words per minute.</w:t>
      </w:r>
    </w:p>
    <w:p w14:paraId="3D0FAE21" w14:textId="77777777" w:rsidR="00C57894" w:rsidRPr="00A413FF" w:rsidRDefault="000B0387" w:rsidP="00A413FF">
      <w:pPr>
        <w:pStyle w:val="NormalWeb"/>
        <w:jc w:val="both"/>
        <w:rPr>
          <w:b/>
          <w:bCs/>
        </w:rPr>
      </w:pPr>
      <w:r>
        <w:rPr>
          <w:b/>
          <w:bCs/>
        </w:rPr>
        <w:t>5</w:t>
      </w:r>
      <w:r w:rsidR="00C57894" w:rsidRPr="008E120D">
        <w:rPr>
          <w:b/>
          <w:bCs/>
        </w:rPr>
        <w:t>.2. Sample Task and Answer Key</w:t>
      </w:r>
    </w:p>
    <w:p w14:paraId="1D97F9AA" w14:textId="77777777" w:rsidR="00611A70" w:rsidRDefault="00A413FF" w:rsidP="00611A70">
      <w:pPr>
        <w:pStyle w:val="NormalWeb"/>
      </w:pPr>
      <w:r w:rsidRPr="00A413FF">
        <w:rPr>
          <w:b/>
          <w:bCs/>
        </w:rPr>
        <w:t>Task Type</w:t>
      </w:r>
      <w:r w:rsidRPr="00A413FF">
        <w:t xml:space="preserve">: Summary Completion </w:t>
      </w:r>
      <w:r w:rsidRPr="00A413FF">
        <w:br/>
      </w:r>
      <w:r w:rsidRPr="00A413FF">
        <w:rPr>
          <w:b/>
          <w:bCs/>
        </w:rPr>
        <w:t>CEFR Level</w:t>
      </w:r>
      <w:r w:rsidRPr="00A413FF">
        <w:t>: C1–C2</w:t>
      </w:r>
      <w:r w:rsidRPr="00A413FF">
        <w:br/>
      </w:r>
      <w:r w:rsidRPr="00A413FF">
        <w:rPr>
          <w:b/>
          <w:bCs/>
        </w:rPr>
        <w:t>Skills Assessed</w:t>
      </w:r>
      <w:r w:rsidRPr="00A413FF">
        <w:t>: Global listening, lexical recognition, paraphrase matching, and high-level information processing</w:t>
      </w:r>
    </w:p>
    <w:p w14:paraId="282872D6" w14:textId="77777777" w:rsidR="001A6952" w:rsidRDefault="001A6952" w:rsidP="00611A70">
      <w:pPr>
        <w:pStyle w:val="NormalWeb"/>
      </w:pPr>
    </w:p>
    <w:tbl>
      <w:tblPr>
        <w:tblStyle w:val="TableGrid"/>
        <w:tblW w:w="0" w:type="auto"/>
        <w:tblLook w:val="04A0" w:firstRow="1" w:lastRow="0" w:firstColumn="1" w:lastColumn="0" w:noHBand="0" w:noVBand="1"/>
      </w:tblPr>
      <w:tblGrid>
        <w:gridCol w:w="9350"/>
      </w:tblGrid>
      <w:tr w:rsidR="00611A70" w:rsidRPr="008E120D" w14:paraId="3ABB611F" w14:textId="77777777" w:rsidTr="005B0ECC">
        <w:tc>
          <w:tcPr>
            <w:tcW w:w="9350" w:type="dxa"/>
          </w:tcPr>
          <w:p w14:paraId="6A51A1C8" w14:textId="77777777" w:rsidR="00611A70" w:rsidRPr="006D20BA" w:rsidRDefault="00611A70" w:rsidP="005B0ECC">
            <w:pPr>
              <w:pStyle w:val="NormalWeb"/>
              <w:spacing w:before="0" w:beforeAutospacing="0" w:after="0" w:afterAutospacing="0"/>
              <w:jc w:val="both"/>
              <w:rPr>
                <w:b/>
                <w:bCs/>
              </w:rPr>
            </w:pPr>
            <w:r w:rsidRPr="006D20BA">
              <w:rPr>
                <w:b/>
                <w:bCs/>
              </w:rPr>
              <w:lastRenderedPageBreak/>
              <w:t>Listening Section: Summary Completion (10 questions)</w:t>
            </w:r>
          </w:p>
          <w:p w14:paraId="58B86A3E" w14:textId="77777777" w:rsidR="00611A70" w:rsidRPr="00A069BA" w:rsidRDefault="00611A70" w:rsidP="005B0ECC">
            <w:pPr>
              <w:pStyle w:val="NormalWeb"/>
              <w:spacing w:before="0" w:beforeAutospacing="0" w:after="0" w:afterAutospacing="0"/>
              <w:jc w:val="both"/>
            </w:pPr>
            <w:r w:rsidRPr="00A069BA">
              <w:t>Complete the summary below using NO MORE THAN THREE WORDS from the recording.</w:t>
            </w:r>
          </w:p>
          <w:p w14:paraId="35D0BEA4" w14:textId="2FB93853" w:rsidR="00611A70" w:rsidRPr="00B54B5C" w:rsidRDefault="00CF7EC9" w:rsidP="00BD2E2D">
            <w:pPr>
              <w:pStyle w:val="NormalWeb"/>
              <w:spacing w:before="240" w:beforeAutospacing="0" w:after="0" w:afterAutospacing="0"/>
              <w:jc w:val="center"/>
              <w:rPr>
                <w:b/>
                <w:bCs/>
              </w:rPr>
            </w:pPr>
            <w:r w:rsidRPr="00CF7EC9">
              <w:rPr>
                <w:b/>
                <w:bCs/>
              </w:rPr>
              <w:t>ADDRESSING WATER SCARCITY</w:t>
            </w:r>
          </w:p>
          <w:p w14:paraId="242E658F" w14:textId="77777777" w:rsidR="00611A70" w:rsidRPr="00B54B5C" w:rsidRDefault="00611A70" w:rsidP="005B0ECC">
            <w:pPr>
              <w:pStyle w:val="NormalWeb"/>
              <w:jc w:val="both"/>
            </w:pPr>
            <w:r w:rsidRPr="00B54B5C">
              <w:t xml:space="preserve">Water scarcity is not only a result of limited supply but also of ineffective </w:t>
            </w:r>
            <w:r w:rsidRPr="00B54B5C">
              <w:rPr>
                <w:b/>
                <w:bCs/>
              </w:rPr>
              <w:t xml:space="preserve">(1) __________ </w:t>
            </w:r>
            <w:r w:rsidRPr="00B54B5C">
              <w:t xml:space="preserve">and distribution systems. In some cases, the problem is not the quantity of water, but where it is and how easily it can </w:t>
            </w:r>
            <w:proofErr w:type="gramStart"/>
            <w:r w:rsidRPr="00B54B5C">
              <w:t>be accessed</w:t>
            </w:r>
            <w:proofErr w:type="gramEnd"/>
            <w:r w:rsidRPr="00B54B5C">
              <w:t xml:space="preserve">. Influencing factors include </w:t>
            </w:r>
            <w:r w:rsidRPr="00B54B5C">
              <w:rPr>
                <w:b/>
                <w:bCs/>
              </w:rPr>
              <w:t xml:space="preserve">(2) __________, </w:t>
            </w:r>
            <w:r w:rsidRPr="00B54B5C">
              <w:t>population growth, and weak management.</w:t>
            </w:r>
          </w:p>
          <w:p w14:paraId="22FAD978" w14:textId="77777777" w:rsidR="00611A70" w:rsidRPr="00B54B5C" w:rsidRDefault="00611A70" w:rsidP="005B0ECC">
            <w:pPr>
              <w:pStyle w:val="NormalWeb"/>
              <w:jc w:val="both"/>
            </w:pPr>
            <w:r w:rsidRPr="00B54B5C">
              <w:t xml:space="preserve">Because each region is different, a </w:t>
            </w:r>
            <w:r w:rsidRPr="00B54B5C">
              <w:rPr>
                <w:b/>
                <w:bCs/>
              </w:rPr>
              <w:t>(3) __________</w:t>
            </w:r>
            <w:r w:rsidRPr="00B54B5C">
              <w:t xml:space="preserve"> is essential. A solution that works in one country may not suit another due to differences in infrastructure, technology, or </w:t>
            </w:r>
            <w:r w:rsidRPr="00B54B5C">
              <w:rPr>
                <w:b/>
                <w:bCs/>
              </w:rPr>
              <w:t xml:space="preserve">(4) __________ </w:t>
            </w:r>
            <w:r w:rsidRPr="00B54B5C">
              <w:t>conditions.</w:t>
            </w:r>
          </w:p>
          <w:p w14:paraId="0C75A51E" w14:textId="77777777" w:rsidR="00611A70" w:rsidRPr="00B54B5C" w:rsidRDefault="00611A70" w:rsidP="005B0ECC">
            <w:pPr>
              <w:pStyle w:val="NormalWeb"/>
              <w:jc w:val="both"/>
            </w:pPr>
            <w:r w:rsidRPr="00B54B5C">
              <w:t xml:space="preserve">One proposed strategy is to encourage households to use water responsibly. Installing </w:t>
            </w:r>
            <w:r w:rsidRPr="00B54B5C">
              <w:rPr>
                <w:b/>
                <w:bCs/>
              </w:rPr>
              <w:t>(5) __________</w:t>
            </w:r>
            <w:r w:rsidRPr="00B54B5C">
              <w:t xml:space="preserve"> and water-efficient appliances helps reduce usage. </w:t>
            </w:r>
            <w:r w:rsidRPr="00B54B5C">
              <w:rPr>
                <w:b/>
                <w:bCs/>
              </w:rPr>
              <w:t xml:space="preserve">(6) __________ </w:t>
            </w:r>
            <w:r w:rsidRPr="00B54B5C">
              <w:t xml:space="preserve">schemes can also motivate families to conserve water, linking usage directly to cost. Unfortunately, many governments </w:t>
            </w:r>
            <w:proofErr w:type="gramStart"/>
            <w:r w:rsidRPr="00B54B5C">
              <w:t>don’t</w:t>
            </w:r>
            <w:proofErr w:type="gramEnd"/>
            <w:r w:rsidRPr="00B54B5C">
              <w:t xml:space="preserve"> provide enough support for </w:t>
            </w:r>
            <w:r w:rsidRPr="00B54B5C">
              <w:rPr>
                <w:b/>
                <w:bCs/>
              </w:rPr>
              <w:t xml:space="preserve">(7) __________ </w:t>
            </w:r>
            <w:r w:rsidRPr="00B54B5C">
              <w:t>groups.</w:t>
            </w:r>
          </w:p>
          <w:p w14:paraId="184C1F2E" w14:textId="77777777" w:rsidR="00611A70" w:rsidRPr="00B54B5C" w:rsidRDefault="00611A70" w:rsidP="005B0ECC">
            <w:pPr>
              <w:pStyle w:val="NormalWeb"/>
              <w:jc w:val="both"/>
            </w:pPr>
            <w:r w:rsidRPr="00B54B5C">
              <w:t xml:space="preserve">Awareness campaigns are also vital. People often </w:t>
            </w:r>
            <w:proofErr w:type="gramStart"/>
            <w:r w:rsidRPr="00B54B5C">
              <w:t>don’t</w:t>
            </w:r>
            <w:proofErr w:type="gramEnd"/>
            <w:r w:rsidRPr="00B54B5C">
              <w:t xml:space="preserve"> realize how much water </w:t>
            </w:r>
            <w:proofErr w:type="gramStart"/>
            <w:r w:rsidRPr="00B54B5C">
              <w:t>is needed</w:t>
            </w:r>
            <w:proofErr w:type="gramEnd"/>
            <w:r w:rsidRPr="00B54B5C">
              <w:t xml:space="preserve"> to produce their food, especially when it comes to </w:t>
            </w:r>
            <w:r w:rsidRPr="00B54B5C">
              <w:rPr>
                <w:b/>
                <w:bCs/>
              </w:rPr>
              <w:t>(8) __________</w:t>
            </w:r>
            <w:r w:rsidRPr="00B54B5C">
              <w:t>. Better education could lead to more informed consumer behavior.</w:t>
            </w:r>
          </w:p>
          <w:p w14:paraId="3B54F2CA" w14:textId="77777777" w:rsidR="00611A70" w:rsidRPr="008E120D" w:rsidRDefault="00611A70" w:rsidP="005B0ECC">
            <w:pPr>
              <w:pStyle w:val="NormalWeb"/>
              <w:jc w:val="both"/>
            </w:pPr>
            <w:r w:rsidRPr="00B54B5C">
              <w:t xml:space="preserve">On a small scale, simple practices like </w:t>
            </w:r>
            <w:r w:rsidRPr="00B54B5C">
              <w:rPr>
                <w:b/>
                <w:bCs/>
              </w:rPr>
              <w:t>(9) __________</w:t>
            </w:r>
            <w:r w:rsidRPr="00B54B5C">
              <w:t xml:space="preserve"> can make a significant difference. Moreover, protecting </w:t>
            </w:r>
            <w:r w:rsidRPr="00B54B5C">
              <w:rPr>
                <w:b/>
                <w:bCs/>
              </w:rPr>
              <w:t>(10) __________</w:t>
            </w:r>
            <w:r w:rsidRPr="00B54B5C">
              <w:t>, which naturally filter and store water, is crucial for long-term sustainability.</w:t>
            </w:r>
          </w:p>
          <w:p w14:paraId="44F3095F" w14:textId="77777777" w:rsidR="00611A70" w:rsidRPr="008E120D" w:rsidRDefault="00611A70" w:rsidP="005B0ECC">
            <w:pPr>
              <w:pStyle w:val="NormalWeb"/>
              <w:jc w:val="both"/>
            </w:pPr>
            <w:r w:rsidRPr="008E120D">
              <w:rPr>
                <w:noProof/>
                <w14:ligatures w14:val="standardContextual"/>
              </w:rPr>
              <w:drawing>
                <wp:inline distT="0" distB="0" distL="0" distR="0" wp14:anchorId="65E92F48" wp14:editId="61936724">
                  <wp:extent cx="1104900" cy="1104900"/>
                  <wp:effectExtent l="0" t="0" r="0" b="0"/>
                  <wp:docPr id="2357556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92979" name="Picture 178419297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r w:rsidRPr="008E120D">
              <w:t xml:space="preserve">Please scan this </w:t>
            </w:r>
            <w:proofErr w:type="spellStart"/>
            <w:r w:rsidRPr="008E120D">
              <w:t>QRCode</w:t>
            </w:r>
            <w:proofErr w:type="spellEnd"/>
            <w:r w:rsidRPr="008E120D">
              <w:t xml:space="preserve"> for the audio file. </w:t>
            </w:r>
          </w:p>
        </w:tc>
      </w:tr>
    </w:tbl>
    <w:p w14:paraId="4189B369" w14:textId="77777777" w:rsidR="00611A70" w:rsidRPr="001A6952" w:rsidRDefault="00611A70" w:rsidP="006D20BA">
      <w:pPr>
        <w:pStyle w:val="NormalWeb"/>
        <w:jc w:val="both"/>
        <w:rPr>
          <w:b/>
          <w:bCs/>
        </w:rPr>
      </w:pPr>
      <w:r w:rsidRPr="001A6952">
        <w:rPr>
          <w:b/>
          <w:bCs/>
        </w:rPr>
        <w:t>Answer Key</w:t>
      </w:r>
      <w:r w:rsidR="0017012B" w:rsidRPr="001A6952">
        <w:rPr>
          <w:b/>
          <w:bCs/>
        </w:rPr>
        <w:t>:</w:t>
      </w:r>
    </w:p>
    <w:tbl>
      <w:tblPr>
        <w:tblStyle w:val="TableGrid"/>
        <w:tblW w:w="0" w:type="auto"/>
        <w:tblLook w:val="04A0" w:firstRow="1" w:lastRow="0" w:firstColumn="1" w:lastColumn="0" w:noHBand="0" w:noVBand="1"/>
      </w:tblPr>
      <w:tblGrid>
        <w:gridCol w:w="1696"/>
        <w:gridCol w:w="2552"/>
        <w:gridCol w:w="2484"/>
        <w:gridCol w:w="2618"/>
      </w:tblGrid>
      <w:tr w:rsidR="0017012B" w:rsidRPr="008E120D" w14:paraId="5557E000" w14:textId="77777777" w:rsidTr="00CF7EC9">
        <w:tc>
          <w:tcPr>
            <w:tcW w:w="1696" w:type="dxa"/>
            <w:hideMark/>
          </w:tcPr>
          <w:p w14:paraId="5AB4921E" w14:textId="77777777" w:rsidR="0017012B" w:rsidRPr="00165F79" w:rsidRDefault="0017012B" w:rsidP="0017012B">
            <w:pPr>
              <w:pStyle w:val="NormalWeb"/>
              <w:jc w:val="center"/>
              <w:rPr>
                <w:b/>
                <w:bCs/>
              </w:rPr>
            </w:pPr>
            <w:r w:rsidRPr="008E120D">
              <w:rPr>
                <w:b/>
                <w:bCs/>
              </w:rPr>
              <w:t>Question no.</w:t>
            </w:r>
          </w:p>
        </w:tc>
        <w:tc>
          <w:tcPr>
            <w:tcW w:w="2552" w:type="dxa"/>
            <w:hideMark/>
          </w:tcPr>
          <w:p w14:paraId="5C5673F8" w14:textId="77777777" w:rsidR="0017012B" w:rsidRPr="00165F79" w:rsidRDefault="0017012B" w:rsidP="0017012B">
            <w:pPr>
              <w:pStyle w:val="NormalWeb"/>
              <w:jc w:val="center"/>
              <w:rPr>
                <w:b/>
                <w:bCs/>
              </w:rPr>
            </w:pPr>
            <w:r w:rsidRPr="00165F79">
              <w:rPr>
                <w:b/>
                <w:bCs/>
              </w:rPr>
              <w:t>Answer</w:t>
            </w:r>
            <w:r w:rsidRPr="008E120D">
              <w:rPr>
                <w:b/>
                <w:bCs/>
              </w:rPr>
              <w:t>s</w:t>
            </w:r>
          </w:p>
        </w:tc>
        <w:tc>
          <w:tcPr>
            <w:tcW w:w="2484" w:type="dxa"/>
            <w:hideMark/>
          </w:tcPr>
          <w:p w14:paraId="7BABE095" w14:textId="77777777" w:rsidR="0017012B" w:rsidRPr="00165F79" w:rsidRDefault="0017012B" w:rsidP="0017012B">
            <w:pPr>
              <w:pStyle w:val="NormalWeb"/>
              <w:jc w:val="center"/>
              <w:rPr>
                <w:b/>
                <w:bCs/>
              </w:rPr>
            </w:pPr>
            <w:r w:rsidRPr="008E120D">
              <w:rPr>
                <w:b/>
                <w:bCs/>
              </w:rPr>
              <w:t>Question no.</w:t>
            </w:r>
          </w:p>
        </w:tc>
        <w:tc>
          <w:tcPr>
            <w:tcW w:w="2618" w:type="dxa"/>
          </w:tcPr>
          <w:p w14:paraId="0BD3BF20" w14:textId="77777777" w:rsidR="0017012B" w:rsidRPr="00165F79" w:rsidRDefault="0017012B" w:rsidP="0017012B">
            <w:pPr>
              <w:pStyle w:val="NormalWeb"/>
              <w:jc w:val="center"/>
              <w:rPr>
                <w:b/>
                <w:bCs/>
              </w:rPr>
            </w:pPr>
            <w:r w:rsidRPr="00165F79">
              <w:rPr>
                <w:b/>
                <w:bCs/>
              </w:rPr>
              <w:t>Answer</w:t>
            </w:r>
            <w:r w:rsidRPr="008E120D">
              <w:rPr>
                <w:b/>
                <w:bCs/>
              </w:rPr>
              <w:t>s</w:t>
            </w:r>
          </w:p>
        </w:tc>
      </w:tr>
      <w:tr w:rsidR="0017012B" w:rsidRPr="008E120D" w14:paraId="46400DB2" w14:textId="77777777" w:rsidTr="00CF7EC9">
        <w:tc>
          <w:tcPr>
            <w:tcW w:w="1696" w:type="dxa"/>
            <w:hideMark/>
          </w:tcPr>
          <w:p w14:paraId="273954BD" w14:textId="77777777" w:rsidR="0017012B" w:rsidRPr="00165F79" w:rsidRDefault="0017012B" w:rsidP="0017012B">
            <w:pPr>
              <w:pStyle w:val="NormalWeb"/>
              <w:jc w:val="center"/>
              <w:rPr>
                <w:b/>
                <w:bCs/>
              </w:rPr>
            </w:pPr>
            <w:r w:rsidRPr="00165F79">
              <w:rPr>
                <w:b/>
                <w:bCs/>
              </w:rPr>
              <w:t>1</w:t>
            </w:r>
          </w:p>
        </w:tc>
        <w:tc>
          <w:tcPr>
            <w:tcW w:w="2552" w:type="dxa"/>
            <w:hideMark/>
          </w:tcPr>
          <w:p w14:paraId="5D74B059" w14:textId="77777777" w:rsidR="0017012B" w:rsidRPr="00165F79" w:rsidRDefault="0017012B" w:rsidP="0017012B">
            <w:pPr>
              <w:pStyle w:val="NormalWeb"/>
              <w:jc w:val="both"/>
            </w:pPr>
            <w:r w:rsidRPr="00165F79">
              <w:t>resource management</w:t>
            </w:r>
          </w:p>
        </w:tc>
        <w:tc>
          <w:tcPr>
            <w:tcW w:w="2484" w:type="dxa"/>
            <w:hideMark/>
          </w:tcPr>
          <w:p w14:paraId="609E306E" w14:textId="77777777" w:rsidR="0017012B" w:rsidRPr="00165F79" w:rsidRDefault="0017012B" w:rsidP="0017012B">
            <w:pPr>
              <w:pStyle w:val="NormalWeb"/>
              <w:jc w:val="center"/>
              <w:rPr>
                <w:b/>
                <w:bCs/>
              </w:rPr>
            </w:pPr>
            <w:r w:rsidRPr="00165F79">
              <w:rPr>
                <w:b/>
                <w:bCs/>
              </w:rPr>
              <w:t>6</w:t>
            </w:r>
          </w:p>
        </w:tc>
        <w:tc>
          <w:tcPr>
            <w:tcW w:w="2618" w:type="dxa"/>
          </w:tcPr>
          <w:p w14:paraId="2FB4CD98" w14:textId="77777777" w:rsidR="0017012B" w:rsidRPr="00165F79" w:rsidRDefault="0017012B" w:rsidP="0017012B">
            <w:pPr>
              <w:pStyle w:val="NormalWeb"/>
              <w:jc w:val="both"/>
            </w:pPr>
            <w:r w:rsidRPr="00165F79">
              <w:t>metering</w:t>
            </w:r>
          </w:p>
        </w:tc>
      </w:tr>
      <w:tr w:rsidR="0017012B" w:rsidRPr="008E120D" w14:paraId="5522D933" w14:textId="77777777" w:rsidTr="00CF7EC9">
        <w:tc>
          <w:tcPr>
            <w:tcW w:w="1696" w:type="dxa"/>
            <w:hideMark/>
          </w:tcPr>
          <w:p w14:paraId="225A3876" w14:textId="77777777" w:rsidR="0017012B" w:rsidRPr="00165F79" w:rsidRDefault="0017012B" w:rsidP="0017012B">
            <w:pPr>
              <w:pStyle w:val="NormalWeb"/>
              <w:jc w:val="center"/>
              <w:rPr>
                <w:b/>
                <w:bCs/>
              </w:rPr>
            </w:pPr>
            <w:r w:rsidRPr="00165F79">
              <w:rPr>
                <w:b/>
                <w:bCs/>
              </w:rPr>
              <w:t>2</w:t>
            </w:r>
          </w:p>
        </w:tc>
        <w:tc>
          <w:tcPr>
            <w:tcW w:w="2552" w:type="dxa"/>
            <w:hideMark/>
          </w:tcPr>
          <w:p w14:paraId="7A34D5B0" w14:textId="77777777" w:rsidR="0017012B" w:rsidRPr="00165F79" w:rsidRDefault="0017012B" w:rsidP="0017012B">
            <w:pPr>
              <w:pStyle w:val="NormalWeb"/>
              <w:jc w:val="both"/>
            </w:pPr>
            <w:r w:rsidRPr="00165F79">
              <w:t>climate change</w:t>
            </w:r>
          </w:p>
        </w:tc>
        <w:tc>
          <w:tcPr>
            <w:tcW w:w="2484" w:type="dxa"/>
            <w:hideMark/>
          </w:tcPr>
          <w:p w14:paraId="57F6C46F" w14:textId="77777777" w:rsidR="0017012B" w:rsidRPr="00165F79" w:rsidRDefault="0017012B" w:rsidP="0017012B">
            <w:pPr>
              <w:pStyle w:val="NormalWeb"/>
              <w:jc w:val="center"/>
              <w:rPr>
                <w:b/>
                <w:bCs/>
              </w:rPr>
            </w:pPr>
            <w:r w:rsidRPr="00165F79">
              <w:rPr>
                <w:b/>
                <w:bCs/>
              </w:rPr>
              <w:t>7</w:t>
            </w:r>
          </w:p>
        </w:tc>
        <w:tc>
          <w:tcPr>
            <w:tcW w:w="2618" w:type="dxa"/>
          </w:tcPr>
          <w:p w14:paraId="30DACE23" w14:textId="77777777" w:rsidR="0017012B" w:rsidRPr="00165F79" w:rsidRDefault="0017012B" w:rsidP="0017012B">
            <w:pPr>
              <w:pStyle w:val="NormalWeb"/>
              <w:jc w:val="both"/>
            </w:pPr>
            <w:r w:rsidRPr="00165F79">
              <w:t>disadvantaged</w:t>
            </w:r>
          </w:p>
        </w:tc>
      </w:tr>
      <w:tr w:rsidR="0017012B" w:rsidRPr="008E120D" w14:paraId="6E917A00" w14:textId="77777777" w:rsidTr="00CF7EC9">
        <w:tc>
          <w:tcPr>
            <w:tcW w:w="1696" w:type="dxa"/>
            <w:hideMark/>
          </w:tcPr>
          <w:p w14:paraId="34F3541E" w14:textId="77777777" w:rsidR="0017012B" w:rsidRPr="00165F79" w:rsidRDefault="0017012B" w:rsidP="0017012B">
            <w:pPr>
              <w:pStyle w:val="NormalWeb"/>
              <w:jc w:val="center"/>
              <w:rPr>
                <w:b/>
                <w:bCs/>
              </w:rPr>
            </w:pPr>
            <w:r w:rsidRPr="00165F79">
              <w:rPr>
                <w:b/>
                <w:bCs/>
              </w:rPr>
              <w:t>3</w:t>
            </w:r>
          </w:p>
        </w:tc>
        <w:tc>
          <w:tcPr>
            <w:tcW w:w="2552" w:type="dxa"/>
            <w:hideMark/>
          </w:tcPr>
          <w:p w14:paraId="75EECD86" w14:textId="77777777" w:rsidR="0017012B" w:rsidRPr="00165F79" w:rsidRDefault="0017012B" w:rsidP="0017012B">
            <w:pPr>
              <w:pStyle w:val="NormalWeb"/>
              <w:jc w:val="both"/>
            </w:pPr>
            <w:r w:rsidRPr="00CF7EC9">
              <w:t>N</w:t>
            </w:r>
            <w:r w:rsidRPr="00165F79">
              <w:t>uanced</w:t>
            </w:r>
            <w:r w:rsidRPr="00CF7EC9">
              <w:t xml:space="preserve"> approach</w:t>
            </w:r>
          </w:p>
        </w:tc>
        <w:tc>
          <w:tcPr>
            <w:tcW w:w="2484" w:type="dxa"/>
            <w:hideMark/>
          </w:tcPr>
          <w:p w14:paraId="654F8A95" w14:textId="77777777" w:rsidR="0017012B" w:rsidRPr="00165F79" w:rsidRDefault="0017012B" w:rsidP="0017012B">
            <w:pPr>
              <w:pStyle w:val="NormalWeb"/>
              <w:jc w:val="center"/>
              <w:rPr>
                <w:b/>
                <w:bCs/>
              </w:rPr>
            </w:pPr>
            <w:r w:rsidRPr="00165F79">
              <w:rPr>
                <w:b/>
                <w:bCs/>
              </w:rPr>
              <w:t>8</w:t>
            </w:r>
          </w:p>
        </w:tc>
        <w:tc>
          <w:tcPr>
            <w:tcW w:w="2618" w:type="dxa"/>
          </w:tcPr>
          <w:p w14:paraId="37846E8A" w14:textId="77777777" w:rsidR="0017012B" w:rsidRPr="00165F79" w:rsidRDefault="0017012B" w:rsidP="0017012B">
            <w:pPr>
              <w:pStyle w:val="NormalWeb"/>
              <w:jc w:val="both"/>
            </w:pPr>
            <w:r w:rsidRPr="00165F79">
              <w:t>livestock production</w:t>
            </w:r>
          </w:p>
        </w:tc>
      </w:tr>
      <w:tr w:rsidR="0017012B" w:rsidRPr="008E120D" w14:paraId="70EEE6C2" w14:textId="77777777" w:rsidTr="00CF7EC9">
        <w:tc>
          <w:tcPr>
            <w:tcW w:w="1696" w:type="dxa"/>
            <w:hideMark/>
          </w:tcPr>
          <w:p w14:paraId="5E0231FB" w14:textId="77777777" w:rsidR="0017012B" w:rsidRPr="00165F79" w:rsidRDefault="0017012B" w:rsidP="0017012B">
            <w:pPr>
              <w:pStyle w:val="NormalWeb"/>
              <w:jc w:val="center"/>
              <w:rPr>
                <w:b/>
                <w:bCs/>
              </w:rPr>
            </w:pPr>
            <w:r w:rsidRPr="00165F79">
              <w:rPr>
                <w:b/>
                <w:bCs/>
              </w:rPr>
              <w:t>4</w:t>
            </w:r>
          </w:p>
        </w:tc>
        <w:tc>
          <w:tcPr>
            <w:tcW w:w="2552" w:type="dxa"/>
            <w:hideMark/>
          </w:tcPr>
          <w:p w14:paraId="15445E40" w14:textId="77777777" w:rsidR="0017012B" w:rsidRPr="00165F79" w:rsidRDefault="0017012B" w:rsidP="0017012B">
            <w:pPr>
              <w:pStyle w:val="NormalWeb"/>
              <w:jc w:val="both"/>
            </w:pPr>
            <w:r w:rsidRPr="00165F79">
              <w:t>socio-cultural</w:t>
            </w:r>
          </w:p>
        </w:tc>
        <w:tc>
          <w:tcPr>
            <w:tcW w:w="2484" w:type="dxa"/>
            <w:hideMark/>
          </w:tcPr>
          <w:p w14:paraId="7AE07E96" w14:textId="77777777" w:rsidR="0017012B" w:rsidRPr="00165F79" w:rsidRDefault="0017012B" w:rsidP="0017012B">
            <w:pPr>
              <w:pStyle w:val="NormalWeb"/>
              <w:jc w:val="center"/>
              <w:rPr>
                <w:b/>
                <w:bCs/>
              </w:rPr>
            </w:pPr>
            <w:r w:rsidRPr="00165F79">
              <w:rPr>
                <w:b/>
                <w:bCs/>
              </w:rPr>
              <w:t>9</w:t>
            </w:r>
          </w:p>
        </w:tc>
        <w:tc>
          <w:tcPr>
            <w:tcW w:w="2618" w:type="dxa"/>
          </w:tcPr>
          <w:p w14:paraId="11652952" w14:textId="77777777" w:rsidR="0017012B" w:rsidRPr="00165F79" w:rsidRDefault="0017012B" w:rsidP="0017012B">
            <w:pPr>
              <w:pStyle w:val="NormalWeb"/>
              <w:jc w:val="both"/>
            </w:pPr>
            <w:r w:rsidRPr="00CF7EC9">
              <w:t>H</w:t>
            </w:r>
            <w:r w:rsidRPr="00165F79">
              <w:t>arvesting</w:t>
            </w:r>
            <w:r w:rsidRPr="00CF7EC9">
              <w:t xml:space="preserve"> rainwater</w:t>
            </w:r>
          </w:p>
        </w:tc>
      </w:tr>
      <w:tr w:rsidR="0017012B" w:rsidRPr="008E120D" w14:paraId="6575ACBF" w14:textId="77777777" w:rsidTr="00CF7EC9">
        <w:tc>
          <w:tcPr>
            <w:tcW w:w="1696" w:type="dxa"/>
            <w:hideMark/>
          </w:tcPr>
          <w:p w14:paraId="1817949E" w14:textId="77777777" w:rsidR="0017012B" w:rsidRPr="00165F79" w:rsidRDefault="0017012B" w:rsidP="0017012B">
            <w:pPr>
              <w:pStyle w:val="NormalWeb"/>
              <w:jc w:val="center"/>
              <w:rPr>
                <w:b/>
                <w:bCs/>
              </w:rPr>
            </w:pPr>
            <w:r w:rsidRPr="00165F79">
              <w:rPr>
                <w:b/>
                <w:bCs/>
              </w:rPr>
              <w:t>5</w:t>
            </w:r>
          </w:p>
        </w:tc>
        <w:tc>
          <w:tcPr>
            <w:tcW w:w="2552" w:type="dxa"/>
            <w:hideMark/>
          </w:tcPr>
          <w:p w14:paraId="5BAD39DA" w14:textId="77777777" w:rsidR="0017012B" w:rsidRPr="00165F79" w:rsidRDefault="0017012B" w:rsidP="0017012B">
            <w:pPr>
              <w:pStyle w:val="NormalWeb"/>
              <w:jc w:val="both"/>
            </w:pPr>
            <w:r w:rsidRPr="00165F79">
              <w:t>low-flow toilets</w:t>
            </w:r>
          </w:p>
        </w:tc>
        <w:tc>
          <w:tcPr>
            <w:tcW w:w="2484" w:type="dxa"/>
            <w:hideMark/>
          </w:tcPr>
          <w:p w14:paraId="1F9152D7" w14:textId="77777777" w:rsidR="0017012B" w:rsidRPr="00165F79" w:rsidRDefault="0017012B" w:rsidP="0017012B">
            <w:pPr>
              <w:pStyle w:val="NormalWeb"/>
              <w:jc w:val="center"/>
              <w:rPr>
                <w:b/>
                <w:bCs/>
              </w:rPr>
            </w:pPr>
            <w:r w:rsidRPr="00165F79">
              <w:rPr>
                <w:b/>
                <w:bCs/>
              </w:rPr>
              <w:t>10</w:t>
            </w:r>
          </w:p>
        </w:tc>
        <w:tc>
          <w:tcPr>
            <w:tcW w:w="2618" w:type="dxa"/>
          </w:tcPr>
          <w:p w14:paraId="2523B223" w14:textId="77777777" w:rsidR="0017012B" w:rsidRPr="00165F79" w:rsidRDefault="0017012B" w:rsidP="0017012B">
            <w:pPr>
              <w:pStyle w:val="NormalWeb"/>
              <w:jc w:val="both"/>
            </w:pPr>
            <w:r w:rsidRPr="00165F79">
              <w:t>natural</w:t>
            </w:r>
            <w:r w:rsidRPr="00CF7EC9">
              <w:t xml:space="preserve"> </w:t>
            </w:r>
            <w:r w:rsidRPr="00B54B5C">
              <w:t>ecosystems</w:t>
            </w:r>
          </w:p>
        </w:tc>
      </w:tr>
    </w:tbl>
    <w:p w14:paraId="6E7118E4" w14:textId="77777777" w:rsidR="00C57894" w:rsidRPr="00C57894" w:rsidRDefault="000B0387" w:rsidP="00587E6C">
      <w:pPr>
        <w:spacing w:before="240"/>
        <w:jc w:val="both"/>
        <w:rPr>
          <w:rFonts w:ascii="Times New Roman" w:hAnsi="Times New Roman" w:cs="Times New Roman"/>
          <w:b/>
          <w:bCs/>
        </w:rPr>
      </w:pPr>
      <w:r>
        <w:rPr>
          <w:rFonts w:ascii="Times New Roman" w:hAnsi="Times New Roman" w:cs="Times New Roman"/>
          <w:b/>
          <w:bCs/>
        </w:rPr>
        <w:t>5</w:t>
      </w:r>
      <w:r w:rsidR="00C57894" w:rsidRPr="00C57894">
        <w:rPr>
          <w:rFonts w:ascii="Times New Roman" w:hAnsi="Times New Roman" w:cs="Times New Roman"/>
          <w:b/>
          <w:bCs/>
        </w:rPr>
        <w:t>.3. Feedback from Teachers and Learners</w:t>
      </w:r>
    </w:p>
    <w:p w14:paraId="03D4C630" w14:textId="77777777" w:rsidR="00C57894" w:rsidRPr="00C57894" w:rsidRDefault="00C57894" w:rsidP="00587E6C">
      <w:pPr>
        <w:jc w:val="both"/>
        <w:rPr>
          <w:rFonts w:ascii="Times New Roman" w:hAnsi="Times New Roman" w:cs="Times New Roman"/>
        </w:rPr>
      </w:pPr>
      <w:r w:rsidRPr="00C57894">
        <w:rPr>
          <w:rFonts w:ascii="Times New Roman" w:hAnsi="Times New Roman" w:cs="Times New Roman"/>
          <w:b/>
          <w:bCs/>
        </w:rPr>
        <w:t>Teacher Feedback</w:t>
      </w:r>
      <w:r w:rsidRPr="00C57894">
        <w:rPr>
          <w:rFonts w:ascii="Times New Roman" w:hAnsi="Times New Roman" w:cs="Times New Roman"/>
        </w:rPr>
        <w:t>:</w:t>
      </w:r>
    </w:p>
    <w:p w14:paraId="14C3CD85" w14:textId="70CC37FC" w:rsidR="00C57894" w:rsidRPr="00A069BA" w:rsidRDefault="00C57894" w:rsidP="00A069BA">
      <w:pPr>
        <w:pStyle w:val="ListParagraph"/>
        <w:numPr>
          <w:ilvl w:val="2"/>
          <w:numId w:val="141"/>
        </w:numPr>
        <w:ind w:left="426"/>
        <w:jc w:val="both"/>
        <w:rPr>
          <w:rFonts w:ascii="Times New Roman" w:hAnsi="Times New Roman" w:cs="Times New Roman"/>
        </w:rPr>
      </w:pPr>
      <w:r w:rsidRPr="00A069BA">
        <w:rPr>
          <w:rFonts w:ascii="Times New Roman" w:hAnsi="Times New Roman" w:cs="Times New Roman"/>
        </w:rPr>
        <w:t>Appreciated the linguistic alignment with CEFR descriptors and realistic tone of the listening transcript.</w:t>
      </w:r>
    </w:p>
    <w:p w14:paraId="36B035FE" w14:textId="6DE4491C" w:rsidR="00C57894" w:rsidRPr="00A069BA" w:rsidRDefault="00C57894" w:rsidP="00A069BA">
      <w:pPr>
        <w:pStyle w:val="ListParagraph"/>
        <w:numPr>
          <w:ilvl w:val="2"/>
          <w:numId w:val="141"/>
        </w:numPr>
        <w:ind w:left="426"/>
        <w:jc w:val="both"/>
        <w:rPr>
          <w:rFonts w:ascii="Times New Roman" w:hAnsi="Times New Roman" w:cs="Times New Roman"/>
        </w:rPr>
      </w:pPr>
      <w:r w:rsidRPr="00A069BA">
        <w:rPr>
          <w:rFonts w:ascii="Times New Roman" w:hAnsi="Times New Roman" w:cs="Times New Roman"/>
        </w:rPr>
        <w:lastRenderedPageBreak/>
        <w:t>Noted that AI-generated summary was “pedagogically clean,” though some collocations required teacher fine-tuning.</w:t>
      </w:r>
    </w:p>
    <w:p w14:paraId="2114207A" w14:textId="2E616787" w:rsidR="00C57894" w:rsidRPr="00A069BA" w:rsidRDefault="00C57894" w:rsidP="00A069BA">
      <w:pPr>
        <w:pStyle w:val="ListParagraph"/>
        <w:numPr>
          <w:ilvl w:val="2"/>
          <w:numId w:val="141"/>
        </w:numPr>
        <w:ind w:left="426"/>
        <w:jc w:val="both"/>
        <w:rPr>
          <w:rFonts w:ascii="Times New Roman" w:hAnsi="Times New Roman" w:cs="Times New Roman"/>
        </w:rPr>
      </w:pPr>
      <w:r w:rsidRPr="00A069BA">
        <w:rPr>
          <w:rFonts w:ascii="Times New Roman" w:hAnsi="Times New Roman" w:cs="Times New Roman"/>
        </w:rPr>
        <w:t>Recommended keeping a balance between global cohesion and local precision in paraphrasing listening summaries.</w:t>
      </w:r>
    </w:p>
    <w:p w14:paraId="1C2E9B93" w14:textId="77777777" w:rsidR="00C57894" w:rsidRPr="00C57894" w:rsidRDefault="00C57894" w:rsidP="00587E6C">
      <w:pPr>
        <w:jc w:val="both"/>
        <w:rPr>
          <w:rFonts w:ascii="Times New Roman" w:hAnsi="Times New Roman" w:cs="Times New Roman"/>
        </w:rPr>
      </w:pPr>
      <w:r w:rsidRPr="00C57894">
        <w:rPr>
          <w:rFonts w:ascii="Times New Roman" w:hAnsi="Times New Roman" w:cs="Times New Roman"/>
          <w:b/>
          <w:bCs/>
        </w:rPr>
        <w:t>Student Feedback</w:t>
      </w:r>
      <w:r w:rsidRPr="00C57894">
        <w:rPr>
          <w:rFonts w:ascii="Times New Roman" w:hAnsi="Times New Roman" w:cs="Times New Roman"/>
        </w:rPr>
        <w:t>:</w:t>
      </w:r>
    </w:p>
    <w:p w14:paraId="4313132B" w14:textId="745E7B3C" w:rsidR="00C57894" w:rsidRPr="00A069BA" w:rsidRDefault="00C57894" w:rsidP="00A069BA">
      <w:pPr>
        <w:pStyle w:val="ListParagraph"/>
        <w:numPr>
          <w:ilvl w:val="2"/>
          <w:numId w:val="141"/>
        </w:numPr>
        <w:ind w:left="426"/>
        <w:jc w:val="both"/>
        <w:rPr>
          <w:rFonts w:ascii="Times New Roman" w:hAnsi="Times New Roman" w:cs="Times New Roman"/>
        </w:rPr>
      </w:pPr>
      <w:r w:rsidRPr="00A069BA">
        <w:rPr>
          <w:rFonts w:ascii="Times New Roman" w:hAnsi="Times New Roman" w:cs="Times New Roman"/>
        </w:rPr>
        <w:t xml:space="preserve">Most students rated the task as “moderately difficult,” especially for abstract terms like </w:t>
      </w:r>
      <w:r w:rsidRPr="00A069BA">
        <w:rPr>
          <w:rFonts w:ascii="Times New Roman" w:hAnsi="Times New Roman" w:cs="Times New Roman"/>
          <w:i/>
          <w:iCs/>
        </w:rPr>
        <w:t>nuanced approach</w:t>
      </w:r>
      <w:r w:rsidRPr="00A069BA">
        <w:rPr>
          <w:rFonts w:ascii="Times New Roman" w:hAnsi="Times New Roman" w:cs="Times New Roman"/>
        </w:rPr>
        <w:t xml:space="preserve"> or </w:t>
      </w:r>
      <w:r w:rsidRPr="00A069BA">
        <w:rPr>
          <w:rFonts w:ascii="Times New Roman" w:hAnsi="Times New Roman" w:cs="Times New Roman"/>
          <w:i/>
          <w:iCs/>
        </w:rPr>
        <w:t>natural ecosystems</w:t>
      </w:r>
      <w:r w:rsidRPr="00A069BA">
        <w:rPr>
          <w:rFonts w:ascii="Times New Roman" w:hAnsi="Times New Roman" w:cs="Times New Roman"/>
        </w:rPr>
        <w:t>.</w:t>
      </w:r>
    </w:p>
    <w:p w14:paraId="23A74B6D" w14:textId="77777777" w:rsidR="00A069BA" w:rsidRDefault="00C57894" w:rsidP="00A069BA">
      <w:pPr>
        <w:pStyle w:val="ListParagraph"/>
        <w:numPr>
          <w:ilvl w:val="2"/>
          <w:numId w:val="141"/>
        </w:numPr>
        <w:ind w:left="426"/>
        <w:jc w:val="both"/>
        <w:rPr>
          <w:rFonts w:ascii="Times New Roman" w:hAnsi="Times New Roman" w:cs="Times New Roman"/>
        </w:rPr>
      </w:pPr>
      <w:r w:rsidRPr="00A069BA">
        <w:rPr>
          <w:rFonts w:ascii="Times New Roman" w:hAnsi="Times New Roman" w:cs="Times New Roman"/>
        </w:rPr>
        <w:t>They found the topic relevant and intellectually engaging, and appreciated the clarity of the AI-generated voice.</w:t>
      </w:r>
    </w:p>
    <w:p w14:paraId="3C0CB5FA" w14:textId="3952417E" w:rsidR="00C57894" w:rsidRPr="00A069BA" w:rsidRDefault="00C57894" w:rsidP="00A069BA">
      <w:pPr>
        <w:pStyle w:val="ListParagraph"/>
        <w:numPr>
          <w:ilvl w:val="2"/>
          <w:numId w:val="141"/>
        </w:numPr>
        <w:ind w:left="426"/>
        <w:jc w:val="both"/>
        <w:rPr>
          <w:rFonts w:ascii="Times New Roman" w:hAnsi="Times New Roman" w:cs="Times New Roman"/>
        </w:rPr>
      </w:pPr>
      <w:r w:rsidRPr="00A069BA">
        <w:rPr>
          <w:rFonts w:ascii="Times New Roman" w:hAnsi="Times New Roman" w:cs="Times New Roman"/>
        </w:rPr>
        <w:t>Suggested extending preview time before listening to 45 seconds due to the density of the summary.</w:t>
      </w:r>
    </w:p>
    <w:p w14:paraId="4EAE0E23" w14:textId="77777777" w:rsidR="00C57894" w:rsidRPr="00C57894" w:rsidRDefault="000B0387" w:rsidP="00C57894">
      <w:pPr>
        <w:rPr>
          <w:rFonts w:ascii="Times New Roman" w:hAnsi="Times New Roman" w:cs="Times New Roman"/>
          <w:b/>
          <w:bCs/>
        </w:rPr>
      </w:pPr>
      <w:r>
        <w:rPr>
          <w:rFonts w:ascii="Times New Roman" w:hAnsi="Times New Roman" w:cs="Times New Roman"/>
          <w:b/>
          <w:bCs/>
        </w:rPr>
        <w:t>5</w:t>
      </w:r>
      <w:r w:rsidR="00C57894" w:rsidRPr="00C57894">
        <w:rPr>
          <w:rFonts w:ascii="Times New Roman" w:hAnsi="Times New Roman" w:cs="Times New Roman"/>
          <w:b/>
          <w:bCs/>
        </w:rPr>
        <w:t>.4. Refinement Based on Feedback</w:t>
      </w:r>
    </w:p>
    <w:p w14:paraId="06613826" w14:textId="77777777" w:rsidR="00C57894" w:rsidRPr="00C57894" w:rsidRDefault="00C57894" w:rsidP="00587E6C">
      <w:pPr>
        <w:jc w:val="both"/>
        <w:rPr>
          <w:rFonts w:ascii="Times New Roman" w:hAnsi="Times New Roman" w:cs="Times New Roman"/>
        </w:rPr>
      </w:pPr>
      <w:r w:rsidRPr="00C57894">
        <w:rPr>
          <w:rFonts w:ascii="Times New Roman" w:hAnsi="Times New Roman" w:cs="Times New Roman"/>
        </w:rPr>
        <w:t xml:space="preserve">Based on feedback collected during the trial run, several refinements </w:t>
      </w:r>
      <w:proofErr w:type="gramStart"/>
      <w:r w:rsidRPr="00C57894">
        <w:rPr>
          <w:rFonts w:ascii="Times New Roman" w:hAnsi="Times New Roman" w:cs="Times New Roman"/>
        </w:rPr>
        <w:t>were made</w:t>
      </w:r>
      <w:proofErr w:type="gramEnd"/>
      <w:r w:rsidRPr="00C57894">
        <w:rPr>
          <w:rFonts w:ascii="Times New Roman" w:hAnsi="Times New Roman" w:cs="Times New Roman"/>
        </w:rPr>
        <w:t>:</w:t>
      </w:r>
    </w:p>
    <w:p w14:paraId="5AB3BEB4" w14:textId="3FD80D83" w:rsidR="00C57894" w:rsidRPr="00A069BA" w:rsidRDefault="00C57894" w:rsidP="00A069BA">
      <w:pPr>
        <w:pStyle w:val="ListParagraph"/>
        <w:numPr>
          <w:ilvl w:val="2"/>
          <w:numId w:val="141"/>
        </w:numPr>
        <w:ind w:left="426"/>
        <w:jc w:val="both"/>
        <w:rPr>
          <w:rFonts w:ascii="Times New Roman" w:hAnsi="Times New Roman" w:cs="Times New Roman"/>
        </w:rPr>
      </w:pPr>
      <w:r w:rsidRPr="00A069BA">
        <w:rPr>
          <w:rFonts w:ascii="Times New Roman" w:hAnsi="Times New Roman" w:cs="Times New Roman"/>
          <w:b/>
          <w:bCs/>
        </w:rPr>
        <w:t>Lexical clarity</w:t>
      </w:r>
      <w:r w:rsidRPr="00A069BA">
        <w:rPr>
          <w:rFonts w:ascii="Times New Roman" w:hAnsi="Times New Roman" w:cs="Times New Roman"/>
        </w:rPr>
        <w:t xml:space="preserve">: Target phrases </w:t>
      </w:r>
      <w:proofErr w:type="gramStart"/>
      <w:r w:rsidRPr="00A069BA">
        <w:rPr>
          <w:rFonts w:ascii="Times New Roman" w:hAnsi="Times New Roman" w:cs="Times New Roman"/>
        </w:rPr>
        <w:t>were bolded</w:t>
      </w:r>
      <w:proofErr w:type="gramEnd"/>
      <w:r w:rsidRPr="00A069BA">
        <w:rPr>
          <w:rFonts w:ascii="Times New Roman" w:hAnsi="Times New Roman" w:cs="Times New Roman"/>
        </w:rPr>
        <w:t xml:space="preserve"> in the teacher version of the transcript to better match the CEFR screening checklist.</w:t>
      </w:r>
    </w:p>
    <w:p w14:paraId="3CA7E25F" w14:textId="7E62D92E" w:rsidR="00C57894" w:rsidRPr="00A069BA" w:rsidRDefault="00C57894" w:rsidP="00A069BA">
      <w:pPr>
        <w:pStyle w:val="ListParagraph"/>
        <w:numPr>
          <w:ilvl w:val="2"/>
          <w:numId w:val="141"/>
        </w:numPr>
        <w:ind w:left="426"/>
        <w:jc w:val="both"/>
        <w:rPr>
          <w:rFonts w:ascii="Times New Roman" w:hAnsi="Times New Roman" w:cs="Times New Roman"/>
        </w:rPr>
      </w:pPr>
      <w:r w:rsidRPr="00A069BA">
        <w:rPr>
          <w:rFonts w:ascii="Times New Roman" w:hAnsi="Times New Roman" w:cs="Times New Roman"/>
          <w:b/>
          <w:bCs/>
        </w:rPr>
        <w:t>AI prompt tuning</w:t>
      </w:r>
      <w:r w:rsidRPr="00A069BA">
        <w:rPr>
          <w:rFonts w:ascii="Times New Roman" w:hAnsi="Times New Roman" w:cs="Times New Roman"/>
        </w:rPr>
        <w:t xml:space="preserve">: Prompts </w:t>
      </w:r>
      <w:proofErr w:type="gramStart"/>
      <w:r w:rsidRPr="00A069BA">
        <w:rPr>
          <w:rFonts w:ascii="Times New Roman" w:hAnsi="Times New Roman" w:cs="Times New Roman"/>
        </w:rPr>
        <w:t>were adjusted</w:t>
      </w:r>
      <w:proofErr w:type="gramEnd"/>
      <w:r w:rsidRPr="00A069BA">
        <w:rPr>
          <w:rFonts w:ascii="Times New Roman" w:hAnsi="Times New Roman" w:cs="Times New Roman"/>
        </w:rPr>
        <w:t xml:space="preserve"> to generate more natural paraphrases and reduce overuse of academic jargon.</w:t>
      </w:r>
    </w:p>
    <w:p w14:paraId="0FA42E55" w14:textId="44EEAF03" w:rsidR="00C57894" w:rsidRPr="00A069BA" w:rsidRDefault="00C57894" w:rsidP="00A069BA">
      <w:pPr>
        <w:pStyle w:val="ListParagraph"/>
        <w:numPr>
          <w:ilvl w:val="2"/>
          <w:numId w:val="141"/>
        </w:numPr>
        <w:ind w:left="426"/>
        <w:jc w:val="both"/>
        <w:rPr>
          <w:rFonts w:ascii="Times New Roman" w:hAnsi="Times New Roman" w:cs="Times New Roman"/>
        </w:rPr>
      </w:pPr>
      <w:r w:rsidRPr="00A069BA">
        <w:rPr>
          <w:rFonts w:ascii="Times New Roman" w:hAnsi="Times New Roman" w:cs="Times New Roman"/>
          <w:b/>
          <w:bCs/>
        </w:rPr>
        <w:t>Listening script restructuring</w:t>
      </w:r>
      <w:r w:rsidRPr="00A069BA">
        <w:rPr>
          <w:rFonts w:ascii="Times New Roman" w:hAnsi="Times New Roman" w:cs="Times New Roman"/>
        </w:rPr>
        <w:t xml:space="preserve">: Minor edits </w:t>
      </w:r>
      <w:proofErr w:type="gramStart"/>
      <w:r w:rsidRPr="00A069BA">
        <w:rPr>
          <w:rFonts w:ascii="Times New Roman" w:hAnsi="Times New Roman" w:cs="Times New Roman"/>
        </w:rPr>
        <w:t>were made</w:t>
      </w:r>
      <w:proofErr w:type="gramEnd"/>
      <w:r w:rsidRPr="00A069BA">
        <w:rPr>
          <w:rFonts w:ascii="Times New Roman" w:hAnsi="Times New Roman" w:cs="Times New Roman"/>
        </w:rPr>
        <w:t xml:space="preserve"> to add rhetorical markers (e.g., “However,” “Importantly,” “For instance”) to support learners’ processing.</w:t>
      </w:r>
    </w:p>
    <w:p w14:paraId="289221DC" w14:textId="1408A363" w:rsidR="00C57894" w:rsidRPr="00A069BA" w:rsidRDefault="00C57894" w:rsidP="00A069BA">
      <w:pPr>
        <w:pStyle w:val="ListParagraph"/>
        <w:numPr>
          <w:ilvl w:val="2"/>
          <w:numId w:val="141"/>
        </w:numPr>
        <w:ind w:left="426"/>
        <w:jc w:val="both"/>
        <w:rPr>
          <w:rFonts w:ascii="Times New Roman" w:hAnsi="Times New Roman" w:cs="Times New Roman"/>
        </w:rPr>
      </w:pPr>
      <w:r w:rsidRPr="00A069BA">
        <w:rPr>
          <w:rFonts w:ascii="Times New Roman" w:hAnsi="Times New Roman" w:cs="Times New Roman"/>
          <w:b/>
          <w:bCs/>
        </w:rPr>
        <w:t>Task delivery</w:t>
      </w:r>
      <w:r w:rsidRPr="00A069BA">
        <w:rPr>
          <w:rFonts w:ascii="Times New Roman" w:hAnsi="Times New Roman" w:cs="Times New Roman"/>
        </w:rPr>
        <w:t xml:space="preserve">: Additional pre-listening support (e.g., vocabulary preview) </w:t>
      </w:r>
      <w:proofErr w:type="gramStart"/>
      <w:r w:rsidRPr="00A069BA">
        <w:rPr>
          <w:rFonts w:ascii="Times New Roman" w:hAnsi="Times New Roman" w:cs="Times New Roman"/>
        </w:rPr>
        <w:t>was added</w:t>
      </w:r>
      <w:proofErr w:type="gramEnd"/>
      <w:r w:rsidRPr="00A069BA">
        <w:rPr>
          <w:rFonts w:ascii="Times New Roman" w:hAnsi="Times New Roman" w:cs="Times New Roman"/>
        </w:rPr>
        <w:t xml:space="preserve"> for classroom use.</w:t>
      </w:r>
    </w:p>
    <w:p w14:paraId="0929CA7E" w14:textId="77777777" w:rsidR="00C57894" w:rsidRDefault="00C57894" w:rsidP="00587E6C">
      <w:pPr>
        <w:jc w:val="both"/>
        <w:rPr>
          <w:rFonts w:ascii="Times New Roman" w:hAnsi="Times New Roman" w:cs="Times New Roman"/>
        </w:rPr>
      </w:pPr>
      <w:r w:rsidRPr="00C57894">
        <w:rPr>
          <w:rFonts w:ascii="Times New Roman" w:hAnsi="Times New Roman" w:cs="Times New Roman"/>
        </w:rPr>
        <w:t>This case study demonstrates the feasibility and pedagogical value of recycling advanced reading texts into listening assessments using AI. The approach not only saves time but also promotes cross-skill reinforcement, contributing to a coherent and efficient test development model.</w:t>
      </w:r>
    </w:p>
    <w:p w14:paraId="234A07E3" w14:textId="77777777" w:rsidR="00587E6C" w:rsidRPr="00587E6C" w:rsidRDefault="00DC62B4" w:rsidP="00587E6C">
      <w:pPr>
        <w:rPr>
          <w:rFonts w:ascii="Times New Roman" w:hAnsi="Times New Roman" w:cs="Times New Roman"/>
          <w:b/>
          <w:bCs/>
        </w:rPr>
      </w:pPr>
      <w:r>
        <w:rPr>
          <w:rFonts w:ascii="Times New Roman" w:hAnsi="Times New Roman" w:cs="Times New Roman"/>
          <w:b/>
          <w:bCs/>
        </w:rPr>
        <w:t>6</w:t>
      </w:r>
      <w:r w:rsidR="00587E6C" w:rsidRPr="00587E6C">
        <w:rPr>
          <w:rFonts w:ascii="Times New Roman" w:hAnsi="Times New Roman" w:cs="Times New Roman"/>
          <w:b/>
          <w:bCs/>
        </w:rPr>
        <w:t>. Discussion and Evaluation</w:t>
      </w:r>
    </w:p>
    <w:p w14:paraId="6A1D4736" w14:textId="77777777" w:rsidR="00587E6C" w:rsidRPr="00587E6C" w:rsidRDefault="00587E6C" w:rsidP="00587E6C">
      <w:pPr>
        <w:jc w:val="both"/>
        <w:rPr>
          <w:rFonts w:ascii="Times New Roman" w:hAnsi="Times New Roman" w:cs="Times New Roman"/>
        </w:rPr>
      </w:pPr>
      <w:r w:rsidRPr="00587E6C">
        <w:rPr>
          <w:rFonts w:ascii="Times New Roman" w:hAnsi="Times New Roman" w:cs="Times New Roman"/>
        </w:rPr>
        <w:t>This section synthesizes key insights from the implementation process, evaluating the strengths and limitations of integrating AI into test design for advanced learners. It also reflects on how AI-facilitated workflows affect learner autonomy and task validity, and suggests implications for future directions in language assessment development.</w:t>
      </w:r>
    </w:p>
    <w:p w14:paraId="0041C1DB" w14:textId="77777777" w:rsidR="00587E6C" w:rsidRPr="00587E6C" w:rsidRDefault="00DC62B4" w:rsidP="00587E6C">
      <w:pPr>
        <w:rPr>
          <w:rFonts w:ascii="Times New Roman" w:hAnsi="Times New Roman" w:cs="Times New Roman"/>
          <w:b/>
          <w:bCs/>
        </w:rPr>
      </w:pPr>
      <w:r>
        <w:rPr>
          <w:rFonts w:ascii="Times New Roman" w:hAnsi="Times New Roman" w:cs="Times New Roman"/>
          <w:b/>
          <w:bCs/>
        </w:rPr>
        <w:t>6</w:t>
      </w:r>
      <w:r w:rsidR="00587E6C" w:rsidRPr="00587E6C">
        <w:rPr>
          <w:rFonts w:ascii="Times New Roman" w:hAnsi="Times New Roman" w:cs="Times New Roman"/>
          <w:b/>
          <w:bCs/>
        </w:rPr>
        <w:t>.1. Strengths and Challenges of AI Use</w:t>
      </w:r>
    </w:p>
    <w:p w14:paraId="75B69CDD" w14:textId="77777777" w:rsidR="00587E6C" w:rsidRPr="00587E6C" w:rsidRDefault="00587E6C" w:rsidP="00587E6C">
      <w:pPr>
        <w:jc w:val="both"/>
        <w:rPr>
          <w:rFonts w:ascii="Times New Roman" w:hAnsi="Times New Roman" w:cs="Times New Roman"/>
        </w:rPr>
      </w:pPr>
      <w:r w:rsidRPr="00587E6C">
        <w:rPr>
          <w:rFonts w:ascii="Times New Roman" w:hAnsi="Times New Roman" w:cs="Times New Roman"/>
        </w:rPr>
        <w:t xml:space="preserve">The use of AI in designing reading and listening tests offers notable strengths. Firstly, AI significantly enhances efficiency and speed, particularly in generating question formats (e.g., gap-fill, multiple-choice), paraphrasing summaries, and producing synthetic audio for listening tasks. Tools such as ChatGPT and </w:t>
      </w:r>
      <w:proofErr w:type="spellStart"/>
      <w:r w:rsidRPr="00587E6C">
        <w:rPr>
          <w:rFonts w:ascii="Times New Roman" w:hAnsi="Times New Roman" w:cs="Times New Roman"/>
        </w:rPr>
        <w:t>TTSMaker</w:t>
      </w:r>
      <w:proofErr w:type="spellEnd"/>
      <w:r w:rsidRPr="00587E6C">
        <w:rPr>
          <w:rFonts w:ascii="Times New Roman" w:hAnsi="Times New Roman" w:cs="Times New Roman"/>
        </w:rPr>
        <w:t xml:space="preserve"> helped reduce preparation time while offering consistent linguistic quality.</w:t>
      </w:r>
    </w:p>
    <w:p w14:paraId="79ACADDD" w14:textId="77777777" w:rsidR="00587E6C" w:rsidRPr="00587E6C" w:rsidRDefault="00587E6C" w:rsidP="00587E6C">
      <w:pPr>
        <w:jc w:val="both"/>
        <w:rPr>
          <w:rFonts w:ascii="Times New Roman" w:hAnsi="Times New Roman" w:cs="Times New Roman"/>
        </w:rPr>
      </w:pPr>
      <w:r w:rsidRPr="00587E6C">
        <w:rPr>
          <w:rFonts w:ascii="Times New Roman" w:hAnsi="Times New Roman" w:cs="Times New Roman"/>
        </w:rPr>
        <w:t>Secondly, AI enables flexible content adaptation, allowing teachers to quickly adjust texts or regenerate items to suit different learner levels. The recycling of reading into listening (as shown in Section 6) illustrates how AI can support skill integration and content repurposing.</w:t>
      </w:r>
    </w:p>
    <w:p w14:paraId="7096EEF1" w14:textId="77777777" w:rsidR="00587E6C" w:rsidRPr="00587E6C" w:rsidRDefault="00587E6C" w:rsidP="00587E6C">
      <w:pPr>
        <w:jc w:val="both"/>
        <w:rPr>
          <w:rFonts w:ascii="Times New Roman" w:hAnsi="Times New Roman" w:cs="Times New Roman"/>
        </w:rPr>
      </w:pPr>
      <w:r w:rsidRPr="00587E6C">
        <w:rPr>
          <w:rFonts w:ascii="Times New Roman" w:hAnsi="Times New Roman" w:cs="Times New Roman"/>
        </w:rPr>
        <w:lastRenderedPageBreak/>
        <w:t>However, several challenges persist. AI-generated output often requires manual revision to refine nuance, ensure task authenticity, and eliminate distractors that are too similar or too ambiguous. Some AI tools also lack sensitivity to discourse features vital for high-level listening tasks, such as rhetorical signaling or argumentation patterns. Additionally, without teacher oversight, AI may generate items that do not align with CEFR standards or learner cognitive profiles.</w:t>
      </w:r>
    </w:p>
    <w:p w14:paraId="695996E6" w14:textId="77777777" w:rsidR="00587E6C" w:rsidRPr="00587E6C" w:rsidRDefault="00DC62B4" w:rsidP="00587E6C">
      <w:pPr>
        <w:rPr>
          <w:rFonts w:ascii="Times New Roman" w:hAnsi="Times New Roman" w:cs="Times New Roman"/>
          <w:b/>
          <w:bCs/>
        </w:rPr>
      </w:pPr>
      <w:r>
        <w:rPr>
          <w:rFonts w:ascii="Times New Roman" w:hAnsi="Times New Roman" w:cs="Times New Roman"/>
          <w:b/>
          <w:bCs/>
        </w:rPr>
        <w:t>6</w:t>
      </w:r>
      <w:r w:rsidR="00587E6C" w:rsidRPr="00587E6C">
        <w:rPr>
          <w:rFonts w:ascii="Times New Roman" w:hAnsi="Times New Roman" w:cs="Times New Roman"/>
          <w:b/>
          <w:bCs/>
        </w:rPr>
        <w:t>.2. Reliability and Validity Concerns</w:t>
      </w:r>
    </w:p>
    <w:p w14:paraId="2CFEDF6E" w14:textId="77777777" w:rsidR="00587E6C" w:rsidRPr="00587E6C" w:rsidRDefault="00587E6C" w:rsidP="00587E6C">
      <w:pPr>
        <w:jc w:val="both"/>
        <w:rPr>
          <w:rFonts w:ascii="Times New Roman" w:hAnsi="Times New Roman" w:cs="Times New Roman"/>
        </w:rPr>
      </w:pPr>
      <w:r w:rsidRPr="00587E6C">
        <w:rPr>
          <w:rFonts w:ascii="Times New Roman" w:hAnsi="Times New Roman" w:cs="Times New Roman"/>
        </w:rPr>
        <w:t xml:space="preserve">Maintaining </w:t>
      </w:r>
      <w:r w:rsidRPr="00587E6C">
        <w:rPr>
          <w:rFonts w:ascii="Times New Roman" w:hAnsi="Times New Roman" w:cs="Times New Roman"/>
          <w:b/>
          <w:bCs/>
        </w:rPr>
        <w:t>construct validity</w:t>
      </w:r>
      <w:r w:rsidRPr="00587E6C">
        <w:rPr>
          <w:rFonts w:ascii="Times New Roman" w:hAnsi="Times New Roman" w:cs="Times New Roman"/>
        </w:rPr>
        <w:t xml:space="preserve"> is a key concern when using AI for assessment. While AI can produce linguistically complex input, it may not automatically ensure that the tasks truly reflect the cognitive demands of C1–C2 descriptors. For instance, distractors in multiple-choice tasks or gap-fill answers may not capture plausible alternatives, reducing the diagnostic value of the task.</w:t>
      </w:r>
    </w:p>
    <w:p w14:paraId="48CE4BB0" w14:textId="77777777" w:rsidR="00587E6C" w:rsidRPr="00587E6C" w:rsidRDefault="00587E6C" w:rsidP="00587E6C">
      <w:pPr>
        <w:jc w:val="both"/>
        <w:rPr>
          <w:rFonts w:ascii="Times New Roman" w:hAnsi="Times New Roman" w:cs="Times New Roman"/>
        </w:rPr>
      </w:pPr>
      <w:r w:rsidRPr="00587E6C">
        <w:rPr>
          <w:rFonts w:ascii="Times New Roman" w:hAnsi="Times New Roman" w:cs="Times New Roman"/>
        </w:rPr>
        <w:t xml:space="preserve">In terms of reliability, the consistency of AI output across multiple iterations is variable. The same prompt may yield slightly different results, raising concerns about reproducibility unless prompts and versions </w:t>
      </w:r>
      <w:proofErr w:type="gramStart"/>
      <w:r w:rsidRPr="00587E6C">
        <w:rPr>
          <w:rFonts w:ascii="Times New Roman" w:hAnsi="Times New Roman" w:cs="Times New Roman"/>
        </w:rPr>
        <w:t>are archived</w:t>
      </w:r>
      <w:proofErr w:type="gramEnd"/>
      <w:r w:rsidRPr="00587E6C">
        <w:rPr>
          <w:rFonts w:ascii="Times New Roman" w:hAnsi="Times New Roman" w:cs="Times New Roman"/>
        </w:rPr>
        <w:t xml:space="preserve"> systematically. Furthermore, while automated CEFR screening tools are helpful, they cannot fully substitute for teacher judgment in identifying nuanced grammatical constructions or idiomatic expressions that influence task difficulty.</w:t>
      </w:r>
    </w:p>
    <w:p w14:paraId="2D3A78C7" w14:textId="77777777" w:rsidR="00587E6C" w:rsidRPr="00587E6C" w:rsidRDefault="00587E6C" w:rsidP="00587E6C">
      <w:pPr>
        <w:jc w:val="both"/>
        <w:rPr>
          <w:rFonts w:ascii="Times New Roman" w:hAnsi="Times New Roman" w:cs="Times New Roman"/>
        </w:rPr>
      </w:pPr>
      <w:r w:rsidRPr="00587E6C">
        <w:rPr>
          <w:rFonts w:ascii="Times New Roman" w:hAnsi="Times New Roman" w:cs="Times New Roman"/>
        </w:rPr>
        <w:t>Nevertheless, by combining AI assistance with teacher validation, it is possible to achieve a high level of both reliability and validity—especially when test items undergo classroom piloting and revision.</w:t>
      </w:r>
    </w:p>
    <w:p w14:paraId="37383BF7" w14:textId="77777777" w:rsidR="00587E6C" w:rsidRPr="00587E6C" w:rsidRDefault="00DC62B4" w:rsidP="00587E6C">
      <w:pPr>
        <w:rPr>
          <w:rFonts w:ascii="Times New Roman" w:hAnsi="Times New Roman" w:cs="Times New Roman"/>
          <w:b/>
          <w:bCs/>
        </w:rPr>
      </w:pPr>
      <w:r>
        <w:rPr>
          <w:rFonts w:ascii="Times New Roman" w:hAnsi="Times New Roman" w:cs="Times New Roman"/>
          <w:b/>
          <w:bCs/>
        </w:rPr>
        <w:t>6</w:t>
      </w:r>
      <w:r w:rsidR="00587E6C" w:rsidRPr="00587E6C">
        <w:rPr>
          <w:rFonts w:ascii="Times New Roman" w:hAnsi="Times New Roman" w:cs="Times New Roman"/>
          <w:b/>
          <w:bCs/>
        </w:rPr>
        <w:t>.3. Learner Autonomy and Test Familiarity</w:t>
      </w:r>
    </w:p>
    <w:p w14:paraId="03614C20" w14:textId="77777777" w:rsidR="00587E6C" w:rsidRPr="00587E6C" w:rsidRDefault="00587E6C" w:rsidP="001A6952">
      <w:pPr>
        <w:spacing w:line="276" w:lineRule="auto"/>
        <w:jc w:val="both"/>
        <w:rPr>
          <w:rFonts w:ascii="Times New Roman" w:hAnsi="Times New Roman" w:cs="Times New Roman"/>
        </w:rPr>
      </w:pPr>
      <w:r w:rsidRPr="00587E6C">
        <w:rPr>
          <w:rFonts w:ascii="Times New Roman" w:hAnsi="Times New Roman" w:cs="Times New Roman"/>
        </w:rPr>
        <w:t xml:space="preserve">AI-generated tasks can contribute positively to learner autonomy, especially when students </w:t>
      </w:r>
      <w:proofErr w:type="gramStart"/>
      <w:r w:rsidRPr="00587E6C">
        <w:rPr>
          <w:rFonts w:ascii="Times New Roman" w:hAnsi="Times New Roman" w:cs="Times New Roman"/>
        </w:rPr>
        <w:t>are given</w:t>
      </w:r>
      <w:proofErr w:type="gramEnd"/>
      <w:r w:rsidRPr="00587E6C">
        <w:rPr>
          <w:rFonts w:ascii="Times New Roman" w:hAnsi="Times New Roman" w:cs="Times New Roman"/>
        </w:rPr>
        <w:t xml:space="preserve"> access to AI tools to explore, self-assess, or co-design test materials. Exposure to a variety of test types, including those generated from recycled texts, helps learners become familiar with task formats, lexical expectations, and test-taking strategies.</w:t>
      </w:r>
    </w:p>
    <w:p w14:paraId="46B20F7D" w14:textId="77777777" w:rsidR="00587E6C" w:rsidRPr="00587E6C" w:rsidRDefault="00587E6C" w:rsidP="00587E6C">
      <w:pPr>
        <w:jc w:val="both"/>
        <w:rPr>
          <w:rFonts w:ascii="Times New Roman" w:hAnsi="Times New Roman" w:cs="Times New Roman"/>
        </w:rPr>
      </w:pPr>
      <w:r w:rsidRPr="00587E6C">
        <w:rPr>
          <w:rFonts w:ascii="Times New Roman" w:hAnsi="Times New Roman" w:cs="Times New Roman"/>
        </w:rPr>
        <w:t xml:space="preserve">Moreover, the integration of AI allows teachers to offer personalized scaffolding. For example, simplified versions of listening transcripts, glossary previews, or additional AI-generated examples can </w:t>
      </w:r>
      <w:proofErr w:type="gramStart"/>
      <w:r w:rsidRPr="00587E6C">
        <w:rPr>
          <w:rFonts w:ascii="Times New Roman" w:hAnsi="Times New Roman" w:cs="Times New Roman"/>
        </w:rPr>
        <w:t>be produced</w:t>
      </w:r>
      <w:proofErr w:type="gramEnd"/>
      <w:r w:rsidRPr="00587E6C">
        <w:rPr>
          <w:rFonts w:ascii="Times New Roman" w:hAnsi="Times New Roman" w:cs="Times New Roman"/>
        </w:rPr>
        <w:t xml:space="preserve"> on demand. These features support differentiated instruction while maintaining a focus on academic-level input.</w:t>
      </w:r>
    </w:p>
    <w:p w14:paraId="3808FA2A" w14:textId="77777777" w:rsidR="00587E6C" w:rsidRPr="00587E6C" w:rsidRDefault="00587E6C" w:rsidP="00587E6C">
      <w:pPr>
        <w:jc w:val="both"/>
        <w:rPr>
          <w:rFonts w:ascii="Times New Roman" w:hAnsi="Times New Roman" w:cs="Times New Roman"/>
        </w:rPr>
      </w:pPr>
      <w:r w:rsidRPr="00587E6C">
        <w:rPr>
          <w:rFonts w:ascii="Times New Roman" w:hAnsi="Times New Roman" w:cs="Times New Roman"/>
        </w:rPr>
        <w:t>However, overexposure to AI-created tasks may create a sense of artificiality or overfamiliarity if not properly curated. Therefore, maintaining a balance between AI-assisted input and authentic, real-world materials remains essential.</w:t>
      </w:r>
    </w:p>
    <w:p w14:paraId="4B71E93C" w14:textId="77777777" w:rsidR="00587E6C" w:rsidRPr="00587E6C" w:rsidRDefault="00DC62B4" w:rsidP="00587E6C">
      <w:pPr>
        <w:rPr>
          <w:rFonts w:ascii="Times New Roman" w:hAnsi="Times New Roman" w:cs="Times New Roman"/>
          <w:b/>
          <w:bCs/>
        </w:rPr>
      </w:pPr>
      <w:r>
        <w:rPr>
          <w:rFonts w:ascii="Times New Roman" w:hAnsi="Times New Roman" w:cs="Times New Roman"/>
          <w:b/>
          <w:bCs/>
        </w:rPr>
        <w:t>6</w:t>
      </w:r>
      <w:r w:rsidR="00587E6C" w:rsidRPr="00587E6C">
        <w:rPr>
          <w:rFonts w:ascii="Times New Roman" w:hAnsi="Times New Roman" w:cs="Times New Roman"/>
          <w:b/>
          <w:bCs/>
        </w:rPr>
        <w:t>.4. Implications for Future Test Design</w:t>
      </w:r>
    </w:p>
    <w:p w14:paraId="6C0D83AD" w14:textId="77777777" w:rsidR="00587E6C" w:rsidRPr="00587E6C" w:rsidRDefault="00587E6C" w:rsidP="001A6952">
      <w:pPr>
        <w:spacing w:line="276" w:lineRule="auto"/>
        <w:jc w:val="both"/>
        <w:rPr>
          <w:rFonts w:ascii="Times New Roman" w:hAnsi="Times New Roman" w:cs="Times New Roman"/>
        </w:rPr>
      </w:pPr>
      <w:r w:rsidRPr="00587E6C">
        <w:rPr>
          <w:rFonts w:ascii="Times New Roman" w:hAnsi="Times New Roman" w:cs="Times New Roman"/>
        </w:rPr>
        <w:t>The findings from this study suggest several implications for future test design:</w:t>
      </w:r>
    </w:p>
    <w:p w14:paraId="5D817EBB" w14:textId="6CC10317" w:rsidR="00587E6C" w:rsidRPr="00A069BA" w:rsidRDefault="00587E6C" w:rsidP="001A6952">
      <w:pPr>
        <w:pStyle w:val="ListParagraph"/>
        <w:numPr>
          <w:ilvl w:val="2"/>
          <w:numId w:val="141"/>
        </w:numPr>
        <w:spacing w:line="276" w:lineRule="auto"/>
        <w:ind w:left="426"/>
        <w:jc w:val="both"/>
        <w:rPr>
          <w:rFonts w:ascii="Times New Roman" w:hAnsi="Times New Roman" w:cs="Times New Roman"/>
        </w:rPr>
      </w:pPr>
      <w:r w:rsidRPr="00A069BA">
        <w:rPr>
          <w:rFonts w:ascii="Times New Roman" w:hAnsi="Times New Roman" w:cs="Times New Roman"/>
          <w:b/>
          <w:bCs/>
        </w:rPr>
        <w:t xml:space="preserve">AI should </w:t>
      </w:r>
      <w:proofErr w:type="gramStart"/>
      <w:r w:rsidRPr="00A069BA">
        <w:rPr>
          <w:rFonts w:ascii="Times New Roman" w:hAnsi="Times New Roman" w:cs="Times New Roman"/>
          <w:b/>
          <w:bCs/>
        </w:rPr>
        <w:t>be used</w:t>
      </w:r>
      <w:proofErr w:type="gramEnd"/>
      <w:r w:rsidRPr="00A069BA">
        <w:rPr>
          <w:rFonts w:ascii="Times New Roman" w:hAnsi="Times New Roman" w:cs="Times New Roman"/>
          <w:b/>
          <w:bCs/>
        </w:rPr>
        <w:t xml:space="preserve"> as a creative assistant, not an autonomous test developer</w:t>
      </w:r>
      <w:r w:rsidRPr="00A069BA">
        <w:rPr>
          <w:rFonts w:ascii="Times New Roman" w:hAnsi="Times New Roman" w:cs="Times New Roman"/>
        </w:rPr>
        <w:t>. Human input remains critical for ensuring pedagogical alignment and psychometric soundness.</w:t>
      </w:r>
    </w:p>
    <w:p w14:paraId="4BE7A194" w14:textId="1C5C9DE8" w:rsidR="00587E6C" w:rsidRPr="00A069BA" w:rsidRDefault="00587E6C" w:rsidP="001A6952">
      <w:pPr>
        <w:pStyle w:val="ListParagraph"/>
        <w:numPr>
          <w:ilvl w:val="2"/>
          <w:numId w:val="141"/>
        </w:numPr>
        <w:spacing w:line="276" w:lineRule="auto"/>
        <w:ind w:left="426"/>
        <w:jc w:val="both"/>
        <w:rPr>
          <w:rFonts w:ascii="Times New Roman" w:hAnsi="Times New Roman" w:cs="Times New Roman"/>
        </w:rPr>
      </w:pPr>
      <w:r w:rsidRPr="00A069BA">
        <w:rPr>
          <w:rFonts w:ascii="Times New Roman" w:hAnsi="Times New Roman" w:cs="Times New Roman"/>
          <w:b/>
          <w:bCs/>
        </w:rPr>
        <w:t>Recycling reading texts into listening tasks</w:t>
      </w:r>
      <w:r w:rsidRPr="00A069BA">
        <w:rPr>
          <w:rFonts w:ascii="Times New Roman" w:hAnsi="Times New Roman" w:cs="Times New Roman"/>
        </w:rPr>
        <w:t>—with AI support—presents a sustainable model for integrated skill assessment. This practice encourages cognitive transfer and allows for economical use of materials.</w:t>
      </w:r>
    </w:p>
    <w:p w14:paraId="102E75D9" w14:textId="07A94FCB" w:rsidR="00587E6C" w:rsidRPr="00A069BA" w:rsidRDefault="00587E6C" w:rsidP="001A6952">
      <w:pPr>
        <w:pStyle w:val="ListParagraph"/>
        <w:numPr>
          <w:ilvl w:val="2"/>
          <w:numId w:val="141"/>
        </w:numPr>
        <w:spacing w:line="276" w:lineRule="auto"/>
        <w:ind w:left="426"/>
        <w:jc w:val="both"/>
        <w:rPr>
          <w:rFonts w:ascii="Times New Roman" w:hAnsi="Times New Roman" w:cs="Times New Roman"/>
        </w:rPr>
      </w:pPr>
      <w:r w:rsidRPr="00A069BA">
        <w:rPr>
          <w:rFonts w:ascii="Times New Roman" w:hAnsi="Times New Roman" w:cs="Times New Roman"/>
          <w:b/>
          <w:bCs/>
        </w:rPr>
        <w:lastRenderedPageBreak/>
        <w:t>Prompt engineering and validation protocols</w:t>
      </w:r>
      <w:r w:rsidRPr="00A069BA">
        <w:rPr>
          <w:rFonts w:ascii="Times New Roman" w:hAnsi="Times New Roman" w:cs="Times New Roman"/>
        </w:rPr>
        <w:t xml:space="preserve"> must </w:t>
      </w:r>
      <w:proofErr w:type="gramStart"/>
      <w:r w:rsidRPr="00A069BA">
        <w:rPr>
          <w:rFonts w:ascii="Times New Roman" w:hAnsi="Times New Roman" w:cs="Times New Roman"/>
        </w:rPr>
        <w:t>be formalized</w:t>
      </w:r>
      <w:proofErr w:type="gramEnd"/>
      <w:r w:rsidRPr="00A069BA">
        <w:rPr>
          <w:rFonts w:ascii="Times New Roman" w:hAnsi="Times New Roman" w:cs="Times New Roman"/>
        </w:rPr>
        <w:t>. Clear prompt templates, CEFR screening tools, and revision checklists are necessary to guide AI use in a consistent and replicable manner.</w:t>
      </w:r>
    </w:p>
    <w:p w14:paraId="616BB975" w14:textId="78B95AB1" w:rsidR="00587E6C" w:rsidRPr="00A069BA" w:rsidRDefault="00587E6C" w:rsidP="001A6952">
      <w:pPr>
        <w:pStyle w:val="ListParagraph"/>
        <w:numPr>
          <w:ilvl w:val="2"/>
          <w:numId w:val="141"/>
        </w:numPr>
        <w:spacing w:line="276" w:lineRule="auto"/>
        <w:ind w:left="426"/>
        <w:jc w:val="both"/>
        <w:rPr>
          <w:rFonts w:ascii="Times New Roman" w:hAnsi="Times New Roman" w:cs="Times New Roman"/>
        </w:rPr>
      </w:pPr>
      <w:r w:rsidRPr="00A069BA">
        <w:rPr>
          <w:rFonts w:ascii="Times New Roman" w:hAnsi="Times New Roman" w:cs="Times New Roman"/>
          <w:b/>
          <w:bCs/>
        </w:rPr>
        <w:t>Professional development for teachers</w:t>
      </w:r>
      <w:r w:rsidRPr="00A069BA">
        <w:rPr>
          <w:rFonts w:ascii="Times New Roman" w:hAnsi="Times New Roman" w:cs="Times New Roman"/>
        </w:rPr>
        <w:t xml:space="preserve"> is key. As AI becomes more common in test design, educators need training in prompt design, output validation, and AI-literacy to make informed instructional decisions.</w:t>
      </w:r>
    </w:p>
    <w:p w14:paraId="7CB69D1C" w14:textId="77777777" w:rsidR="00587E6C" w:rsidRPr="00587E6C" w:rsidRDefault="00587E6C" w:rsidP="001A6952">
      <w:pPr>
        <w:spacing w:line="276" w:lineRule="auto"/>
        <w:jc w:val="both"/>
        <w:rPr>
          <w:rFonts w:ascii="Times New Roman" w:hAnsi="Times New Roman" w:cs="Times New Roman"/>
        </w:rPr>
      </w:pPr>
      <w:r w:rsidRPr="00587E6C">
        <w:rPr>
          <w:rFonts w:ascii="Times New Roman" w:hAnsi="Times New Roman" w:cs="Times New Roman"/>
        </w:rPr>
        <w:t>Ultimately, integrating AI into advanced test design opens new possibilities for scalable, learner-centered, and CEFR-aligned assessment, provided that the process remains rooted in expert judgment, reflective practice, and a commitment to quality.</w:t>
      </w:r>
    </w:p>
    <w:p w14:paraId="04B632B0" w14:textId="77777777" w:rsidR="00295F9E" w:rsidRPr="00175DC9" w:rsidRDefault="00295F9E" w:rsidP="001A6952">
      <w:pPr>
        <w:spacing w:before="100" w:beforeAutospacing="1" w:after="0" w:line="276" w:lineRule="auto"/>
        <w:rPr>
          <w:rFonts w:ascii="Times New Roman" w:eastAsia="Times New Roman" w:hAnsi="Times New Roman" w:cs="Times New Roman"/>
          <w:b/>
          <w:bCs/>
          <w:color w:val="0070C0"/>
          <w:kern w:val="0"/>
          <w14:ligatures w14:val="none"/>
        </w:rPr>
      </w:pPr>
      <w:r w:rsidRPr="00175DC9">
        <w:rPr>
          <w:rFonts w:ascii="Times New Roman" w:eastAsia="Times New Roman" w:hAnsi="Times New Roman" w:cs="Times New Roman"/>
          <w:b/>
          <w:bCs/>
          <w:color w:val="0070C0"/>
          <w:kern w:val="0"/>
          <w14:ligatures w14:val="none"/>
        </w:rPr>
        <w:t>CHAPTER III: CONCLUSION</w:t>
      </w:r>
      <w:r w:rsidR="00DC62B4" w:rsidRPr="00175DC9">
        <w:rPr>
          <w:rFonts w:ascii="Times New Roman" w:eastAsia="Times New Roman" w:hAnsi="Times New Roman" w:cs="Times New Roman"/>
          <w:b/>
          <w:bCs/>
          <w:color w:val="0070C0"/>
          <w:kern w:val="0"/>
          <w14:ligatures w14:val="none"/>
        </w:rPr>
        <w:t xml:space="preserve"> AND RECOMMENDATION</w:t>
      </w:r>
    </w:p>
    <w:p w14:paraId="5CC3329F" w14:textId="77777777" w:rsidR="005519B4" w:rsidRPr="005519B4" w:rsidRDefault="005519B4" w:rsidP="001A6952">
      <w:pPr>
        <w:spacing w:before="240" w:after="0" w:line="276" w:lineRule="auto"/>
        <w:jc w:val="both"/>
        <w:rPr>
          <w:rFonts w:ascii="Times New Roman" w:eastAsia="Times New Roman" w:hAnsi="Times New Roman" w:cs="Times New Roman"/>
          <w:kern w:val="0"/>
          <w14:ligatures w14:val="none"/>
        </w:rPr>
      </w:pPr>
      <w:r w:rsidRPr="005519B4">
        <w:rPr>
          <w:rFonts w:ascii="Times New Roman" w:eastAsia="Times New Roman" w:hAnsi="Times New Roman" w:cs="Times New Roman"/>
          <w:kern w:val="0"/>
          <w14:ligatures w14:val="none"/>
        </w:rPr>
        <w:t xml:space="preserve">This final section summarizes the key outcomes of the study, translates them into actionable strategies for teachers, and outlines possible directions for future research. The integration of AI into test design for gifted English learners </w:t>
      </w:r>
      <w:proofErr w:type="gramStart"/>
      <w:r w:rsidRPr="005519B4">
        <w:rPr>
          <w:rFonts w:ascii="Times New Roman" w:eastAsia="Times New Roman" w:hAnsi="Times New Roman" w:cs="Times New Roman"/>
          <w:kern w:val="0"/>
          <w14:ligatures w14:val="none"/>
        </w:rPr>
        <w:t>is shown</w:t>
      </w:r>
      <w:proofErr w:type="gramEnd"/>
      <w:r w:rsidRPr="005519B4">
        <w:rPr>
          <w:rFonts w:ascii="Times New Roman" w:eastAsia="Times New Roman" w:hAnsi="Times New Roman" w:cs="Times New Roman"/>
          <w:kern w:val="0"/>
          <w14:ligatures w14:val="none"/>
        </w:rPr>
        <w:t xml:space="preserve"> to be both feasible and pedagogically valuable, </w:t>
      </w:r>
      <w:proofErr w:type="gramStart"/>
      <w:r w:rsidRPr="005519B4">
        <w:rPr>
          <w:rFonts w:ascii="Times New Roman" w:eastAsia="Times New Roman" w:hAnsi="Times New Roman" w:cs="Times New Roman"/>
          <w:kern w:val="0"/>
          <w14:ligatures w14:val="none"/>
        </w:rPr>
        <w:t>provided that</w:t>
      </w:r>
      <w:proofErr w:type="gramEnd"/>
      <w:r w:rsidRPr="005519B4">
        <w:rPr>
          <w:rFonts w:ascii="Times New Roman" w:eastAsia="Times New Roman" w:hAnsi="Times New Roman" w:cs="Times New Roman"/>
          <w:kern w:val="0"/>
          <w14:ligatures w14:val="none"/>
        </w:rPr>
        <w:t xml:space="preserve"> it </w:t>
      </w:r>
      <w:proofErr w:type="gramStart"/>
      <w:r w:rsidRPr="005519B4">
        <w:rPr>
          <w:rFonts w:ascii="Times New Roman" w:eastAsia="Times New Roman" w:hAnsi="Times New Roman" w:cs="Times New Roman"/>
          <w:kern w:val="0"/>
          <w14:ligatures w14:val="none"/>
        </w:rPr>
        <w:t>is guided</w:t>
      </w:r>
      <w:proofErr w:type="gramEnd"/>
      <w:r w:rsidRPr="005519B4">
        <w:rPr>
          <w:rFonts w:ascii="Times New Roman" w:eastAsia="Times New Roman" w:hAnsi="Times New Roman" w:cs="Times New Roman"/>
          <w:kern w:val="0"/>
          <w14:ligatures w14:val="none"/>
        </w:rPr>
        <w:t xml:space="preserve"> by theoretical grounding and teacher expertise.</w:t>
      </w:r>
    </w:p>
    <w:p w14:paraId="4779EFCD" w14:textId="77777777" w:rsidR="005519B4" w:rsidRPr="005519B4" w:rsidRDefault="005519B4" w:rsidP="001A6952">
      <w:pPr>
        <w:spacing w:before="240" w:after="0" w:line="276" w:lineRule="auto"/>
        <w:jc w:val="both"/>
        <w:rPr>
          <w:rFonts w:ascii="Times New Roman" w:eastAsia="Times New Roman" w:hAnsi="Times New Roman" w:cs="Times New Roman"/>
          <w:b/>
          <w:bCs/>
          <w:kern w:val="0"/>
          <w14:ligatures w14:val="none"/>
        </w:rPr>
      </w:pPr>
      <w:r w:rsidRPr="005519B4">
        <w:rPr>
          <w:rFonts w:ascii="Times New Roman" w:eastAsia="Times New Roman" w:hAnsi="Times New Roman" w:cs="Times New Roman"/>
          <w:b/>
          <w:bCs/>
          <w:kern w:val="0"/>
          <w14:ligatures w14:val="none"/>
        </w:rPr>
        <w:t>1. Summary of Key Findings</w:t>
      </w:r>
    </w:p>
    <w:p w14:paraId="2BF176D9" w14:textId="77777777" w:rsidR="005519B4" w:rsidRPr="005519B4" w:rsidRDefault="005519B4" w:rsidP="001A6952">
      <w:pPr>
        <w:spacing w:before="240" w:after="0" w:line="276" w:lineRule="auto"/>
        <w:jc w:val="both"/>
        <w:rPr>
          <w:rFonts w:ascii="Times New Roman" w:eastAsia="Times New Roman" w:hAnsi="Times New Roman" w:cs="Times New Roman"/>
          <w:kern w:val="0"/>
          <w14:ligatures w14:val="none"/>
        </w:rPr>
      </w:pPr>
      <w:r w:rsidRPr="005519B4">
        <w:rPr>
          <w:rFonts w:ascii="Times New Roman" w:eastAsia="Times New Roman" w:hAnsi="Times New Roman" w:cs="Times New Roman"/>
          <w:kern w:val="0"/>
          <w14:ligatures w14:val="none"/>
        </w:rPr>
        <w:t>This study has demonstrated that AI-powered tools can play a constructive role in the design of reading and listening assessments at C1–C2 levels. The case study involving the transformation of a reading passage (</w:t>
      </w:r>
      <w:r w:rsidRPr="005519B4">
        <w:rPr>
          <w:rFonts w:ascii="Times New Roman" w:eastAsia="Times New Roman" w:hAnsi="Times New Roman" w:cs="Times New Roman"/>
          <w:i/>
          <w:iCs/>
          <w:kern w:val="0"/>
          <w14:ligatures w14:val="none"/>
        </w:rPr>
        <w:t>“Addressing the Problem of Water Scarcity”</w:t>
      </w:r>
      <w:r w:rsidRPr="005519B4">
        <w:rPr>
          <w:rFonts w:ascii="Times New Roman" w:eastAsia="Times New Roman" w:hAnsi="Times New Roman" w:cs="Times New Roman"/>
          <w:kern w:val="0"/>
          <w14:ligatures w14:val="none"/>
        </w:rPr>
        <w:t>) into a listening summary gap-fill task highlights how AI can assist in repurposing authentic materials while maintaining CEFR alignment.</w:t>
      </w:r>
    </w:p>
    <w:p w14:paraId="69692178" w14:textId="77777777" w:rsidR="005519B4" w:rsidRPr="001A6952" w:rsidRDefault="005519B4" w:rsidP="001A6952">
      <w:pPr>
        <w:spacing w:before="240" w:after="0" w:line="276" w:lineRule="auto"/>
        <w:jc w:val="both"/>
        <w:rPr>
          <w:rFonts w:ascii="Times New Roman" w:eastAsia="Times New Roman" w:hAnsi="Times New Roman" w:cs="Times New Roman"/>
          <w:b/>
          <w:bCs/>
          <w:kern w:val="0"/>
          <w14:ligatures w14:val="none"/>
        </w:rPr>
      </w:pPr>
      <w:r w:rsidRPr="001A6952">
        <w:rPr>
          <w:rFonts w:ascii="Times New Roman" w:eastAsia="Times New Roman" w:hAnsi="Times New Roman" w:cs="Times New Roman"/>
          <w:b/>
          <w:bCs/>
          <w:kern w:val="0"/>
          <w14:ligatures w14:val="none"/>
        </w:rPr>
        <w:t>Key findings include:</w:t>
      </w:r>
    </w:p>
    <w:p w14:paraId="0135F31B" w14:textId="4B1D8574" w:rsidR="005519B4" w:rsidRPr="00A069BA" w:rsidRDefault="005519B4" w:rsidP="001A6952">
      <w:pPr>
        <w:pStyle w:val="ListParagraph"/>
        <w:numPr>
          <w:ilvl w:val="2"/>
          <w:numId w:val="141"/>
        </w:numPr>
        <w:spacing w:after="0" w:line="276" w:lineRule="auto"/>
        <w:ind w:left="426"/>
        <w:jc w:val="both"/>
        <w:rPr>
          <w:rFonts w:ascii="Times New Roman" w:eastAsia="Times New Roman" w:hAnsi="Times New Roman" w:cs="Times New Roman"/>
          <w:kern w:val="0"/>
          <w14:ligatures w14:val="none"/>
        </w:rPr>
      </w:pPr>
      <w:r w:rsidRPr="00A069BA">
        <w:rPr>
          <w:rFonts w:ascii="Times New Roman" w:eastAsia="Times New Roman" w:hAnsi="Times New Roman" w:cs="Times New Roman"/>
          <w:kern w:val="0"/>
          <w14:ligatures w14:val="none"/>
        </w:rPr>
        <w:t>AI tools streamline the design process, especially in tasks such as paraphrasing, distractor generation, audio synthesis, and CEFR screening.</w:t>
      </w:r>
    </w:p>
    <w:p w14:paraId="0DBC059D" w14:textId="2EDB8DF6" w:rsidR="005519B4" w:rsidRPr="00A069BA" w:rsidRDefault="005519B4" w:rsidP="001A6952">
      <w:pPr>
        <w:pStyle w:val="ListParagraph"/>
        <w:numPr>
          <w:ilvl w:val="2"/>
          <w:numId w:val="141"/>
        </w:numPr>
        <w:spacing w:after="0" w:line="276" w:lineRule="auto"/>
        <w:ind w:left="426"/>
        <w:jc w:val="both"/>
        <w:rPr>
          <w:rFonts w:ascii="Times New Roman" w:eastAsia="Times New Roman" w:hAnsi="Times New Roman" w:cs="Times New Roman"/>
          <w:kern w:val="0"/>
          <w14:ligatures w14:val="none"/>
        </w:rPr>
      </w:pPr>
      <w:r w:rsidRPr="00A069BA">
        <w:rPr>
          <w:rFonts w:ascii="Times New Roman" w:eastAsia="Times New Roman" w:hAnsi="Times New Roman" w:cs="Times New Roman"/>
          <w:kern w:val="0"/>
          <w14:ligatures w14:val="none"/>
        </w:rPr>
        <w:t>Human intervention remains essential to refine content, ensure reliability, and preserve pedagogical coherence.</w:t>
      </w:r>
    </w:p>
    <w:p w14:paraId="0130115C" w14:textId="4BA6D669" w:rsidR="005519B4" w:rsidRPr="00A069BA" w:rsidRDefault="005519B4" w:rsidP="001A6952">
      <w:pPr>
        <w:pStyle w:val="ListParagraph"/>
        <w:numPr>
          <w:ilvl w:val="2"/>
          <w:numId w:val="141"/>
        </w:numPr>
        <w:spacing w:after="0" w:line="276" w:lineRule="auto"/>
        <w:ind w:left="426"/>
        <w:jc w:val="both"/>
        <w:rPr>
          <w:rFonts w:ascii="Times New Roman" w:eastAsia="Times New Roman" w:hAnsi="Times New Roman" w:cs="Times New Roman"/>
          <w:kern w:val="0"/>
          <w14:ligatures w14:val="none"/>
        </w:rPr>
      </w:pPr>
      <w:r w:rsidRPr="00A069BA">
        <w:rPr>
          <w:rFonts w:ascii="Times New Roman" w:eastAsia="Times New Roman" w:hAnsi="Times New Roman" w:cs="Times New Roman"/>
          <w:kern w:val="0"/>
          <w14:ligatures w14:val="none"/>
        </w:rPr>
        <w:t xml:space="preserve">Recycled test design, in which one source material serves multiple skill areas, enhances </w:t>
      </w:r>
      <w:proofErr w:type="gramStart"/>
      <w:r w:rsidRPr="00A069BA">
        <w:rPr>
          <w:rFonts w:ascii="Times New Roman" w:eastAsia="Times New Roman" w:hAnsi="Times New Roman" w:cs="Times New Roman"/>
          <w:kern w:val="0"/>
          <w14:ligatures w14:val="none"/>
        </w:rPr>
        <w:t>efficiency</w:t>
      </w:r>
      <w:proofErr w:type="gramEnd"/>
      <w:r w:rsidRPr="00A069BA">
        <w:rPr>
          <w:rFonts w:ascii="Times New Roman" w:eastAsia="Times New Roman" w:hAnsi="Times New Roman" w:cs="Times New Roman"/>
          <w:kern w:val="0"/>
          <w14:ligatures w14:val="none"/>
        </w:rPr>
        <w:t xml:space="preserve"> and supports integrated learning.</w:t>
      </w:r>
    </w:p>
    <w:p w14:paraId="2C16B3AD" w14:textId="30BD7A7C" w:rsidR="005519B4" w:rsidRPr="00A069BA" w:rsidRDefault="005519B4" w:rsidP="001A6952">
      <w:pPr>
        <w:pStyle w:val="ListParagraph"/>
        <w:numPr>
          <w:ilvl w:val="2"/>
          <w:numId w:val="141"/>
        </w:numPr>
        <w:spacing w:after="0" w:line="276" w:lineRule="auto"/>
        <w:ind w:left="426"/>
        <w:jc w:val="both"/>
        <w:rPr>
          <w:rFonts w:ascii="Times New Roman" w:eastAsia="Times New Roman" w:hAnsi="Times New Roman" w:cs="Times New Roman"/>
          <w:kern w:val="0"/>
          <w14:ligatures w14:val="none"/>
        </w:rPr>
      </w:pPr>
      <w:r w:rsidRPr="00A069BA">
        <w:rPr>
          <w:rFonts w:ascii="Times New Roman" w:eastAsia="Times New Roman" w:hAnsi="Times New Roman" w:cs="Times New Roman"/>
          <w:kern w:val="0"/>
          <w14:ligatures w14:val="none"/>
        </w:rPr>
        <w:t>Student feedback validates task relevance and challenge, while teacher input helps uphold quality and authenticity.</w:t>
      </w:r>
    </w:p>
    <w:p w14:paraId="7DF7CD59" w14:textId="77777777" w:rsidR="005519B4" w:rsidRPr="005519B4" w:rsidRDefault="005519B4" w:rsidP="001A6952">
      <w:pPr>
        <w:spacing w:after="0" w:line="276" w:lineRule="auto"/>
        <w:jc w:val="both"/>
        <w:rPr>
          <w:rFonts w:ascii="Times New Roman" w:eastAsia="Times New Roman" w:hAnsi="Times New Roman" w:cs="Times New Roman"/>
          <w:kern w:val="0"/>
          <w14:ligatures w14:val="none"/>
        </w:rPr>
      </w:pPr>
      <w:r w:rsidRPr="005519B4">
        <w:rPr>
          <w:rFonts w:ascii="Times New Roman" w:eastAsia="Times New Roman" w:hAnsi="Times New Roman" w:cs="Times New Roman"/>
          <w:kern w:val="0"/>
          <w14:ligatures w14:val="none"/>
        </w:rPr>
        <w:t>These insights confirm that AI, when used strategically and ethically, can enhance both test development workflows and learner experience in advanced-level English programs.</w:t>
      </w:r>
    </w:p>
    <w:p w14:paraId="268DC6B2" w14:textId="77777777" w:rsidR="005519B4" w:rsidRPr="005519B4" w:rsidRDefault="005519B4" w:rsidP="001A6952">
      <w:pPr>
        <w:spacing w:before="240" w:after="0" w:line="276" w:lineRule="auto"/>
        <w:jc w:val="both"/>
        <w:rPr>
          <w:rFonts w:ascii="Times New Roman" w:eastAsia="Times New Roman" w:hAnsi="Times New Roman" w:cs="Times New Roman"/>
          <w:b/>
          <w:bCs/>
          <w:kern w:val="0"/>
          <w14:ligatures w14:val="none"/>
        </w:rPr>
      </w:pPr>
      <w:r w:rsidRPr="005519B4">
        <w:rPr>
          <w:rFonts w:ascii="Times New Roman" w:eastAsia="Times New Roman" w:hAnsi="Times New Roman" w:cs="Times New Roman"/>
          <w:b/>
          <w:bCs/>
          <w:kern w:val="0"/>
          <w14:ligatures w14:val="none"/>
        </w:rPr>
        <w:t>2. Practical Recommendations for Teachers</w:t>
      </w:r>
    </w:p>
    <w:p w14:paraId="280C5BC7" w14:textId="77777777" w:rsidR="005519B4" w:rsidRDefault="005519B4" w:rsidP="00504FBB">
      <w:pPr>
        <w:spacing w:before="240" w:line="276" w:lineRule="auto"/>
        <w:jc w:val="both"/>
        <w:rPr>
          <w:rFonts w:ascii="Times New Roman" w:eastAsia="Times New Roman" w:hAnsi="Times New Roman" w:cs="Times New Roman"/>
          <w:kern w:val="0"/>
          <w14:ligatures w14:val="none"/>
        </w:rPr>
      </w:pPr>
      <w:r w:rsidRPr="005519B4">
        <w:rPr>
          <w:rFonts w:ascii="Times New Roman" w:eastAsia="Times New Roman" w:hAnsi="Times New Roman" w:cs="Times New Roman"/>
          <w:kern w:val="0"/>
          <w14:ligatures w14:val="none"/>
        </w:rPr>
        <w:t xml:space="preserve">Based on the implementation process and evaluation outcomes, the following recommendations </w:t>
      </w:r>
      <w:proofErr w:type="gramStart"/>
      <w:r w:rsidRPr="005519B4">
        <w:rPr>
          <w:rFonts w:ascii="Times New Roman" w:eastAsia="Times New Roman" w:hAnsi="Times New Roman" w:cs="Times New Roman"/>
          <w:kern w:val="0"/>
          <w14:ligatures w14:val="none"/>
        </w:rPr>
        <w:t>are offered</w:t>
      </w:r>
      <w:proofErr w:type="gramEnd"/>
      <w:r w:rsidRPr="005519B4">
        <w:rPr>
          <w:rFonts w:ascii="Times New Roman" w:eastAsia="Times New Roman" w:hAnsi="Times New Roman" w:cs="Times New Roman"/>
          <w:kern w:val="0"/>
          <w14:ligatures w14:val="none"/>
        </w:rPr>
        <w:t xml:space="preserve"> for teachers who wish to integrate AI into their own test design practices:</w:t>
      </w:r>
    </w:p>
    <w:tbl>
      <w:tblPr>
        <w:tblStyle w:val="TableGrid"/>
        <w:tblW w:w="9634" w:type="dxa"/>
        <w:tblLook w:val="04A0" w:firstRow="1" w:lastRow="0" w:firstColumn="1" w:lastColumn="0" w:noHBand="0" w:noVBand="1"/>
      </w:tblPr>
      <w:tblGrid>
        <w:gridCol w:w="9634"/>
      </w:tblGrid>
      <w:tr w:rsidR="00DC62B4" w14:paraId="28D579BC" w14:textId="77777777" w:rsidTr="001A6952">
        <w:tc>
          <w:tcPr>
            <w:tcW w:w="9634" w:type="dxa"/>
          </w:tcPr>
          <w:p w14:paraId="7D29B536" w14:textId="77777777" w:rsidR="00DC62B4" w:rsidRPr="005519B4" w:rsidRDefault="00DC62B4" w:rsidP="001A6952">
            <w:pPr>
              <w:numPr>
                <w:ilvl w:val="0"/>
                <w:numId w:val="199"/>
              </w:numPr>
              <w:spacing w:line="276" w:lineRule="auto"/>
              <w:ind w:right="603"/>
              <w:jc w:val="both"/>
              <w:rPr>
                <w:rFonts w:ascii="Times New Roman" w:eastAsia="Times New Roman" w:hAnsi="Times New Roman" w:cs="Times New Roman"/>
                <w:kern w:val="0"/>
                <w14:ligatures w14:val="none"/>
              </w:rPr>
            </w:pPr>
            <w:r w:rsidRPr="00BD2E2D">
              <w:rPr>
                <w:rFonts w:ascii="Times New Roman" w:eastAsia="Times New Roman" w:hAnsi="Times New Roman" w:cs="Times New Roman"/>
                <w:b/>
                <w:bCs/>
                <w:color w:val="0070C0"/>
                <w:kern w:val="0"/>
                <w14:ligatures w14:val="none"/>
              </w:rPr>
              <w:t>Curate before create:</w:t>
            </w:r>
            <w:r w:rsidRPr="00BD2E2D">
              <w:rPr>
                <w:rFonts w:ascii="Times New Roman" w:eastAsia="Times New Roman" w:hAnsi="Times New Roman" w:cs="Times New Roman"/>
                <w:color w:val="0070C0"/>
                <w:kern w:val="0"/>
                <w14:ligatures w14:val="none"/>
              </w:rPr>
              <w:t xml:space="preserve"> </w:t>
            </w:r>
            <w:r w:rsidRPr="005519B4">
              <w:rPr>
                <w:rFonts w:ascii="Times New Roman" w:eastAsia="Times New Roman" w:hAnsi="Times New Roman" w:cs="Times New Roman"/>
                <w:kern w:val="0"/>
                <w14:ligatures w14:val="none"/>
              </w:rPr>
              <w:t>Begin with high-quality source texts or audio, then use AI to adapt—not originate—tasks.</w:t>
            </w:r>
          </w:p>
          <w:p w14:paraId="4419C33D" w14:textId="77777777" w:rsidR="00DC62B4" w:rsidRPr="005519B4" w:rsidRDefault="00DC62B4" w:rsidP="001A6952">
            <w:pPr>
              <w:numPr>
                <w:ilvl w:val="0"/>
                <w:numId w:val="199"/>
              </w:numPr>
              <w:spacing w:line="276" w:lineRule="auto"/>
              <w:ind w:right="603"/>
              <w:jc w:val="both"/>
              <w:rPr>
                <w:rFonts w:ascii="Times New Roman" w:eastAsia="Times New Roman" w:hAnsi="Times New Roman" w:cs="Times New Roman"/>
                <w:kern w:val="0"/>
                <w14:ligatures w14:val="none"/>
              </w:rPr>
            </w:pPr>
            <w:r w:rsidRPr="00BD2E2D">
              <w:rPr>
                <w:rFonts w:ascii="Times New Roman" w:eastAsia="Times New Roman" w:hAnsi="Times New Roman" w:cs="Times New Roman"/>
                <w:b/>
                <w:bCs/>
                <w:color w:val="0070C0"/>
                <w:kern w:val="0"/>
                <w14:ligatures w14:val="none"/>
              </w:rPr>
              <w:t>Screen for CEFR consistency:</w:t>
            </w:r>
            <w:r w:rsidRPr="00BD2E2D">
              <w:rPr>
                <w:rFonts w:ascii="Times New Roman" w:eastAsia="Times New Roman" w:hAnsi="Times New Roman" w:cs="Times New Roman"/>
                <w:color w:val="0070C0"/>
                <w:kern w:val="0"/>
                <w14:ligatures w14:val="none"/>
              </w:rPr>
              <w:t xml:space="preserve"> </w:t>
            </w:r>
            <w:r w:rsidRPr="005519B4">
              <w:rPr>
                <w:rFonts w:ascii="Times New Roman" w:eastAsia="Times New Roman" w:hAnsi="Times New Roman" w:cs="Times New Roman"/>
                <w:kern w:val="0"/>
                <w14:ligatures w14:val="none"/>
              </w:rPr>
              <w:t>Use CEFR-aligned vocabulary and grammar tools (e.g., Oxford Text Checker, English Profile) to validate task level.</w:t>
            </w:r>
          </w:p>
          <w:p w14:paraId="2B63E749" w14:textId="77777777" w:rsidR="00DC62B4" w:rsidRPr="005519B4" w:rsidRDefault="00DC62B4" w:rsidP="001A6952">
            <w:pPr>
              <w:numPr>
                <w:ilvl w:val="0"/>
                <w:numId w:val="199"/>
              </w:numPr>
              <w:spacing w:line="276" w:lineRule="auto"/>
              <w:ind w:right="603"/>
              <w:jc w:val="both"/>
              <w:rPr>
                <w:rFonts w:ascii="Times New Roman" w:eastAsia="Times New Roman" w:hAnsi="Times New Roman" w:cs="Times New Roman"/>
                <w:kern w:val="0"/>
                <w14:ligatures w14:val="none"/>
              </w:rPr>
            </w:pPr>
            <w:r w:rsidRPr="00BD2E2D">
              <w:rPr>
                <w:rFonts w:ascii="Times New Roman" w:eastAsia="Times New Roman" w:hAnsi="Times New Roman" w:cs="Times New Roman"/>
                <w:b/>
                <w:bCs/>
                <w:color w:val="0070C0"/>
                <w:kern w:val="0"/>
                <w14:ligatures w14:val="none"/>
              </w:rPr>
              <w:lastRenderedPageBreak/>
              <w:t>Refine AI output collaboratively:</w:t>
            </w:r>
            <w:r w:rsidRPr="00BD2E2D">
              <w:rPr>
                <w:rFonts w:ascii="Times New Roman" w:eastAsia="Times New Roman" w:hAnsi="Times New Roman" w:cs="Times New Roman"/>
                <w:color w:val="0070C0"/>
                <w:kern w:val="0"/>
                <w14:ligatures w14:val="none"/>
              </w:rPr>
              <w:t xml:space="preserve"> </w:t>
            </w:r>
            <w:r w:rsidRPr="005519B4">
              <w:rPr>
                <w:rFonts w:ascii="Times New Roman" w:eastAsia="Times New Roman" w:hAnsi="Times New Roman" w:cs="Times New Roman"/>
                <w:kern w:val="0"/>
                <w14:ligatures w14:val="none"/>
              </w:rPr>
              <w:t>Use AI-generated materials as first drafts; involve teachers in reviewing, editing, and contextualizing.</w:t>
            </w:r>
          </w:p>
          <w:p w14:paraId="32AC931E" w14:textId="77777777" w:rsidR="00DC62B4" w:rsidRPr="005519B4" w:rsidRDefault="00DC62B4" w:rsidP="001A6952">
            <w:pPr>
              <w:numPr>
                <w:ilvl w:val="0"/>
                <w:numId w:val="199"/>
              </w:numPr>
              <w:spacing w:line="276" w:lineRule="auto"/>
              <w:ind w:right="603"/>
              <w:jc w:val="both"/>
              <w:rPr>
                <w:rFonts w:ascii="Times New Roman" w:eastAsia="Times New Roman" w:hAnsi="Times New Roman" w:cs="Times New Roman"/>
                <w:kern w:val="0"/>
                <w14:ligatures w14:val="none"/>
              </w:rPr>
            </w:pPr>
            <w:r w:rsidRPr="00BD2E2D">
              <w:rPr>
                <w:rFonts w:ascii="Times New Roman" w:eastAsia="Times New Roman" w:hAnsi="Times New Roman" w:cs="Times New Roman"/>
                <w:b/>
                <w:bCs/>
                <w:color w:val="0070C0"/>
                <w:kern w:val="0"/>
                <w14:ligatures w14:val="none"/>
              </w:rPr>
              <w:t>Re-use intelligently:</w:t>
            </w:r>
            <w:r w:rsidRPr="00BD2E2D">
              <w:rPr>
                <w:rFonts w:ascii="Times New Roman" w:eastAsia="Times New Roman" w:hAnsi="Times New Roman" w:cs="Times New Roman"/>
                <w:color w:val="0070C0"/>
                <w:kern w:val="0"/>
                <w14:ligatures w14:val="none"/>
              </w:rPr>
              <w:t xml:space="preserve"> </w:t>
            </w:r>
            <w:r w:rsidRPr="005519B4">
              <w:rPr>
                <w:rFonts w:ascii="Times New Roman" w:eastAsia="Times New Roman" w:hAnsi="Times New Roman" w:cs="Times New Roman"/>
                <w:kern w:val="0"/>
                <w14:ligatures w14:val="none"/>
              </w:rPr>
              <w:t>Recycle materials across modalities (e.g., reading → listening) to save time and reinforce key content.</w:t>
            </w:r>
          </w:p>
          <w:p w14:paraId="2194B733" w14:textId="77777777" w:rsidR="00DC62B4" w:rsidRPr="005519B4" w:rsidRDefault="00DC62B4" w:rsidP="001A6952">
            <w:pPr>
              <w:numPr>
                <w:ilvl w:val="0"/>
                <w:numId w:val="199"/>
              </w:numPr>
              <w:spacing w:line="276" w:lineRule="auto"/>
              <w:ind w:right="603"/>
              <w:jc w:val="both"/>
              <w:rPr>
                <w:rFonts w:ascii="Times New Roman" w:eastAsia="Times New Roman" w:hAnsi="Times New Roman" w:cs="Times New Roman"/>
                <w:kern w:val="0"/>
                <w14:ligatures w14:val="none"/>
              </w:rPr>
            </w:pPr>
            <w:r w:rsidRPr="00BD2E2D">
              <w:rPr>
                <w:rFonts w:ascii="Times New Roman" w:eastAsia="Times New Roman" w:hAnsi="Times New Roman" w:cs="Times New Roman"/>
                <w:b/>
                <w:bCs/>
                <w:color w:val="0070C0"/>
                <w:kern w:val="0"/>
                <w14:ligatures w14:val="none"/>
              </w:rPr>
              <w:t>Engage students in the process:</w:t>
            </w:r>
            <w:r w:rsidRPr="00BD2E2D">
              <w:rPr>
                <w:rFonts w:ascii="Times New Roman" w:eastAsia="Times New Roman" w:hAnsi="Times New Roman" w:cs="Times New Roman"/>
                <w:color w:val="0070C0"/>
                <w:kern w:val="0"/>
                <w14:ligatures w14:val="none"/>
              </w:rPr>
              <w:t xml:space="preserve"> </w:t>
            </w:r>
            <w:r w:rsidRPr="005519B4">
              <w:rPr>
                <w:rFonts w:ascii="Times New Roman" w:eastAsia="Times New Roman" w:hAnsi="Times New Roman" w:cs="Times New Roman"/>
                <w:kern w:val="0"/>
                <w14:ligatures w14:val="none"/>
              </w:rPr>
              <w:t>Collect learner feedback on difficulty, clarity, and engagement, and use this to inform revisions.</w:t>
            </w:r>
          </w:p>
          <w:p w14:paraId="6144D613" w14:textId="77777777" w:rsidR="00DC62B4" w:rsidRPr="00DC62B4" w:rsidRDefault="00DC62B4" w:rsidP="001A6952">
            <w:pPr>
              <w:numPr>
                <w:ilvl w:val="0"/>
                <w:numId w:val="199"/>
              </w:numPr>
              <w:spacing w:line="276" w:lineRule="auto"/>
              <w:ind w:right="603"/>
              <w:jc w:val="both"/>
              <w:rPr>
                <w:rFonts w:ascii="Times New Roman" w:eastAsia="Times New Roman" w:hAnsi="Times New Roman" w:cs="Times New Roman"/>
                <w:kern w:val="0"/>
                <w14:ligatures w14:val="none"/>
              </w:rPr>
            </w:pPr>
            <w:r w:rsidRPr="00BD2E2D">
              <w:rPr>
                <w:rFonts w:ascii="Times New Roman" w:eastAsia="Times New Roman" w:hAnsi="Times New Roman" w:cs="Times New Roman"/>
                <w:b/>
                <w:bCs/>
                <w:color w:val="0070C0"/>
                <w:kern w:val="0"/>
                <w14:ligatures w14:val="none"/>
              </w:rPr>
              <w:t>Build prompt libraries:</w:t>
            </w:r>
            <w:r w:rsidRPr="00BD2E2D">
              <w:rPr>
                <w:rFonts w:ascii="Times New Roman" w:eastAsia="Times New Roman" w:hAnsi="Times New Roman" w:cs="Times New Roman"/>
                <w:color w:val="0070C0"/>
                <w:kern w:val="0"/>
                <w14:ligatures w14:val="none"/>
              </w:rPr>
              <w:t xml:space="preserve"> </w:t>
            </w:r>
            <w:r w:rsidRPr="005519B4">
              <w:rPr>
                <w:rFonts w:ascii="Times New Roman" w:eastAsia="Times New Roman" w:hAnsi="Times New Roman" w:cs="Times New Roman"/>
                <w:kern w:val="0"/>
                <w14:ligatures w14:val="none"/>
              </w:rPr>
              <w:t>Create and refine effective AI prompts for common tasks (e.g., summary completion, inference MCQs) to ensure consistent quality.</w:t>
            </w:r>
          </w:p>
        </w:tc>
      </w:tr>
    </w:tbl>
    <w:p w14:paraId="20ABEB2E" w14:textId="77777777" w:rsidR="005519B4" w:rsidRPr="005519B4" w:rsidRDefault="005519B4" w:rsidP="001A6952">
      <w:pPr>
        <w:spacing w:before="240" w:after="0" w:line="276" w:lineRule="auto"/>
        <w:jc w:val="both"/>
        <w:rPr>
          <w:rFonts w:ascii="Times New Roman" w:eastAsia="Times New Roman" w:hAnsi="Times New Roman" w:cs="Times New Roman"/>
          <w:kern w:val="0"/>
          <w14:ligatures w14:val="none"/>
        </w:rPr>
      </w:pPr>
      <w:r w:rsidRPr="005519B4">
        <w:rPr>
          <w:rFonts w:ascii="Times New Roman" w:eastAsia="Times New Roman" w:hAnsi="Times New Roman" w:cs="Times New Roman"/>
          <w:kern w:val="0"/>
          <w14:ligatures w14:val="none"/>
        </w:rPr>
        <w:lastRenderedPageBreak/>
        <w:t>By adopting a human-in-the-loop model, teachers can maintain control over assessment quality while benefiting from the speed and versatility of AI.</w:t>
      </w:r>
    </w:p>
    <w:p w14:paraId="7E69FAEE" w14:textId="77777777" w:rsidR="005519B4" w:rsidRPr="005519B4" w:rsidRDefault="005519B4" w:rsidP="001A6952">
      <w:pPr>
        <w:spacing w:before="240" w:after="0" w:line="276" w:lineRule="auto"/>
        <w:jc w:val="both"/>
        <w:rPr>
          <w:rFonts w:ascii="Times New Roman" w:eastAsia="Times New Roman" w:hAnsi="Times New Roman" w:cs="Times New Roman"/>
          <w:b/>
          <w:bCs/>
          <w:kern w:val="0"/>
          <w14:ligatures w14:val="none"/>
        </w:rPr>
      </w:pPr>
      <w:r w:rsidRPr="005519B4">
        <w:rPr>
          <w:rFonts w:ascii="Times New Roman" w:eastAsia="Times New Roman" w:hAnsi="Times New Roman" w:cs="Times New Roman"/>
          <w:b/>
          <w:bCs/>
          <w:kern w:val="0"/>
          <w14:ligatures w14:val="none"/>
        </w:rPr>
        <w:t>3. Suggestions for Further Research</w:t>
      </w:r>
    </w:p>
    <w:p w14:paraId="42CC77A5" w14:textId="77777777" w:rsidR="005519B4" w:rsidRPr="005519B4" w:rsidRDefault="005519B4" w:rsidP="001A6952">
      <w:pPr>
        <w:spacing w:before="240" w:after="0" w:line="276" w:lineRule="auto"/>
        <w:jc w:val="both"/>
        <w:rPr>
          <w:rFonts w:ascii="Times New Roman" w:eastAsia="Times New Roman" w:hAnsi="Times New Roman" w:cs="Times New Roman"/>
          <w:kern w:val="0"/>
          <w14:ligatures w14:val="none"/>
        </w:rPr>
      </w:pPr>
      <w:r w:rsidRPr="005519B4">
        <w:rPr>
          <w:rFonts w:ascii="Times New Roman" w:eastAsia="Times New Roman" w:hAnsi="Times New Roman" w:cs="Times New Roman"/>
          <w:kern w:val="0"/>
          <w14:ligatures w14:val="none"/>
        </w:rPr>
        <w:t>While this study offers promising insights, several areas merit further investigation:</w:t>
      </w:r>
    </w:p>
    <w:p w14:paraId="3916C018" w14:textId="4DE68D1B" w:rsidR="005519B4" w:rsidRPr="00A069BA" w:rsidRDefault="005519B4" w:rsidP="001A6952">
      <w:pPr>
        <w:pStyle w:val="ListParagraph"/>
        <w:numPr>
          <w:ilvl w:val="0"/>
          <w:numId w:val="219"/>
        </w:numPr>
        <w:spacing w:after="0" w:line="276" w:lineRule="auto"/>
        <w:ind w:left="426"/>
        <w:jc w:val="both"/>
        <w:rPr>
          <w:rFonts w:ascii="Times New Roman" w:eastAsia="Times New Roman" w:hAnsi="Times New Roman" w:cs="Times New Roman"/>
          <w:kern w:val="0"/>
          <w14:ligatures w14:val="none"/>
        </w:rPr>
      </w:pPr>
      <w:r w:rsidRPr="00A069BA">
        <w:rPr>
          <w:rFonts w:ascii="Times New Roman" w:eastAsia="Times New Roman" w:hAnsi="Times New Roman" w:cs="Times New Roman"/>
          <w:kern w:val="0"/>
          <w14:ligatures w14:val="none"/>
        </w:rPr>
        <w:t>Comparative studies between AI-assisted and traditionally designed assessments to evaluate performance outcomes and cognitive load on learners.</w:t>
      </w:r>
    </w:p>
    <w:p w14:paraId="38D439AD" w14:textId="6637D474" w:rsidR="005519B4" w:rsidRPr="00A069BA" w:rsidRDefault="005519B4" w:rsidP="001A6952">
      <w:pPr>
        <w:pStyle w:val="ListParagraph"/>
        <w:numPr>
          <w:ilvl w:val="0"/>
          <w:numId w:val="219"/>
        </w:numPr>
        <w:spacing w:after="0" w:line="276" w:lineRule="auto"/>
        <w:ind w:left="426"/>
        <w:jc w:val="both"/>
        <w:rPr>
          <w:rFonts w:ascii="Times New Roman" w:eastAsia="Times New Roman" w:hAnsi="Times New Roman" w:cs="Times New Roman"/>
          <w:kern w:val="0"/>
          <w14:ligatures w14:val="none"/>
        </w:rPr>
      </w:pPr>
      <w:r w:rsidRPr="00A069BA">
        <w:rPr>
          <w:rFonts w:ascii="Times New Roman" w:eastAsia="Times New Roman" w:hAnsi="Times New Roman" w:cs="Times New Roman"/>
          <w:kern w:val="0"/>
          <w14:ligatures w14:val="none"/>
        </w:rPr>
        <w:t>Longitudinal research on how repeated exposure to AI-generated tasks affects learner autonomy, strategy use, and test anxiety.</w:t>
      </w:r>
    </w:p>
    <w:p w14:paraId="40B57D56" w14:textId="1D72A66D" w:rsidR="005519B4" w:rsidRPr="00A069BA" w:rsidRDefault="005519B4" w:rsidP="001A6952">
      <w:pPr>
        <w:pStyle w:val="ListParagraph"/>
        <w:numPr>
          <w:ilvl w:val="0"/>
          <w:numId w:val="219"/>
        </w:numPr>
        <w:spacing w:after="0" w:line="276" w:lineRule="auto"/>
        <w:ind w:left="426"/>
        <w:jc w:val="both"/>
        <w:rPr>
          <w:rFonts w:ascii="Times New Roman" w:eastAsia="Times New Roman" w:hAnsi="Times New Roman" w:cs="Times New Roman"/>
          <w:kern w:val="0"/>
          <w14:ligatures w14:val="none"/>
        </w:rPr>
      </w:pPr>
      <w:r w:rsidRPr="00A069BA">
        <w:rPr>
          <w:rFonts w:ascii="Times New Roman" w:eastAsia="Times New Roman" w:hAnsi="Times New Roman" w:cs="Times New Roman"/>
          <w:kern w:val="0"/>
          <w14:ligatures w14:val="none"/>
        </w:rPr>
        <w:t>Ethical implications and bias detection in AI-generated distractors, particularly in culturally sensitive topics or high-stakes testing.</w:t>
      </w:r>
    </w:p>
    <w:p w14:paraId="0D961DC4" w14:textId="1883336B" w:rsidR="005519B4" w:rsidRPr="00A069BA" w:rsidRDefault="005519B4" w:rsidP="001A6952">
      <w:pPr>
        <w:pStyle w:val="ListParagraph"/>
        <w:numPr>
          <w:ilvl w:val="0"/>
          <w:numId w:val="219"/>
        </w:numPr>
        <w:spacing w:after="0" w:line="276" w:lineRule="auto"/>
        <w:ind w:left="426"/>
        <w:jc w:val="both"/>
        <w:rPr>
          <w:rFonts w:ascii="Times New Roman" w:eastAsia="Times New Roman" w:hAnsi="Times New Roman" w:cs="Times New Roman"/>
          <w:kern w:val="0"/>
          <w14:ligatures w14:val="none"/>
        </w:rPr>
      </w:pPr>
      <w:r w:rsidRPr="00A069BA">
        <w:rPr>
          <w:rFonts w:ascii="Times New Roman" w:eastAsia="Times New Roman" w:hAnsi="Times New Roman" w:cs="Times New Roman"/>
          <w:kern w:val="0"/>
          <w14:ligatures w14:val="none"/>
        </w:rPr>
        <w:t>Teacher training models focused on AI literacy and prompt engineering to support informed and critical use of AI in education.</w:t>
      </w:r>
    </w:p>
    <w:p w14:paraId="5300B3A8" w14:textId="77777777" w:rsidR="005519B4" w:rsidRDefault="005519B4" w:rsidP="001A6952">
      <w:pPr>
        <w:spacing w:after="0" w:line="276" w:lineRule="auto"/>
        <w:jc w:val="both"/>
        <w:rPr>
          <w:rFonts w:ascii="Times New Roman" w:eastAsia="Times New Roman" w:hAnsi="Times New Roman" w:cs="Times New Roman"/>
          <w:kern w:val="0"/>
          <w14:ligatures w14:val="none"/>
        </w:rPr>
      </w:pPr>
      <w:r w:rsidRPr="005519B4">
        <w:rPr>
          <w:rFonts w:ascii="Times New Roman" w:eastAsia="Times New Roman" w:hAnsi="Times New Roman" w:cs="Times New Roman"/>
          <w:kern w:val="0"/>
          <w14:ligatures w14:val="none"/>
        </w:rPr>
        <w:t>Future research should aim to develop frameworks and protocols that support scalable, equitable, and pedagogically sound integration of AI in language assessment—especially in contexts where teachers serve gifted or high-performing student populations.</w:t>
      </w:r>
    </w:p>
    <w:p w14:paraId="2C9796C9" w14:textId="77777777" w:rsidR="00EA57C2" w:rsidRDefault="00EA57C2" w:rsidP="001A6952">
      <w:pPr>
        <w:spacing w:before="100" w:beforeAutospacing="1" w:after="100" w:afterAutospacing="1" w:line="276" w:lineRule="auto"/>
        <w:rPr>
          <w:rFonts w:ascii="Times New Roman" w:eastAsia="Times New Roman" w:hAnsi="Times New Roman" w:cs="Times New Roman"/>
          <w:b/>
          <w:bCs/>
          <w:kern w:val="0"/>
          <w14:ligatures w14:val="none"/>
        </w:rPr>
      </w:pPr>
    </w:p>
    <w:p w14:paraId="2FD8B00F" w14:textId="77777777" w:rsidR="00EA57C2" w:rsidRDefault="00EA57C2" w:rsidP="003C4658">
      <w:pPr>
        <w:spacing w:before="100" w:beforeAutospacing="1" w:after="100" w:afterAutospacing="1" w:line="240" w:lineRule="auto"/>
        <w:rPr>
          <w:rFonts w:ascii="Times New Roman" w:eastAsia="Times New Roman" w:hAnsi="Times New Roman" w:cs="Times New Roman"/>
          <w:b/>
          <w:bCs/>
          <w:kern w:val="0"/>
          <w14:ligatures w14:val="none"/>
        </w:rPr>
      </w:pPr>
    </w:p>
    <w:p w14:paraId="6A3FDA8D" w14:textId="77777777" w:rsidR="001A6952" w:rsidRDefault="001A6952" w:rsidP="003C4658">
      <w:pPr>
        <w:spacing w:before="100" w:beforeAutospacing="1" w:after="100" w:afterAutospacing="1" w:line="240" w:lineRule="auto"/>
        <w:rPr>
          <w:rFonts w:ascii="Times New Roman" w:eastAsia="Times New Roman" w:hAnsi="Times New Roman" w:cs="Times New Roman"/>
          <w:b/>
          <w:bCs/>
          <w:kern w:val="0"/>
          <w14:ligatures w14:val="none"/>
        </w:rPr>
      </w:pPr>
    </w:p>
    <w:p w14:paraId="389246EA" w14:textId="77777777" w:rsidR="001A6952" w:rsidRDefault="001A6952" w:rsidP="003C4658">
      <w:pPr>
        <w:spacing w:before="100" w:beforeAutospacing="1" w:after="100" w:afterAutospacing="1" w:line="240" w:lineRule="auto"/>
        <w:rPr>
          <w:rFonts w:ascii="Times New Roman" w:eastAsia="Times New Roman" w:hAnsi="Times New Roman" w:cs="Times New Roman"/>
          <w:b/>
          <w:bCs/>
          <w:kern w:val="0"/>
          <w14:ligatures w14:val="none"/>
        </w:rPr>
      </w:pPr>
    </w:p>
    <w:p w14:paraId="3B11CBEB" w14:textId="77777777" w:rsidR="001A6952" w:rsidRDefault="001A6952" w:rsidP="003C4658">
      <w:pPr>
        <w:spacing w:before="100" w:beforeAutospacing="1" w:after="100" w:afterAutospacing="1" w:line="240" w:lineRule="auto"/>
        <w:rPr>
          <w:rFonts w:ascii="Times New Roman" w:eastAsia="Times New Roman" w:hAnsi="Times New Roman" w:cs="Times New Roman"/>
          <w:b/>
          <w:bCs/>
          <w:kern w:val="0"/>
          <w14:ligatures w14:val="none"/>
        </w:rPr>
      </w:pPr>
    </w:p>
    <w:p w14:paraId="15FCC3E6" w14:textId="77777777" w:rsidR="001A6952" w:rsidRDefault="001A6952" w:rsidP="003C4658">
      <w:pPr>
        <w:spacing w:before="100" w:beforeAutospacing="1" w:after="100" w:afterAutospacing="1" w:line="240" w:lineRule="auto"/>
        <w:rPr>
          <w:rFonts w:ascii="Times New Roman" w:eastAsia="Times New Roman" w:hAnsi="Times New Roman" w:cs="Times New Roman"/>
          <w:b/>
          <w:bCs/>
          <w:kern w:val="0"/>
          <w14:ligatures w14:val="none"/>
        </w:rPr>
      </w:pPr>
    </w:p>
    <w:p w14:paraId="56D3CC07" w14:textId="77777777" w:rsidR="001A6952" w:rsidRDefault="001A6952" w:rsidP="003C4658">
      <w:pPr>
        <w:spacing w:before="100" w:beforeAutospacing="1" w:after="100" w:afterAutospacing="1" w:line="240" w:lineRule="auto"/>
        <w:rPr>
          <w:rFonts w:ascii="Times New Roman" w:eastAsia="Times New Roman" w:hAnsi="Times New Roman" w:cs="Times New Roman"/>
          <w:b/>
          <w:bCs/>
          <w:kern w:val="0"/>
          <w14:ligatures w14:val="none"/>
        </w:rPr>
      </w:pPr>
    </w:p>
    <w:p w14:paraId="04121EF6" w14:textId="77777777" w:rsidR="00EA57C2" w:rsidRDefault="00EA57C2" w:rsidP="003C4658">
      <w:pPr>
        <w:spacing w:before="100" w:beforeAutospacing="1" w:after="100" w:afterAutospacing="1" w:line="240" w:lineRule="auto"/>
        <w:rPr>
          <w:rFonts w:ascii="Times New Roman" w:eastAsia="Times New Roman" w:hAnsi="Times New Roman" w:cs="Times New Roman"/>
          <w:b/>
          <w:bCs/>
          <w:kern w:val="0"/>
          <w14:ligatures w14:val="none"/>
        </w:rPr>
      </w:pPr>
    </w:p>
    <w:p w14:paraId="4C108C97" w14:textId="77777777" w:rsidR="00EA57C2" w:rsidRDefault="00EA57C2" w:rsidP="003C4658">
      <w:pPr>
        <w:spacing w:before="100" w:beforeAutospacing="1" w:after="100" w:afterAutospacing="1" w:line="240" w:lineRule="auto"/>
        <w:rPr>
          <w:rFonts w:ascii="Times New Roman" w:eastAsia="Times New Roman" w:hAnsi="Times New Roman" w:cs="Times New Roman"/>
          <w:b/>
          <w:bCs/>
          <w:kern w:val="0"/>
          <w14:ligatures w14:val="none"/>
        </w:rPr>
      </w:pPr>
    </w:p>
    <w:p w14:paraId="1DC61041" w14:textId="77777777" w:rsidR="00EA57C2" w:rsidRDefault="00EA57C2" w:rsidP="003C4658">
      <w:pPr>
        <w:spacing w:before="100" w:beforeAutospacing="1" w:after="100" w:afterAutospacing="1" w:line="240" w:lineRule="auto"/>
        <w:rPr>
          <w:rFonts w:ascii="Times New Roman" w:eastAsia="Times New Roman" w:hAnsi="Times New Roman" w:cs="Times New Roman"/>
          <w:b/>
          <w:bCs/>
          <w:kern w:val="0"/>
          <w14:ligatures w14:val="none"/>
        </w:rPr>
      </w:pPr>
    </w:p>
    <w:p w14:paraId="5CF90A7F" w14:textId="26202339" w:rsidR="003C4658" w:rsidRPr="00BD2E2D" w:rsidRDefault="003C4658" w:rsidP="003C4658">
      <w:pPr>
        <w:spacing w:before="100" w:beforeAutospacing="1" w:after="100" w:afterAutospacing="1" w:line="240" w:lineRule="auto"/>
        <w:rPr>
          <w:rFonts w:ascii="Times New Roman" w:eastAsia="Times New Roman" w:hAnsi="Times New Roman" w:cs="Times New Roman"/>
          <w:b/>
          <w:bCs/>
          <w:color w:val="0070C0"/>
          <w:kern w:val="0"/>
          <w14:ligatures w14:val="none"/>
        </w:rPr>
      </w:pPr>
      <w:r w:rsidRPr="00BD2E2D">
        <w:rPr>
          <w:rFonts w:ascii="Times New Roman" w:eastAsia="Times New Roman" w:hAnsi="Times New Roman" w:cs="Times New Roman"/>
          <w:b/>
          <w:bCs/>
          <w:color w:val="0070C0"/>
          <w:kern w:val="0"/>
          <w14:ligatures w14:val="none"/>
        </w:rPr>
        <w:lastRenderedPageBreak/>
        <w:t>REFERENCES</w:t>
      </w:r>
    </w:p>
    <w:p w14:paraId="147574E0" w14:textId="70FCAEDA" w:rsidR="006D20BA" w:rsidRPr="006D20BA" w:rsidRDefault="006D20BA" w:rsidP="006D20BA">
      <w:pPr>
        <w:numPr>
          <w:ilvl w:val="0"/>
          <w:numId w:val="218"/>
        </w:numPr>
        <w:tabs>
          <w:tab w:val="clear" w:pos="720"/>
        </w:tabs>
        <w:spacing w:before="100" w:beforeAutospacing="1" w:after="100" w:afterAutospacing="1" w:line="240" w:lineRule="auto"/>
        <w:ind w:left="426"/>
        <w:rPr>
          <w:rFonts w:ascii="Times New Roman" w:eastAsia="Times New Roman" w:hAnsi="Times New Roman" w:cs="Times New Roman"/>
          <w:kern w:val="0"/>
          <w14:ligatures w14:val="none"/>
        </w:rPr>
      </w:pPr>
      <w:r w:rsidRPr="006D20BA">
        <w:rPr>
          <w:rFonts w:ascii="Times New Roman" w:eastAsia="Times New Roman" w:hAnsi="Times New Roman" w:cs="Times New Roman"/>
          <w:b/>
          <w:bCs/>
          <w:kern w:val="0"/>
          <w14:ligatures w14:val="none"/>
        </w:rPr>
        <w:t>Alderson, J. C.</w:t>
      </w:r>
      <w:r w:rsidRPr="006D20BA">
        <w:rPr>
          <w:rFonts w:ascii="Times New Roman" w:eastAsia="Times New Roman" w:hAnsi="Times New Roman" w:cs="Times New Roman"/>
          <w:kern w:val="0"/>
          <w14:ligatures w14:val="none"/>
        </w:rPr>
        <w:t xml:space="preserve"> (2000). </w:t>
      </w:r>
      <w:r w:rsidRPr="006D20BA">
        <w:rPr>
          <w:rFonts w:ascii="Times New Roman" w:eastAsia="Times New Roman" w:hAnsi="Times New Roman" w:cs="Times New Roman"/>
          <w:i/>
          <w:iCs/>
          <w:kern w:val="0"/>
          <w14:ligatures w14:val="none"/>
        </w:rPr>
        <w:t>Assessing reading</w:t>
      </w:r>
      <w:r w:rsidRPr="006D20BA">
        <w:rPr>
          <w:rFonts w:ascii="Times New Roman" w:eastAsia="Times New Roman" w:hAnsi="Times New Roman" w:cs="Times New Roman"/>
          <w:kern w:val="0"/>
          <w14:ligatures w14:val="none"/>
        </w:rPr>
        <w:t>. Cambridge University Press.</w:t>
      </w:r>
    </w:p>
    <w:p w14:paraId="7911785C" w14:textId="543B170B" w:rsidR="006D20BA" w:rsidRPr="006D20BA" w:rsidRDefault="006D20BA" w:rsidP="006D20BA">
      <w:pPr>
        <w:numPr>
          <w:ilvl w:val="0"/>
          <w:numId w:val="218"/>
        </w:numPr>
        <w:tabs>
          <w:tab w:val="clear" w:pos="720"/>
        </w:tabs>
        <w:spacing w:before="100" w:beforeAutospacing="1" w:after="100" w:afterAutospacing="1" w:line="240" w:lineRule="auto"/>
        <w:ind w:left="426"/>
        <w:rPr>
          <w:rFonts w:ascii="Times New Roman" w:eastAsia="Times New Roman" w:hAnsi="Times New Roman" w:cs="Times New Roman"/>
          <w:kern w:val="0"/>
          <w14:ligatures w14:val="none"/>
        </w:rPr>
      </w:pPr>
      <w:r w:rsidRPr="006D20BA">
        <w:rPr>
          <w:rFonts w:ascii="Times New Roman" w:eastAsia="Times New Roman" w:hAnsi="Times New Roman" w:cs="Times New Roman"/>
          <w:b/>
          <w:bCs/>
          <w:kern w:val="0"/>
          <w14:ligatures w14:val="none"/>
        </w:rPr>
        <w:t>Buck, G.</w:t>
      </w:r>
      <w:r w:rsidRPr="006D20BA">
        <w:rPr>
          <w:rFonts w:ascii="Times New Roman" w:eastAsia="Times New Roman" w:hAnsi="Times New Roman" w:cs="Times New Roman"/>
          <w:kern w:val="0"/>
          <w14:ligatures w14:val="none"/>
        </w:rPr>
        <w:t xml:space="preserve"> (2001). </w:t>
      </w:r>
      <w:r w:rsidRPr="006D20BA">
        <w:rPr>
          <w:rFonts w:ascii="Times New Roman" w:eastAsia="Times New Roman" w:hAnsi="Times New Roman" w:cs="Times New Roman"/>
          <w:i/>
          <w:iCs/>
          <w:kern w:val="0"/>
          <w14:ligatures w14:val="none"/>
        </w:rPr>
        <w:t>Assessing listening</w:t>
      </w:r>
      <w:r w:rsidRPr="006D20BA">
        <w:rPr>
          <w:rFonts w:ascii="Times New Roman" w:eastAsia="Times New Roman" w:hAnsi="Times New Roman" w:cs="Times New Roman"/>
          <w:kern w:val="0"/>
          <w14:ligatures w14:val="none"/>
        </w:rPr>
        <w:t>. Cambridge University Press.</w:t>
      </w:r>
    </w:p>
    <w:p w14:paraId="2E434A19" w14:textId="030CA583" w:rsidR="006D20BA" w:rsidRPr="006D20BA" w:rsidRDefault="006D20BA" w:rsidP="006D20BA">
      <w:pPr>
        <w:numPr>
          <w:ilvl w:val="0"/>
          <w:numId w:val="218"/>
        </w:numPr>
        <w:tabs>
          <w:tab w:val="clear" w:pos="720"/>
        </w:tabs>
        <w:spacing w:before="100" w:beforeAutospacing="1" w:after="100" w:afterAutospacing="1" w:line="240" w:lineRule="auto"/>
        <w:ind w:left="426"/>
        <w:rPr>
          <w:rFonts w:ascii="Times New Roman" w:eastAsia="Times New Roman" w:hAnsi="Times New Roman" w:cs="Times New Roman"/>
          <w:kern w:val="0"/>
          <w14:ligatures w14:val="none"/>
        </w:rPr>
      </w:pPr>
      <w:r w:rsidRPr="006D20BA">
        <w:rPr>
          <w:rFonts w:ascii="Times New Roman" w:eastAsia="Times New Roman" w:hAnsi="Times New Roman" w:cs="Times New Roman"/>
          <w:b/>
          <w:bCs/>
          <w:kern w:val="0"/>
          <w14:ligatures w14:val="none"/>
        </w:rPr>
        <w:t xml:space="preserve">Burstein, J., Tetreault, J., &amp; </w:t>
      </w:r>
      <w:proofErr w:type="spellStart"/>
      <w:r w:rsidRPr="006D20BA">
        <w:rPr>
          <w:rFonts w:ascii="Times New Roman" w:eastAsia="Times New Roman" w:hAnsi="Times New Roman" w:cs="Times New Roman"/>
          <w:b/>
          <w:bCs/>
          <w:kern w:val="0"/>
          <w14:ligatures w14:val="none"/>
        </w:rPr>
        <w:t>Madnani</w:t>
      </w:r>
      <w:proofErr w:type="spellEnd"/>
      <w:r w:rsidRPr="006D20BA">
        <w:rPr>
          <w:rFonts w:ascii="Times New Roman" w:eastAsia="Times New Roman" w:hAnsi="Times New Roman" w:cs="Times New Roman"/>
          <w:b/>
          <w:bCs/>
          <w:kern w:val="0"/>
          <w14:ligatures w14:val="none"/>
        </w:rPr>
        <w:t>, N.</w:t>
      </w:r>
      <w:r w:rsidRPr="006D20BA">
        <w:rPr>
          <w:rFonts w:ascii="Times New Roman" w:eastAsia="Times New Roman" w:hAnsi="Times New Roman" w:cs="Times New Roman"/>
          <w:kern w:val="0"/>
          <w14:ligatures w14:val="none"/>
        </w:rPr>
        <w:t xml:space="preserve"> (2018). The E-rater® automated essay scoring system. In C. A. MacArthur, S. Graham &amp; J. Fitzgerald (Eds.), </w:t>
      </w:r>
      <w:r w:rsidRPr="006D20BA">
        <w:rPr>
          <w:rFonts w:ascii="Times New Roman" w:eastAsia="Times New Roman" w:hAnsi="Times New Roman" w:cs="Times New Roman"/>
          <w:i/>
          <w:iCs/>
          <w:kern w:val="0"/>
          <w14:ligatures w14:val="none"/>
        </w:rPr>
        <w:t>Handbook of Writing Research</w:t>
      </w:r>
      <w:r w:rsidRPr="006D20BA">
        <w:rPr>
          <w:rFonts w:ascii="Times New Roman" w:eastAsia="Times New Roman" w:hAnsi="Times New Roman" w:cs="Times New Roman"/>
          <w:kern w:val="0"/>
          <w14:ligatures w14:val="none"/>
        </w:rPr>
        <w:t xml:space="preserve"> (2nd ed., pp. 549–563). Guilford Press.</w:t>
      </w:r>
    </w:p>
    <w:p w14:paraId="667E717A" w14:textId="16E31A99" w:rsidR="006D20BA" w:rsidRPr="006D20BA" w:rsidRDefault="006D20BA" w:rsidP="006D20BA">
      <w:pPr>
        <w:numPr>
          <w:ilvl w:val="0"/>
          <w:numId w:val="218"/>
        </w:numPr>
        <w:tabs>
          <w:tab w:val="clear" w:pos="720"/>
        </w:tabs>
        <w:spacing w:before="100" w:beforeAutospacing="1" w:after="100" w:afterAutospacing="1" w:line="240" w:lineRule="auto"/>
        <w:ind w:left="426"/>
        <w:rPr>
          <w:rFonts w:ascii="Times New Roman" w:eastAsia="Times New Roman" w:hAnsi="Times New Roman" w:cs="Times New Roman"/>
          <w:kern w:val="0"/>
          <w14:ligatures w14:val="none"/>
        </w:rPr>
      </w:pPr>
      <w:r w:rsidRPr="006D20BA">
        <w:rPr>
          <w:rFonts w:ascii="Times New Roman" w:eastAsia="Times New Roman" w:hAnsi="Times New Roman" w:cs="Times New Roman"/>
          <w:b/>
          <w:bCs/>
          <w:kern w:val="0"/>
          <w14:ligatures w14:val="none"/>
        </w:rPr>
        <w:t>Council of Europe.</w:t>
      </w:r>
      <w:r w:rsidRPr="006D20BA">
        <w:rPr>
          <w:rFonts w:ascii="Times New Roman" w:eastAsia="Times New Roman" w:hAnsi="Times New Roman" w:cs="Times New Roman"/>
          <w:kern w:val="0"/>
          <w14:ligatures w14:val="none"/>
        </w:rPr>
        <w:t xml:space="preserve"> (2020). </w:t>
      </w:r>
      <w:r w:rsidRPr="006D20BA">
        <w:rPr>
          <w:rFonts w:ascii="Times New Roman" w:eastAsia="Times New Roman" w:hAnsi="Times New Roman" w:cs="Times New Roman"/>
          <w:i/>
          <w:iCs/>
          <w:kern w:val="0"/>
          <w14:ligatures w14:val="none"/>
        </w:rPr>
        <w:t>Common European Framework of Reference for Languages: Learning, teaching, assessment – Companion volume</w:t>
      </w:r>
      <w:r w:rsidRPr="006D20BA">
        <w:rPr>
          <w:rFonts w:ascii="Times New Roman" w:eastAsia="Times New Roman" w:hAnsi="Times New Roman" w:cs="Times New Roman"/>
          <w:kern w:val="0"/>
          <w14:ligatures w14:val="none"/>
        </w:rPr>
        <w:t>.</w:t>
      </w:r>
    </w:p>
    <w:p w14:paraId="1BD451B4" w14:textId="4873A31D" w:rsidR="006D20BA" w:rsidRPr="006D20BA" w:rsidRDefault="006D20BA" w:rsidP="006D20BA">
      <w:pPr>
        <w:numPr>
          <w:ilvl w:val="0"/>
          <w:numId w:val="218"/>
        </w:numPr>
        <w:tabs>
          <w:tab w:val="clear" w:pos="720"/>
        </w:tabs>
        <w:spacing w:before="100" w:beforeAutospacing="1" w:after="100" w:afterAutospacing="1" w:line="240" w:lineRule="auto"/>
        <w:ind w:left="426"/>
        <w:rPr>
          <w:rFonts w:ascii="Times New Roman" w:eastAsia="Times New Roman" w:hAnsi="Times New Roman" w:cs="Times New Roman"/>
          <w:kern w:val="0"/>
          <w14:ligatures w14:val="none"/>
        </w:rPr>
      </w:pPr>
      <w:r w:rsidRPr="006D20BA">
        <w:rPr>
          <w:rFonts w:ascii="Times New Roman" w:eastAsia="Times New Roman" w:hAnsi="Times New Roman" w:cs="Times New Roman"/>
          <w:b/>
          <w:bCs/>
          <w:kern w:val="0"/>
          <w14:ligatures w14:val="none"/>
        </w:rPr>
        <w:t>Ellis, N. C., &amp; Winke, P.</w:t>
      </w:r>
      <w:r w:rsidRPr="006D20BA">
        <w:rPr>
          <w:rFonts w:ascii="Times New Roman" w:eastAsia="Times New Roman" w:hAnsi="Times New Roman" w:cs="Times New Roman"/>
          <w:kern w:val="0"/>
          <w14:ligatures w14:val="none"/>
        </w:rPr>
        <w:t xml:space="preserve"> (2020). Implications of language learning models for CEFR-aligned test development. </w:t>
      </w:r>
      <w:r w:rsidRPr="006D20BA">
        <w:rPr>
          <w:rFonts w:ascii="Times New Roman" w:eastAsia="Times New Roman" w:hAnsi="Times New Roman" w:cs="Times New Roman"/>
          <w:i/>
          <w:iCs/>
          <w:kern w:val="0"/>
          <w14:ligatures w14:val="none"/>
        </w:rPr>
        <w:t>Language Testing</w:t>
      </w:r>
      <w:r w:rsidRPr="006D20BA">
        <w:rPr>
          <w:rFonts w:ascii="Times New Roman" w:eastAsia="Times New Roman" w:hAnsi="Times New Roman" w:cs="Times New Roman"/>
          <w:kern w:val="0"/>
          <w14:ligatures w14:val="none"/>
        </w:rPr>
        <w:t>, 37(2), 251–270.</w:t>
      </w:r>
    </w:p>
    <w:p w14:paraId="3B4F2DF3" w14:textId="5D97B1A8" w:rsidR="006D20BA" w:rsidRPr="006D20BA" w:rsidRDefault="006D20BA" w:rsidP="006D20BA">
      <w:pPr>
        <w:numPr>
          <w:ilvl w:val="0"/>
          <w:numId w:val="218"/>
        </w:numPr>
        <w:tabs>
          <w:tab w:val="clear" w:pos="720"/>
        </w:tabs>
        <w:spacing w:before="100" w:beforeAutospacing="1" w:after="100" w:afterAutospacing="1" w:line="240" w:lineRule="auto"/>
        <w:ind w:left="426"/>
        <w:rPr>
          <w:rFonts w:ascii="Times New Roman" w:eastAsia="Times New Roman" w:hAnsi="Times New Roman" w:cs="Times New Roman"/>
          <w:kern w:val="0"/>
          <w14:ligatures w14:val="none"/>
        </w:rPr>
      </w:pPr>
      <w:r w:rsidRPr="006D20BA">
        <w:rPr>
          <w:rFonts w:ascii="Times New Roman" w:eastAsia="Times New Roman" w:hAnsi="Times New Roman" w:cs="Times New Roman"/>
          <w:b/>
          <w:bCs/>
          <w:kern w:val="0"/>
          <w14:ligatures w14:val="none"/>
        </w:rPr>
        <w:t>Field, J.</w:t>
      </w:r>
      <w:r w:rsidRPr="006D20BA">
        <w:rPr>
          <w:rFonts w:ascii="Times New Roman" w:eastAsia="Times New Roman" w:hAnsi="Times New Roman" w:cs="Times New Roman"/>
          <w:kern w:val="0"/>
          <w14:ligatures w14:val="none"/>
        </w:rPr>
        <w:t xml:space="preserve"> (2008). </w:t>
      </w:r>
      <w:r w:rsidRPr="006D20BA">
        <w:rPr>
          <w:rFonts w:ascii="Times New Roman" w:eastAsia="Times New Roman" w:hAnsi="Times New Roman" w:cs="Times New Roman"/>
          <w:i/>
          <w:iCs/>
          <w:kern w:val="0"/>
          <w14:ligatures w14:val="none"/>
        </w:rPr>
        <w:t>Listening in the language classroom</w:t>
      </w:r>
      <w:r w:rsidRPr="006D20BA">
        <w:rPr>
          <w:rFonts w:ascii="Times New Roman" w:eastAsia="Times New Roman" w:hAnsi="Times New Roman" w:cs="Times New Roman"/>
          <w:kern w:val="0"/>
          <w14:ligatures w14:val="none"/>
        </w:rPr>
        <w:t>. Cambridge University Press.</w:t>
      </w:r>
    </w:p>
    <w:p w14:paraId="67A288A9" w14:textId="282A66D8" w:rsidR="006D20BA" w:rsidRPr="006D20BA" w:rsidRDefault="006D20BA" w:rsidP="006D20BA">
      <w:pPr>
        <w:numPr>
          <w:ilvl w:val="0"/>
          <w:numId w:val="218"/>
        </w:numPr>
        <w:tabs>
          <w:tab w:val="clear" w:pos="720"/>
        </w:tabs>
        <w:spacing w:before="100" w:beforeAutospacing="1" w:after="100" w:afterAutospacing="1" w:line="240" w:lineRule="auto"/>
        <w:ind w:left="426"/>
        <w:rPr>
          <w:rFonts w:ascii="Times New Roman" w:eastAsia="Times New Roman" w:hAnsi="Times New Roman" w:cs="Times New Roman"/>
          <w:kern w:val="0"/>
          <w14:ligatures w14:val="none"/>
        </w:rPr>
      </w:pPr>
      <w:r w:rsidRPr="006D20BA">
        <w:rPr>
          <w:rFonts w:ascii="Times New Roman" w:eastAsia="Times New Roman" w:hAnsi="Times New Roman" w:cs="Times New Roman"/>
          <w:b/>
          <w:bCs/>
          <w:kern w:val="0"/>
          <w14:ligatures w14:val="none"/>
        </w:rPr>
        <w:t>Godwin-Jones, R.</w:t>
      </w:r>
      <w:r w:rsidRPr="006D20BA">
        <w:rPr>
          <w:rFonts w:ascii="Times New Roman" w:eastAsia="Times New Roman" w:hAnsi="Times New Roman" w:cs="Times New Roman"/>
          <w:kern w:val="0"/>
          <w14:ligatures w14:val="none"/>
        </w:rPr>
        <w:t xml:space="preserve"> (2023). AI and test development: Supporting teacher-AI collaboration. </w:t>
      </w:r>
      <w:r w:rsidRPr="006D20BA">
        <w:rPr>
          <w:rFonts w:ascii="Times New Roman" w:eastAsia="Times New Roman" w:hAnsi="Times New Roman" w:cs="Times New Roman"/>
          <w:i/>
          <w:iCs/>
          <w:kern w:val="0"/>
          <w14:ligatures w14:val="none"/>
        </w:rPr>
        <w:t>Language Learning &amp; Technology</w:t>
      </w:r>
      <w:r w:rsidRPr="006D20BA">
        <w:rPr>
          <w:rFonts w:ascii="Times New Roman" w:eastAsia="Times New Roman" w:hAnsi="Times New Roman" w:cs="Times New Roman"/>
          <w:kern w:val="0"/>
          <w14:ligatures w14:val="none"/>
        </w:rPr>
        <w:t>, 27(1), 1–15.</w:t>
      </w:r>
    </w:p>
    <w:p w14:paraId="61619CE0" w14:textId="219EF42D" w:rsidR="006D20BA" w:rsidRPr="006D20BA" w:rsidRDefault="006D20BA" w:rsidP="006D20BA">
      <w:pPr>
        <w:numPr>
          <w:ilvl w:val="0"/>
          <w:numId w:val="218"/>
        </w:numPr>
        <w:tabs>
          <w:tab w:val="clear" w:pos="720"/>
        </w:tabs>
        <w:spacing w:before="100" w:beforeAutospacing="1" w:after="100" w:afterAutospacing="1" w:line="240" w:lineRule="auto"/>
        <w:ind w:left="426"/>
        <w:rPr>
          <w:rFonts w:ascii="Times New Roman" w:eastAsia="Times New Roman" w:hAnsi="Times New Roman" w:cs="Times New Roman"/>
          <w:kern w:val="0"/>
          <w14:ligatures w14:val="none"/>
        </w:rPr>
      </w:pPr>
      <w:r w:rsidRPr="006D20BA">
        <w:rPr>
          <w:rFonts w:ascii="Times New Roman" w:eastAsia="Times New Roman" w:hAnsi="Times New Roman" w:cs="Times New Roman"/>
          <w:b/>
          <w:bCs/>
          <w:kern w:val="0"/>
          <w14:ligatures w14:val="none"/>
        </w:rPr>
        <w:t>Grabe, W., &amp; Stoller, F. L.</w:t>
      </w:r>
      <w:r w:rsidRPr="006D20BA">
        <w:rPr>
          <w:rFonts w:ascii="Times New Roman" w:eastAsia="Times New Roman" w:hAnsi="Times New Roman" w:cs="Times New Roman"/>
          <w:kern w:val="0"/>
          <w14:ligatures w14:val="none"/>
        </w:rPr>
        <w:t xml:space="preserve"> (2011). </w:t>
      </w:r>
      <w:r w:rsidRPr="006D20BA">
        <w:rPr>
          <w:rFonts w:ascii="Times New Roman" w:eastAsia="Times New Roman" w:hAnsi="Times New Roman" w:cs="Times New Roman"/>
          <w:i/>
          <w:iCs/>
          <w:kern w:val="0"/>
          <w14:ligatures w14:val="none"/>
        </w:rPr>
        <w:t>Teaching and researching reading</w:t>
      </w:r>
      <w:r w:rsidRPr="006D20BA">
        <w:rPr>
          <w:rFonts w:ascii="Times New Roman" w:eastAsia="Times New Roman" w:hAnsi="Times New Roman" w:cs="Times New Roman"/>
          <w:kern w:val="0"/>
          <w14:ligatures w14:val="none"/>
        </w:rPr>
        <w:t xml:space="preserve"> (2nd ed.). Routledge.</w:t>
      </w:r>
    </w:p>
    <w:p w14:paraId="78CC2346" w14:textId="20E58677" w:rsidR="006D20BA" w:rsidRPr="006D20BA" w:rsidRDefault="006D20BA" w:rsidP="006D20BA">
      <w:pPr>
        <w:numPr>
          <w:ilvl w:val="0"/>
          <w:numId w:val="218"/>
        </w:numPr>
        <w:tabs>
          <w:tab w:val="clear" w:pos="720"/>
        </w:tabs>
        <w:spacing w:before="100" w:beforeAutospacing="1" w:after="100" w:afterAutospacing="1" w:line="240" w:lineRule="auto"/>
        <w:ind w:left="426"/>
        <w:rPr>
          <w:rFonts w:ascii="Times New Roman" w:eastAsia="Times New Roman" w:hAnsi="Times New Roman" w:cs="Times New Roman"/>
          <w:kern w:val="0"/>
          <w14:ligatures w14:val="none"/>
        </w:rPr>
      </w:pPr>
      <w:r w:rsidRPr="006D20BA">
        <w:rPr>
          <w:rFonts w:ascii="Times New Roman" w:eastAsia="Times New Roman" w:hAnsi="Times New Roman" w:cs="Times New Roman"/>
          <w:b/>
          <w:bCs/>
          <w:kern w:val="0"/>
          <w14:ligatures w14:val="none"/>
        </w:rPr>
        <w:t>Kaplan, S. N.</w:t>
      </w:r>
      <w:r w:rsidRPr="006D20BA">
        <w:rPr>
          <w:rFonts w:ascii="Times New Roman" w:eastAsia="Times New Roman" w:hAnsi="Times New Roman" w:cs="Times New Roman"/>
          <w:kern w:val="0"/>
          <w14:ligatures w14:val="none"/>
        </w:rPr>
        <w:t xml:space="preserve"> (2018). </w:t>
      </w:r>
      <w:r w:rsidRPr="006D20BA">
        <w:rPr>
          <w:rFonts w:ascii="Times New Roman" w:eastAsia="Times New Roman" w:hAnsi="Times New Roman" w:cs="Times New Roman"/>
          <w:i/>
          <w:iCs/>
          <w:kern w:val="0"/>
          <w14:ligatures w14:val="none"/>
        </w:rPr>
        <w:t>Curriculum for gifted learners: Differentiation, complexity, and challenge</w:t>
      </w:r>
      <w:r w:rsidRPr="006D20BA">
        <w:rPr>
          <w:rFonts w:ascii="Times New Roman" w:eastAsia="Times New Roman" w:hAnsi="Times New Roman" w:cs="Times New Roman"/>
          <w:kern w:val="0"/>
          <w14:ligatures w14:val="none"/>
        </w:rPr>
        <w:t>. Prufrock Press.</w:t>
      </w:r>
    </w:p>
    <w:p w14:paraId="4A7235D5" w14:textId="3F5FD1C1" w:rsidR="006D20BA" w:rsidRPr="006D20BA" w:rsidRDefault="006D20BA" w:rsidP="006D20BA">
      <w:pPr>
        <w:numPr>
          <w:ilvl w:val="0"/>
          <w:numId w:val="218"/>
        </w:numPr>
        <w:tabs>
          <w:tab w:val="clear" w:pos="720"/>
        </w:tabs>
        <w:spacing w:before="100" w:beforeAutospacing="1" w:after="100" w:afterAutospacing="1" w:line="240" w:lineRule="auto"/>
        <w:ind w:left="426"/>
        <w:rPr>
          <w:rFonts w:ascii="Times New Roman" w:eastAsia="Times New Roman" w:hAnsi="Times New Roman" w:cs="Times New Roman"/>
          <w:kern w:val="0"/>
          <w14:ligatures w14:val="none"/>
        </w:rPr>
      </w:pPr>
      <w:r w:rsidRPr="006D20BA">
        <w:rPr>
          <w:rFonts w:ascii="Times New Roman" w:eastAsia="Times New Roman" w:hAnsi="Times New Roman" w:cs="Times New Roman"/>
          <w:b/>
          <w:bCs/>
          <w:kern w:val="0"/>
          <w14:ligatures w14:val="none"/>
        </w:rPr>
        <w:t>Richards, J. C.</w:t>
      </w:r>
      <w:r w:rsidRPr="006D20BA">
        <w:rPr>
          <w:rFonts w:ascii="Times New Roman" w:eastAsia="Times New Roman" w:hAnsi="Times New Roman" w:cs="Times New Roman"/>
          <w:kern w:val="0"/>
          <w14:ligatures w14:val="none"/>
        </w:rPr>
        <w:t xml:space="preserve"> (2015). </w:t>
      </w:r>
      <w:r w:rsidRPr="006D20BA">
        <w:rPr>
          <w:rFonts w:ascii="Times New Roman" w:eastAsia="Times New Roman" w:hAnsi="Times New Roman" w:cs="Times New Roman"/>
          <w:i/>
          <w:iCs/>
          <w:kern w:val="0"/>
          <w14:ligatures w14:val="none"/>
        </w:rPr>
        <w:t>Key issues in language teaching</w:t>
      </w:r>
      <w:r w:rsidRPr="006D20BA">
        <w:rPr>
          <w:rFonts w:ascii="Times New Roman" w:eastAsia="Times New Roman" w:hAnsi="Times New Roman" w:cs="Times New Roman"/>
          <w:kern w:val="0"/>
          <w14:ligatures w14:val="none"/>
        </w:rPr>
        <w:t>. Cambridge University Press.</w:t>
      </w:r>
    </w:p>
    <w:p w14:paraId="1A87FA88" w14:textId="1AB1117D" w:rsidR="006D20BA" w:rsidRPr="006D20BA" w:rsidRDefault="006D20BA" w:rsidP="006D20BA">
      <w:pPr>
        <w:numPr>
          <w:ilvl w:val="0"/>
          <w:numId w:val="218"/>
        </w:numPr>
        <w:tabs>
          <w:tab w:val="clear" w:pos="720"/>
        </w:tabs>
        <w:spacing w:before="100" w:beforeAutospacing="1" w:after="100" w:afterAutospacing="1" w:line="240" w:lineRule="auto"/>
        <w:ind w:left="426"/>
        <w:rPr>
          <w:rFonts w:ascii="Times New Roman" w:eastAsia="Times New Roman" w:hAnsi="Times New Roman" w:cs="Times New Roman"/>
          <w:kern w:val="0"/>
          <w14:ligatures w14:val="none"/>
        </w:rPr>
      </w:pPr>
      <w:r w:rsidRPr="006D20BA">
        <w:rPr>
          <w:rFonts w:ascii="Times New Roman" w:eastAsia="Times New Roman" w:hAnsi="Times New Roman" w:cs="Times New Roman"/>
          <w:b/>
          <w:bCs/>
          <w:kern w:val="0"/>
          <w14:ligatures w14:val="none"/>
        </w:rPr>
        <w:t>Van der Linden, W. J.</w:t>
      </w:r>
      <w:r w:rsidRPr="006D20BA">
        <w:rPr>
          <w:rFonts w:ascii="Times New Roman" w:eastAsia="Times New Roman" w:hAnsi="Times New Roman" w:cs="Times New Roman"/>
          <w:kern w:val="0"/>
          <w14:ligatures w14:val="none"/>
        </w:rPr>
        <w:t xml:space="preserve"> (2019). </w:t>
      </w:r>
      <w:r w:rsidRPr="006D20BA">
        <w:rPr>
          <w:rFonts w:ascii="Times New Roman" w:eastAsia="Times New Roman" w:hAnsi="Times New Roman" w:cs="Times New Roman"/>
          <w:i/>
          <w:iCs/>
          <w:kern w:val="0"/>
          <w14:ligatures w14:val="none"/>
        </w:rPr>
        <w:t>Computerized adaptive testing: Theory and practice</w:t>
      </w:r>
      <w:r w:rsidRPr="006D20BA">
        <w:rPr>
          <w:rFonts w:ascii="Times New Roman" w:eastAsia="Times New Roman" w:hAnsi="Times New Roman" w:cs="Times New Roman"/>
          <w:kern w:val="0"/>
          <w14:ligatures w14:val="none"/>
        </w:rPr>
        <w:t>. Springer.</w:t>
      </w:r>
    </w:p>
    <w:p w14:paraId="6DA2F830" w14:textId="7F24D240" w:rsidR="006D20BA" w:rsidRPr="006D20BA" w:rsidRDefault="006D20BA" w:rsidP="006D20BA">
      <w:pPr>
        <w:numPr>
          <w:ilvl w:val="0"/>
          <w:numId w:val="218"/>
        </w:numPr>
        <w:tabs>
          <w:tab w:val="clear" w:pos="720"/>
        </w:tabs>
        <w:spacing w:before="100" w:beforeAutospacing="1" w:after="100" w:afterAutospacing="1" w:line="240" w:lineRule="auto"/>
        <w:ind w:left="426"/>
        <w:rPr>
          <w:rFonts w:ascii="Times New Roman" w:eastAsia="Times New Roman" w:hAnsi="Times New Roman" w:cs="Times New Roman"/>
          <w:kern w:val="0"/>
          <w14:ligatures w14:val="none"/>
        </w:rPr>
      </w:pPr>
      <w:r w:rsidRPr="006D20BA">
        <w:rPr>
          <w:rFonts w:ascii="Times New Roman" w:eastAsia="Times New Roman" w:hAnsi="Times New Roman" w:cs="Times New Roman"/>
          <w:b/>
          <w:bCs/>
          <w:kern w:val="0"/>
          <w14:ligatures w14:val="none"/>
        </w:rPr>
        <w:t xml:space="preserve">Zhong, Z., &amp; </w:t>
      </w:r>
      <w:proofErr w:type="spellStart"/>
      <w:r w:rsidRPr="006D20BA">
        <w:rPr>
          <w:rFonts w:ascii="Times New Roman" w:eastAsia="Times New Roman" w:hAnsi="Times New Roman" w:cs="Times New Roman"/>
          <w:b/>
          <w:bCs/>
          <w:kern w:val="0"/>
          <w14:ligatures w14:val="none"/>
        </w:rPr>
        <w:t>Meurers</w:t>
      </w:r>
      <w:proofErr w:type="spellEnd"/>
      <w:r w:rsidRPr="006D20BA">
        <w:rPr>
          <w:rFonts w:ascii="Times New Roman" w:eastAsia="Times New Roman" w:hAnsi="Times New Roman" w:cs="Times New Roman"/>
          <w:b/>
          <w:bCs/>
          <w:kern w:val="0"/>
          <w14:ligatures w14:val="none"/>
        </w:rPr>
        <w:t>, D.</w:t>
      </w:r>
      <w:r w:rsidRPr="006D20BA">
        <w:rPr>
          <w:rFonts w:ascii="Times New Roman" w:eastAsia="Times New Roman" w:hAnsi="Times New Roman" w:cs="Times New Roman"/>
          <w:kern w:val="0"/>
          <w14:ligatures w14:val="none"/>
        </w:rPr>
        <w:t xml:space="preserve"> (2022). Leveraging large language models for test item generation: Opportunities and challenges. </w:t>
      </w:r>
      <w:r w:rsidRPr="006D20BA">
        <w:rPr>
          <w:rFonts w:ascii="Times New Roman" w:eastAsia="Times New Roman" w:hAnsi="Times New Roman" w:cs="Times New Roman"/>
          <w:i/>
          <w:iCs/>
          <w:kern w:val="0"/>
          <w14:ligatures w14:val="none"/>
        </w:rPr>
        <w:t>Journal of Educational Technology &amp; Society</w:t>
      </w:r>
      <w:r w:rsidRPr="006D20BA">
        <w:rPr>
          <w:rFonts w:ascii="Times New Roman" w:eastAsia="Times New Roman" w:hAnsi="Times New Roman" w:cs="Times New Roman"/>
          <w:kern w:val="0"/>
          <w14:ligatures w14:val="none"/>
        </w:rPr>
        <w:t>, 25(4), 85–98.</w:t>
      </w:r>
    </w:p>
    <w:p w14:paraId="20183FE7" w14:textId="7F705CB6" w:rsidR="006D20BA" w:rsidRPr="006D20BA" w:rsidRDefault="006D20BA" w:rsidP="006D20BA">
      <w:pPr>
        <w:numPr>
          <w:ilvl w:val="0"/>
          <w:numId w:val="218"/>
        </w:numPr>
        <w:tabs>
          <w:tab w:val="clear" w:pos="720"/>
        </w:tabs>
        <w:spacing w:before="100" w:beforeAutospacing="1" w:after="100" w:afterAutospacing="1" w:line="240" w:lineRule="auto"/>
        <w:ind w:left="426"/>
        <w:rPr>
          <w:rFonts w:ascii="Times New Roman" w:eastAsia="Times New Roman" w:hAnsi="Times New Roman" w:cs="Times New Roman"/>
          <w:kern w:val="0"/>
          <w14:ligatures w14:val="none"/>
        </w:rPr>
      </w:pPr>
      <w:r w:rsidRPr="006D20BA">
        <w:rPr>
          <w:rFonts w:ascii="Times New Roman" w:eastAsia="Times New Roman" w:hAnsi="Times New Roman" w:cs="Times New Roman"/>
          <w:b/>
          <w:bCs/>
          <w:kern w:val="0"/>
          <w14:ligatures w14:val="none"/>
        </w:rPr>
        <w:t>CPE Prosperity Education.</w:t>
      </w:r>
      <w:r w:rsidRPr="006D20BA">
        <w:rPr>
          <w:rFonts w:ascii="Times New Roman" w:eastAsia="Times New Roman" w:hAnsi="Times New Roman" w:cs="Times New Roman"/>
          <w:kern w:val="0"/>
          <w14:ligatures w14:val="none"/>
        </w:rPr>
        <w:t xml:space="preserve"> (n.d.). </w:t>
      </w:r>
      <w:r w:rsidRPr="006D20BA">
        <w:rPr>
          <w:rFonts w:ascii="Times New Roman" w:eastAsia="Times New Roman" w:hAnsi="Times New Roman" w:cs="Times New Roman"/>
          <w:i/>
          <w:iCs/>
          <w:kern w:val="0"/>
          <w14:ligatures w14:val="none"/>
        </w:rPr>
        <w:t>Addressing the Problem of Water Scarcity</w:t>
      </w:r>
      <w:r w:rsidRPr="006D20BA">
        <w:rPr>
          <w:rFonts w:ascii="Times New Roman" w:eastAsia="Times New Roman" w:hAnsi="Times New Roman" w:cs="Times New Roman"/>
          <w:kern w:val="0"/>
          <w14:ligatures w14:val="none"/>
        </w:rPr>
        <w:t xml:space="preserve"> (p. 52). Prosperity Education.</w:t>
      </w:r>
      <w:r w:rsidR="00A069BA" w:rsidRPr="006D20BA">
        <w:rPr>
          <w:rFonts w:ascii="Times New Roman" w:eastAsia="Times New Roman" w:hAnsi="Times New Roman" w:cs="Times New Roman"/>
          <w:kern w:val="0"/>
          <w14:ligatures w14:val="none"/>
        </w:rPr>
        <w:t xml:space="preserve"> </w:t>
      </w:r>
    </w:p>
    <w:p w14:paraId="0733D286" w14:textId="09ECC065" w:rsidR="006D20BA" w:rsidRPr="006D20BA" w:rsidRDefault="006D20BA" w:rsidP="006D20BA">
      <w:pPr>
        <w:numPr>
          <w:ilvl w:val="0"/>
          <w:numId w:val="218"/>
        </w:numPr>
        <w:tabs>
          <w:tab w:val="clear" w:pos="720"/>
        </w:tabs>
        <w:spacing w:before="100" w:beforeAutospacing="1" w:after="100" w:afterAutospacing="1" w:line="240" w:lineRule="auto"/>
        <w:ind w:left="426"/>
        <w:rPr>
          <w:rFonts w:ascii="Times New Roman" w:eastAsia="Times New Roman" w:hAnsi="Times New Roman" w:cs="Times New Roman"/>
          <w:kern w:val="0"/>
          <w14:ligatures w14:val="none"/>
        </w:rPr>
      </w:pPr>
      <w:r w:rsidRPr="006D20BA">
        <w:rPr>
          <w:rFonts w:ascii="Times New Roman" w:eastAsia="Times New Roman" w:hAnsi="Times New Roman" w:cs="Times New Roman"/>
          <w:b/>
          <w:bCs/>
          <w:kern w:val="0"/>
          <w14:ligatures w14:val="none"/>
        </w:rPr>
        <w:t>Scientific American.</w:t>
      </w:r>
      <w:r w:rsidRPr="006D20BA">
        <w:rPr>
          <w:rFonts w:ascii="Times New Roman" w:eastAsia="Times New Roman" w:hAnsi="Times New Roman" w:cs="Times New Roman"/>
          <w:kern w:val="0"/>
          <w14:ligatures w14:val="none"/>
        </w:rPr>
        <w:t xml:space="preserve"> (n.d.). </w:t>
      </w:r>
      <w:r w:rsidRPr="006D20BA">
        <w:rPr>
          <w:rFonts w:ascii="Times New Roman" w:eastAsia="Times New Roman" w:hAnsi="Times New Roman" w:cs="Times New Roman"/>
          <w:i/>
          <w:iCs/>
          <w:kern w:val="0"/>
          <w14:ligatures w14:val="none"/>
        </w:rPr>
        <w:t>Massive Study Flips Our Story of Addiction and the Brain</w:t>
      </w:r>
      <w:r w:rsidRPr="006D20BA">
        <w:rPr>
          <w:rFonts w:ascii="Times New Roman" w:eastAsia="Times New Roman" w:hAnsi="Times New Roman" w:cs="Times New Roman"/>
          <w:kern w:val="0"/>
          <w14:ligatures w14:val="none"/>
        </w:rPr>
        <w:t>.</w:t>
      </w:r>
      <w:r w:rsidRPr="006D20BA">
        <w:rPr>
          <w:rFonts w:ascii="Times New Roman" w:eastAsia="Times New Roman" w:hAnsi="Times New Roman" w:cs="Times New Roman"/>
          <w:kern w:val="0"/>
          <w14:ligatures w14:val="none"/>
        </w:rPr>
        <w:br/>
      </w:r>
      <w:hyperlink r:id="rId37" w:history="1">
        <w:r w:rsidR="00A069BA" w:rsidRPr="006D20BA">
          <w:rPr>
            <w:rStyle w:val="Hyperlink"/>
            <w:rFonts w:ascii="Times New Roman" w:eastAsia="Times New Roman" w:hAnsi="Times New Roman" w:cs="Times New Roman"/>
            <w:color w:val="056E9F" w:themeColor="accent6" w:themeShade="80"/>
            <w:kern w:val="0"/>
            <w14:ligatures w14:val="none"/>
          </w:rPr>
          <w:t>https://www.scientificamerican.com/article/massive-study-flips-our-story-of-addiction-and-the-brain/</w:t>
        </w:r>
      </w:hyperlink>
      <w:r w:rsidR="00A069BA" w:rsidRPr="00A069BA">
        <w:rPr>
          <w:rFonts w:ascii="Times New Roman" w:eastAsia="Times New Roman" w:hAnsi="Times New Roman" w:cs="Times New Roman"/>
          <w:color w:val="056E9F" w:themeColor="accent6" w:themeShade="80"/>
          <w:kern w:val="0"/>
          <w14:ligatures w14:val="none"/>
        </w:rPr>
        <w:t xml:space="preserve"> </w:t>
      </w:r>
    </w:p>
    <w:p w14:paraId="6FBA094B" w14:textId="717DDC9C" w:rsidR="006D20BA" w:rsidRDefault="006D20BA" w:rsidP="006D20BA">
      <w:pPr>
        <w:pStyle w:val="NormalWeb"/>
        <w:numPr>
          <w:ilvl w:val="0"/>
          <w:numId w:val="218"/>
        </w:numPr>
        <w:tabs>
          <w:tab w:val="clear" w:pos="720"/>
        </w:tabs>
        <w:ind w:left="426"/>
      </w:pPr>
      <w:r>
        <w:rPr>
          <w:rStyle w:val="Strong"/>
          <w:rFonts w:eastAsiaTheme="majorEastAsia"/>
        </w:rPr>
        <w:t>ChatGPT (OpenAI)</w:t>
      </w:r>
      <w:r>
        <w:t xml:space="preserve"> – AI language model used for drafting, refining, and generating test materials. </w:t>
      </w:r>
      <w:hyperlink r:id="rId38" w:tgtFrame="_new" w:history="1">
        <w:r w:rsidRPr="00A069BA">
          <w:rPr>
            <w:rStyle w:val="Hyperlink"/>
            <w:rFonts w:eastAsiaTheme="majorEastAsia"/>
            <w:color w:val="056E9F" w:themeColor="accent6" w:themeShade="80"/>
          </w:rPr>
          <w:t>https://chat.openai.com/</w:t>
        </w:r>
      </w:hyperlink>
    </w:p>
    <w:p w14:paraId="4F03721D" w14:textId="2B8D8671" w:rsidR="006D20BA" w:rsidRDefault="006D20BA" w:rsidP="006D20BA">
      <w:pPr>
        <w:pStyle w:val="NormalWeb"/>
        <w:numPr>
          <w:ilvl w:val="0"/>
          <w:numId w:val="218"/>
        </w:numPr>
        <w:tabs>
          <w:tab w:val="clear" w:pos="720"/>
        </w:tabs>
        <w:ind w:left="426"/>
      </w:pPr>
      <w:r>
        <w:rPr>
          <w:rStyle w:val="Strong"/>
          <w:rFonts w:eastAsiaTheme="majorEastAsia"/>
        </w:rPr>
        <w:t>SIDER OCR</w:t>
      </w:r>
      <w:r>
        <w:t xml:space="preserve"> – Optical Character Recognition tool used to extract editable text from scanned images or PDFs. </w:t>
      </w:r>
      <w:hyperlink r:id="rId39" w:tgtFrame="_new" w:history="1">
        <w:r w:rsidRPr="00A069BA">
          <w:rPr>
            <w:rStyle w:val="Hyperlink"/>
            <w:rFonts w:eastAsiaTheme="majorEastAsia"/>
            <w:color w:val="056E9F" w:themeColor="accent6" w:themeShade="80"/>
          </w:rPr>
          <w:t>https://www.sider.ai/</w:t>
        </w:r>
      </w:hyperlink>
    </w:p>
    <w:p w14:paraId="523DA3B7" w14:textId="76F331F1" w:rsidR="006D20BA" w:rsidRDefault="006D20BA" w:rsidP="006D20BA">
      <w:pPr>
        <w:pStyle w:val="NormalWeb"/>
        <w:numPr>
          <w:ilvl w:val="0"/>
          <w:numId w:val="218"/>
        </w:numPr>
        <w:tabs>
          <w:tab w:val="clear" w:pos="720"/>
        </w:tabs>
        <w:ind w:left="426"/>
      </w:pPr>
      <w:r>
        <w:rPr>
          <w:rStyle w:val="Strong"/>
          <w:rFonts w:eastAsiaTheme="majorEastAsia"/>
        </w:rPr>
        <w:t>Oxford Text Checker</w:t>
      </w:r>
      <w:r>
        <w:t xml:space="preserve"> – Tool for analyzing vocabulary by CEFR level.</w:t>
      </w:r>
      <w:r>
        <w:br/>
        <w:t>https://www.oxfordlearnersdictionaries.com/wordlists/oxford3000-5000</w:t>
      </w:r>
    </w:p>
    <w:p w14:paraId="21BE93E0" w14:textId="6343B2C0" w:rsidR="006D20BA" w:rsidRDefault="006D20BA" w:rsidP="006D20BA">
      <w:pPr>
        <w:pStyle w:val="NormalWeb"/>
        <w:numPr>
          <w:ilvl w:val="0"/>
          <w:numId w:val="218"/>
        </w:numPr>
        <w:tabs>
          <w:tab w:val="clear" w:pos="720"/>
        </w:tabs>
        <w:ind w:left="426"/>
      </w:pPr>
      <w:proofErr w:type="spellStart"/>
      <w:r>
        <w:rPr>
          <w:rStyle w:val="Strong"/>
          <w:rFonts w:eastAsiaTheme="majorEastAsia"/>
        </w:rPr>
        <w:t>TTSMaker</w:t>
      </w:r>
      <w:proofErr w:type="spellEnd"/>
      <w:r>
        <w:t xml:space="preserve"> – Free text-to-speech tool used to generate listening input from written text.</w:t>
      </w:r>
      <w:r>
        <w:br/>
      </w:r>
      <w:hyperlink r:id="rId40" w:tgtFrame="_new" w:history="1">
        <w:r w:rsidRPr="00A069BA">
          <w:rPr>
            <w:rStyle w:val="Hyperlink"/>
            <w:rFonts w:eastAsiaTheme="majorEastAsia"/>
            <w:color w:val="056E9F" w:themeColor="accent6" w:themeShade="80"/>
          </w:rPr>
          <w:t>https://ttsmaker.com/</w:t>
        </w:r>
      </w:hyperlink>
    </w:p>
    <w:p w14:paraId="273BBD89" w14:textId="516067A2" w:rsidR="006D20BA" w:rsidRDefault="006D20BA" w:rsidP="006D20BA">
      <w:pPr>
        <w:pStyle w:val="NormalWeb"/>
        <w:numPr>
          <w:ilvl w:val="0"/>
          <w:numId w:val="218"/>
        </w:numPr>
        <w:tabs>
          <w:tab w:val="clear" w:pos="720"/>
        </w:tabs>
        <w:ind w:left="426"/>
      </w:pPr>
      <w:proofErr w:type="spellStart"/>
      <w:r>
        <w:rPr>
          <w:rStyle w:val="Strong"/>
          <w:rFonts w:eastAsiaTheme="majorEastAsia"/>
        </w:rPr>
        <w:t>Cathoven</w:t>
      </w:r>
      <w:proofErr w:type="spellEnd"/>
      <w:r>
        <w:rPr>
          <w:rStyle w:val="Strong"/>
          <w:rFonts w:eastAsiaTheme="majorEastAsia"/>
        </w:rPr>
        <w:t xml:space="preserve"> Level Adaptor</w:t>
      </w:r>
      <w:r>
        <w:t xml:space="preserve"> – A CEFR adaptation tool for adjusting reading and listening levels (experimental/limited access).</w:t>
      </w:r>
      <w:r w:rsidRPr="00A069BA">
        <w:rPr>
          <w:color w:val="056E9F" w:themeColor="accent6" w:themeShade="80"/>
        </w:rPr>
        <w:t xml:space="preserve"> </w:t>
      </w:r>
      <w:hyperlink r:id="rId41" w:history="1">
        <w:r w:rsidRPr="00A069BA">
          <w:rPr>
            <w:rStyle w:val="Hyperlink"/>
            <w:rFonts w:eastAsiaTheme="majorEastAsia"/>
            <w:color w:val="056E9F" w:themeColor="accent6" w:themeShade="80"/>
          </w:rPr>
          <w:t>https://cathoven.com/</w:t>
        </w:r>
      </w:hyperlink>
    </w:p>
    <w:p w14:paraId="0E4F17E0" w14:textId="77777777" w:rsidR="00EA57C2" w:rsidRDefault="00EA57C2" w:rsidP="00223510">
      <w:pPr>
        <w:spacing w:before="100" w:beforeAutospacing="1" w:after="100" w:afterAutospacing="1" w:line="240" w:lineRule="auto"/>
        <w:rPr>
          <w:rFonts w:ascii="Times New Roman" w:eastAsia="Times New Roman" w:hAnsi="Times New Roman" w:cs="Times New Roman"/>
          <w:b/>
          <w:bCs/>
          <w:kern w:val="0"/>
          <w14:ligatures w14:val="none"/>
        </w:rPr>
      </w:pPr>
    </w:p>
    <w:p w14:paraId="2372D0FF" w14:textId="77777777" w:rsidR="00EA57C2" w:rsidRDefault="00EA57C2" w:rsidP="00223510">
      <w:pPr>
        <w:spacing w:before="100" w:beforeAutospacing="1" w:after="100" w:afterAutospacing="1" w:line="240" w:lineRule="auto"/>
        <w:rPr>
          <w:rFonts w:ascii="Times New Roman" w:eastAsia="Times New Roman" w:hAnsi="Times New Roman" w:cs="Times New Roman"/>
          <w:b/>
          <w:bCs/>
          <w:kern w:val="0"/>
          <w14:ligatures w14:val="none"/>
        </w:rPr>
      </w:pPr>
    </w:p>
    <w:p w14:paraId="57A7B22D" w14:textId="77777777" w:rsidR="00EA57C2" w:rsidRDefault="00EA57C2" w:rsidP="00223510">
      <w:pPr>
        <w:spacing w:before="100" w:beforeAutospacing="1" w:after="100" w:afterAutospacing="1" w:line="240" w:lineRule="auto"/>
        <w:rPr>
          <w:rFonts w:ascii="Times New Roman" w:eastAsia="Times New Roman" w:hAnsi="Times New Roman" w:cs="Times New Roman"/>
          <w:b/>
          <w:bCs/>
          <w:kern w:val="0"/>
          <w14:ligatures w14:val="none"/>
        </w:rPr>
      </w:pPr>
    </w:p>
    <w:p w14:paraId="5E96B017" w14:textId="77777777" w:rsidR="00A069BA" w:rsidRDefault="00A069BA" w:rsidP="00223510">
      <w:pPr>
        <w:spacing w:before="100" w:beforeAutospacing="1" w:after="100" w:afterAutospacing="1" w:line="240" w:lineRule="auto"/>
        <w:rPr>
          <w:rFonts w:ascii="Times New Roman" w:eastAsia="Times New Roman" w:hAnsi="Times New Roman" w:cs="Times New Roman"/>
          <w:b/>
          <w:bCs/>
          <w:kern w:val="0"/>
          <w14:ligatures w14:val="none"/>
        </w:rPr>
      </w:pPr>
    </w:p>
    <w:p w14:paraId="3478E2EF" w14:textId="77777777" w:rsidR="00A069BA" w:rsidRDefault="00A069BA" w:rsidP="00223510">
      <w:pPr>
        <w:spacing w:before="100" w:beforeAutospacing="1" w:after="100" w:afterAutospacing="1" w:line="240" w:lineRule="auto"/>
        <w:rPr>
          <w:rFonts w:ascii="Times New Roman" w:eastAsia="Times New Roman" w:hAnsi="Times New Roman" w:cs="Times New Roman"/>
          <w:b/>
          <w:bCs/>
          <w:kern w:val="0"/>
          <w14:ligatures w14:val="none"/>
        </w:rPr>
      </w:pPr>
    </w:p>
    <w:p w14:paraId="433B51CB" w14:textId="77777777" w:rsidR="00A069BA" w:rsidRDefault="00A069BA" w:rsidP="00223510">
      <w:pPr>
        <w:spacing w:before="100" w:beforeAutospacing="1" w:after="100" w:afterAutospacing="1" w:line="240" w:lineRule="auto"/>
        <w:rPr>
          <w:rFonts w:ascii="Times New Roman" w:eastAsia="Times New Roman" w:hAnsi="Times New Roman" w:cs="Times New Roman"/>
          <w:b/>
          <w:bCs/>
          <w:kern w:val="0"/>
          <w14:ligatures w14:val="none"/>
        </w:rPr>
      </w:pPr>
    </w:p>
    <w:p w14:paraId="49471811" w14:textId="77777777" w:rsidR="00EA57C2" w:rsidRDefault="00EA57C2" w:rsidP="00223510">
      <w:pPr>
        <w:spacing w:before="100" w:beforeAutospacing="1" w:after="100" w:afterAutospacing="1" w:line="240" w:lineRule="auto"/>
        <w:rPr>
          <w:rFonts w:ascii="Times New Roman" w:eastAsia="Times New Roman" w:hAnsi="Times New Roman" w:cs="Times New Roman"/>
          <w:b/>
          <w:bCs/>
          <w:kern w:val="0"/>
          <w14:ligatures w14:val="none"/>
        </w:rPr>
      </w:pPr>
    </w:p>
    <w:p w14:paraId="6FC20BDC" w14:textId="4773164C" w:rsidR="008E446E" w:rsidRPr="00BD2E2D" w:rsidRDefault="00402E21" w:rsidP="00223510">
      <w:pPr>
        <w:spacing w:before="100" w:beforeAutospacing="1" w:after="100" w:afterAutospacing="1" w:line="240" w:lineRule="auto"/>
        <w:rPr>
          <w:rFonts w:ascii="Times New Roman" w:eastAsia="Times New Roman" w:hAnsi="Times New Roman" w:cs="Times New Roman"/>
          <w:b/>
          <w:bCs/>
          <w:color w:val="0070C0"/>
          <w:kern w:val="0"/>
          <w14:ligatures w14:val="none"/>
        </w:rPr>
      </w:pPr>
      <w:r w:rsidRPr="00BD2E2D">
        <w:rPr>
          <w:rFonts w:ascii="Times New Roman" w:eastAsia="Times New Roman" w:hAnsi="Times New Roman" w:cs="Times New Roman"/>
          <w:b/>
          <w:bCs/>
          <w:color w:val="0070C0"/>
          <w:kern w:val="0"/>
          <w14:ligatures w14:val="none"/>
        </w:rPr>
        <w:lastRenderedPageBreak/>
        <w:t>APPENDICES</w:t>
      </w:r>
    </w:p>
    <w:p w14:paraId="17AF178B" w14:textId="77777777" w:rsidR="00BD2E2D" w:rsidRDefault="00223510" w:rsidP="00BD2E2D">
      <w:pPr>
        <w:pStyle w:val="NormalWeb"/>
        <w:spacing w:before="0" w:beforeAutospacing="0" w:after="0" w:afterAutospacing="0"/>
        <w:jc w:val="both"/>
        <w:rPr>
          <w:b/>
          <w:bCs/>
          <w:color w:val="0070C0"/>
        </w:rPr>
      </w:pPr>
      <w:r w:rsidRPr="00175DC9">
        <w:rPr>
          <w:b/>
          <w:bCs/>
          <w:color w:val="0070C0"/>
        </w:rPr>
        <w:t>APPENDIX A</w:t>
      </w:r>
      <w:r w:rsidR="008E446E" w:rsidRPr="00175DC9">
        <w:rPr>
          <w:b/>
          <w:bCs/>
          <w:color w:val="0070C0"/>
        </w:rPr>
        <w:t xml:space="preserve">: </w:t>
      </w:r>
      <w:r w:rsidR="00482D79" w:rsidRPr="00175DC9">
        <w:rPr>
          <w:b/>
          <w:bCs/>
          <w:color w:val="0070C0"/>
        </w:rPr>
        <w:t>RECYCLED LISTENING MATERIALS</w:t>
      </w:r>
    </w:p>
    <w:p w14:paraId="016AD6B1" w14:textId="1AD926B8" w:rsidR="008E446E" w:rsidRPr="008E120D" w:rsidRDefault="002E096A" w:rsidP="00BD2E2D">
      <w:pPr>
        <w:pStyle w:val="NormalWeb"/>
        <w:spacing w:before="0" w:beforeAutospacing="0" w:after="240" w:afterAutospacing="0"/>
        <w:jc w:val="both"/>
        <w:rPr>
          <w:b/>
          <w:bCs/>
        </w:rPr>
      </w:pPr>
      <w:r>
        <w:rPr>
          <w:b/>
          <w:bCs/>
        </w:rPr>
        <w:t xml:space="preserve">1- </w:t>
      </w:r>
      <w:r w:rsidR="008E446E" w:rsidRPr="00376D6F">
        <w:rPr>
          <w:b/>
          <w:bCs/>
        </w:rPr>
        <w:t>Original Reading Passages</w:t>
      </w:r>
    </w:p>
    <w:tbl>
      <w:tblPr>
        <w:tblStyle w:val="TableGrid"/>
        <w:tblW w:w="0" w:type="auto"/>
        <w:tblLook w:val="04A0" w:firstRow="1" w:lastRow="0" w:firstColumn="1" w:lastColumn="0" w:noHBand="0" w:noVBand="1"/>
      </w:tblPr>
      <w:tblGrid>
        <w:gridCol w:w="9350"/>
      </w:tblGrid>
      <w:tr w:rsidR="008E446E" w:rsidRPr="008E120D" w14:paraId="17195CE4" w14:textId="77777777" w:rsidTr="005B0ECC">
        <w:tc>
          <w:tcPr>
            <w:tcW w:w="9350" w:type="dxa"/>
          </w:tcPr>
          <w:p w14:paraId="7ABB00B1" w14:textId="19E1F193" w:rsidR="008E446E" w:rsidRPr="0003403D" w:rsidRDefault="00BD2E2D" w:rsidP="005B0ECC">
            <w:pPr>
              <w:pStyle w:val="NormalWeb"/>
              <w:jc w:val="center"/>
            </w:pPr>
            <w:r w:rsidRPr="0003403D">
              <w:rPr>
                <w:b/>
                <w:bCs/>
              </w:rPr>
              <w:t>ADDRESSING THE PROBLEM OF WATER SCARCITY</w:t>
            </w:r>
          </w:p>
          <w:p w14:paraId="73168692" w14:textId="77777777" w:rsidR="008E446E" w:rsidRPr="0003403D" w:rsidRDefault="008E446E" w:rsidP="005B0ECC">
            <w:pPr>
              <w:pStyle w:val="NormalWeb"/>
              <w:jc w:val="both"/>
            </w:pPr>
            <w:r w:rsidRPr="0003403D">
              <w:t xml:space="preserve">Despite 70% of the world’s surface </w:t>
            </w:r>
            <w:proofErr w:type="gramStart"/>
            <w:r w:rsidRPr="0003403D">
              <w:t>being covered</w:t>
            </w:r>
            <w:proofErr w:type="gramEnd"/>
            <w:r w:rsidRPr="0003403D">
              <w:t xml:space="preserve"> with water, less than 3% of that is </w:t>
            </w:r>
            <w:proofErr w:type="gramStart"/>
            <w:r w:rsidRPr="0003403D">
              <w:t>actually drinkable</w:t>
            </w:r>
            <w:proofErr w:type="gramEnd"/>
            <w:r w:rsidRPr="0003403D">
              <w:t xml:space="preserve"> and, based on factors ranging from agricultural practices to climate change and daily habits, water scarcity is fast becoming a serious problem in many countries around the globe. The problem of scarcity—in other words, having insufficient water—</w:t>
            </w:r>
            <w:proofErr w:type="gramStart"/>
            <w:r w:rsidRPr="0003403D">
              <w:t>is categorized</w:t>
            </w:r>
            <w:proofErr w:type="gramEnd"/>
            <w:r w:rsidRPr="0003403D">
              <w:t xml:space="preserve"> as being physical (happening in places where supply cannot meet demand) or economic (occurring in areas that have plenty of water but </w:t>
            </w:r>
            <w:proofErr w:type="gramStart"/>
            <w:r w:rsidRPr="0003403D">
              <w:t>don’t</w:t>
            </w:r>
            <w:proofErr w:type="gramEnd"/>
            <w:r w:rsidRPr="0003403D">
              <w:t xml:space="preserve"> have good management systems). Broadly speaking, the causes of water scarcity are related to the rapidly rise of the global population and the associated issues that this has brought, and the predictions in many parts of the world are that the population will continue to rise for several decades. This suggests that rather than lamenting the journey to this point, we would be better off focusing on solutions, especially given that the causes have </w:t>
            </w:r>
            <w:proofErr w:type="gramStart"/>
            <w:r w:rsidRPr="0003403D">
              <w:t>been written</w:t>
            </w:r>
            <w:proofErr w:type="gramEnd"/>
            <w:r w:rsidRPr="0003403D">
              <w:t xml:space="preserve"> about extensively and </w:t>
            </w:r>
            <w:proofErr w:type="gramStart"/>
            <w:r w:rsidRPr="0003403D">
              <w:t>are very well understood</w:t>
            </w:r>
            <w:proofErr w:type="gramEnd"/>
            <w:r w:rsidRPr="0003403D">
              <w:t>, which is not the case for the solutions.</w:t>
            </w:r>
          </w:p>
          <w:p w14:paraId="42357B03" w14:textId="77777777" w:rsidR="008E446E" w:rsidRPr="0003403D" w:rsidRDefault="008E446E" w:rsidP="005B0ECC">
            <w:pPr>
              <w:pStyle w:val="NormalWeb"/>
              <w:jc w:val="both"/>
            </w:pPr>
            <w:r w:rsidRPr="0003403D">
              <w:t xml:space="preserve">Solutions for water scarcity should primarily be context-specific if they are to work, and must include experts, </w:t>
            </w:r>
            <w:proofErr w:type="spellStart"/>
            <w:r w:rsidRPr="0003403D">
              <w:t>organisations</w:t>
            </w:r>
            <w:proofErr w:type="spellEnd"/>
            <w:r w:rsidRPr="0003403D">
              <w:t xml:space="preserve"> and charities that can provide insight into the </w:t>
            </w:r>
            <w:proofErr w:type="gramStart"/>
            <w:r w:rsidRPr="0003403D">
              <w:t>particular challenges</w:t>
            </w:r>
            <w:proofErr w:type="gramEnd"/>
            <w:r w:rsidRPr="0003403D">
              <w:t xml:space="preserve">. For example, there is no point in poor nations engaging expert engineers from overseas to help with the infrastructure for water management systems if the resulting system is not affordable or able to withstand the climatic conditions of the region. Too often collaborations on projects like this turn into vanity projects for the foreign companies in much the same way as high-end commercial projects, such as the building of a luxury hotel or impressive bridge. Workable solutions will need to understand the influences of geology, the </w:t>
            </w:r>
            <w:proofErr w:type="gramStart"/>
            <w:r w:rsidRPr="0003403D">
              <w:t>environment</w:t>
            </w:r>
            <w:proofErr w:type="gramEnd"/>
            <w:r w:rsidRPr="0003403D">
              <w:t xml:space="preserve"> and the influences of local culture to be successful and will likely be a combination of technology and a change in human </w:t>
            </w:r>
            <w:proofErr w:type="spellStart"/>
            <w:r w:rsidRPr="0003403D">
              <w:t>behaviour</w:t>
            </w:r>
            <w:proofErr w:type="spellEnd"/>
            <w:r w:rsidRPr="0003403D">
              <w:t xml:space="preserve">. One immediate approach is to provide incentives for people to upgrade more old-fashioned machines to water-efficient ones, such as toilets and showers that use considerably less water. Another is to adjust the cost based on consumption by installing water meters in homes, something that has not </w:t>
            </w:r>
            <w:proofErr w:type="gramStart"/>
            <w:r w:rsidRPr="0003403D">
              <w:t>been widely reported</w:t>
            </w:r>
            <w:proofErr w:type="gramEnd"/>
            <w:r w:rsidRPr="0003403D">
              <w:t xml:space="preserve"> in the press. It appears that there is little incentive for governments to encourage uptake among households as any change would negatively affect voters on low incomes and families.</w:t>
            </w:r>
          </w:p>
          <w:p w14:paraId="18BCF231" w14:textId="77777777" w:rsidR="008E446E" w:rsidRPr="0003403D" w:rsidRDefault="008E446E" w:rsidP="005B0ECC">
            <w:pPr>
              <w:pStyle w:val="NormalWeb"/>
              <w:jc w:val="both"/>
            </w:pPr>
            <w:r w:rsidRPr="0003403D">
              <w:t xml:space="preserve">A better alternative to punishing such bad consumer </w:t>
            </w:r>
            <w:proofErr w:type="spellStart"/>
            <w:r w:rsidRPr="0003403D">
              <w:t>behaviour</w:t>
            </w:r>
            <w:proofErr w:type="spellEnd"/>
            <w:r w:rsidRPr="0003403D">
              <w:t xml:space="preserve"> is for governments to invest in educating their populations. For example, many are unaware of the amount of water used to produce the food we consume. The meat industry is a case in point in which vast quantities of water </w:t>
            </w:r>
            <w:proofErr w:type="gramStart"/>
            <w:r w:rsidRPr="0003403D">
              <w:t>are required</w:t>
            </w:r>
            <w:proofErr w:type="gramEnd"/>
            <w:r w:rsidRPr="0003403D">
              <w:t xml:space="preserve">, yet the </w:t>
            </w:r>
            <w:proofErr w:type="gramStart"/>
            <w:r w:rsidRPr="0003403D">
              <w:t>general public</w:t>
            </w:r>
            <w:proofErr w:type="gramEnd"/>
            <w:r w:rsidRPr="0003403D">
              <w:t xml:space="preserve"> is largely ignorant of this. Education on how water use impacts should come from a commitment to ensuring people have the relevant scientific evidence presented to them, otherwise they will be unable to make informed decisions. There is already enough face to face floating around on the internet and it is important not to add to it.</w:t>
            </w:r>
          </w:p>
          <w:p w14:paraId="23A3FBF2" w14:textId="77777777" w:rsidR="008E446E" w:rsidRPr="0003403D" w:rsidRDefault="008E446E" w:rsidP="005B0ECC">
            <w:pPr>
              <w:pStyle w:val="NormalWeb"/>
              <w:jc w:val="both"/>
            </w:pPr>
            <w:r w:rsidRPr="0003403D">
              <w:t xml:space="preserve">An additional approach that is well worth thinking about is tackling the problem through multiple small lifestyles changes rather than national or international projects. After all, the situation affects millions of people, so anything that ordinary people can do without disrupting their lives too much would be a bonus. Research from </w:t>
            </w:r>
            <w:proofErr w:type="spellStart"/>
            <w:r w:rsidRPr="0003403D">
              <w:t>behavioural</w:t>
            </w:r>
            <w:proofErr w:type="spellEnd"/>
            <w:r w:rsidRPr="0003403D">
              <w:t xml:space="preserve"> science has shown that when people </w:t>
            </w:r>
            <w:proofErr w:type="gramStart"/>
            <w:r w:rsidRPr="0003403D">
              <w:t>have to</w:t>
            </w:r>
            <w:proofErr w:type="gramEnd"/>
            <w:r w:rsidRPr="0003403D">
              <w:t xml:space="preserve"> opt into a system, the likelihood of their doing so </w:t>
            </w:r>
            <w:proofErr w:type="gramStart"/>
            <w:r w:rsidRPr="0003403D">
              <w:t>is reduced</w:t>
            </w:r>
            <w:proofErr w:type="gramEnd"/>
            <w:r w:rsidRPr="0003403D">
              <w:t xml:space="preserve"> because of the increased effort involved. Rainwater collection for uses such as cleaning and washing clothes is </w:t>
            </w:r>
            <w:r w:rsidRPr="0003403D">
              <w:lastRenderedPageBreak/>
              <w:t>an example of a small change. It is both low-cost and easily implementable since local councils could supply households with containers, allowing them to begin water conservation immediately.</w:t>
            </w:r>
          </w:p>
          <w:p w14:paraId="65054AF4" w14:textId="77777777" w:rsidR="008E446E" w:rsidRPr="008E120D" w:rsidRDefault="008E446E" w:rsidP="005B0ECC">
            <w:pPr>
              <w:pStyle w:val="NormalWeb"/>
              <w:jc w:val="both"/>
            </w:pPr>
            <w:r w:rsidRPr="0003403D">
              <w:t xml:space="preserve">We must also remember that better management of the environment plays a large part in maintaining the water supplies on the planet. There are certain ecosystems, such as forests, </w:t>
            </w:r>
            <w:proofErr w:type="gramStart"/>
            <w:r w:rsidRPr="0003403D">
              <w:t>marshes</w:t>
            </w:r>
            <w:proofErr w:type="gramEnd"/>
            <w:r w:rsidRPr="0003403D">
              <w:t xml:space="preserve"> and wetlands, that naturally process, </w:t>
            </w:r>
            <w:proofErr w:type="gramStart"/>
            <w:r w:rsidRPr="0003403D">
              <w:t>collect</w:t>
            </w:r>
            <w:proofErr w:type="gramEnd"/>
            <w:r w:rsidRPr="0003403D">
              <w:t xml:space="preserve"> and filter water, and preserving these natural systems is essential. Unfortunately, the practices of many common </w:t>
            </w:r>
            <w:proofErr w:type="spellStart"/>
            <w:r w:rsidRPr="0003403D">
              <w:t>industrialised</w:t>
            </w:r>
            <w:proofErr w:type="spellEnd"/>
            <w:r w:rsidRPr="0003403D">
              <w:t xml:space="preserve"> are at odds with conservation strategies for these ecosystems and so continue to be widespread. Making laws to protect these natural systems is another cost-effective way to change both attitudes and </w:t>
            </w:r>
            <w:proofErr w:type="spellStart"/>
            <w:r w:rsidRPr="0003403D">
              <w:t>behaviour</w:t>
            </w:r>
            <w:proofErr w:type="spellEnd"/>
            <w:r w:rsidRPr="0003403D">
              <w:t xml:space="preserve"> to water, and </w:t>
            </w:r>
            <w:proofErr w:type="gramStart"/>
            <w:r w:rsidRPr="0003403D">
              <w:t>it’s</w:t>
            </w:r>
            <w:proofErr w:type="gramEnd"/>
            <w:r w:rsidRPr="0003403D">
              <w:t xml:space="preserve"> high time that governments stepped up and took control of the situation if we are to succeed in protecting our most precious resource.</w:t>
            </w:r>
          </w:p>
        </w:tc>
      </w:tr>
    </w:tbl>
    <w:p w14:paraId="430D6009" w14:textId="77777777" w:rsidR="008E446E" w:rsidRPr="008E120D" w:rsidRDefault="002E096A" w:rsidP="00223510">
      <w:pPr>
        <w:spacing w:before="100" w:beforeAutospacing="1" w:after="100" w:afterAutospacing="1" w:line="240" w:lineRule="auto"/>
        <w:rPr>
          <w:rFonts w:ascii="Times New Roman" w:hAnsi="Times New Roman" w:cs="Times New Roman"/>
          <w:b/>
          <w:bCs/>
        </w:rPr>
      </w:pPr>
      <w:r>
        <w:rPr>
          <w:rFonts w:ascii="Times New Roman" w:hAnsi="Times New Roman" w:cs="Times New Roman"/>
          <w:b/>
          <w:bCs/>
        </w:rPr>
        <w:lastRenderedPageBreak/>
        <w:t>2</w:t>
      </w:r>
      <w:proofErr w:type="gramStart"/>
      <w:r>
        <w:rPr>
          <w:rFonts w:ascii="Times New Roman" w:hAnsi="Times New Roman" w:cs="Times New Roman"/>
          <w:b/>
          <w:bCs/>
        </w:rPr>
        <w:t xml:space="preserve">- </w:t>
      </w:r>
      <w:r w:rsidR="004143F2" w:rsidRPr="008E120D">
        <w:rPr>
          <w:rFonts w:ascii="Times New Roman" w:hAnsi="Times New Roman" w:cs="Times New Roman"/>
          <w:b/>
          <w:bCs/>
        </w:rPr>
        <w:t xml:space="preserve"> </w:t>
      </w:r>
      <w:r w:rsidR="00D40100" w:rsidRPr="00376D6F">
        <w:rPr>
          <w:rFonts w:ascii="Times New Roman" w:hAnsi="Times New Roman" w:cs="Times New Roman"/>
          <w:b/>
          <w:bCs/>
        </w:rPr>
        <w:t>Recycled</w:t>
      </w:r>
      <w:proofErr w:type="gramEnd"/>
      <w:r w:rsidR="00D40100" w:rsidRPr="00376D6F">
        <w:rPr>
          <w:rFonts w:ascii="Times New Roman" w:hAnsi="Times New Roman" w:cs="Times New Roman"/>
          <w:b/>
          <w:bCs/>
        </w:rPr>
        <w:t xml:space="preserve"> Listening Test</w:t>
      </w:r>
    </w:p>
    <w:tbl>
      <w:tblPr>
        <w:tblStyle w:val="TableGrid"/>
        <w:tblW w:w="0" w:type="auto"/>
        <w:tblLook w:val="04A0" w:firstRow="1" w:lastRow="0" w:firstColumn="1" w:lastColumn="0" w:noHBand="0" w:noVBand="1"/>
      </w:tblPr>
      <w:tblGrid>
        <w:gridCol w:w="9350"/>
      </w:tblGrid>
      <w:tr w:rsidR="00D40100" w:rsidRPr="008E120D" w14:paraId="1816771C" w14:textId="77777777">
        <w:tc>
          <w:tcPr>
            <w:tcW w:w="9350" w:type="dxa"/>
          </w:tcPr>
          <w:p w14:paraId="7329FE80" w14:textId="77777777" w:rsidR="00D40100" w:rsidRPr="00BD2E2D" w:rsidRDefault="00D40100" w:rsidP="00D40100">
            <w:pPr>
              <w:pStyle w:val="NormalWeb"/>
              <w:spacing w:before="0" w:beforeAutospacing="0" w:after="0" w:afterAutospacing="0"/>
            </w:pPr>
            <w:r w:rsidRPr="00BD2E2D">
              <w:t>Listening Section: Summary Completion (10 questions)</w:t>
            </w:r>
          </w:p>
          <w:p w14:paraId="2D156E69" w14:textId="77777777" w:rsidR="00D40100" w:rsidRPr="00BD2E2D" w:rsidRDefault="00D40100" w:rsidP="00D40100">
            <w:pPr>
              <w:pStyle w:val="NormalWeb"/>
              <w:spacing w:before="0" w:beforeAutospacing="0" w:after="0" w:afterAutospacing="0"/>
            </w:pPr>
            <w:r w:rsidRPr="00BD2E2D">
              <w:t>Complete the summary below using NO MORE THAN THREE WORDS from the recording.</w:t>
            </w:r>
          </w:p>
          <w:p w14:paraId="2A397A01" w14:textId="229336B9" w:rsidR="00D40100" w:rsidRPr="00BD2E2D" w:rsidRDefault="00D40100" w:rsidP="00BD2E2D">
            <w:pPr>
              <w:pStyle w:val="NormalWeb"/>
              <w:spacing w:before="240" w:beforeAutospacing="0" w:after="0" w:afterAutospacing="0"/>
              <w:rPr>
                <w:b/>
                <w:bCs/>
              </w:rPr>
            </w:pPr>
            <w:r w:rsidRPr="008E120D">
              <w:rPr>
                <w:b/>
                <w:bCs/>
                <w:i/>
                <w:iCs/>
              </w:rPr>
              <w:t xml:space="preserve">                                                  </w:t>
            </w:r>
            <w:r w:rsidR="00BD2E2D" w:rsidRPr="00BD2E2D">
              <w:rPr>
                <w:b/>
                <w:bCs/>
              </w:rPr>
              <w:t>ADDRESSING WATER SCARCITY</w:t>
            </w:r>
          </w:p>
          <w:p w14:paraId="7A0A3341" w14:textId="77777777" w:rsidR="00D40100" w:rsidRPr="00B54B5C" w:rsidRDefault="00D40100" w:rsidP="00D40100">
            <w:pPr>
              <w:pStyle w:val="NormalWeb"/>
              <w:jc w:val="both"/>
            </w:pPr>
            <w:r w:rsidRPr="00B54B5C">
              <w:t xml:space="preserve">Water scarcity is not only a result of limited supply but also of ineffective </w:t>
            </w:r>
            <w:r w:rsidRPr="00B54B5C">
              <w:rPr>
                <w:b/>
                <w:bCs/>
              </w:rPr>
              <w:t xml:space="preserve">(1) __________ </w:t>
            </w:r>
            <w:r w:rsidRPr="00B54B5C">
              <w:t xml:space="preserve">and distribution systems. In some cases, the problem is not the quantity of water, but where it is and how easily it can </w:t>
            </w:r>
            <w:proofErr w:type="gramStart"/>
            <w:r w:rsidRPr="00B54B5C">
              <w:t>be accessed</w:t>
            </w:r>
            <w:proofErr w:type="gramEnd"/>
            <w:r w:rsidRPr="00B54B5C">
              <w:t xml:space="preserve">. Influencing factors include </w:t>
            </w:r>
            <w:r w:rsidRPr="00B54B5C">
              <w:rPr>
                <w:b/>
                <w:bCs/>
              </w:rPr>
              <w:t xml:space="preserve">(2) __________, </w:t>
            </w:r>
            <w:r w:rsidRPr="00B54B5C">
              <w:t>population growth, and weak management.</w:t>
            </w:r>
          </w:p>
          <w:p w14:paraId="745D3BF9" w14:textId="77777777" w:rsidR="00D40100" w:rsidRPr="00B54B5C" w:rsidRDefault="00D40100" w:rsidP="00D40100">
            <w:pPr>
              <w:pStyle w:val="NormalWeb"/>
              <w:jc w:val="both"/>
            </w:pPr>
            <w:r w:rsidRPr="00B54B5C">
              <w:t xml:space="preserve">Because each region is different, a </w:t>
            </w:r>
            <w:r w:rsidRPr="00B54B5C">
              <w:rPr>
                <w:b/>
                <w:bCs/>
              </w:rPr>
              <w:t>(3) __________</w:t>
            </w:r>
            <w:r w:rsidRPr="00B54B5C">
              <w:t xml:space="preserve"> is essential. A solution that works in one country may not suit another due to differences in infrastructure, technology, or </w:t>
            </w:r>
            <w:r w:rsidRPr="00B54B5C">
              <w:rPr>
                <w:b/>
                <w:bCs/>
              </w:rPr>
              <w:t xml:space="preserve">(4) __________ </w:t>
            </w:r>
            <w:r w:rsidRPr="00B54B5C">
              <w:t>conditions.</w:t>
            </w:r>
          </w:p>
          <w:p w14:paraId="37D2A6EF" w14:textId="77777777" w:rsidR="00D40100" w:rsidRPr="00B54B5C" w:rsidRDefault="00D40100" w:rsidP="00D40100">
            <w:pPr>
              <w:pStyle w:val="NormalWeb"/>
              <w:jc w:val="both"/>
            </w:pPr>
            <w:r w:rsidRPr="00B54B5C">
              <w:t xml:space="preserve">One proposed strategy is to encourage households to use water responsibly. Installing </w:t>
            </w:r>
            <w:r w:rsidRPr="00B54B5C">
              <w:rPr>
                <w:b/>
                <w:bCs/>
              </w:rPr>
              <w:t>(5) __________</w:t>
            </w:r>
            <w:r w:rsidRPr="00B54B5C">
              <w:t xml:space="preserve"> and water-efficient appliances helps reduce usage. </w:t>
            </w:r>
            <w:r w:rsidRPr="00B54B5C">
              <w:rPr>
                <w:b/>
                <w:bCs/>
              </w:rPr>
              <w:t xml:space="preserve">(6) __________ </w:t>
            </w:r>
            <w:r w:rsidRPr="00B54B5C">
              <w:t xml:space="preserve">schemes can also motivate families to conserve water, linking usage directly to cost. Unfortunately, many governments </w:t>
            </w:r>
            <w:proofErr w:type="gramStart"/>
            <w:r w:rsidRPr="00B54B5C">
              <w:t>don’t</w:t>
            </w:r>
            <w:proofErr w:type="gramEnd"/>
            <w:r w:rsidRPr="00B54B5C">
              <w:t xml:space="preserve"> provide enough support for </w:t>
            </w:r>
            <w:r w:rsidRPr="00B54B5C">
              <w:rPr>
                <w:b/>
                <w:bCs/>
              </w:rPr>
              <w:t xml:space="preserve">(7) __________ </w:t>
            </w:r>
            <w:r w:rsidRPr="00B54B5C">
              <w:t>groups.</w:t>
            </w:r>
          </w:p>
          <w:p w14:paraId="275AF2D2" w14:textId="77777777" w:rsidR="00D40100" w:rsidRPr="00B54B5C" w:rsidRDefault="00D40100" w:rsidP="00D40100">
            <w:pPr>
              <w:pStyle w:val="NormalWeb"/>
              <w:jc w:val="both"/>
            </w:pPr>
            <w:r w:rsidRPr="00B54B5C">
              <w:t xml:space="preserve">Awareness campaigns are also vital. People often </w:t>
            </w:r>
            <w:proofErr w:type="gramStart"/>
            <w:r w:rsidRPr="00B54B5C">
              <w:t>don’t</w:t>
            </w:r>
            <w:proofErr w:type="gramEnd"/>
            <w:r w:rsidRPr="00B54B5C">
              <w:t xml:space="preserve"> realize how much water </w:t>
            </w:r>
            <w:proofErr w:type="gramStart"/>
            <w:r w:rsidRPr="00B54B5C">
              <w:t>is needed</w:t>
            </w:r>
            <w:proofErr w:type="gramEnd"/>
            <w:r w:rsidRPr="00B54B5C">
              <w:t xml:space="preserve"> to produce their food, especially when it comes to </w:t>
            </w:r>
            <w:r w:rsidRPr="00B54B5C">
              <w:rPr>
                <w:b/>
                <w:bCs/>
              </w:rPr>
              <w:t>(8) __________</w:t>
            </w:r>
            <w:r w:rsidRPr="00B54B5C">
              <w:t>. Better education could lead to more informed consumer behavior.</w:t>
            </w:r>
          </w:p>
          <w:p w14:paraId="67222D84" w14:textId="77777777" w:rsidR="00D40100" w:rsidRPr="008E120D" w:rsidRDefault="00D40100" w:rsidP="00D40100">
            <w:pPr>
              <w:pStyle w:val="NormalWeb"/>
              <w:jc w:val="both"/>
            </w:pPr>
            <w:r w:rsidRPr="00B54B5C">
              <w:t xml:space="preserve">On a small scale, simple practices like </w:t>
            </w:r>
            <w:r w:rsidRPr="00B54B5C">
              <w:rPr>
                <w:b/>
                <w:bCs/>
              </w:rPr>
              <w:t>(9) __________</w:t>
            </w:r>
            <w:r w:rsidRPr="00B54B5C">
              <w:t xml:space="preserve"> can make a significant difference. Moreover, protecting </w:t>
            </w:r>
            <w:r w:rsidRPr="00B54B5C">
              <w:rPr>
                <w:b/>
                <w:bCs/>
              </w:rPr>
              <w:t>(10) __________</w:t>
            </w:r>
            <w:r w:rsidRPr="00B54B5C">
              <w:t>, which naturally filter and store water, is crucial for long-term sustainability.</w:t>
            </w:r>
          </w:p>
          <w:p w14:paraId="253908E1" w14:textId="77777777" w:rsidR="00D40100" w:rsidRPr="008E120D" w:rsidRDefault="00D40100" w:rsidP="00D40100">
            <w:pPr>
              <w:spacing w:before="100" w:beforeAutospacing="1" w:after="100" w:afterAutospacing="1"/>
              <w:rPr>
                <w:rFonts w:ascii="Times New Roman" w:hAnsi="Times New Roman" w:cs="Times New Roman"/>
              </w:rPr>
            </w:pPr>
            <w:r w:rsidRPr="008E120D">
              <w:rPr>
                <w:rFonts w:ascii="Times New Roman" w:hAnsi="Times New Roman" w:cs="Times New Roman"/>
                <w:noProof/>
              </w:rPr>
              <w:drawing>
                <wp:inline distT="0" distB="0" distL="0" distR="0" wp14:anchorId="3605954C" wp14:editId="5DC0DA00">
                  <wp:extent cx="1111250" cy="1111250"/>
                  <wp:effectExtent l="0" t="0" r="0" b="0"/>
                  <wp:docPr id="7160691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92979" name="Picture 178419297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11250" cy="1111250"/>
                          </a:xfrm>
                          <a:prstGeom prst="rect">
                            <a:avLst/>
                          </a:prstGeom>
                        </pic:spPr>
                      </pic:pic>
                    </a:graphicData>
                  </a:graphic>
                </wp:inline>
              </w:drawing>
            </w:r>
            <w:r w:rsidRPr="008E120D">
              <w:rPr>
                <w:rFonts w:ascii="Times New Roman" w:hAnsi="Times New Roman" w:cs="Times New Roman"/>
              </w:rPr>
              <w:t xml:space="preserve">Please scan this </w:t>
            </w:r>
            <w:proofErr w:type="spellStart"/>
            <w:r w:rsidRPr="008E120D">
              <w:rPr>
                <w:rFonts w:ascii="Times New Roman" w:hAnsi="Times New Roman" w:cs="Times New Roman"/>
              </w:rPr>
              <w:t>QRCode</w:t>
            </w:r>
            <w:proofErr w:type="spellEnd"/>
            <w:r w:rsidRPr="008E120D">
              <w:rPr>
                <w:rFonts w:ascii="Times New Roman" w:hAnsi="Times New Roman" w:cs="Times New Roman"/>
              </w:rPr>
              <w:t xml:space="preserve"> for the audio file. </w:t>
            </w:r>
          </w:p>
        </w:tc>
      </w:tr>
    </w:tbl>
    <w:p w14:paraId="30E418B5" w14:textId="77777777" w:rsidR="00D40100" w:rsidRPr="00BD2E2D" w:rsidRDefault="00D40100" w:rsidP="00D40100">
      <w:pPr>
        <w:pStyle w:val="NormalWeb"/>
        <w:numPr>
          <w:ilvl w:val="0"/>
          <w:numId w:val="190"/>
        </w:numPr>
        <w:jc w:val="both"/>
        <w:rPr>
          <w:b/>
          <w:bCs/>
        </w:rPr>
      </w:pPr>
      <w:r w:rsidRPr="00BD2E2D">
        <w:rPr>
          <w:b/>
          <w:bCs/>
        </w:rPr>
        <w:lastRenderedPageBreak/>
        <w:t>Answer key and explanation:</w:t>
      </w:r>
    </w:p>
    <w:tbl>
      <w:tblPr>
        <w:tblStyle w:val="TableGrid"/>
        <w:tblW w:w="0" w:type="auto"/>
        <w:tblLook w:val="04A0" w:firstRow="1" w:lastRow="0" w:firstColumn="1" w:lastColumn="0" w:noHBand="0" w:noVBand="1"/>
      </w:tblPr>
      <w:tblGrid>
        <w:gridCol w:w="1137"/>
        <w:gridCol w:w="2544"/>
        <w:gridCol w:w="5669"/>
      </w:tblGrid>
      <w:tr w:rsidR="00D40100" w:rsidRPr="008E120D" w14:paraId="0CDC931C" w14:textId="77777777" w:rsidTr="005B0ECC">
        <w:tc>
          <w:tcPr>
            <w:tcW w:w="1137" w:type="dxa"/>
            <w:hideMark/>
          </w:tcPr>
          <w:p w14:paraId="39949FB0" w14:textId="77777777" w:rsidR="00D40100" w:rsidRPr="00165F79" w:rsidRDefault="00D40100" w:rsidP="005B0ECC">
            <w:pPr>
              <w:pStyle w:val="NormalWeb"/>
              <w:jc w:val="center"/>
              <w:rPr>
                <w:b/>
                <w:bCs/>
              </w:rPr>
            </w:pPr>
            <w:r w:rsidRPr="008E120D">
              <w:rPr>
                <w:b/>
                <w:bCs/>
              </w:rPr>
              <w:t>Question no.</w:t>
            </w:r>
          </w:p>
        </w:tc>
        <w:tc>
          <w:tcPr>
            <w:tcW w:w="2544" w:type="dxa"/>
            <w:hideMark/>
          </w:tcPr>
          <w:p w14:paraId="15BEE4CD" w14:textId="77777777" w:rsidR="00D40100" w:rsidRPr="00165F79" w:rsidRDefault="00D40100" w:rsidP="005B0ECC">
            <w:pPr>
              <w:pStyle w:val="NormalWeb"/>
              <w:jc w:val="center"/>
              <w:rPr>
                <w:b/>
                <w:bCs/>
              </w:rPr>
            </w:pPr>
            <w:r w:rsidRPr="00165F79">
              <w:rPr>
                <w:b/>
                <w:bCs/>
              </w:rPr>
              <w:t>Answer</w:t>
            </w:r>
            <w:r w:rsidRPr="008E120D">
              <w:rPr>
                <w:b/>
                <w:bCs/>
              </w:rPr>
              <w:t>s</w:t>
            </w:r>
          </w:p>
        </w:tc>
        <w:tc>
          <w:tcPr>
            <w:tcW w:w="5669" w:type="dxa"/>
            <w:hideMark/>
          </w:tcPr>
          <w:p w14:paraId="575C5959" w14:textId="77777777" w:rsidR="00D40100" w:rsidRPr="00165F79" w:rsidRDefault="00D40100" w:rsidP="005B0ECC">
            <w:pPr>
              <w:pStyle w:val="NormalWeb"/>
              <w:jc w:val="center"/>
              <w:rPr>
                <w:b/>
                <w:bCs/>
              </w:rPr>
            </w:pPr>
            <w:r w:rsidRPr="00165F79">
              <w:rPr>
                <w:b/>
                <w:bCs/>
              </w:rPr>
              <w:t>Source Phrase / Paraphrase</w:t>
            </w:r>
          </w:p>
        </w:tc>
      </w:tr>
      <w:tr w:rsidR="00D40100" w:rsidRPr="008E120D" w14:paraId="064E3642" w14:textId="77777777" w:rsidTr="005B0ECC">
        <w:tc>
          <w:tcPr>
            <w:tcW w:w="1137" w:type="dxa"/>
            <w:hideMark/>
          </w:tcPr>
          <w:p w14:paraId="0504629B" w14:textId="77777777" w:rsidR="00D40100" w:rsidRPr="00165F79" w:rsidRDefault="00D40100" w:rsidP="005B0ECC">
            <w:pPr>
              <w:pStyle w:val="NormalWeb"/>
              <w:jc w:val="center"/>
            </w:pPr>
            <w:r w:rsidRPr="00165F79">
              <w:t>1</w:t>
            </w:r>
          </w:p>
        </w:tc>
        <w:tc>
          <w:tcPr>
            <w:tcW w:w="2544" w:type="dxa"/>
            <w:hideMark/>
          </w:tcPr>
          <w:p w14:paraId="14478816" w14:textId="77777777" w:rsidR="00D40100" w:rsidRPr="00165F79" w:rsidRDefault="00D40100" w:rsidP="005B0ECC">
            <w:pPr>
              <w:pStyle w:val="NormalWeb"/>
              <w:jc w:val="both"/>
              <w:rPr>
                <w:b/>
                <w:bCs/>
              </w:rPr>
            </w:pPr>
            <w:r w:rsidRPr="00165F79">
              <w:rPr>
                <w:b/>
                <w:bCs/>
              </w:rPr>
              <w:t>resource management</w:t>
            </w:r>
          </w:p>
        </w:tc>
        <w:tc>
          <w:tcPr>
            <w:tcW w:w="5669" w:type="dxa"/>
            <w:hideMark/>
          </w:tcPr>
          <w:p w14:paraId="173C7B2D" w14:textId="77777777" w:rsidR="00D40100" w:rsidRPr="00165F79" w:rsidRDefault="00D40100" w:rsidP="005B0ECC">
            <w:pPr>
              <w:pStyle w:val="NormalWeb"/>
              <w:jc w:val="both"/>
              <w:rPr>
                <w:i/>
                <w:iCs/>
              </w:rPr>
            </w:pPr>
            <w:r w:rsidRPr="00165F79">
              <w:rPr>
                <w:i/>
                <w:iCs/>
              </w:rPr>
              <w:t>“</w:t>
            </w:r>
            <w:proofErr w:type="gramStart"/>
            <w:r w:rsidRPr="00165F79">
              <w:rPr>
                <w:i/>
                <w:iCs/>
              </w:rPr>
              <w:t>it</w:t>
            </w:r>
            <w:proofErr w:type="gramEnd"/>
            <w:r w:rsidRPr="00165F79">
              <w:rPr>
                <w:i/>
                <w:iCs/>
              </w:rPr>
              <w:t xml:space="preserve"> encompasses the complex dynamics of resource management and distribution”</w:t>
            </w:r>
          </w:p>
        </w:tc>
      </w:tr>
      <w:tr w:rsidR="00D40100" w:rsidRPr="008E120D" w14:paraId="68E2A6F4" w14:textId="77777777" w:rsidTr="005B0ECC">
        <w:tc>
          <w:tcPr>
            <w:tcW w:w="1137" w:type="dxa"/>
            <w:hideMark/>
          </w:tcPr>
          <w:p w14:paraId="01842B57" w14:textId="77777777" w:rsidR="00D40100" w:rsidRPr="00165F79" w:rsidRDefault="00D40100" w:rsidP="005B0ECC">
            <w:pPr>
              <w:pStyle w:val="NormalWeb"/>
              <w:jc w:val="center"/>
            </w:pPr>
            <w:r w:rsidRPr="00165F79">
              <w:t>2</w:t>
            </w:r>
          </w:p>
        </w:tc>
        <w:tc>
          <w:tcPr>
            <w:tcW w:w="2544" w:type="dxa"/>
            <w:hideMark/>
          </w:tcPr>
          <w:p w14:paraId="467F6645" w14:textId="77777777" w:rsidR="00D40100" w:rsidRPr="00165F79" w:rsidRDefault="00D40100" w:rsidP="005B0ECC">
            <w:pPr>
              <w:pStyle w:val="NormalWeb"/>
              <w:jc w:val="both"/>
              <w:rPr>
                <w:b/>
                <w:bCs/>
              </w:rPr>
            </w:pPr>
            <w:r w:rsidRPr="00165F79">
              <w:rPr>
                <w:b/>
                <w:bCs/>
              </w:rPr>
              <w:t>climate change</w:t>
            </w:r>
          </w:p>
        </w:tc>
        <w:tc>
          <w:tcPr>
            <w:tcW w:w="5669" w:type="dxa"/>
            <w:hideMark/>
          </w:tcPr>
          <w:p w14:paraId="208351B7" w14:textId="77777777" w:rsidR="00D40100" w:rsidRPr="00165F79" w:rsidRDefault="00D40100" w:rsidP="005B0ECC">
            <w:pPr>
              <w:pStyle w:val="NormalWeb"/>
              <w:jc w:val="both"/>
              <w:rPr>
                <w:i/>
                <w:iCs/>
              </w:rPr>
            </w:pPr>
            <w:r w:rsidRPr="00165F79">
              <w:rPr>
                <w:i/>
                <w:iCs/>
              </w:rPr>
              <w:t>“such as climate change, demographic pressures…”</w:t>
            </w:r>
          </w:p>
        </w:tc>
      </w:tr>
      <w:tr w:rsidR="00D40100" w:rsidRPr="008E120D" w14:paraId="7523E2C2" w14:textId="77777777" w:rsidTr="005B0ECC">
        <w:tc>
          <w:tcPr>
            <w:tcW w:w="1137" w:type="dxa"/>
            <w:hideMark/>
          </w:tcPr>
          <w:p w14:paraId="5A2BD7CC" w14:textId="77777777" w:rsidR="00D40100" w:rsidRPr="00165F79" w:rsidRDefault="00D40100" w:rsidP="005B0ECC">
            <w:pPr>
              <w:pStyle w:val="NormalWeb"/>
              <w:jc w:val="center"/>
            </w:pPr>
            <w:r w:rsidRPr="00165F79">
              <w:t>3</w:t>
            </w:r>
          </w:p>
        </w:tc>
        <w:tc>
          <w:tcPr>
            <w:tcW w:w="2544" w:type="dxa"/>
            <w:hideMark/>
          </w:tcPr>
          <w:p w14:paraId="5F02A24C" w14:textId="77777777" w:rsidR="00D40100" w:rsidRPr="00165F79" w:rsidRDefault="00D40100" w:rsidP="005B0ECC">
            <w:pPr>
              <w:pStyle w:val="NormalWeb"/>
              <w:jc w:val="both"/>
              <w:rPr>
                <w:b/>
                <w:bCs/>
              </w:rPr>
            </w:pPr>
            <w:r w:rsidRPr="008E120D">
              <w:rPr>
                <w:b/>
                <w:bCs/>
              </w:rPr>
              <w:t>N</w:t>
            </w:r>
            <w:r w:rsidRPr="00165F79">
              <w:rPr>
                <w:b/>
                <w:bCs/>
              </w:rPr>
              <w:t>uanced</w:t>
            </w:r>
            <w:r w:rsidRPr="008E120D">
              <w:rPr>
                <w:b/>
                <w:bCs/>
              </w:rPr>
              <w:t xml:space="preserve"> approach</w:t>
            </w:r>
          </w:p>
        </w:tc>
        <w:tc>
          <w:tcPr>
            <w:tcW w:w="5669" w:type="dxa"/>
            <w:hideMark/>
          </w:tcPr>
          <w:p w14:paraId="03191AC0" w14:textId="77777777" w:rsidR="00D40100" w:rsidRPr="00165F79" w:rsidRDefault="00D40100" w:rsidP="005B0ECC">
            <w:pPr>
              <w:pStyle w:val="NormalWeb"/>
              <w:jc w:val="both"/>
              <w:rPr>
                <w:i/>
                <w:iCs/>
              </w:rPr>
            </w:pPr>
            <w:r w:rsidRPr="00165F79">
              <w:rPr>
                <w:i/>
                <w:iCs/>
              </w:rPr>
              <w:t>“</w:t>
            </w:r>
            <w:proofErr w:type="gramStart"/>
            <w:r w:rsidRPr="00165F79">
              <w:rPr>
                <w:i/>
                <w:iCs/>
              </w:rPr>
              <w:t>requires</w:t>
            </w:r>
            <w:proofErr w:type="gramEnd"/>
            <w:r w:rsidRPr="00165F79">
              <w:rPr>
                <w:i/>
                <w:iCs/>
              </w:rPr>
              <w:t xml:space="preserve"> a nuanced approach tailored to specific regional contexts”</w:t>
            </w:r>
          </w:p>
        </w:tc>
      </w:tr>
      <w:tr w:rsidR="00D40100" w:rsidRPr="008E120D" w14:paraId="7C007AA7" w14:textId="77777777" w:rsidTr="005B0ECC">
        <w:tc>
          <w:tcPr>
            <w:tcW w:w="1137" w:type="dxa"/>
            <w:hideMark/>
          </w:tcPr>
          <w:p w14:paraId="7CBF105B" w14:textId="77777777" w:rsidR="00D40100" w:rsidRPr="00165F79" w:rsidRDefault="00D40100" w:rsidP="005B0ECC">
            <w:pPr>
              <w:pStyle w:val="NormalWeb"/>
              <w:jc w:val="center"/>
            </w:pPr>
            <w:r w:rsidRPr="00165F79">
              <w:t>4</w:t>
            </w:r>
          </w:p>
        </w:tc>
        <w:tc>
          <w:tcPr>
            <w:tcW w:w="2544" w:type="dxa"/>
            <w:hideMark/>
          </w:tcPr>
          <w:p w14:paraId="48E368C5" w14:textId="77777777" w:rsidR="00D40100" w:rsidRPr="00165F79" w:rsidRDefault="00D40100" w:rsidP="005B0ECC">
            <w:pPr>
              <w:pStyle w:val="NormalWeb"/>
              <w:jc w:val="both"/>
              <w:rPr>
                <w:b/>
                <w:bCs/>
              </w:rPr>
            </w:pPr>
            <w:r w:rsidRPr="00165F79">
              <w:rPr>
                <w:b/>
                <w:bCs/>
              </w:rPr>
              <w:t>socio-cultural</w:t>
            </w:r>
          </w:p>
        </w:tc>
        <w:tc>
          <w:tcPr>
            <w:tcW w:w="5669" w:type="dxa"/>
            <w:hideMark/>
          </w:tcPr>
          <w:p w14:paraId="57373531" w14:textId="77777777" w:rsidR="00D40100" w:rsidRPr="00165F79" w:rsidRDefault="00D40100" w:rsidP="005B0ECC">
            <w:pPr>
              <w:pStyle w:val="NormalWeb"/>
              <w:jc w:val="both"/>
              <w:rPr>
                <w:i/>
                <w:iCs/>
              </w:rPr>
            </w:pPr>
            <w:r w:rsidRPr="00165F79">
              <w:rPr>
                <w:i/>
                <w:iCs/>
              </w:rPr>
              <w:t>“socio-cultural framework of each locality”</w:t>
            </w:r>
          </w:p>
        </w:tc>
      </w:tr>
      <w:tr w:rsidR="00D40100" w:rsidRPr="008E120D" w14:paraId="44D250F6" w14:textId="77777777" w:rsidTr="005B0ECC">
        <w:tc>
          <w:tcPr>
            <w:tcW w:w="1137" w:type="dxa"/>
            <w:hideMark/>
          </w:tcPr>
          <w:p w14:paraId="396E616A" w14:textId="77777777" w:rsidR="00D40100" w:rsidRPr="00165F79" w:rsidRDefault="00D40100" w:rsidP="005B0ECC">
            <w:pPr>
              <w:pStyle w:val="NormalWeb"/>
              <w:jc w:val="center"/>
            </w:pPr>
            <w:r w:rsidRPr="00165F79">
              <w:t>5</w:t>
            </w:r>
          </w:p>
        </w:tc>
        <w:tc>
          <w:tcPr>
            <w:tcW w:w="2544" w:type="dxa"/>
            <w:hideMark/>
          </w:tcPr>
          <w:p w14:paraId="5A9BE604" w14:textId="77777777" w:rsidR="00D40100" w:rsidRPr="00165F79" w:rsidRDefault="00D40100" w:rsidP="005B0ECC">
            <w:pPr>
              <w:pStyle w:val="NormalWeb"/>
              <w:jc w:val="both"/>
              <w:rPr>
                <w:b/>
                <w:bCs/>
              </w:rPr>
            </w:pPr>
            <w:r w:rsidRPr="00165F79">
              <w:rPr>
                <w:b/>
                <w:bCs/>
              </w:rPr>
              <w:t>low-flow toilets</w:t>
            </w:r>
          </w:p>
        </w:tc>
        <w:tc>
          <w:tcPr>
            <w:tcW w:w="5669" w:type="dxa"/>
            <w:hideMark/>
          </w:tcPr>
          <w:p w14:paraId="29D3FE5F" w14:textId="77777777" w:rsidR="00D40100" w:rsidRPr="00165F79" w:rsidRDefault="00D40100" w:rsidP="005B0ECC">
            <w:pPr>
              <w:pStyle w:val="NormalWeb"/>
              <w:jc w:val="both"/>
              <w:rPr>
                <w:i/>
                <w:iCs/>
              </w:rPr>
            </w:pPr>
            <w:r w:rsidRPr="00165F79">
              <w:rPr>
                <w:i/>
                <w:iCs/>
              </w:rPr>
              <w:t>“such as low-flow toilets and shower systems”</w:t>
            </w:r>
          </w:p>
        </w:tc>
      </w:tr>
      <w:tr w:rsidR="00D40100" w:rsidRPr="008E120D" w14:paraId="2BFA0A17" w14:textId="77777777" w:rsidTr="005B0ECC">
        <w:tc>
          <w:tcPr>
            <w:tcW w:w="1137" w:type="dxa"/>
            <w:hideMark/>
          </w:tcPr>
          <w:p w14:paraId="5378CE06" w14:textId="77777777" w:rsidR="00D40100" w:rsidRPr="00165F79" w:rsidRDefault="00D40100" w:rsidP="005B0ECC">
            <w:pPr>
              <w:pStyle w:val="NormalWeb"/>
              <w:jc w:val="center"/>
            </w:pPr>
            <w:r w:rsidRPr="00165F79">
              <w:t>6</w:t>
            </w:r>
          </w:p>
        </w:tc>
        <w:tc>
          <w:tcPr>
            <w:tcW w:w="2544" w:type="dxa"/>
            <w:hideMark/>
          </w:tcPr>
          <w:p w14:paraId="5C84A228" w14:textId="77777777" w:rsidR="00D40100" w:rsidRPr="00165F79" w:rsidRDefault="00D40100" w:rsidP="005B0ECC">
            <w:pPr>
              <w:pStyle w:val="NormalWeb"/>
              <w:jc w:val="both"/>
              <w:rPr>
                <w:b/>
                <w:bCs/>
              </w:rPr>
            </w:pPr>
            <w:r w:rsidRPr="00165F79">
              <w:rPr>
                <w:b/>
                <w:bCs/>
              </w:rPr>
              <w:t>metering</w:t>
            </w:r>
          </w:p>
        </w:tc>
        <w:tc>
          <w:tcPr>
            <w:tcW w:w="5669" w:type="dxa"/>
            <w:hideMark/>
          </w:tcPr>
          <w:p w14:paraId="674DBA89" w14:textId="77777777" w:rsidR="00D40100" w:rsidRPr="00165F79" w:rsidRDefault="00D40100" w:rsidP="005B0ECC">
            <w:pPr>
              <w:pStyle w:val="NormalWeb"/>
              <w:jc w:val="both"/>
              <w:rPr>
                <w:i/>
                <w:iCs/>
              </w:rPr>
            </w:pPr>
            <w:r w:rsidRPr="00165F79">
              <w:rPr>
                <w:i/>
                <w:iCs/>
              </w:rPr>
              <w:t>“</w:t>
            </w:r>
            <w:proofErr w:type="gramStart"/>
            <w:r w:rsidRPr="00165F79">
              <w:rPr>
                <w:i/>
                <w:iCs/>
              </w:rPr>
              <w:t>implementation</w:t>
            </w:r>
            <w:proofErr w:type="gramEnd"/>
            <w:r w:rsidRPr="00165F79">
              <w:rPr>
                <w:i/>
                <w:iCs/>
              </w:rPr>
              <w:t xml:space="preserve"> of metering systems that establish a direct correlation…”</w:t>
            </w:r>
          </w:p>
        </w:tc>
      </w:tr>
      <w:tr w:rsidR="00D40100" w:rsidRPr="008E120D" w14:paraId="3E6457C2" w14:textId="77777777" w:rsidTr="005B0ECC">
        <w:tc>
          <w:tcPr>
            <w:tcW w:w="1137" w:type="dxa"/>
            <w:hideMark/>
          </w:tcPr>
          <w:p w14:paraId="3261D28C" w14:textId="77777777" w:rsidR="00D40100" w:rsidRPr="00165F79" w:rsidRDefault="00D40100" w:rsidP="005B0ECC">
            <w:pPr>
              <w:pStyle w:val="NormalWeb"/>
              <w:jc w:val="center"/>
            </w:pPr>
            <w:r w:rsidRPr="00165F79">
              <w:t>7</w:t>
            </w:r>
          </w:p>
        </w:tc>
        <w:tc>
          <w:tcPr>
            <w:tcW w:w="2544" w:type="dxa"/>
            <w:hideMark/>
          </w:tcPr>
          <w:p w14:paraId="6DD7158E" w14:textId="77777777" w:rsidR="00D40100" w:rsidRPr="00165F79" w:rsidRDefault="00D40100" w:rsidP="005B0ECC">
            <w:pPr>
              <w:pStyle w:val="NormalWeb"/>
              <w:jc w:val="both"/>
              <w:rPr>
                <w:b/>
                <w:bCs/>
              </w:rPr>
            </w:pPr>
            <w:r w:rsidRPr="00165F79">
              <w:rPr>
                <w:b/>
                <w:bCs/>
              </w:rPr>
              <w:t>disadvantaged</w:t>
            </w:r>
          </w:p>
        </w:tc>
        <w:tc>
          <w:tcPr>
            <w:tcW w:w="5669" w:type="dxa"/>
            <w:hideMark/>
          </w:tcPr>
          <w:p w14:paraId="6F62DA79" w14:textId="77777777" w:rsidR="00D40100" w:rsidRPr="00165F79" w:rsidRDefault="00D40100" w:rsidP="005B0ECC">
            <w:pPr>
              <w:pStyle w:val="NormalWeb"/>
              <w:jc w:val="both"/>
              <w:rPr>
                <w:i/>
                <w:iCs/>
              </w:rPr>
            </w:pPr>
            <w:r w:rsidRPr="00165F79">
              <w:rPr>
                <w:i/>
                <w:iCs/>
              </w:rPr>
              <w:t>“</w:t>
            </w:r>
            <w:proofErr w:type="gramStart"/>
            <w:r w:rsidRPr="00165F79">
              <w:rPr>
                <w:i/>
                <w:iCs/>
              </w:rPr>
              <w:t>particularly</w:t>
            </w:r>
            <w:proofErr w:type="gramEnd"/>
            <w:r w:rsidRPr="00165F79">
              <w:rPr>
                <w:i/>
                <w:iCs/>
              </w:rPr>
              <w:t xml:space="preserve"> among economically disadvantaged populations”</w:t>
            </w:r>
          </w:p>
        </w:tc>
      </w:tr>
      <w:tr w:rsidR="00D40100" w:rsidRPr="008E120D" w14:paraId="212E3516" w14:textId="77777777" w:rsidTr="005B0ECC">
        <w:tc>
          <w:tcPr>
            <w:tcW w:w="1137" w:type="dxa"/>
            <w:hideMark/>
          </w:tcPr>
          <w:p w14:paraId="2A87746F" w14:textId="77777777" w:rsidR="00D40100" w:rsidRPr="00165F79" w:rsidRDefault="00D40100" w:rsidP="005B0ECC">
            <w:pPr>
              <w:pStyle w:val="NormalWeb"/>
              <w:jc w:val="center"/>
            </w:pPr>
            <w:r w:rsidRPr="00165F79">
              <w:t>8</w:t>
            </w:r>
          </w:p>
        </w:tc>
        <w:tc>
          <w:tcPr>
            <w:tcW w:w="2544" w:type="dxa"/>
            <w:hideMark/>
          </w:tcPr>
          <w:p w14:paraId="298AA0B0" w14:textId="77777777" w:rsidR="00D40100" w:rsidRPr="00165F79" w:rsidRDefault="00D40100" w:rsidP="005B0ECC">
            <w:pPr>
              <w:pStyle w:val="NormalWeb"/>
              <w:jc w:val="both"/>
              <w:rPr>
                <w:b/>
                <w:bCs/>
              </w:rPr>
            </w:pPr>
            <w:r w:rsidRPr="00165F79">
              <w:rPr>
                <w:b/>
                <w:bCs/>
              </w:rPr>
              <w:t>livestock production</w:t>
            </w:r>
          </w:p>
        </w:tc>
        <w:tc>
          <w:tcPr>
            <w:tcW w:w="5669" w:type="dxa"/>
            <w:hideMark/>
          </w:tcPr>
          <w:p w14:paraId="46435C06" w14:textId="77777777" w:rsidR="00D40100" w:rsidRPr="00165F79" w:rsidRDefault="00D40100" w:rsidP="005B0ECC">
            <w:pPr>
              <w:pStyle w:val="NormalWeb"/>
              <w:jc w:val="both"/>
              <w:rPr>
                <w:i/>
                <w:iCs/>
              </w:rPr>
            </w:pPr>
            <w:r w:rsidRPr="00165F79">
              <w:rPr>
                <w:i/>
                <w:iCs/>
              </w:rPr>
              <w:t>“</w:t>
            </w:r>
            <w:proofErr w:type="gramStart"/>
            <w:r w:rsidRPr="00165F79">
              <w:rPr>
                <w:i/>
                <w:iCs/>
              </w:rPr>
              <w:t>concerning</w:t>
            </w:r>
            <w:proofErr w:type="gramEnd"/>
            <w:r w:rsidRPr="00165F79">
              <w:rPr>
                <w:i/>
                <w:iCs/>
              </w:rPr>
              <w:t xml:space="preserve"> livestock production, which necessitates…”</w:t>
            </w:r>
          </w:p>
        </w:tc>
      </w:tr>
      <w:tr w:rsidR="00D40100" w:rsidRPr="008E120D" w14:paraId="67E20D6D" w14:textId="77777777" w:rsidTr="005B0ECC">
        <w:tc>
          <w:tcPr>
            <w:tcW w:w="1137" w:type="dxa"/>
            <w:hideMark/>
          </w:tcPr>
          <w:p w14:paraId="04B75DD8" w14:textId="77777777" w:rsidR="00D40100" w:rsidRPr="00165F79" w:rsidRDefault="00D40100" w:rsidP="005B0ECC">
            <w:pPr>
              <w:pStyle w:val="NormalWeb"/>
              <w:jc w:val="center"/>
            </w:pPr>
            <w:r w:rsidRPr="00165F79">
              <w:t>9</w:t>
            </w:r>
          </w:p>
        </w:tc>
        <w:tc>
          <w:tcPr>
            <w:tcW w:w="2544" w:type="dxa"/>
            <w:hideMark/>
          </w:tcPr>
          <w:p w14:paraId="0997DA93" w14:textId="77777777" w:rsidR="00D40100" w:rsidRPr="00165F79" w:rsidRDefault="00D40100" w:rsidP="005B0ECC">
            <w:pPr>
              <w:pStyle w:val="NormalWeb"/>
              <w:jc w:val="both"/>
              <w:rPr>
                <w:b/>
                <w:bCs/>
              </w:rPr>
            </w:pPr>
            <w:r w:rsidRPr="008E120D">
              <w:rPr>
                <w:b/>
                <w:bCs/>
              </w:rPr>
              <w:t>H</w:t>
            </w:r>
            <w:r w:rsidRPr="00165F79">
              <w:rPr>
                <w:b/>
                <w:bCs/>
              </w:rPr>
              <w:t>arvesting</w:t>
            </w:r>
            <w:r w:rsidRPr="008E120D">
              <w:rPr>
                <w:b/>
                <w:bCs/>
              </w:rPr>
              <w:t xml:space="preserve"> rainwater</w:t>
            </w:r>
          </w:p>
        </w:tc>
        <w:tc>
          <w:tcPr>
            <w:tcW w:w="5669" w:type="dxa"/>
            <w:hideMark/>
          </w:tcPr>
          <w:p w14:paraId="21A8E83C" w14:textId="77777777" w:rsidR="00D40100" w:rsidRPr="00165F79" w:rsidRDefault="00D40100" w:rsidP="005B0ECC">
            <w:pPr>
              <w:pStyle w:val="NormalWeb"/>
              <w:jc w:val="both"/>
              <w:rPr>
                <w:i/>
                <w:iCs/>
              </w:rPr>
            </w:pPr>
            <w:r w:rsidRPr="00165F79">
              <w:rPr>
                <w:i/>
                <w:iCs/>
              </w:rPr>
              <w:t>“</w:t>
            </w:r>
            <w:proofErr w:type="gramStart"/>
            <w:r w:rsidRPr="00165F79">
              <w:rPr>
                <w:i/>
                <w:iCs/>
              </w:rPr>
              <w:t>harvesting</w:t>
            </w:r>
            <w:proofErr w:type="gramEnd"/>
            <w:r w:rsidRPr="00165F79">
              <w:rPr>
                <w:i/>
                <w:iCs/>
              </w:rPr>
              <w:t xml:space="preserve"> rainwater for domestic purposes…”</w:t>
            </w:r>
          </w:p>
        </w:tc>
      </w:tr>
      <w:tr w:rsidR="00D40100" w:rsidRPr="008E120D" w14:paraId="2DDE492F" w14:textId="77777777" w:rsidTr="005B0ECC">
        <w:tc>
          <w:tcPr>
            <w:tcW w:w="1137" w:type="dxa"/>
            <w:hideMark/>
          </w:tcPr>
          <w:p w14:paraId="662A0150" w14:textId="77777777" w:rsidR="00D40100" w:rsidRPr="00165F79" w:rsidRDefault="00D40100" w:rsidP="005B0ECC">
            <w:pPr>
              <w:pStyle w:val="NormalWeb"/>
              <w:jc w:val="center"/>
            </w:pPr>
            <w:r w:rsidRPr="00165F79">
              <w:t>10</w:t>
            </w:r>
          </w:p>
        </w:tc>
        <w:tc>
          <w:tcPr>
            <w:tcW w:w="2544" w:type="dxa"/>
            <w:hideMark/>
          </w:tcPr>
          <w:p w14:paraId="7481376C" w14:textId="77777777" w:rsidR="00D40100" w:rsidRPr="00165F79" w:rsidRDefault="00D40100" w:rsidP="005B0ECC">
            <w:pPr>
              <w:pStyle w:val="NormalWeb"/>
              <w:jc w:val="both"/>
              <w:rPr>
                <w:b/>
                <w:bCs/>
              </w:rPr>
            </w:pPr>
            <w:r w:rsidRPr="00165F79">
              <w:rPr>
                <w:b/>
                <w:bCs/>
              </w:rPr>
              <w:t>natural</w:t>
            </w:r>
            <w:r w:rsidRPr="008E120D">
              <w:rPr>
                <w:b/>
                <w:bCs/>
              </w:rPr>
              <w:t xml:space="preserve"> </w:t>
            </w:r>
            <w:r w:rsidRPr="00B54B5C">
              <w:rPr>
                <w:b/>
                <w:bCs/>
              </w:rPr>
              <w:t>ecosystems</w:t>
            </w:r>
          </w:p>
        </w:tc>
        <w:tc>
          <w:tcPr>
            <w:tcW w:w="5669" w:type="dxa"/>
            <w:hideMark/>
          </w:tcPr>
          <w:p w14:paraId="1C381084" w14:textId="77777777" w:rsidR="00D40100" w:rsidRPr="00165F79" w:rsidRDefault="00D40100" w:rsidP="005B0ECC">
            <w:pPr>
              <w:pStyle w:val="NormalWeb"/>
              <w:jc w:val="both"/>
              <w:rPr>
                <w:i/>
                <w:iCs/>
              </w:rPr>
            </w:pPr>
            <w:r w:rsidRPr="00165F79">
              <w:rPr>
                <w:i/>
                <w:iCs/>
              </w:rPr>
              <w:t>“</w:t>
            </w:r>
            <w:proofErr w:type="gramStart"/>
            <w:r w:rsidRPr="00165F79">
              <w:rPr>
                <w:i/>
                <w:iCs/>
              </w:rPr>
              <w:t>efficient</w:t>
            </w:r>
            <w:proofErr w:type="gramEnd"/>
            <w:r w:rsidRPr="00165F79">
              <w:rPr>
                <w:i/>
                <w:iCs/>
              </w:rPr>
              <w:t xml:space="preserve"> stewardship of natural ecosystems”</w:t>
            </w:r>
          </w:p>
        </w:tc>
      </w:tr>
    </w:tbl>
    <w:p w14:paraId="43AA5083" w14:textId="77777777" w:rsidR="00D40100" w:rsidRPr="008E120D" w:rsidRDefault="00D40100" w:rsidP="00D40100">
      <w:pPr>
        <w:pStyle w:val="NormalWeb"/>
        <w:spacing w:before="0" w:beforeAutospacing="0" w:after="0" w:afterAutospacing="0"/>
        <w:jc w:val="both"/>
        <w:rPr>
          <w:b/>
          <w:bCs/>
          <w:i/>
          <w:iCs/>
        </w:rPr>
      </w:pPr>
      <w:r w:rsidRPr="008E120D">
        <w:rPr>
          <w:b/>
          <w:bCs/>
          <w:i/>
          <w:iCs/>
        </w:rPr>
        <w:t xml:space="preserve">                                                </w:t>
      </w:r>
    </w:p>
    <w:p w14:paraId="77DF9385" w14:textId="77777777" w:rsidR="00D40100" w:rsidRPr="00175DC9" w:rsidRDefault="002E096A" w:rsidP="002E096A">
      <w:pPr>
        <w:pStyle w:val="NormalWeb"/>
        <w:spacing w:before="0" w:beforeAutospacing="0" w:after="0" w:afterAutospacing="0"/>
        <w:jc w:val="both"/>
      </w:pPr>
      <w:r w:rsidRPr="00175DC9">
        <w:rPr>
          <w:b/>
          <w:bCs/>
        </w:rPr>
        <w:t xml:space="preserve">3- </w:t>
      </w:r>
      <w:r w:rsidR="004F6316" w:rsidRPr="00175DC9">
        <w:rPr>
          <w:b/>
          <w:bCs/>
        </w:rPr>
        <w:t xml:space="preserve">Transcript: </w:t>
      </w:r>
      <w:r w:rsidR="00D40100" w:rsidRPr="00175DC9">
        <w:rPr>
          <w:b/>
          <w:bCs/>
        </w:rPr>
        <w:t>Addressing Water Scarcity</w:t>
      </w:r>
    </w:p>
    <w:p w14:paraId="572B3EAA" w14:textId="77777777" w:rsidR="00D40100" w:rsidRPr="006F7B6A" w:rsidRDefault="00D40100" w:rsidP="00D40100">
      <w:pPr>
        <w:pStyle w:val="NormalWeb"/>
        <w:jc w:val="both"/>
        <w:rPr>
          <w:i/>
          <w:iCs/>
        </w:rPr>
      </w:pPr>
      <w:r w:rsidRPr="006F7B6A">
        <w:rPr>
          <w:i/>
          <w:iCs/>
        </w:rPr>
        <w:t xml:space="preserve">Did you know that although approximately 70% of the Earth's surface </w:t>
      </w:r>
      <w:proofErr w:type="gramStart"/>
      <w:r w:rsidRPr="006F7B6A">
        <w:rPr>
          <w:i/>
          <w:iCs/>
        </w:rPr>
        <w:t>is covered</w:t>
      </w:r>
      <w:proofErr w:type="gramEnd"/>
      <w:r w:rsidRPr="006F7B6A">
        <w:rPr>
          <w:i/>
          <w:iCs/>
        </w:rPr>
        <w:t xml:space="preserve"> with water, less than 3% of that is </w:t>
      </w:r>
      <w:proofErr w:type="gramStart"/>
      <w:r w:rsidRPr="006F7B6A">
        <w:rPr>
          <w:i/>
          <w:iCs/>
        </w:rPr>
        <w:t>actually potable</w:t>
      </w:r>
      <w:proofErr w:type="gramEnd"/>
      <w:r w:rsidRPr="006F7B6A">
        <w:rPr>
          <w:i/>
          <w:iCs/>
        </w:rPr>
        <w:t>? Even then, many countries are grappling with serious water shortages. The issue of water scarcity goes beyond mere quantitative deficiency; it encompasses the complex dynamics of resource management and distribution. The challenge often lies not in the absolute availability of water resources, but rather in their geographical distribution, accessibility, and the intricate interplay of factors such as climate change, demographic pressures, and inadequate management protocols.</w:t>
      </w:r>
    </w:p>
    <w:p w14:paraId="310FE895" w14:textId="77777777" w:rsidR="00D40100" w:rsidRPr="006F7B6A" w:rsidRDefault="00D40100" w:rsidP="00D40100">
      <w:pPr>
        <w:pStyle w:val="NormalWeb"/>
        <w:jc w:val="both"/>
        <w:rPr>
          <w:i/>
          <w:iCs/>
        </w:rPr>
      </w:pPr>
      <w:r w:rsidRPr="006F7B6A">
        <w:rPr>
          <w:i/>
          <w:iCs/>
        </w:rPr>
        <w:t xml:space="preserve">The implementation of effective solutions requires a nuanced approach tailored to specific regional contexts, which precludes the possibility of universally applicable strategies. The efficacy of interventions depends on the existing infrastructure, technological capabilities, and socio-cultural framework of each locality. Only through comprehensive consideration of these contextual elements can viable solutions </w:t>
      </w:r>
      <w:proofErr w:type="gramStart"/>
      <w:r w:rsidRPr="006F7B6A">
        <w:rPr>
          <w:i/>
          <w:iCs/>
        </w:rPr>
        <w:t>be formulated</w:t>
      </w:r>
      <w:proofErr w:type="gramEnd"/>
      <w:r w:rsidRPr="006F7B6A">
        <w:rPr>
          <w:i/>
          <w:iCs/>
        </w:rPr>
        <w:t>.</w:t>
      </w:r>
    </w:p>
    <w:p w14:paraId="4A5A7A63" w14:textId="77777777" w:rsidR="00D40100" w:rsidRPr="006F7B6A" w:rsidRDefault="00D40100" w:rsidP="00D40100">
      <w:pPr>
        <w:pStyle w:val="NormalWeb"/>
        <w:jc w:val="both"/>
        <w:rPr>
          <w:i/>
          <w:iCs/>
        </w:rPr>
      </w:pPr>
      <w:r w:rsidRPr="006F7B6A">
        <w:rPr>
          <w:i/>
          <w:iCs/>
        </w:rPr>
        <w:t>One pragmatic intervention involves promoting water conservation at the household level through various mechanisms. This includes the adoption of water-efficient fixtures and appliances, such as low-flow toilets and shower systems, alongside the implementation of metering systems that establish a direct correlation between consumption and cost. However, governmental initiatives often fall short in providing adequate incentives for conservation, particularly among economically disadvantaged populations.</w:t>
      </w:r>
    </w:p>
    <w:p w14:paraId="0C161524" w14:textId="77777777" w:rsidR="00D40100" w:rsidRPr="006F7B6A" w:rsidRDefault="00D40100" w:rsidP="00D40100">
      <w:pPr>
        <w:pStyle w:val="NormalWeb"/>
        <w:jc w:val="both"/>
        <w:rPr>
          <w:i/>
          <w:iCs/>
        </w:rPr>
      </w:pPr>
      <w:r w:rsidRPr="006F7B6A">
        <w:rPr>
          <w:i/>
          <w:iCs/>
        </w:rPr>
        <w:t xml:space="preserve">A critical aspect that </w:t>
      </w:r>
      <w:proofErr w:type="gramStart"/>
      <w:r w:rsidRPr="006F7B6A">
        <w:rPr>
          <w:i/>
          <w:iCs/>
        </w:rPr>
        <w:t>is often overlooked</w:t>
      </w:r>
      <w:proofErr w:type="gramEnd"/>
      <w:r w:rsidRPr="006F7B6A">
        <w:rPr>
          <w:i/>
          <w:iCs/>
        </w:rPr>
        <w:t xml:space="preserve"> is the significance of public awareness regarding water consumption. Many individuals remain unaware of the substantial water footprint associated with their dietary choices, particularly concerning livestock production, which necessitates considerable water resources. Enhanced awareness through comprehensive educational initiatives could potentially influence consumer behavior and facilitate more informed decision-making regarding water consumption.</w:t>
      </w:r>
    </w:p>
    <w:p w14:paraId="4635AC24" w14:textId="77777777" w:rsidR="00D40100" w:rsidRPr="006F7B6A" w:rsidRDefault="00D40100" w:rsidP="00D40100">
      <w:pPr>
        <w:pStyle w:val="NormalWeb"/>
        <w:jc w:val="both"/>
        <w:rPr>
          <w:i/>
          <w:iCs/>
        </w:rPr>
      </w:pPr>
      <w:r w:rsidRPr="006F7B6A">
        <w:rPr>
          <w:i/>
          <w:iCs/>
        </w:rPr>
        <w:lastRenderedPageBreak/>
        <w:t xml:space="preserve">Furthermore, the implementation of small-scale interventions can yield substantial benefits. Adopting practical solutions, such as harvesting rainwater for domestic purposes and irrigation, can significantly contribute to water conservation. These cost-effective measures can </w:t>
      </w:r>
      <w:proofErr w:type="gramStart"/>
      <w:r w:rsidRPr="006F7B6A">
        <w:rPr>
          <w:i/>
          <w:iCs/>
        </w:rPr>
        <w:t>be readily integrated</w:t>
      </w:r>
      <w:proofErr w:type="gramEnd"/>
      <w:r w:rsidRPr="006F7B6A">
        <w:rPr>
          <w:i/>
          <w:iCs/>
        </w:rPr>
        <w:t xml:space="preserve"> into daily routines, resulting in immediate positive impacts on water preservation.</w:t>
      </w:r>
    </w:p>
    <w:p w14:paraId="1419C569" w14:textId="77777777" w:rsidR="00D40100" w:rsidRPr="006F7B6A" w:rsidRDefault="00D40100" w:rsidP="00D40100">
      <w:pPr>
        <w:pStyle w:val="NormalWeb"/>
        <w:jc w:val="both"/>
        <w:rPr>
          <w:i/>
          <w:iCs/>
        </w:rPr>
      </w:pPr>
      <w:r w:rsidRPr="006F7B6A">
        <w:rPr>
          <w:i/>
          <w:iCs/>
        </w:rPr>
        <w:t>Moreover, the efficient stewardship of natural ecosystems warrants attention. The intricate network of forests, wetlands, and marshlands serves as nature's own filtration and retention system, making their preservation indispensable for sustainable water management.</w:t>
      </w:r>
    </w:p>
    <w:p w14:paraId="3BB708F0" w14:textId="77777777" w:rsidR="00D40100" w:rsidRPr="008E120D" w:rsidRDefault="00D40100" w:rsidP="00D40100">
      <w:pPr>
        <w:spacing w:before="100" w:beforeAutospacing="1" w:after="100" w:afterAutospacing="1" w:line="240" w:lineRule="auto"/>
        <w:rPr>
          <w:rFonts w:ascii="Times New Roman" w:eastAsia="Times New Roman" w:hAnsi="Times New Roman" w:cs="Times New Roman"/>
          <w:i/>
          <w:iCs/>
          <w:kern w:val="0"/>
          <w14:ligatures w14:val="none"/>
        </w:rPr>
      </w:pPr>
      <w:r w:rsidRPr="006F7B6A">
        <w:rPr>
          <w:rFonts w:ascii="Times New Roman" w:eastAsia="Times New Roman" w:hAnsi="Times New Roman" w:cs="Times New Roman"/>
          <w:i/>
          <w:iCs/>
          <w:kern w:val="0"/>
          <w14:ligatures w14:val="none"/>
        </w:rPr>
        <w:t>Ultimately, addressing water scarcity involves a combination of smart technology, education, small lifestyle changes, and the protection of nature. If we all work together, we can make a meaningful difference.</w:t>
      </w:r>
    </w:p>
    <w:p w14:paraId="77DEB713" w14:textId="77777777" w:rsidR="002E096A" w:rsidRPr="00175DC9" w:rsidRDefault="00F106F6" w:rsidP="00402E21">
      <w:pPr>
        <w:spacing w:before="100" w:beforeAutospacing="1" w:after="100" w:afterAutospacing="1" w:line="240" w:lineRule="auto"/>
        <w:jc w:val="both"/>
        <w:rPr>
          <w:rFonts w:ascii="Times New Roman" w:eastAsia="Times New Roman" w:hAnsi="Times New Roman" w:cs="Times New Roman"/>
          <w:b/>
          <w:bCs/>
          <w:color w:val="0070C0"/>
          <w:kern w:val="0"/>
          <w14:ligatures w14:val="none"/>
        </w:rPr>
      </w:pPr>
      <w:r w:rsidRPr="00175DC9">
        <w:rPr>
          <w:rFonts w:ascii="Times New Roman" w:eastAsia="Times New Roman" w:hAnsi="Times New Roman" w:cs="Times New Roman"/>
          <w:b/>
          <w:bCs/>
          <w:color w:val="0070C0"/>
          <w:kern w:val="0"/>
          <w14:ligatures w14:val="none"/>
        </w:rPr>
        <w:t xml:space="preserve">APPENDIX </w:t>
      </w:r>
      <w:r w:rsidR="002E096A" w:rsidRPr="00175DC9">
        <w:rPr>
          <w:rFonts w:ascii="Times New Roman" w:eastAsia="Times New Roman" w:hAnsi="Times New Roman" w:cs="Times New Roman"/>
          <w:b/>
          <w:bCs/>
          <w:color w:val="0070C0"/>
          <w:kern w:val="0"/>
          <w14:ligatures w14:val="none"/>
        </w:rPr>
        <w:t>B</w:t>
      </w:r>
      <w:r w:rsidRPr="00175DC9">
        <w:rPr>
          <w:rFonts w:ascii="Times New Roman" w:eastAsia="Times New Roman" w:hAnsi="Times New Roman" w:cs="Times New Roman"/>
          <w:b/>
          <w:bCs/>
          <w:color w:val="0070C0"/>
          <w:kern w:val="0"/>
          <w14:ligatures w14:val="none"/>
        </w:rPr>
        <w:t xml:space="preserve">: </w:t>
      </w:r>
      <w:r w:rsidR="002E096A" w:rsidRPr="00175DC9">
        <w:rPr>
          <w:rFonts w:ascii="Times New Roman" w:eastAsia="Times New Roman" w:hAnsi="Times New Roman" w:cs="Times New Roman"/>
          <w:b/>
          <w:bCs/>
          <w:color w:val="0070C0"/>
          <w:kern w:val="0"/>
          <w14:ligatures w14:val="none"/>
        </w:rPr>
        <w:t>RECYCLED READING MATERIALS</w:t>
      </w:r>
    </w:p>
    <w:p w14:paraId="2295C590" w14:textId="588D52AB" w:rsidR="002E096A" w:rsidRPr="00B347E5" w:rsidRDefault="00B347E5" w:rsidP="002E096A">
      <w:pPr>
        <w:spacing w:after="0"/>
        <w:rPr>
          <w:rFonts w:ascii="Times New Roman" w:hAnsi="Times New Roman" w:cs="Times New Roman"/>
          <w:b/>
          <w:bCs/>
          <w:color w:val="056E9F" w:themeColor="accent6" w:themeShade="80"/>
        </w:rPr>
      </w:pPr>
      <w:r w:rsidRPr="00FC6FB1">
        <w:rPr>
          <w:rFonts w:ascii="Times New Roman" w:hAnsi="Times New Roman" w:cs="Times New Roman"/>
          <w:b/>
          <w:bCs/>
        </w:rPr>
        <w:t>1</w:t>
      </w:r>
      <w:r w:rsidR="008C472A" w:rsidRPr="00FC6FB1">
        <w:rPr>
          <w:rFonts w:ascii="Times New Roman" w:hAnsi="Times New Roman" w:cs="Times New Roman"/>
          <w:b/>
          <w:bCs/>
        </w:rPr>
        <w:t xml:space="preserve"> - </w:t>
      </w:r>
      <w:r w:rsidR="002E096A" w:rsidRPr="00FC6FB1">
        <w:rPr>
          <w:rFonts w:ascii="Times New Roman" w:hAnsi="Times New Roman" w:cs="Times New Roman"/>
          <w:b/>
          <w:bCs/>
        </w:rPr>
        <w:t xml:space="preserve">Original article for Reading </w:t>
      </w:r>
      <w:r w:rsidR="008C472A" w:rsidRPr="00FC6FB1">
        <w:rPr>
          <w:rFonts w:ascii="Times New Roman" w:hAnsi="Times New Roman" w:cs="Times New Roman"/>
          <w:b/>
          <w:bCs/>
        </w:rPr>
        <w:t>Cloze Test</w:t>
      </w:r>
      <w:r w:rsidR="002E096A" w:rsidRPr="00FC6FB1">
        <w:rPr>
          <w:rFonts w:ascii="Times New Roman" w:hAnsi="Times New Roman" w:cs="Times New Roman"/>
          <w:b/>
          <w:bCs/>
        </w:rPr>
        <w:t xml:space="preserve"> design:</w:t>
      </w:r>
    </w:p>
    <w:p w14:paraId="66C8E141" w14:textId="77777777" w:rsidR="002E096A" w:rsidRPr="00175DC9" w:rsidRDefault="002E096A" w:rsidP="002E096A">
      <w:pPr>
        <w:spacing w:after="0"/>
        <w:rPr>
          <w:rFonts w:ascii="Times New Roman" w:hAnsi="Times New Roman" w:cs="Times New Roman"/>
          <w:color w:val="002465"/>
        </w:rPr>
      </w:pPr>
      <w:hyperlink r:id="rId43" w:history="1">
        <w:r w:rsidRPr="00175DC9">
          <w:rPr>
            <w:rStyle w:val="Hyperlink"/>
            <w:rFonts w:ascii="Times New Roman" w:hAnsi="Times New Roman" w:cs="Times New Roman"/>
            <w:color w:val="002465"/>
          </w:rPr>
          <w:t>https://www.scientificamerican.com/article/addiction-risk-shows-up-in-childrens-brain-scans-before-drug-use-starts/</w:t>
        </w:r>
      </w:hyperlink>
    </w:p>
    <w:tbl>
      <w:tblPr>
        <w:tblStyle w:val="TableGrid"/>
        <w:tblW w:w="0" w:type="auto"/>
        <w:tblLook w:val="04A0" w:firstRow="1" w:lastRow="0" w:firstColumn="1" w:lastColumn="0" w:noHBand="0" w:noVBand="1"/>
      </w:tblPr>
      <w:tblGrid>
        <w:gridCol w:w="9350"/>
      </w:tblGrid>
      <w:tr w:rsidR="002E096A" w14:paraId="567BB6C3" w14:textId="77777777">
        <w:tc>
          <w:tcPr>
            <w:tcW w:w="9350" w:type="dxa"/>
          </w:tcPr>
          <w:p w14:paraId="43766071" w14:textId="77777777" w:rsidR="000E09EA" w:rsidRPr="000E09EA" w:rsidRDefault="000E09EA" w:rsidP="000E09EA">
            <w:pPr>
              <w:jc w:val="center"/>
              <w:rPr>
                <w:rFonts w:ascii="Times New Roman" w:hAnsi="Times New Roman" w:cs="Times New Roman"/>
                <w:b/>
                <w:bCs/>
              </w:rPr>
            </w:pPr>
            <w:r w:rsidRPr="000E09EA">
              <w:rPr>
                <w:rFonts w:ascii="Times New Roman" w:hAnsi="Times New Roman" w:cs="Times New Roman"/>
                <w:b/>
                <w:bCs/>
              </w:rPr>
              <w:t>Massive Study Flips Our Story of Addiction and the Brain</w:t>
            </w:r>
          </w:p>
          <w:p w14:paraId="2F5EA31F" w14:textId="77777777" w:rsidR="000E09EA" w:rsidRPr="000E09EA" w:rsidRDefault="000E09EA" w:rsidP="000E09EA">
            <w:pPr>
              <w:jc w:val="both"/>
              <w:rPr>
                <w:rFonts w:ascii="Times New Roman" w:hAnsi="Times New Roman" w:cs="Times New Roman"/>
                <w:color w:val="000000" w:themeColor="text1"/>
              </w:rPr>
            </w:pPr>
            <w:r w:rsidRPr="000E09EA">
              <w:rPr>
                <w:rFonts w:ascii="Times New Roman" w:hAnsi="Times New Roman" w:cs="Times New Roman"/>
                <w:color w:val="000000" w:themeColor="text1"/>
              </w:rPr>
              <w:t>Brain differences in children and teens who experiment with drugs early show up before they take their first puff or sip</w:t>
            </w:r>
          </w:p>
          <w:p w14:paraId="5CA4AE75" w14:textId="77777777" w:rsidR="000E09EA" w:rsidRPr="000E09EA" w:rsidRDefault="000E09EA" w:rsidP="000E09EA">
            <w:pPr>
              <w:jc w:val="both"/>
              <w:rPr>
                <w:rFonts w:ascii="Times New Roman" w:hAnsi="Times New Roman" w:cs="Times New Roman"/>
                <w:color w:val="000000" w:themeColor="text1"/>
              </w:rPr>
            </w:pPr>
            <w:r w:rsidRPr="000E09EA">
              <w:rPr>
                <w:rFonts w:ascii="Times New Roman" w:hAnsi="Times New Roman" w:cs="Times New Roman"/>
                <w:color w:val="000000" w:themeColor="text1"/>
              </w:rPr>
              <w:t>For decades, Americans have been told a simple </w:t>
            </w:r>
            <w:hyperlink r:id="rId44" w:history="1">
              <w:r w:rsidRPr="000E09EA">
                <w:rPr>
                  <w:rStyle w:val="Hyperlink"/>
                  <w:rFonts w:ascii="Times New Roman" w:hAnsi="Times New Roman" w:cs="Times New Roman"/>
                  <w:color w:val="000000" w:themeColor="text1"/>
                  <w:u w:val="none"/>
                </w:rPr>
                <w:t>story about addiction</w:t>
              </w:r>
            </w:hyperlink>
            <w:r w:rsidRPr="000E09EA">
              <w:rPr>
                <w:rFonts w:ascii="Times New Roman" w:hAnsi="Times New Roman" w:cs="Times New Roman"/>
                <w:color w:val="000000" w:themeColor="text1"/>
              </w:rPr>
              <w:t>: taking drugs damages the brain—and the earlier in life children start using substances, the more likely they are to progress through a “gateway” from milder ones such as </w:t>
            </w:r>
            <w:hyperlink r:id="rId45" w:history="1">
              <w:r w:rsidRPr="000E09EA">
                <w:rPr>
                  <w:rStyle w:val="Hyperlink"/>
                  <w:rFonts w:ascii="Times New Roman" w:hAnsi="Times New Roman" w:cs="Times New Roman"/>
                  <w:color w:val="000000" w:themeColor="text1"/>
                  <w:u w:val="none"/>
                </w:rPr>
                <w:t>marijuana</w:t>
              </w:r>
            </w:hyperlink>
            <w:r w:rsidRPr="000E09EA">
              <w:rPr>
                <w:rFonts w:ascii="Times New Roman" w:hAnsi="Times New Roman" w:cs="Times New Roman"/>
                <w:color w:val="000000" w:themeColor="text1"/>
              </w:rPr>
              <w:t> to more dangerous drugs such as opioids. Indeed, those who start using at younger ages are much more likely to </w:t>
            </w:r>
            <w:hyperlink r:id="rId46" w:history="1">
              <w:r w:rsidRPr="000E09EA">
                <w:rPr>
                  <w:rStyle w:val="Hyperlink"/>
                  <w:rFonts w:ascii="Times New Roman" w:hAnsi="Times New Roman" w:cs="Times New Roman"/>
                  <w:color w:val="000000" w:themeColor="text1"/>
                  <w:u w:val="none"/>
                </w:rPr>
                <w:t>become</w:t>
              </w:r>
            </w:hyperlink>
            <w:r w:rsidRPr="000E09EA">
              <w:rPr>
                <w:rFonts w:ascii="Times New Roman" w:hAnsi="Times New Roman" w:cs="Times New Roman"/>
                <w:color w:val="000000" w:themeColor="text1"/>
              </w:rPr>
              <w:t> </w:t>
            </w:r>
            <w:hyperlink r:id="rId47" w:history="1">
              <w:r w:rsidRPr="000E09EA">
                <w:rPr>
                  <w:rStyle w:val="Hyperlink"/>
                  <w:rFonts w:ascii="Times New Roman" w:hAnsi="Times New Roman" w:cs="Times New Roman"/>
                  <w:color w:val="000000" w:themeColor="text1"/>
                  <w:u w:val="none"/>
                </w:rPr>
                <w:t>addicted.</w:t>
              </w:r>
            </w:hyperlink>
          </w:p>
          <w:p w14:paraId="34C5A24F" w14:textId="77777777" w:rsidR="000E09EA" w:rsidRPr="000E09EA" w:rsidRDefault="000E09EA" w:rsidP="000E09EA">
            <w:pPr>
              <w:jc w:val="both"/>
              <w:rPr>
                <w:rFonts w:ascii="Times New Roman" w:hAnsi="Times New Roman" w:cs="Times New Roman"/>
                <w:color w:val="000000" w:themeColor="text1"/>
              </w:rPr>
            </w:pPr>
            <w:r w:rsidRPr="000E09EA">
              <w:rPr>
                <w:rFonts w:ascii="Times New Roman" w:hAnsi="Times New Roman" w:cs="Times New Roman"/>
                <w:color w:val="000000" w:themeColor="text1"/>
              </w:rPr>
              <w:t>But a recent study, part of an ongoing project to scan the brains of 10,000 kids as they move through </w:t>
            </w:r>
            <w:hyperlink r:id="rId48" w:history="1">
              <w:r w:rsidRPr="000E09EA">
                <w:rPr>
                  <w:rStyle w:val="Hyperlink"/>
                  <w:rFonts w:ascii="Times New Roman" w:hAnsi="Times New Roman" w:cs="Times New Roman"/>
                  <w:color w:val="000000" w:themeColor="text1"/>
                  <w:u w:val="none"/>
                </w:rPr>
                <w:t>childhood into adulthood</w:t>
              </w:r>
            </w:hyperlink>
            <w:r w:rsidRPr="000E09EA">
              <w:rPr>
                <w:rFonts w:ascii="Times New Roman" w:hAnsi="Times New Roman" w:cs="Times New Roman"/>
                <w:color w:val="000000" w:themeColor="text1"/>
              </w:rPr>
              <w:t>, complicates the picture. It found that the brains of those who started experimenting with cannabis, cigarettes or alcohol before age 15 </w:t>
            </w:r>
            <w:hyperlink r:id="rId49" w:history="1">
              <w:r w:rsidRPr="000E09EA">
                <w:rPr>
                  <w:rStyle w:val="Hyperlink"/>
                  <w:rFonts w:ascii="Times New Roman" w:hAnsi="Times New Roman" w:cs="Times New Roman"/>
                  <w:color w:val="000000" w:themeColor="text1"/>
                  <w:u w:val="none"/>
                </w:rPr>
                <w:t>showed differences</w:t>
              </w:r>
            </w:hyperlink>
            <w:r w:rsidRPr="000E09EA">
              <w:rPr>
                <w:rFonts w:ascii="Times New Roman" w:hAnsi="Times New Roman" w:cs="Times New Roman"/>
                <w:color w:val="000000" w:themeColor="text1"/>
              </w:rPr>
              <w:t> from those who did not—</w:t>
            </w:r>
            <w:r w:rsidRPr="000E09EA">
              <w:rPr>
                <w:rFonts w:ascii="Times New Roman" w:hAnsi="Times New Roman" w:cs="Times New Roman"/>
                <w:i/>
                <w:iCs/>
                <w:color w:val="000000" w:themeColor="text1"/>
              </w:rPr>
              <w:t>before </w:t>
            </w:r>
            <w:r w:rsidRPr="000E09EA">
              <w:rPr>
                <w:rFonts w:ascii="Times New Roman" w:hAnsi="Times New Roman" w:cs="Times New Roman"/>
                <w:color w:val="000000" w:themeColor="text1"/>
              </w:rPr>
              <w:t>the individuals took their first puff or sip. When paired with an independent trial of a successful prevention program tailored to at-risk kids, the findings suggest better ways to fend off substance use disorders before they start.</w:t>
            </w:r>
          </w:p>
          <w:p w14:paraId="1CF08871" w14:textId="77777777" w:rsidR="000E09EA" w:rsidRPr="000E09EA" w:rsidRDefault="000E09EA" w:rsidP="000E09EA">
            <w:pPr>
              <w:jc w:val="both"/>
              <w:rPr>
                <w:rFonts w:ascii="Times New Roman" w:hAnsi="Times New Roman" w:cs="Times New Roman"/>
                <w:color w:val="000000" w:themeColor="text1"/>
              </w:rPr>
            </w:pPr>
            <w:r w:rsidRPr="000E09EA">
              <w:rPr>
                <w:rFonts w:ascii="Times New Roman" w:hAnsi="Times New Roman" w:cs="Times New Roman"/>
                <w:color w:val="000000" w:themeColor="text1"/>
              </w:rPr>
              <w:t>“This study is extremely helpful because it begins to outline the brain changes that are seen in teenagers who start to use drugs early,” says Ayana Jordan, an associate professor of psychiatry and population health at NYU Grossman School of Medicine, who was not associated with the project.</w:t>
            </w:r>
          </w:p>
          <w:p w14:paraId="52AF256D" w14:textId="77777777" w:rsidR="000E09EA" w:rsidRPr="000E09EA" w:rsidRDefault="000E09EA" w:rsidP="000E09EA">
            <w:pPr>
              <w:jc w:val="both"/>
              <w:rPr>
                <w:rFonts w:ascii="Times New Roman" w:hAnsi="Times New Roman" w:cs="Times New Roman"/>
                <w:color w:val="000000" w:themeColor="text1"/>
              </w:rPr>
            </w:pPr>
            <w:r w:rsidRPr="000E09EA">
              <w:rPr>
                <w:rFonts w:ascii="Times New Roman" w:hAnsi="Times New Roman" w:cs="Times New Roman"/>
                <w:color w:val="000000" w:themeColor="text1"/>
              </w:rPr>
              <w:t>The findings are “actually telling you that there are vulnerability factors and identifying them,” says Nora Volkow, director of the National Institute on Drug Abuse (NIDA), part of the National Institutes of Health, which funded the research. Published in December 2024 in </w:t>
            </w:r>
            <w:r w:rsidRPr="000E09EA">
              <w:rPr>
                <w:rFonts w:ascii="Times New Roman" w:hAnsi="Times New Roman" w:cs="Times New Roman"/>
                <w:i/>
                <w:iCs/>
                <w:color w:val="000000" w:themeColor="text1"/>
              </w:rPr>
              <w:t>JAMA Network Open,</w:t>
            </w:r>
            <w:r w:rsidRPr="000E09EA">
              <w:rPr>
                <w:rFonts w:ascii="Times New Roman" w:hAnsi="Times New Roman" w:cs="Times New Roman"/>
                <w:color w:val="000000" w:themeColor="text1"/>
              </w:rPr>
              <w:t> the new work is part of the ongoing NIDA-led </w:t>
            </w:r>
            <w:hyperlink r:id="rId50" w:history="1">
              <w:r w:rsidRPr="000E09EA">
                <w:rPr>
                  <w:rStyle w:val="Hyperlink"/>
                  <w:rFonts w:ascii="Times New Roman" w:hAnsi="Times New Roman" w:cs="Times New Roman"/>
                  <w:color w:val="000000" w:themeColor="text1"/>
                  <w:u w:val="none"/>
                </w:rPr>
                <w:t>Adolescent Brain Cognitive Development</w:t>
              </w:r>
            </w:hyperlink>
            <w:r w:rsidRPr="000E09EA">
              <w:rPr>
                <w:rFonts w:ascii="Times New Roman" w:hAnsi="Times New Roman" w:cs="Times New Roman"/>
                <w:color w:val="000000" w:themeColor="text1"/>
              </w:rPr>
              <w:t xml:space="preserve"> initiative, the largest-ever long-term U.S. study of child brain health and growth. (Like all current NIH projects, it </w:t>
            </w:r>
            <w:proofErr w:type="gramStart"/>
            <w:r w:rsidRPr="000E09EA">
              <w:rPr>
                <w:rFonts w:ascii="Times New Roman" w:hAnsi="Times New Roman" w:cs="Times New Roman"/>
                <w:color w:val="000000" w:themeColor="text1"/>
              </w:rPr>
              <w:t>is threatened</w:t>
            </w:r>
            <w:proofErr w:type="gramEnd"/>
            <w:r w:rsidRPr="000E09EA">
              <w:rPr>
                <w:rFonts w:ascii="Times New Roman" w:hAnsi="Times New Roman" w:cs="Times New Roman"/>
                <w:color w:val="000000" w:themeColor="text1"/>
              </w:rPr>
              <w:t xml:space="preserve"> by the budget cuts imposed by the Trump administration, though Volkow says sustaining it is a top priority for NIDA.) In the new study, children aged nine to 11 underwent regular brain scans for three years. In separate interviews, the participants and their parents also provided information on diet and substance use. Nearly a quarter of the children had used drugs including alcohol, </w:t>
            </w:r>
            <w:proofErr w:type="gramStart"/>
            <w:r w:rsidRPr="000E09EA">
              <w:rPr>
                <w:rFonts w:ascii="Times New Roman" w:hAnsi="Times New Roman" w:cs="Times New Roman"/>
                <w:color w:val="000000" w:themeColor="text1"/>
              </w:rPr>
              <w:t>cannabis</w:t>
            </w:r>
            <w:proofErr w:type="gramEnd"/>
            <w:r w:rsidRPr="000E09EA">
              <w:rPr>
                <w:rFonts w:ascii="Times New Roman" w:hAnsi="Times New Roman" w:cs="Times New Roman"/>
                <w:color w:val="000000" w:themeColor="text1"/>
              </w:rPr>
              <w:t xml:space="preserve"> and nicotine before the study began.</w:t>
            </w:r>
          </w:p>
          <w:p w14:paraId="243BA04A" w14:textId="77777777" w:rsidR="000E09EA" w:rsidRPr="000E09EA" w:rsidRDefault="000E09EA" w:rsidP="000E09EA">
            <w:pPr>
              <w:jc w:val="both"/>
              <w:rPr>
                <w:rFonts w:ascii="Times New Roman" w:hAnsi="Times New Roman" w:cs="Times New Roman"/>
                <w:color w:val="000000" w:themeColor="text1"/>
              </w:rPr>
            </w:pPr>
            <w:r w:rsidRPr="000E09EA">
              <w:rPr>
                <w:rFonts w:ascii="Times New Roman" w:hAnsi="Times New Roman" w:cs="Times New Roman"/>
                <w:color w:val="000000" w:themeColor="text1"/>
              </w:rPr>
              <w:t xml:space="preserve">Children who started using drugs during the study period had preexisting enlargements in many brain regions and had larger brains overall when the study began than those who did not use </w:t>
            </w:r>
            <w:r w:rsidRPr="000E09EA">
              <w:rPr>
                <w:rFonts w:ascii="Times New Roman" w:hAnsi="Times New Roman" w:cs="Times New Roman"/>
                <w:color w:val="000000" w:themeColor="text1"/>
              </w:rPr>
              <w:lastRenderedPageBreak/>
              <w:t>drugs, explains lead author Alex Miller, an assistant professor of psychiatry at Indiana University School of Medicine. These youth had many of the same brain differences as children who had begun drug use before the start of the study. In both groups, the outer portion of the brain, called the cortex, also had a larger surface area on average, with more folds and grooves.</w:t>
            </w:r>
          </w:p>
          <w:p w14:paraId="1E80FA9F" w14:textId="77777777" w:rsidR="000E09EA" w:rsidRPr="000E09EA" w:rsidRDefault="000E09EA" w:rsidP="000E09EA">
            <w:pPr>
              <w:jc w:val="both"/>
              <w:rPr>
                <w:rFonts w:ascii="Times New Roman" w:hAnsi="Times New Roman" w:cs="Times New Roman"/>
                <w:color w:val="000000" w:themeColor="text1"/>
              </w:rPr>
            </w:pPr>
            <w:r w:rsidRPr="000E09EA">
              <w:rPr>
                <w:rFonts w:ascii="Times New Roman" w:hAnsi="Times New Roman" w:cs="Times New Roman"/>
                <w:color w:val="000000" w:themeColor="text1"/>
              </w:rPr>
              <w:t>Having a bulkier and </w:t>
            </w:r>
            <w:hyperlink r:id="rId51" w:history="1">
              <w:r w:rsidRPr="000E09EA">
                <w:rPr>
                  <w:rStyle w:val="Hyperlink"/>
                  <w:rFonts w:ascii="Times New Roman" w:hAnsi="Times New Roman" w:cs="Times New Roman"/>
                  <w:color w:val="000000" w:themeColor="text1"/>
                  <w:u w:val="none"/>
                </w:rPr>
                <w:t>more heavily creased</w:t>
              </w:r>
            </w:hyperlink>
            <w:r w:rsidRPr="000E09EA">
              <w:rPr>
                <w:rFonts w:ascii="Times New Roman" w:hAnsi="Times New Roman" w:cs="Times New Roman"/>
                <w:color w:val="000000" w:themeColor="text1"/>
              </w:rPr>
              <w:t> brain is generally linked to </w:t>
            </w:r>
            <w:hyperlink r:id="rId52" w:history="1">
              <w:r w:rsidRPr="000E09EA">
                <w:rPr>
                  <w:rStyle w:val="Hyperlink"/>
                  <w:rFonts w:ascii="Times New Roman" w:hAnsi="Times New Roman" w:cs="Times New Roman"/>
                  <w:color w:val="000000" w:themeColor="text1"/>
                  <w:u w:val="none"/>
                </w:rPr>
                <w:t>higher intelligence</w:t>
              </w:r>
            </w:hyperlink>
            <w:r w:rsidRPr="000E09EA">
              <w:rPr>
                <w:rFonts w:ascii="Times New Roman" w:hAnsi="Times New Roman" w:cs="Times New Roman"/>
                <w:color w:val="000000" w:themeColor="text1"/>
              </w:rPr>
              <w:t xml:space="preserve">, though these factors are far from the only ones that matter. Bigger and groovier </w:t>
            </w:r>
            <w:proofErr w:type="gramStart"/>
            <w:r w:rsidRPr="000E09EA">
              <w:rPr>
                <w:rFonts w:ascii="Times New Roman" w:hAnsi="Times New Roman" w:cs="Times New Roman"/>
                <w:color w:val="000000" w:themeColor="text1"/>
              </w:rPr>
              <w:t>isn’t</w:t>
            </w:r>
            <w:proofErr w:type="gramEnd"/>
            <w:r w:rsidRPr="000E09EA">
              <w:rPr>
                <w:rFonts w:ascii="Times New Roman" w:hAnsi="Times New Roman" w:cs="Times New Roman"/>
                <w:color w:val="000000" w:themeColor="text1"/>
              </w:rPr>
              <w:t xml:space="preserve"> always better: during adolescence, natural processes actually “prune back” some brain areas—so whether size differences are positive depends on the life stage </w:t>
            </w:r>
            <w:proofErr w:type="gramStart"/>
            <w:r w:rsidRPr="000E09EA">
              <w:rPr>
                <w:rFonts w:ascii="Times New Roman" w:hAnsi="Times New Roman" w:cs="Times New Roman"/>
                <w:color w:val="000000" w:themeColor="text1"/>
              </w:rPr>
              <w:t>being studied</w:t>
            </w:r>
            <w:proofErr w:type="gramEnd"/>
            <w:r w:rsidRPr="000E09EA">
              <w:rPr>
                <w:rFonts w:ascii="Times New Roman" w:hAnsi="Times New Roman" w:cs="Times New Roman"/>
                <w:color w:val="000000" w:themeColor="text1"/>
              </w:rPr>
              <w:t xml:space="preserve"> and on the brain regions that should be large at that time.</w:t>
            </w:r>
          </w:p>
          <w:p w14:paraId="551B6107" w14:textId="77777777" w:rsidR="000E09EA" w:rsidRPr="000E09EA" w:rsidRDefault="000E09EA" w:rsidP="000E09EA">
            <w:pPr>
              <w:jc w:val="both"/>
              <w:rPr>
                <w:rFonts w:ascii="Times New Roman" w:hAnsi="Times New Roman" w:cs="Times New Roman"/>
                <w:color w:val="000000" w:themeColor="text1"/>
              </w:rPr>
            </w:pPr>
            <w:r w:rsidRPr="000E09EA">
              <w:rPr>
                <w:rFonts w:ascii="Times New Roman" w:hAnsi="Times New Roman" w:cs="Times New Roman"/>
                <w:color w:val="000000" w:themeColor="text1"/>
              </w:rPr>
              <w:t>Other research has associated some of the brain differences found in the study with certain personality traits: curiosity, or interest in exploring the environment, and a penchant for risk-taking.</w:t>
            </w:r>
            <w:r>
              <w:rPr>
                <w:rFonts w:ascii="Times New Roman" w:hAnsi="Times New Roman" w:cs="Times New Roman"/>
                <w:color w:val="000000" w:themeColor="text1"/>
              </w:rPr>
              <w:t xml:space="preserve"> </w:t>
            </w:r>
            <w:r w:rsidRPr="000E09EA">
              <w:rPr>
                <w:rFonts w:ascii="Times New Roman" w:hAnsi="Times New Roman" w:cs="Times New Roman"/>
                <w:color w:val="000000" w:themeColor="text1"/>
              </w:rPr>
              <w:t>Like having a large brain, curiosity and interest in novelty (which are sometimes measured together as a personality trait called “openness to experience”) are </w:t>
            </w:r>
            <w:hyperlink r:id="rId53" w:history="1">
              <w:r w:rsidRPr="000E09EA">
                <w:rPr>
                  <w:rStyle w:val="Hyperlink"/>
                  <w:rFonts w:ascii="Times New Roman" w:hAnsi="Times New Roman" w:cs="Times New Roman"/>
                  <w:color w:val="000000" w:themeColor="text1"/>
                  <w:u w:val="none"/>
                </w:rPr>
                <w:t>associated with intelligence</w:t>
              </w:r>
            </w:hyperlink>
            <w:r w:rsidRPr="000E09EA">
              <w:rPr>
                <w:rFonts w:ascii="Times New Roman" w:hAnsi="Times New Roman" w:cs="Times New Roman"/>
                <w:color w:val="000000" w:themeColor="text1"/>
              </w:rPr>
              <w:t xml:space="preserve">. But when curiosity </w:t>
            </w:r>
            <w:proofErr w:type="gramStart"/>
            <w:r w:rsidRPr="000E09EA">
              <w:rPr>
                <w:rFonts w:ascii="Times New Roman" w:hAnsi="Times New Roman" w:cs="Times New Roman"/>
                <w:color w:val="000000" w:themeColor="text1"/>
              </w:rPr>
              <w:t>is coupled</w:t>
            </w:r>
            <w:proofErr w:type="gramEnd"/>
            <w:r w:rsidRPr="000E09EA">
              <w:rPr>
                <w:rFonts w:ascii="Times New Roman" w:hAnsi="Times New Roman" w:cs="Times New Roman"/>
                <w:color w:val="000000" w:themeColor="text1"/>
              </w:rPr>
              <w:t xml:space="preserve"> with a strong drive to seek intense sensations and a willingness to take risks without considering the consequences, </w:t>
            </w:r>
            <w:proofErr w:type="gramStart"/>
            <w:r w:rsidRPr="000E09EA">
              <w:rPr>
                <w:rFonts w:ascii="Times New Roman" w:hAnsi="Times New Roman" w:cs="Times New Roman"/>
                <w:color w:val="000000" w:themeColor="text1"/>
              </w:rPr>
              <w:t>it’s</w:t>
            </w:r>
            <w:proofErr w:type="gramEnd"/>
            <w:r w:rsidRPr="000E09EA">
              <w:rPr>
                <w:rFonts w:ascii="Times New Roman" w:hAnsi="Times New Roman" w:cs="Times New Roman"/>
                <w:color w:val="000000" w:themeColor="text1"/>
              </w:rPr>
              <w:t xml:space="preserve"> also linked to a higher likelihood of trying drugs.</w:t>
            </w:r>
            <w:r>
              <w:rPr>
                <w:rFonts w:ascii="Times New Roman" w:hAnsi="Times New Roman" w:cs="Times New Roman"/>
                <w:color w:val="000000" w:themeColor="text1"/>
              </w:rPr>
              <w:t xml:space="preserve"> </w:t>
            </w:r>
            <w:r w:rsidRPr="000E09EA">
              <w:rPr>
                <w:rFonts w:ascii="Times New Roman" w:hAnsi="Times New Roman" w:cs="Times New Roman"/>
                <w:color w:val="000000" w:themeColor="text1"/>
              </w:rPr>
              <w:t xml:space="preserve">If these early brain differences </w:t>
            </w:r>
            <w:proofErr w:type="gramStart"/>
            <w:r w:rsidRPr="000E09EA">
              <w:rPr>
                <w:rFonts w:ascii="Times New Roman" w:hAnsi="Times New Roman" w:cs="Times New Roman"/>
                <w:color w:val="000000" w:themeColor="text1"/>
              </w:rPr>
              <w:t>aren’t</w:t>
            </w:r>
            <w:proofErr w:type="gramEnd"/>
            <w:r w:rsidRPr="000E09EA">
              <w:rPr>
                <w:rFonts w:ascii="Times New Roman" w:hAnsi="Times New Roman" w:cs="Times New Roman"/>
                <w:color w:val="000000" w:themeColor="text1"/>
              </w:rPr>
              <w:t xml:space="preserve"> caused by drugs, where do they come from? They could reflect certain genetic variations or childhood exposure to adverse experiences—both of which have previously been associated with addiction risk. While it’s still possible that substances could chemically interfere with brain development, contributing to the elevated risk for addiction among those who start drinking or </w:t>
            </w:r>
            <w:hyperlink r:id="rId54" w:history="1">
              <w:r w:rsidRPr="000E09EA">
                <w:rPr>
                  <w:rStyle w:val="Hyperlink"/>
                  <w:rFonts w:ascii="Times New Roman" w:hAnsi="Times New Roman" w:cs="Times New Roman"/>
                  <w:color w:val="000000" w:themeColor="text1"/>
                  <w:u w:val="none"/>
                </w:rPr>
                <w:t>taking other drugs</w:t>
              </w:r>
            </w:hyperlink>
            <w:r w:rsidRPr="000E09EA">
              <w:rPr>
                <w:rFonts w:ascii="Times New Roman" w:hAnsi="Times New Roman" w:cs="Times New Roman"/>
                <w:color w:val="000000" w:themeColor="text1"/>
              </w:rPr>
              <w:t> early, the study suggests that there are other, preexisting factors at play.</w:t>
            </w:r>
          </w:p>
          <w:p w14:paraId="16663D63" w14:textId="77777777" w:rsidR="000E09EA" w:rsidRPr="000E09EA" w:rsidRDefault="000E09EA" w:rsidP="000E09EA">
            <w:pPr>
              <w:jc w:val="both"/>
              <w:rPr>
                <w:rFonts w:ascii="Times New Roman" w:hAnsi="Times New Roman" w:cs="Times New Roman"/>
                <w:color w:val="000000" w:themeColor="text1"/>
              </w:rPr>
            </w:pPr>
            <w:r w:rsidRPr="000E09EA">
              <w:rPr>
                <w:rFonts w:ascii="Times New Roman" w:hAnsi="Times New Roman" w:cs="Times New Roman"/>
                <w:color w:val="000000" w:themeColor="text1"/>
              </w:rPr>
              <w:t xml:space="preserve">The brain differences here </w:t>
            </w:r>
            <w:proofErr w:type="gramStart"/>
            <w:r w:rsidRPr="000E09EA">
              <w:rPr>
                <w:rFonts w:ascii="Times New Roman" w:hAnsi="Times New Roman" w:cs="Times New Roman"/>
                <w:color w:val="000000" w:themeColor="text1"/>
              </w:rPr>
              <w:t>were only linked</w:t>
            </w:r>
            <w:proofErr w:type="gramEnd"/>
            <w:r w:rsidRPr="000E09EA">
              <w:rPr>
                <w:rFonts w:ascii="Times New Roman" w:hAnsi="Times New Roman" w:cs="Times New Roman"/>
                <w:color w:val="000000" w:themeColor="text1"/>
              </w:rPr>
              <w:t xml:space="preserve"> to early initiation of drug </w:t>
            </w:r>
            <w:r w:rsidRPr="000E09EA">
              <w:rPr>
                <w:rFonts w:ascii="Times New Roman" w:hAnsi="Times New Roman" w:cs="Times New Roman"/>
                <w:i/>
                <w:iCs/>
                <w:color w:val="000000" w:themeColor="text1"/>
              </w:rPr>
              <w:t>use</w:t>
            </w:r>
            <w:r w:rsidRPr="000E09EA">
              <w:rPr>
                <w:rFonts w:ascii="Times New Roman" w:hAnsi="Times New Roman" w:cs="Times New Roman"/>
                <w:color w:val="000000" w:themeColor="text1"/>
              </w:rPr>
              <w:t>—not necessarily to addiction itself. “More data is needed to see if any of these brain changes are related to disease progression, severity of use or how the teens may respond to treatment,” Jordan says.</w:t>
            </w:r>
          </w:p>
          <w:p w14:paraId="6B4DAB65" w14:textId="77777777" w:rsidR="000E09EA" w:rsidRPr="000E09EA" w:rsidRDefault="000E09EA" w:rsidP="000E09EA">
            <w:pPr>
              <w:jc w:val="both"/>
              <w:rPr>
                <w:rFonts w:ascii="Times New Roman" w:hAnsi="Times New Roman" w:cs="Times New Roman"/>
                <w:color w:val="000000" w:themeColor="text1"/>
              </w:rPr>
            </w:pPr>
            <w:r w:rsidRPr="000E09EA">
              <w:rPr>
                <w:rFonts w:ascii="Times New Roman" w:hAnsi="Times New Roman" w:cs="Times New Roman"/>
                <w:color w:val="000000" w:themeColor="text1"/>
              </w:rPr>
              <w:t xml:space="preserve">Research already suggests that early differences can </w:t>
            </w:r>
            <w:proofErr w:type="gramStart"/>
            <w:r w:rsidRPr="000E09EA">
              <w:rPr>
                <w:rFonts w:ascii="Times New Roman" w:hAnsi="Times New Roman" w:cs="Times New Roman"/>
                <w:color w:val="000000" w:themeColor="text1"/>
              </w:rPr>
              <w:t>be targeted</w:t>
            </w:r>
            <w:proofErr w:type="gramEnd"/>
            <w:r w:rsidRPr="000E09EA">
              <w:rPr>
                <w:rFonts w:ascii="Times New Roman" w:hAnsi="Times New Roman" w:cs="Times New Roman"/>
                <w:color w:val="000000" w:themeColor="text1"/>
              </w:rPr>
              <w:t xml:space="preserve"> to improve prevention programs. In fact, a recent trial showed that substance use disorders </w:t>
            </w:r>
            <w:hyperlink r:id="rId55" w:history="1">
              <w:r w:rsidRPr="000E09EA">
                <w:rPr>
                  <w:rStyle w:val="Hyperlink"/>
                  <w:rFonts w:ascii="Times New Roman" w:hAnsi="Times New Roman" w:cs="Times New Roman"/>
                  <w:color w:val="000000" w:themeColor="text1"/>
                  <w:u w:val="none"/>
                </w:rPr>
                <w:t>can be prevented in kids with personality traits that put them at higher risk</w:t>
              </w:r>
            </w:hyperlink>
            <w:r w:rsidRPr="000E09EA">
              <w:rPr>
                <w:rFonts w:ascii="Times New Roman" w:hAnsi="Times New Roman" w:cs="Times New Roman"/>
                <w:color w:val="000000" w:themeColor="text1"/>
              </w:rPr>
              <w:t>. Some of the personality traits targeted in this trial have previously been associated with the kinds of brain differences found in the new brain scan study.</w:t>
            </w:r>
          </w:p>
          <w:p w14:paraId="1DB536E2" w14:textId="77777777" w:rsidR="000E09EA" w:rsidRPr="000E09EA" w:rsidRDefault="000E09EA" w:rsidP="000E09EA">
            <w:pPr>
              <w:jc w:val="both"/>
              <w:rPr>
                <w:rFonts w:ascii="Times New Roman" w:hAnsi="Times New Roman" w:cs="Times New Roman"/>
                <w:color w:val="000000" w:themeColor="text1"/>
              </w:rPr>
            </w:pPr>
            <w:r w:rsidRPr="000E09EA">
              <w:rPr>
                <w:rFonts w:ascii="Times New Roman" w:hAnsi="Times New Roman" w:cs="Times New Roman"/>
                <w:color w:val="000000" w:themeColor="text1"/>
              </w:rPr>
              <w:t xml:space="preserve">In the prevention trial, researchers compared Montreal-area schools in which teens received a personality-based intervention in seventh grade with those that did not. The program began by having kids take a validated personality test. Months later, with no reference to the test, teens who scored highest in the traits of impulsiveness, sensation-seeking, </w:t>
            </w:r>
            <w:proofErr w:type="gramStart"/>
            <w:r w:rsidRPr="000E09EA">
              <w:rPr>
                <w:rFonts w:ascii="Times New Roman" w:hAnsi="Times New Roman" w:cs="Times New Roman"/>
                <w:color w:val="000000" w:themeColor="text1"/>
              </w:rPr>
              <w:t>hopelessness</w:t>
            </w:r>
            <w:proofErr w:type="gramEnd"/>
            <w:r w:rsidRPr="000E09EA">
              <w:rPr>
                <w:rFonts w:ascii="Times New Roman" w:hAnsi="Times New Roman" w:cs="Times New Roman"/>
                <w:color w:val="000000" w:themeColor="text1"/>
              </w:rPr>
              <w:t xml:space="preserve"> or sensitivity to anxiety </w:t>
            </w:r>
            <w:proofErr w:type="gramStart"/>
            <w:r w:rsidRPr="000E09EA">
              <w:rPr>
                <w:rFonts w:ascii="Times New Roman" w:hAnsi="Times New Roman" w:cs="Times New Roman"/>
                <w:color w:val="000000" w:themeColor="text1"/>
              </w:rPr>
              <w:t>were invited</w:t>
            </w:r>
            <w:proofErr w:type="gramEnd"/>
            <w:r w:rsidRPr="000E09EA">
              <w:rPr>
                <w:rFonts w:ascii="Times New Roman" w:hAnsi="Times New Roman" w:cs="Times New Roman"/>
                <w:color w:val="000000" w:themeColor="text1"/>
              </w:rPr>
              <w:t xml:space="preserve"> to participate in two 90-minute workshops. These workshops taught cognitive skills aimed at maximizing the strengths and minimizing the weaknesses typically associated with their specific most strongly outlying trait.</w:t>
            </w:r>
          </w:p>
          <w:p w14:paraId="4C0732E0" w14:textId="77777777" w:rsidR="000E09EA" w:rsidRPr="000E09EA" w:rsidRDefault="000E09EA" w:rsidP="000E09EA">
            <w:pPr>
              <w:jc w:val="both"/>
              <w:rPr>
                <w:rFonts w:ascii="Times New Roman" w:hAnsi="Times New Roman" w:cs="Times New Roman"/>
                <w:color w:val="000000" w:themeColor="text1"/>
              </w:rPr>
            </w:pPr>
            <w:r w:rsidRPr="000E09EA">
              <w:rPr>
                <w:rFonts w:ascii="Times New Roman" w:hAnsi="Times New Roman" w:cs="Times New Roman"/>
                <w:color w:val="000000" w:themeColor="text1"/>
              </w:rPr>
              <w:t xml:space="preserve">Five years later, students at the schools that did use the program had 87 percent lower odds of developing substance use disorders. “It’s a 35 percent reduction in the annual growth of substance use disorders across time,” says Patricia Conrod, a professor of psychiatry at the University of Montreal and lead author of the prevention trial. The results </w:t>
            </w:r>
            <w:proofErr w:type="gramStart"/>
            <w:r w:rsidRPr="000E09EA">
              <w:rPr>
                <w:rFonts w:ascii="Times New Roman" w:hAnsi="Times New Roman" w:cs="Times New Roman"/>
                <w:color w:val="000000" w:themeColor="text1"/>
              </w:rPr>
              <w:t>were published</w:t>
            </w:r>
            <w:proofErr w:type="gramEnd"/>
            <w:r w:rsidRPr="000E09EA">
              <w:rPr>
                <w:rFonts w:ascii="Times New Roman" w:hAnsi="Times New Roman" w:cs="Times New Roman"/>
                <w:color w:val="000000" w:themeColor="text1"/>
              </w:rPr>
              <w:t xml:space="preserve"> in the </w:t>
            </w:r>
            <w:r w:rsidRPr="000E09EA">
              <w:rPr>
                <w:rFonts w:ascii="Times New Roman" w:hAnsi="Times New Roman" w:cs="Times New Roman"/>
                <w:i/>
                <w:iCs/>
                <w:color w:val="000000" w:themeColor="text1"/>
              </w:rPr>
              <w:t>American Journal of Psychiatry</w:t>
            </w:r>
            <w:r w:rsidRPr="000E09EA">
              <w:rPr>
                <w:rFonts w:ascii="Times New Roman" w:hAnsi="Times New Roman" w:cs="Times New Roman"/>
                <w:color w:val="000000" w:themeColor="text1"/>
              </w:rPr>
              <w:t> in January.</w:t>
            </w:r>
          </w:p>
          <w:p w14:paraId="4B378CBF" w14:textId="77777777" w:rsidR="000E09EA" w:rsidRPr="000E09EA" w:rsidRDefault="000E09EA" w:rsidP="000E09EA">
            <w:pPr>
              <w:jc w:val="both"/>
              <w:rPr>
                <w:rFonts w:ascii="Times New Roman" w:hAnsi="Times New Roman" w:cs="Times New Roman"/>
                <w:color w:val="000000" w:themeColor="text1"/>
              </w:rPr>
            </w:pPr>
            <w:r w:rsidRPr="000E09EA">
              <w:rPr>
                <w:rFonts w:ascii="Times New Roman" w:hAnsi="Times New Roman" w:cs="Times New Roman"/>
                <w:color w:val="000000" w:themeColor="text1"/>
              </w:rPr>
              <w:t xml:space="preserve">Conrod emphasizes that “risky” traits have pluses as well as minuses. For example, a tendency to seek new experiences can be critical for success in science, </w:t>
            </w:r>
            <w:proofErr w:type="gramStart"/>
            <w:r w:rsidRPr="000E09EA">
              <w:rPr>
                <w:rFonts w:ascii="Times New Roman" w:hAnsi="Times New Roman" w:cs="Times New Roman"/>
                <w:color w:val="000000" w:themeColor="text1"/>
              </w:rPr>
              <w:t>medicine</w:t>
            </w:r>
            <w:proofErr w:type="gramEnd"/>
            <w:r w:rsidRPr="000E09EA">
              <w:rPr>
                <w:rFonts w:ascii="Times New Roman" w:hAnsi="Times New Roman" w:cs="Times New Roman"/>
                <w:color w:val="000000" w:themeColor="text1"/>
              </w:rPr>
              <w:t xml:space="preserve"> and the arts. A willingness to take risks is useful in occupations ranging from firefighting to entrepreneurship. The trick is to help young people manage such predilections safely.</w:t>
            </w:r>
          </w:p>
          <w:p w14:paraId="2796926A" w14:textId="3460933B" w:rsidR="002E096A" w:rsidRDefault="000E09EA" w:rsidP="00BD2E2D">
            <w:pPr>
              <w:jc w:val="both"/>
              <w:rPr>
                <w:rFonts w:ascii="Times New Roman" w:hAnsi="Times New Roman" w:cs="Times New Roman"/>
                <w:b/>
                <w:bCs/>
              </w:rPr>
            </w:pPr>
            <w:r w:rsidRPr="000E09EA">
              <w:rPr>
                <w:rFonts w:ascii="Times New Roman" w:hAnsi="Times New Roman" w:cs="Times New Roman"/>
                <w:color w:val="000000" w:themeColor="text1"/>
              </w:rPr>
              <w:t xml:space="preserve">In some children she has worked with, who start drugs as early as age 13, Conrod says that “the drive to self-medicate is so strong; </w:t>
            </w:r>
            <w:proofErr w:type="gramStart"/>
            <w:r w:rsidRPr="000E09EA">
              <w:rPr>
                <w:rFonts w:ascii="Times New Roman" w:hAnsi="Times New Roman" w:cs="Times New Roman"/>
                <w:color w:val="000000" w:themeColor="text1"/>
              </w:rPr>
              <w:t>it’s</w:t>
            </w:r>
            <w:proofErr w:type="gramEnd"/>
            <w:r w:rsidRPr="000E09EA">
              <w:rPr>
                <w:rFonts w:ascii="Times New Roman" w:hAnsi="Times New Roman" w:cs="Times New Roman"/>
                <w:color w:val="000000" w:themeColor="text1"/>
              </w:rPr>
              <w:t xml:space="preserve"> really striking. There really is this discomfort with their inner world.” As a result, providing ways to manage these feelings without misusing drugs—and without pathologizing those with outlying traits—can be a powerful way to support healthy development.</w:t>
            </w:r>
          </w:p>
        </w:tc>
      </w:tr>
    </w:tbl>
    <w:p w14:paraId="631F30E7" w14:textId="24244C35" w:rsidR="002E096A" w:rsidRPr="00FC6FB1" w:rsidRDefault="00B347E5" w:rsidP="002E096A">
      <w:pPr>
        <w:spacing w:after="0"/>
        <w:rPr>
          <w:rFonts w:ascii="Times New Roman" w:hAnsi="Times New Roman" w:cs="Times New Roman"/>
          <w:b/>
          <w:bCs/>
        </w:rPr>
      </w:pPr>
      <w:r w:rsidRPr="00FC6FB1">
        <w:rPr>
          <w:rFonts w:ascii="Times New Roman" w:hAnsi="Times New Roman" w:cs="Times New Roman"/>
          <w:b/>
          <w:bCs/>
        </w:rPr>
        <w:lastRenderedPageBreak/>
        <w:t xml:space="preserve"> 2- Recycled Reading Cloze Test designed with AI tools:</w:t>
      </w:r>
    </w:p>
    <w:tbl>
      <w:tblPr>
        <w:tblStyle w:val="TableGrid"/>
        <w:tblW w:w="0" w:type="auto"/>
        <w:tblLook w:val="04A0" w:firstRow="1" w:lastRow="0" w:firstColumn="1" w:lastColumn="0" w:noHBand="0" w:noVBand="1"/>
      </w:tblPr>
      <w:tblGrid>
        <w:gridCol w:w="9350"/>
      </w:tblGrid>
      <w:tr w:rsidR="00B347E5" w14:paraId="451C9F41" w14:textId="77777777" w:rsidTr="005B0ECC">
        <w:tc>
          <w:tcPr>
            <w:tcW w:w="9350" w:type="dxa"/>
          </w:tcPr>
          <w:p w14:paraId="274830DA" w14:textId="77777777" w:rsidR="00B347E5" w:rsidRPr="00BD2E2D" w:rsidRDefault="00B347E5" w:rsidP="005B0ECC">
            <w:pPr>
              <w:pStyle w:val="NormalWeb"/>
              <w:spacing w:before="0" w:beforeAutospacing="0" w:after="0" w:afterAutospacing="0"/>
              <w:jc w:val="both"/>
            </w:pPr>
            <w:r w:rsidRPr="00BD2E2D">
              <w:t>READING COMPREHENSION</w:t>
            </w:r>
          </w:p>
          <w:p w14:paraId="1786F423" w14:textId="77777777" w:rsidR="00B347E5" w:rsidRPr="00BD2E2D" w:rsidRDefault="00B347E5" w:rsidP="005B0ECC">
            <w:pPr>
              <w:pStyle w:val="NormalWeb"/>
              <w:spacing w:before="0" w:beforeAutospacing="0" w:after="0" w:afterAutospacing="0"/>
              <w:jc w:val="both"/>
            </w:pPr>
            <w:r w:rsidRPr="00BD2E2D">
              <w:t xml:space="preserve">Part 1. For questions 46–55, read the following passage and fill in each of the numbered spaces with ONE suitable word. </w:t>
            </w:r>
          </w:p>
          <w:p w14:paraId="2F50AD7F" w14:textId="77777777" w:rsidR="00B347E5" w:rsidRPr="00B51DBA" w:rsidRDefault="00B347E5" w:rsidP="005B0ECC">
            <w:pPr>
              <w:pStyle w:val="NormalWeb"/>
              <w:spacing w:after="0" w:afterAutospacing="0"/>
              <w:jc w:val="both"/>
            </w:pPr>
            <w:r w:rsidRPr="00B51DBA">
              <w:t xml:space="preserve">For years, the belief that early drug use harms the brain has been deeply (46) </w:t>
            </w:r>
            <w:r w:rsidRPr="00A948C1">
              <w:t>__________</w:t>
            </w:r>
            <w:r w:rsidRPr="00B51DBA">
              <w:t xml:space="preserve"> </w:t>
            </w:r>
            <w:r>
              <w:t xml:space="preserve">- </w:t>
            </w:r>
            <w:r w:rsidRPr="00B51DBA">
              <w:t xml:space="preserve">a narrative reinforced by studies linking adolescent substance use to long-term damage. Yet a new study from the U.S. may flip that assumption. Researchers found brain differences existed even before children took their first puff or sip—suggesting certain traits may be (47) </w:t>
            </w:r>
            <w:r w:rsidRPr="00A948C1">
              <w:t>__________</w:t>
            </w:r>
            <w:r w:rsidRPr="00B51DBA">
              <w:t xml:space="preserve">, not caused by drug use. These findings are (48) </w:t>
            </w:r>
            <w:r w:rsidRPr="00A948C1">
              <w:t>__________</w:t>
            </w:r>
            <w:r w:rsidRPr="00B51DBA">
              <w:t xml:space="preserve">: they offer a new way of looking at addiction—not as an inevitable outcome of drug exposure, but as something shaped by biology and personality. One significant discovery was that teens who later used drugs had more folded cortices and larger brain volumes—features often (49) </w:t>
            </w:r>
            <w:r w:rsidRPr="00A948C1">
              <w:t>__________</w:t>
            </w:r>
            <w:r w:rsidRPr="00B51DBA">
              <w:t xml:space="preserve"> with intelligence, risk-taking, and curiosity. Children appeared to be at their (50) </w:t>
            </w:r>
            <w:r w:rsidRPr="00A948C1">
              <w:t>__________</w:t>
            </w:r>
            <w:r w:rsidRPr="00B51DBA">
              <w:t xml:space="preserve"> vulnerable when openness to experience combined with impulsivity—a mix that increased their likelihood of early experimentation. While the study itself stops short of proving causality, researchers do (51) </w:t>
            </w:r>
            <w:r w:rsidRPr="00A948C1">
              <w:t>__________</w:t>
            </w:r>
            <w:r w:rsidRPr="00B51DBA">
              <w:t xml:space="preserve">more flexible prevention strategies focused on high-risk groups. A separate school-based program showed promise. Students </w:t>
            </w:r>
            <w:proofErr w:type="gramStart"/>
            <w:r w:rsidRPr="00B51DBA">
              <w:t>were tested</w:t>
            </w:r>
            <w:proofErr w:type="gramEnd"/>
            <w:r w:rsidRPr="00B51DBA">
              <w:t xml:space="preserve"> for traits like anxiety sensitivity or sensation-seeking, and workshops </w:t>
            </w:r>
            <w:proofErr w:type="gramStart"/>
            <w:r w:rsidRPr="00B51DBA">
              <w:t>were delivered</w:t>
            </w:r>
            <w:proofErr w:type="gramEnd"/>
            <w:r w:rsidRPr="00B51DBA">
              <w:t xml:space="preserve"> months later with no direct (52) </w:t>
            </w:r>
            <w:r w:rsidRPr="00A948C1">
              <w:t>__________</w:t>
            </w:r>
            <w:r w:rsidRPr="00B51DBA">
              <w:t xml:space="preserve">to the test. The results: an 87% drop in the (53) </w:t>
            </w:r>
            <w:r w:rsidRPr="00A948C1">
              <w:t>__________</w:t>
            </w:r>
            <w:r w:rsidRPr="00B51DBA">
              <w:t xml:space="preserve">of substance use disorder over five years. Researchers stress that traits like curiosity or boldness </w:t>
            </w:r>
            <w:proofErr w:type="gramStart"/>
            <w:r w:rsidRPr="00B51DBA">
              <w:t>shouldn’t</w:t>
            </w:r>
            <w:proofErr w:type="gramEnd"/>
            <w:r w:rsidRPr="00B51DBA">
              <w:t xml:space="preserve"> be (54) </w:t>
            </w:r>
            <w:r w:rsidRPr="00A948C1">
              <w:t>__________</w:t>
            </w:r>
            <w:r w:rsidRPr="00B51DBA">
              <w:t xml:space="preserve">; these same features drive discovery and innovation. The challenge lies in teaching young people to channel them—without labelling the traits as problematic (55) </w:t>
            </w:r>
            <w:r w:rsidRPr="00A948C1">
              <w:t>__________</w:t>
            </w:r>
            <w:r>
              <w:t xml:space="preserve"> themselves</w:t>
            </w:r>
            <w:r w:rsidRPr="00B51DBA">
              <w:t>.</w:t>
            </w:r>
          </w:p>
        </w:tc>
      </w:tr>
    </w:tbl>
    <w:p w14:paraId="502EE19E" w14:textId="1F562DE8" w:rsidR="00B347E5" w:rsidRPr="00175DC9" w:rsidRDefault="00B347E5" w:rsidP="00BD2E2D">
      <w:pPr>
        <w:pStyle w:val="NormalWeb"/>
        <w:spacing w:before="240" w:beforeAutospacing="0" w:after="0" w:afterAutospacing="0"/>
        <w:jc w:val="both"/>
      </w:pPr>
      <w:r w:rsidRPr="00175DC9">
        <w:rPr>
          <w:b/>
          <w:bCs/>
        </w:rPr>
        <w:t>Answer key:</w:t>
      </w:r>
    </w:p>
    <w:tbl>
      <w:tblPr>
        <w:tblStyle w:val="TableGrid"/>
        <w:tblW w:w="0" w:type="auto"/>
        <w:tblLook w:val="04A0" w:firstRow="1" w:lastRow="0" w:firstColumn="1" w:lastColumn="0" w:noHBand="0" w:noVBand="1"/>
      </w:tblPr>
      <w:tblGrid>
        <w:gridCol w:w="1137"/>
        <w:gridCol w:w="1406"/>
        <w:gridCol w:w="2666"/>
        <w:gridCol w:w="4398"/>
      </w:tblGrid>
      <w:tr w:rsidR="00B347E5" w:rsidRPr="00B51DBA" w14:paraId="73F793BB" w14:textId="77777777" w:rsidTr="005B0ECC">
        <w:tc>
          <w:tcPr>
            <w:tcW w:w="1137" w:type="dxa"/>
            <w:hideMark/>
          </w:tcPr>
          <w:p w14:paraId="31924789" w14:textId="77777777" w:rsidR="00B347E5" w:rsidRPr="00B51DBA" w:rsidRDefault="00B347E5" w:rsidP="005B0ECC">
            <w:pPr>
              <w:pStyle w:val="NormalWeb"/>
              <w:jc w:val="center"/>
              <w:rPr>
                <w:b/>
                <w:bCs/>
              </w:rPr>
            </w:pPr>
            <w:r w:rsidRPr="00B51DBA">
              <w:rPr>
                <w:b/>
                <w:bCs/>
              </w:rPr>
              <w:t>Question</w:t>
            </w:r>
          </w:p>
        </w:tc>
        <w:tc>
          <w:tcPr>
            <w:tcW w:w="1406" w:type="dxa"/>
            <w:hideMark/>
          </w:tcPr>
          <w:p w14:paraId="53CF2424" w14:textId="77777777" w:rsidR="00B347E5" w:rsidRPr="00B51DBA" w:rsidRDefault="00B347E5" w:rsidP="005B0ECC">
            <w:pPr>
              <w:pStyle w:val="NormalWeb"/>
              <w:jc w:val="center"/>
              <w:rPr>
                <w:b/>
                <w:bCs/>
              </w:rPr>
            </w:pPr>
            <w:r w:rsidRPr="00B51DBA">
              <w:rPr>
                <w:b/>
                <w:bCs/>
              </w:rPr>
              <w:t>Best Answer</w:t>
            </w:r>
          </w:p>
        </w:tc>
        <w:tc>
          <w:tcPr>
            <w:tcW w:w="0" w:type="auto"/>
            <w:hideMark/>
          </w:tcPr>
          <w:p w14:paraId="4CAA5CF5" w14:textId="77777777" w:rsidR="00B347E5" w:rsidRPr="00B51DBA" w:rsidRDefault="00B347E5" w:rsidP="005B0ECC">
            <w:pPr>
              <w:pStyle w:val="NormalWeb"/>
              <w:jc w:val="center"/>
              <w:rPr>
                <w:b/>
                <w:bCs/>
              </w:rPr>
            </w:pPr>
            <w:r w:rsidRPr="00B51DBA">
              <w:rPr>
                <w:b/>
                <w:bCs/>
              </w:rPr>
              <w:t>Other Acceptable Alternatives</w:t>
            </w:r>
          </w:p>
        </w:tc>
        <w:tc>
          <w:tcPr>
            <w:tcW w:w="0" w:type="auto"/>
            <w:hideMark/>
          </w:tcPr>
          <w:p w14:paraId="3EBD01B7" w14:textId="77777777" w:rsidR="00B347E5" w:rsidRPr="00B51DBA" w:rsidRDefault="00B347E5" w:rsidP="005B0ECC">
            <w:pPr>
              <w:pStyle w:val="NormalWeb"/>
              <w:jc w:val="center"/>
              <w:rPr>
                <w:b/>
                <w:bCs/>
              </w:rPr>
            </w:pPr>
            <w:r w:rsidRPr="00B51DBA">
              <w:rPr>
                <w:b/>
                <w:bCs/>
              </w:rPr>
              <w:t>Explanation</w:t>
            </w:r>
          </w:p>
        </w:tc>
      </w:tr>
      <w:tr w:rsidR="00B347E5" w:rsidRPr="00B51DBA" w14:paraId="0B130DAE" w14:textId="77777777" w:rsidTr="005B0ECC">
        <w:tc>
          <w:tcPr>
            <w:tcW w:w="1137" w:type="dxa"/>
            <w:hideMark/>
          </w:tcPr>
          <w:p w14:paraId="7BEB6D5B" w14:textId="77777777" w:rsidR="00B347E5" w:rsidRPr="00B51DBA" w:rsidRDefault="00B347E5" w:rsidP="005B0ECC">
            <w:pPr>
              <w:pStyle w:val="NormalWeb"/>
              <w:jc w:val="center"/>
            </w:pPr>
            <w:r w:rsidRPr="00B51DBA">
              <w:t>46</w:t>
            </w:r>
          </w:p>
        </w:tc>
        <w:tc>
          <w:tcPr>
            <w:tcW w:w="1406" w:type="dxa"/>
            <w:hideMark/>
          </w:tcPr>
          <w:p w14:paraId="11CF4927" w14:textId="77777777" w:rsidR="00B347E5" w:rsidRPr="00B51DBA" w:rsidRDefault="00B347E5" w:rsidP="005B0ECC">
            <w:pPr>
              <w:pStyle w:val="NormalWeb"/>
              <w:rPr>
                <w:i/>
                <w:iCs/>
              </w:rPr>
            </w:pPr>
            <w:r w:rsidRPr="00B51DBA">
              <w:rPr>
                <w:i/>
                <w:iCs/>
              </w:rPr>
              <w:t>ingrained</w:t>
            </w:r>
          </w:p>
        </w:tc>
        <w:tc>
          <w:tcPr>
            <w:tcW w:w="0" w:type="auto"/>
            <w:hideMark/>
          </w:tcPr>
          <w:p w14:paraId="583611D7" w14:textId="77777777" w:rsidR="00B347E5" w:rsidRPr="00B51DBA" w:rsidRDefault="00B347E5" w:rsidP="005B0ECC">
            <w:pPr>
              <w:pStyle w:val="NormalWeb"/>
              <w:rPr>
                <w:i/>
                <w:iCs/>
              </w:rPr>
            </w:pPr>
            <w:r w:rsidRPr="00B51DBA">
              <w:rPr>
                <w:i/>
                <w:iCs/>
              </w:rPr>
              <w:t>embedded, entrenched, accepted, widespread</w:t>
            </w:r>
          </w:p>
        </w:tc>
        <w:tc>
          <w:tcPr>
            <w:tcW w:w="0" w:type="auto"/>
            <w:hideMark/>
          </w:tcPr>
          <w:p w14:paraId="2D57598C" w14:textId="77777777" w:rsidR="00B347E5" w:rsidRPr="00B51DBA" w:rsidRDefault="00B347E5" w:rsidP="005B0ECC">
            <w:pPr>
              <w:pStyle w:val="NormalWeb"/>
              <w:jc w:val="both"/>
            </w:pPr>
            <w:r w:rsidRPr="00B51DBA">
              <w:t>Collocation: “deeply ingrained belief” is most natural; others express durability or social acceptance.</w:t>
            </w:r>
          </w:p>
        </w:tc>
      </w:tr>
      <w:tr w:rsidR="00B347E5" w:rsidRPr="00B51DBA" w14:paraId="2443AEC1" w14:textId="77777777" w:rsidTr="005B0ECC">
        <w:tc>
          <w:tcPr>
            <w:tcW w:w="1137" w:type="dxa"/>
            <w:hideMark/>
          </w:tcPr>
          <w:p w14:paraId="75007A10" w14:textId="77777777" w:rsidR="00B347E5" w:rsidRPr="00B51DBA" w:rsidRDefault="00B347E5" w:rsidP="005B0ECC">
            <w:pPr>
              <w:pStyle w:val="NormalWeb"/>
              <w:jc w:val="center"/>
            </w:pPr>
            <w:r w:rsidRPr="00B51DBA">
              <w:t>47</w:t>
            </w:r>
          </w:p>
        </w:tc>
        <w:tc>
          <w:tcPr>
            <w:tcW w:w="1406" w:type="dxa"/>
            <w:hideMark/>
          </w:tcPr>
          <w:p w14:paraId="2E57BE4F" w14:textId="77777777" w:rsidR="00B347E5" w:rsidRPr="00B51DBA" w:rsidRDefault="00B347E5" w:rsidP="005B0ECC">
            <w:pPr>
              <w:pStyle w:val="NormalWeb"/>
              <w:rPr>
                <w:i/>
                <w:iCs/>
              </w:rPr>
            </w:pPr>
            <w:r w:rsidRPr="00B51DBA">
              <w:rPr>
                <w:i/>
                <w:iCs/>
              </w:rPr>
              <w:t>preexisting</w:t>
            </w:r>
          </w:p>
        </w:tc>
        <w:tc>
          <w:tcPr>
            <w:tcW w:w="0" w:type="auto"/>
            <w:hideMark/>
          </w:tcPr>
          <w:p w14:paraId="772CB855" w14:textId="77777777" w:rsidR="00B347E5" w:rsidRPr="00B51DBA" w:rsidRDefault="00B347E5" w:rsidP="005B0ECC">
            <w:pPr>
              <w:pStyle w:val="NormalWeb"/>
              <w:rPr>
                <w:i/>
                <w:iCs/>
              </w:rPr>
            </w:pPr>
            <w:r w:rsidRPr="00B51DBA">
              <w:rPr>
                <w:i/>
                <w:iCs/>
              </w:rPr>
              <w:t>inherent, innate, inborn, genetic</w:t>
            </w:r>
          </w:p>
        </w:tc>
        <w:tc>
          <w:tcPr>
            <w:tcW w:w="0" w:type="auto"/>
            <w:hideMark/>
          </w:tcPr>
          <w:p w14:paraId="09A89AB4" w14:textId="77777777" w:rsidR="00B347E5" w:rsidRPr="00B51DBA" w:rsidRDefault="00B347E5" w:rsidP="005B0ECC">
            <w:pPr>
              <w:pStyle w:val="NormalWeb"/>
              <w:jc w:val="both"/>
            </w:pPr>
            <w:r w:rsidRPr="00B51DBA">
              <w:t>All imply that the traits existed before drug use began.</w:t>
            </w:r>
          </w:p>
        </w:tc>
      </w:tr>
      <w:tr w:rsidR="00B347E5" w:rsidRPr="00B51DBA" w14:paraId="663478C4" w14:textId="77777777" w:rsidTr="005B0ECC">
        <w:tc>
          <w:tcPr>
            <w:tcW w:w="1137" w:type="dxa"/>
            <w:hideMark/>
          </w:tcPr>
          <w:p w14:paraId="5393E0E7" w14:textId="77777777" w:rsidR="00B347E5" w:rsidRPr="00B51DBA" w:rsidRDefault="00B347E5" w:rsidP="005B0ECC">
            <w:pPr>
              <w:pStyle w:val="NormalWeb"/>
              <w:jc w:val="center"/>
            </w:pPr>
            <w:r w:rsidRPr="00B51DBA">
              <w:t>48</w:t>
            </w:r>
          </w:p>
        </w:tc>
        <w:tc>
          <w:tcPr>
            <w:tcW w:w="1406" w:type="dxa"/>
            <w:hideMark/>
          </w:tcPr>
          <w:p w14:paraId="6B27DFFF" w14:textId="77777777" w:rsidR="00B347E5" w:rsidRPr="00B51DBA" w:rsidRDefault="00B347E5" w:rsidP="005B0ECC">
            <w:pPr>
              <w:pStyle w:val="NormalWeb"/>
              <w:rPr>
                <w:i/>
                <w:iCs/>
              </w:rPr>
            </w:pPr>
            <w:r w:rsidRPr="00B51DBA">
              <w:rPr>
                <w:i/>
                <w:iCs/>
              </w:rPr>
              <w:t>infectious</w:t>
            </w:r>
          </w:p>
        </w:tc>
        <w:tc>
          <w:tcPr>
            <w:tcW w:w="0" w:type="auto"/>
            <w:hideMark/>
          </w:tcPr>
          <w:p w14:paraId="73C930EB" w14:textId="77777777" w:rsidR="00B347E5" w:rsidRPr="00B51DBA" w:rsidRDefault="00B347E5" w:rsidP="005B0ECC">
            <w:pPr>
              <w:pStyle w:val="NormalWeb"/>
              <w:rPr>
                <w:i/>
                <w:iCs/>
              </w:rPr>
            </w:pPr>
            <w:r w:rsidRPr="00B51DBA">
              <w:rPr>
                <w:i/>
                <w:iCs/>
              </w:rPr>
              <w:t>compelling, powerful, transformative, enlightening</w:t>
            </w:r>
          </w:p>
        </w:tc>
        <w:tc>
          <w:tcPr>
            <w:tcW w:w="0" w:type="auto"/>
            <w:hideMark/>
          </w:tcPr>
          <w:p w14:paraId="0866AE2C" w14:textId="77777777" w:rsidR="00B347E5" w:rsidRPr="00B51DBA" w:rsidRDefault="00B347E5" w:rsidP="005B0ECC">
            <w:pPr>
              <w:pStyle w:val="NormalWeb"/>
              <w:jc w:val="both"/>
            </w:pPr>
            <w:r w:rsidRPr="00B51DBA">
              <w:t>"Infectious" metaphorically fits the idea of spreading new ideas; others imply emotional or intellectual impact.</w:t>
            </w:r>
          </w:p>
        </w:tc>
      </w:tr>
      <w:tr w:rsidR="00B347E5" w:rsidRPr="00B51DBA" w14:paraId="30E8261A" w14:textId="77777777" w:rsidTr="005B0ECC">
        <w:tc>
          <w:tcPr>
            <w:tcW w:w="1137" w:type="dxa"/>
            <w:hideMark/>
          </w:tcPr>
          <w:p w14:paraId="0609EC8B" w14:textId="77777777" w:rsidR="00B347E5" w:rsidRPr="00B51DBA" w:rsidRDefault="00B347E5" w:rsidP="005B0ECC">
            <w:pPr>
              <w:pStyle w:val="NormalWeb"/>
              <w:jc w:val="center"/>
            </w:pPr>
            <w:r w:rsidRPr="00B51DBA">
              <w:t>49</w:t>
            </w:r>
          </w:p>
        </w:tc>
        <w:tc>
          <w:tcPr>
            <w:tcW w:w="1406" w:type="dxa"/>
            <w:hideMark/>
          </w:tcPr>
          <w:p w14:paraId="45C45535" w14:textId="77777777" w:rsidR="00B347E5" w:rsidRPr="00B51DBA" w:rsidRDefault="00B347E5" w:rsidP="005B0ECC">
            <w:pPr>
              <w:pStyle w:val="NormalWeb"/>
              <w:rPr>
                <w:i/>
                <w:iCs/>
              </w:rPr>
            </w:pPr>
            <w:r w:rsidRPr="00B51DBA">
              <w:rPr>
                <w:i/>
                <w:iCs/>
              </w:rPr>
              <w:t>associated</w:t>
            </w:r>
          </w:p>
        </w:tc>
        <w:tc>
          <w:tcPr>
            <w:tcW w:w="0" w:type="auto"/>
            <w:hideMark/>
          </w:tcPr>
          <w:p w14:paraId="18059B63" w14:textId="77777777" w:rsidR="00B347E5" w:rsidRPr="00B51DBA" w:rsidRDefault="00B347E5" w:rsidP="005B0ECC">
            <w:pPr>
              <w:pStyle w:val="NormalWeb"/>
              <w:rPr>
                <w:i/>
                <w:iCs/>
              </w:rPr>
            </w:pPr>
            <w:r w:rsidRPr="00B51DBA">
              <w:rPr>
                <w:i/>
                <w:iCs/>
              </w:rPr>
              <w:t>linked, connected, correlated, tied</w:t>
            </w:r>
          </w:p>
        </w:tc>
        <w:tc>
          <w:tcPr>
            <w:tcW w:w="0" w:type="auto"/>
            <w:hideMark/>
          </w:tcPr>
          <w:p w14:paraId="2A26E33B" w14:textId="77777777" w:rsidR="00B347E5" w:rsidRPr="00B51DBA" w:rsidRDefault="00B347E5" w:rsidP="005B0ECC">
            <w:pPr>
              <w:pStyle w:val="NormalWeb"/>
              <w:jc w:val="both"/>
            </w:pPr>
            <w:r w:rsidRPr="00B51DBA">
              <w:t>Standard collocations: “associated with intelligence,” etc.</w:t>
            </w:r>
          </w:p>
        </w:tc>
      </w:tr>
      <w:tr w:rsidR="00B347E5" w:rsidRPr="00B51DBA" w14:paraId="13DB1187" w14:textId="77777777" w:rsidTr="005B0ECC">
        <w:tc>
          <w:tcPr>
            <w:tcW w:w="1137" w:type="dxa"/>
            <w:hideMark/>
          </w:tcPr>
          <w:p w14:paraId="550A7ADA" w14:textId="77777777" w:rsidR="00B347E5" w:rsidRPr="00B51DBA" w:rsidRDefault="00B347E5" w:rsidP="005B0ECC">
            <w:pPr>
              <w:pStyle w:val="NormalWeb"/>
              <w:jc w:val="center"/>
            </w:pPr>
            <w:r w:rsidRPr="00B51DBA">
              <w:t>50</w:t>
            </w:r>
          </w:p>
        </w:tc>
        <w:tc>
          <w:tcPr>
            <w:tcW w:w="1406" w:type="dxa"/>
            <w:hideMark/>
          </w:tcPr>
          <w:p w14:paraId="0E17DB02" w14:textId="77777777" w:rsidR="00B347E5" w:rsidRPr="00B51DBA" w:rsidRDefault="00B347E5" w:rsidP="005B0ECC">
            <w:pPr>
              <w:pStyle w:val="NormalWeb"/>
              <w:rPr>
                <w:i/>
                <w:iCs/>
              </w:rPr>
            </w:pPr>
            <w:r w:rsidRPr="00B51DBA">
              <w:rPr>
                <w:i/>
                <w:iCs/>
              </w:rPr>
              <w:t>most</w:t>
            </w:r>
          </w:p>
        </w:tc>
        <w:tc>
          <w:tcPr>
            <w:tcW w:w="0" w:type="auto"/>
            <w:hideMark/>
          </w:tcPr>
          <w:p w14:paraId="44399F16" w14:textId="77777777" w:rsidR="00B347E5" w:rsidRPr="00B51DBA" w:rsidRDefault="00B347E5" w:rsidP="005B0ECC">
            <w:pPr>
              <w:pStyle w:val="NormalWeb"/>
              <w:rPr>
                <w:i/>
                <w:iCs/>
              </w:rPr>
            </w:pPr>
            <w:r w:rsidRPr="00B51DBA">
              <w:rPr>
                <w:i/>
                <w:iCs/>
              </w:rPr>
              <w:t>particularly, especially, extremely (less precise)</w:t>
            </w:r>
          </w:p>
        </w:tc>
        <w:tc>
          <w:tcPr>
            <w:tcW w:w="0" w:type="auto"/>
            <w:hideMark/>
          </w:tcPr>
          <w:p w14:paraId="7198F425" w14:textId="77777777" w:rsidR="00B347E5" w:rsidRPr="00B51DBA" w:rsidRDefault="00B347E5" w:rsidP="005B0ECC">
            <w:pPr>
              <w:pStyle w:val="NormalWeb"/>
              <w:jc w:val="both"/>
            </w:pPr>
            <w:r w:rsidRPr="00B51DBA">
              <w:t>“At their most vulnerable” is a fixed C1 structure. Others weaken grammatical precision but retain meaning.</w:t>
            </w:r>
          </w:p>
        </w:tc>
      </w:tr>
      <w:tr w:rsidR="00B347E5" w:rsidRPr="00B51DBA" w14:paraId="537603BD" w14:textId="77777777" w:rsidTr="005B0ECC">
        <w:tc>
          <w:tcPr>
            <w:tcW w:w="1137" w:type="dxa"/>
            <w:hideMark/>
          </w:tcPr>
          <w:p w14:paraId="563C12AD" w14:textId="77777777" w:rsidR="00B347E5" w:rsidRPr="00B51DBA" w:rsidRDefault="00B347E5" w:rsidP="005B0ECC">
            <w:pPr>
              <w:pStyle w:val="NormalWeb"/>
              <w:jc w:val="center"/>
            </w:pPr>
            <w:r w:rsidRPr="00B51DBA">
              <w:t>51</w:t>
            </w:r>
          </w:p>
        </w:tc>
        <w:tc>
          <w:tcPr>
            <w:tcW w:w="1406" w:type="dxa"/>
            <w:hideMark/>
          </w:tcPr>
          <w:p w14:paraId="59A55E3F" w14:textId="77777777" w:rsidR="00B347E5" w:rsidRPr="00B51DBA" w:rsidRDefault="00B347E5" w:rsidP="005B0ECC">
            <w:pPr>
              <w:pStyle w:val="NormalWeb"/>
              <w:rPr>
                <w:i/>
                <w:iCs/>
              </w:rPr>
            </w:pPr>
            <w:r w:rsidRPr="00B51DBA">
              <w:rPr>
                <w:i/>
                <w:iCs/>
              </w:rPr>
              <w:t>recommend</w:t>
            </w:r>
          </w:p>
        </w:tc>
        <w:tc>
          <w:tcPr>
            <w:tcW w:w="0" w:type="auto"/>
            <w:hideMark/>
          </w:tcPr>
          <w:p w14:paraId="381D8A34" w14:textId="77777777" w:rsidR="00B347E5" w:rsidRPr="00B51DBA" w:rsidRDefault="00B347E5" w:rsidP="005B0ECC">
            <w:pPr>
              <w:pStyle w:val="NormalWeb"/>
              <w:rPr>
                <w:i/>
                <w:iCs/>
              </w:rPr>
            </w:pPr>
            <w:r w:rsidRPr="00B51DBA">
              <w:rPr>
                <w:i/>
                <w:iCs/>
              </w:rPr>
              <w:t>propose, advocate, support, suggest</w:t>
            </w:r>
          </w:p>
        </w:tc>
        <w:tc>
          <w:tcPr>
            <w:tcW w:w="0" w:type="auto"/>
            <w:hideMark/>
          </w:tcPr>
          <w:p w14:paraId="604BB545" w14:textId="77777777" w:rsidR="00B347E5" w:rsidRPr="00B51DBA" w:rsidRDefault="00B347E5" w:rsidP="005B0ECC">
            <w:pPr>
              <w:pStyle w:val="NormalWeb"/>
              <w:jc w:val="both"/>
            </w:pPr>
            <w:r w:rsidRPr="00B51DBA">
              <w:t>All are valid verbs of recommendation in academic contexts.</w:t>
            </w:r>
          </w:p>
        </w:tc>
      </w:tr>
      <w:tr w:rsidR="00B347E5" w:rsidRPr="00B51DBA" w14:paraId="503EC65B" w14:textId="77777777" w:rsidTr="005B0ECC">
        <w:tc>
          <w:tcPr>
            <w:tcW w:w="1137" w:type="dxa"/>
            <w:hideMark/>
          </w:tcPr>
          <w:p w14:paraId="717A442C" w14:textId="77777777" w:rsidR="00B347E5" w:rsidRPr="00B51DBA" w:rsidRDefault="00B347E5" w:rsidP="005B0ECC">
            <w:pPr>
              <w:pStyle w:val="NormalWeb"/>
              <w:jc w:val="center"/>
            </w:pPr>
            <w:r w:rsidRPr="00B51DBA">
              <w:t>52</w:t>
            </w:r>
          </w:p>
        </w:tc>
        <w:tc>
          <w:tcPr>
            <w:tcW w:w="1406" w:type="dxa"/>
            <w:hideMark/>
          </w:tcPr>
          <w:p w14:paraId="7A963601" w14:textId="77777777" w:rsidR="00B347E5" w:rsidRPr="00B51DBA" w:rsidRDefault="00B347E5" w:rsidP="005B0ECC">
            <w:pPr>
              <w:pStyle w:val="NormalWeb"/>
              <w:rPr>
                <w:i/>
                <w:iCs/>
              </w:rPr>
            </w:pPr>
            <w:r w:rsidRPr="00B51DBA">
              <w:rPr>
                <w:i/>
                <w:iCs/>
              </w:rPr>
              <w:t>reference</w:t>
            </w:r>
          </w:p>
        </w:tc>
        <w:tc>
          <w:tcPr>
            <w:tcW w:w="0" w:type="auto"/>
            <w:hideMark/>
          </w:tcPr>
          <w:p w14:paraId="6FA2C576" w14:textId="77777777" w:rsidR="00B347E5" w:rsidRPr="00B51DBA" w:rsidRDefault="00B347E5" w:rsidP="005B0ECC">
            <w:pPr>
              <w:pStyle w:val="NormalWeb"/>
              <w:rPr>
                <w:i/>
                <w:iCs/>
              </w:rPr>
            </w:pPr>
            <w:r w:rsidRPr="00B51DBA">
              <w:rPr>
                <w:i/>
                <w:iCs/>
              </w:rPr>
              <w:t>mention, link, relation, connection</w:t>
            </w:r>
          </w:p>
        </w:tc>
        <w:tc>
          <w:tcPr>
            <w:tcW w:w="0" w:type="auto"/>
            <w:hideMark/>
          </w:tcPr>
          <w:p w14:paraId="527E3EDF" w14:textId="77777777" w:rsidR="00B347E5" w:rsidRPr="00B51DBA" w:rsidRDefault="00B347E5" w:rsidP="005B0ECC">
            <w:pPr>
              <w:pStyle w:val="NormalWeb"/>
              <w:jc w:val="both"/>
            </w:pPr>
            <w:r w:rsidRPr="00B51DBA">
              <w:t>“Reference to the test” is the most idiomatic; others are acceptable with a slight shift in nuance.</w:t>
            </w:r>
          </w:p>
        </w:tc>
      </w:tr>
      <w:tr w:rsidR="00B347E5" w:rsidRPr="00B51DBA" w14:paraId="06AA2A71" w14:textId="77777777" w:rsidTr="005B0ECC">
        <w:tc>
          <w:tcPr>
            <w:tcW w:w="1137" w:type="dxa"/>
            <w:hideMark/>
          </w:tcPr>
          <w:p w14:paraId="134C66A1" w14:textId="77777777" w:rsidR="00B347E5" w:rsidRPr="00B51DBA" w:rsidRDefault="00B347E5" w:rsidP="005B0ECC">
            <w:pPr>
              <w:pStyle w:val="NormalWeb"/>
              <w:jc w:val="center"/>
            </w:pPr>
            <w:r w:rsidRPr="00B51DBA">
              <w:t>53</w:t>
            </w:r>
          </w:p>
        </w:tc>
        <w:tc>
          <w:tcPr>
            <w:tcW w:w="1406" w:type="dxa"/>
            <w:hideMark/>
          </w:tcPr>
          <w:p w14:paraId="7509F298" w14:textId="77777777" w:rsidR="00B347E5" w:rsidRPr="00B51DBA" w:rsidRDefault="00B347E5" w:rsidP="005B0ECC">
            <w:pPr>
              <w:pStyle w:val="NormalWeb"/>
              <w:rPr>
                <w:i/>
                <w:iCs/>
              </w:rPr>
            </w:pPr>
            <w:r w:rsidRPr="00B51DBA">
              <w:rPr>
                <w:i/>
                <w:iCs/>
              </w:rPr>
              <w:t>odds</w:t>
            </w:r>
          </w:p>
        </w:tc>
        <w:tc>
          <w:tcPr>
            <w:tcW w:w="0" w:type="auto"/>
            <w:hideMark/>
          </w:tcPr>
          <w:p w14:paraId="19ACB5B2" w14:textId="77777777" w:rsidR="00B347E5" w:rsidRPr="00B51DBA" w:rsidRDefault="00B347E5" w:rsidP="005B0ECC">
            <w:pPr>
              <w:pStyle w:val="NormalWeb"/>
              <w:rPr>
                <w:i/>
                <w:iCs/>
              </w:rPr>
            </w:pPr>
            <w:r w:rsidRPr="00B51DBA">
              <w:rPr>
                <w:i/>
                <w:iCs/>
              </w:rPr>
              <w:t>likelihood, rate, risk, chance(s), incidence</w:t>
            </w:r>
          </w:p>
        </w:tc>
        <w:tc>
          <w:tcPr>
            <w:tcW w:w="0" w:type="auto"/>
            <w:hideMark/>
          </w:tcPr>
          <w:p w14:paraId="11C3268A" w14:textId="77777777" w:rsidR="00B347E5" w:rsidRPr="00B51DBA" w:rsidRDefault="00B347E5" w:rsidP="005B0ECC">
            <w:pPr>
              <w:pStyle w:val="NormalWeb"/>
              <w:jc w:val="both"/>
            </w:pPr>
            <w:r w:rsidRPr="00B51DBA">
              <w:t>“Drop in the odds” is idiomatic; others are statistically acceptable and contextually logical.</w:t>
            </w:r>
          </w:p>
        </w:tc>
      </w:tr>
      <w:tr w:rsidR="00B347E5" w:rsidRPr="00B51DBA" w14:paraId="78588FE1" w14:textId="77777777" w:rsidTr="005B0ECC">
        <w:tc>
          <w:tcPr>
            <w:tcW w:w="1137" w:type="dxa"/>
            <w:hideMark/>
          </w:tcPr>
          <w:p w14:paraId="492AEE44" w14:textId="77777777" w:rsidR="00B347E5" w:rsidRPr="00B51DBA" w:rsidRDefault="00B347E5" w:rsidP="005B0ECC">
            <w:pPr>
              <w:pStyle w:val="NormalWeb"/>
              <w:jc w:val="center"/>
            </w:pPr>
            <w:r w:rsidRPr="00B51DBA">
              <w:lastRenderedPageBreak/>
              <w:t>54</w:t>
            </w:r>
          </w:p>
        </w:tc>
        <w:tc>
          <w:tcPr>
            <w:tcW w:w="1406" w:type="dxa"/>
            <w:hideMark/>
          </w:tcPr>
          <w:p w14:paraId="0F038FE8" w14:textId="77777777" w:rsidR="00B347E5" w:rsidRPr="00B51DBA" w:rsidRDefault="00B347E5" w:rsidP="005B0ECC">
            <w:pPr>
              <w:pStyle w:val="NormalWeb"/>
              <w:rPr>
                <w:i/>
                <w:iCs/>
              </w:rPr>
            </w:pPr>
            <w:r w:rsidRPr="00B51DBA">
              <w:rPr>
                <w:i/>
                <w:iCs/>
              </w:rPr>
              <w:t>stigmatized</w:t>
            </w:r>
          </w:p>
        </w:tc>
        <w:tc>
          <w:tcPr>
            <w:tcW w:w="0" w:type="auto"/>
            <w:hideMark/>
          </w:tcPr>
          <w:p w14:paraId="16B46BA9" w14:textId="77777777" w:rsidR="00B347E5" w:rsidRPr="00B51DBA" w:rsidRDefault="00B347E5" w:rsidP="005B0ECC">
            <w:pPr>
              <w:pStyle w:val="NormalWeb"/>
              <w:rPr>
                <w:i/>
                <w:iCs/>
              </w:rPr>
            </w:pPr>
            <w:r w:rsidRPr="00B51DBA">
              <w:rPr>
                <w:i/>
                <w:iCs/>
              </w:rPr>
              <w:t>demonized, criticized, pathologized, shamed</w:t>
            </w:r>
          </w:p>
        </w:tc>
        <w:tc>
          <w:tcPr>
            <w:tcW w:w="0" w:type="auto"/>
            <w:hideMark/>
          </w:tcPr>
          <w:p w14:paraId="2292E499" w14:textId="77777777" w:rsidR="00B347E5" w:rsidRPr="00B51DBA" w:rsidRDefault="00B347E5" w:rsidP="005B0ECC">
            <w:pPr>
              <w:pStyle w:val="NormalWeb"/>
              <w:jc w:val="both"/>
            </w:pPr>
            <w:r w:rsidRPr="00B51DBA">
              <w:t>All reflect negative social judgment of traits.</w:t>
            </w:r>
          </w:p>
        </w:tc>
      </w:tr>
      <w:tr w:rsidR="00B347E5" w:rsidRPr="00B51DBA" w14:paraId="49B43229" w14:textId="77777777" w:rsidTr="005B0ECC">
        <w:tc>
          <w:tcPr>
            <w:tcW w:w="1137" w:type="dxa"/>
            <w:hideMark/>
          </w:tcPr>
          <w:p w14:paraId="7894A3D2" w14:textId="77777777" w:rsidR="00B347E5" w:rsidRPr="00B51DBA" w:rsidRDefault="00B347E5" w:rsidP="005B0ECC">
            <w:pPr>
              <w:pStyle w:val="NormalWeb"/>
              <w:jc w:val="center"/>
            </w:pPr>
            <w:r w:rsidRPr="00B51DBA">
              <w:t>55</w:t>
            </w:r>
          </w:p>
        </w:tc>
        <w:tc>
          <w:tcPr>
            <w:tcW w:w="1406" w:type="dxa"/>
            <w:hideMark/>
          </w:tcPr>
          <w:p w14:paraId="795D9D81" w14:textId="77777777" w:rsidR="00B347E5" w:rsidRPr="00B51DBA" w:rsidRDefault="00B347E5" w:rsidP="005B0ECC">
            <w:pPr>
              <w:pStyle w:val="NormalWeb"/>
              <w:rPr>
                <w:i/>
                <w:iCs/>
              </w:rPr>
            </w:pPr>
            <w:r w:rsidRPr="00B51DBA">
              <w:rPr>
                <w:i/>
                <w:iCs/>
              </w:rPr>
              <w:t xml:space="preserve">in </w:t>
            </w:r>
          </w:p>
        </w:tc>
        <w:tc>
          <w:tcPr>
            <w:tcW w:w="0" w:type="auto"/>
            <w:hideMark/>
          </w:tcPr>
          <w:p w14:paraId="17706590" w14:textId="77777777" w:rsidR="00B347E5" w:rsidRPr="00B51DBA" w:rsidRDefault="00B347E5" w:rsidP="005B0ECC">
            <w:pPr>
              <w:pStyle w:val="NormalWeb"/>
              <w:rPr>
                <w:i/>
                <w:iCs/>
              </w:rPr>
            </w:pPr>
            <w:r>
              <w:rPr>
                <w:i/>
                <w:iCs/>
              </w:rPr>
              <w:t>/./</w:t>
            </w:r>
          </w:p>
        </w:tc>
        <w:tc>
          <w:tcPr>
            <w:tcW w:w="0" w:type="auto"/>
            <w:hideMark/>
          </w:tcPr>
          <w:p w14:paraId="4DF4F6FD" w14:textId="77777777" w:rsidR="00B347E5" w:rsidRPr="00B51DBA" w:rsidRDefault="00B347E5" w:rsidP="005B0ECC">
            <w:pPr>
              <w:pStyle w:val="NormalWeb"/>
              <w:jc w:val="both"/>
            </w:pPr>
            <w:r w:rsidRPr="00B51DBA">
              <w:t>“In themselves”</w:t>
            </w:r>
            <w:r>
              <w:t xml:space="preserve"> is a</w:t>
            </w:r>
            <w:r w:rsidRPr="00B51DBA">
              <w:t xml:space="preserve"> </w:t>
            </w:r>
            <w:r w:rsidRPr="00C70E15">
              <w:t>C1 academic phrase, focuses on essential nature.</w:t>
            </w:r>
          </w:p>
        </w:tc>
      </w:tr>
    </w:tbl>
    <w:p w14:paraId="070BE34A" w14:textId="77777777" w:rsidR="00B347E5" w:rsidRDefault="00B347E5" w:rsidP="002E096A">
      <w:pPr>
        <w:spacing w:after="0"/>
        <w:rPr>
          <w:rFonts w:ascii="Times New Roman" w:hAnsi="Times New Roman" w:cs="Times New Roman"/>
          <w:b/>
          <w:bCs/>
        </w:rPr>
      </w:pPr>
    </w:p>
    <w:p w14:paraId="3EA3F47F" w14:textId="77777777" w:rsidR="002E096A" w:rsidRPr="00175DC9" w:rsidRDefault="002E096A" w:rsidP="002E096A">
      <w:pPr>
        <w:spacing w:after="0"/>
        <w:rPr>
          <w:rFonts w:ascii="Times New Roman" w:hAnsi="Times New Roman" w:cs="Times New Roman"/>
          <w:b/>
          <w:bCs/>
          <w:color w:val="0070C0"/>
        </w:rPr>
      </w:pPr>
      <w:r w:rsidRPr="00175DC9">
        <w:rPr>
          <w:rFonts w:ascii="Times New Roman" w:hAnsi="Times New Roman" w:cs="Times New Roman"/>
          <w:b/>
          <w:bCs/>
          <w:color w:val="0070C0"/>
        </w:rPr>
        <w:t>APPENDIX C: QUALITY CONTROL</w:t>
      </w:r>
    </w:p>
    <w:p w14:paraId="32E7792A" w14:textId="77777777" w:rsidR="002E096A" w:rsidRPr="008E120D" w:rsidRDefault="002E096A" w:rsidP="002E096A">
      <w:pPr>
        <w:spacing w:after="0"/>
        <w:rPr>
          <w:rFonts w:ascii="Times New Roman" w:hAnsi="Times New Roman" w:cs="Times New Roman"/>
          <w:b/>
          <w:bCs/>
          <w:color w:val="002060"/>
        </w:rPr>
      </w:pPr>
      <w:r>
        <w:rPr>
          <w:rFonts w:ascii="Times New Roman" w:hAnsi="Times New Roman" w:cs="Times New Roman"/>
          <w:b/>
          <w:bCs/>
        </w:rPr>
        <w:t xml:space="preserve">a. </w:t>
      </w:r>
      <w:r w:rsidRPr="00376D6F">
        <w:rPr>
          <w:rFonts w:ascii="Times New Roman" w:hAnsi="Times New Roman" w:cs="Times New Roman"/>
          <w:b/>
          <w:bCs/>
        </w:rPr>
        <w:t xml:space="preserve">CEFR </w:t>
      </w:r>
      <w:proofErr w:type="spellStart"/>
      <w:r w:rsidRPr="00376D6F">
        <w:rPr>
          <w:rFonts w:ascii="Times New Roman" w:hAnsi="Times New Roman" w:cs="Times New Roman"/>
          <w:b/>
          <w:bCs/>
        </w:rPr>
        <w:t>Lexico</w:t>
      </w:r>
      <w:proofErr w:type="spellEnd"/>
      <w:r w:rsidRPr="00376D6F">
        <w:rPr>
          <w:rFonts w:ascii="Times New Roman" w:hAnsi="Times New Roman" w:cs="Times New Roman"/>
          <w:b/>
          <w:bCs/>
        </w:rPr>
        <w:t>-Grammar Checklist</w:t>
      </w:r>
      <w:r w:rsidRPr="00376D6F">
        <w:rPr>
          <w:rFonts w:ascii="Times New Roman" w:hAnsi="Times New Roman" w:cs="Times New Roman"/>
        </w:rPr>
        <w:br/>
      </w:r>
      <w:r w:rsidRPr="008E120D">
        <w:rPr>
          <w:rFonts w:ascii="Times New Roman" w:hAnsi="Times New Roman" w:cs="Times New Roman"/>
          <w:b/>
          <w:bCs/>
          <w:color w:val="002060"/>
        </w:rPr>
        <w:t>Section 1: Test Overview</w:t>
      </w:r>
    </w:p>
    <w:tbl>
      <w:tblPr>
        <w:tblStyle w:val="TableGrid"/>
        <w:tblW w:w="9351" w:type="dxa"/>
        <w:tblLook w:val="04A0" w:firstRow="1" w:lastRow="0" w:firstColumn="1" w:lastColumn="0" w:noHBand="0" w:noVBand="1"/>
      </w:tblPr>
      <w:tblGrid>
        <w:gridCol w:w="2796"/>
        <w:gridCol w:w="6555"/>
      </w:tblGrid>
      <w:tr w:rsidR="002E096A" w:rsidRPr="008E120D" w14:paraId="267296F6" w14:textId="77777777" w:rsidTr="005B0ECC">
        <w:tc>
          <w:tcPr>
            <w:tcW w:w="0" w:type="auto"/>
            <w:hideMark/>
          </w:tcPr>
          <w:p w14:paraId="75200F9B"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Item</w:t>
            </w:r>
          </w:p>
        </w:tc>
        <w:tc>
          <w:tcPr>
            <w:tcW w:w="6555" w:type="dxa"/>
            <w:hideMark/>
          </w:tcPr>
          <w:p w14:paraId="6A0394DB"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Description</w:t>
            </w:r>
          </w:p>
        </w:tc>
      </w:tr>
      <w:tr w:rsidR="002E096A" w:rsidRPr="008E120D" w14:paraId="63E883A7" w14:textId="77777777" w:rsidTr="005B0ECC">
        <w:tc>
          <w:tcPr>
            <w:tcW w:w="0" w:type="auto"/>
            <w:hideMark/>
          </w:tcPr>
          <w:p w14:paraId="15162972"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Test Name</w:t>
            </w:r>
          </w:p>
        </w:tc>
        <w:tc>
          <w:tcPr>
            <w:tcW w:w="6555" w:type="dxa"/>
            <w:hideMark/>
          </w:tcPr>
          <w:p w14:paraId="0E40B83C" w14:textId="77777777" w:rsidR="002E096A" w:rsidRPr="008E120D" w:rsidRDefault="002E096A" w:rsidP="005B0ECC">
            <w:pPr>
              <w:pStyle w:val="ListParagraph"/>
              <w:spacing w:line="278" w:lineRule="auto"/>
              <w:ind w:left="360"/>
              <w:rPr>
                <w:rFonts w:ascii="Times New Roman" w:hAnsi="Times New Roman" w:cs="Times New Roman"/>
              </w:rPr>
            </w:pPr>
          </w:p>
        </w:tc>
      </w:tr>
      <w:tr w:rsidR="002E096A" w:rsidRPr="008E120D" w14:paraId="6A4D1AC2" w14:textId="77777777" w:rsidTr="005B0ECC">
        <w:tc>
          <w:tcPr>
            <w:tcW w:w="0" w:type="auto"/>
            <w:hideMark/>
          </w:tcPr>
          <w:p w14:paraId="6A0F7DCC"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Language Skill</w:t>
            </w:r>
          </w:p>
        </w:tc>
        <w:tc>
          <w:tcPr>
            <w:tcW w:w="6555" w:type="dxa"/>
            <w:hideMark/>
          </w:tcPr>
          <w:p w14:paraId="6F59FD08"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r w:rsidRPr="008E120D">
              <w:rPr>
                <w:rFonts w:ascii="Times New Roman" w:hAnsi="Times New Roman" w:cs="Times New Roman"/>
              </w:rPr>
              <w:t xml:space="preserve"> Reading </w:t>
            </w:r>
            <w:r w:rsidRPr="008E120D">
              <w:rPr>
                <w:rFonts w:ascii="Segoe UI Symbol" w:hAnsi="Segoe UI Symbol" w:cs="Segoe UI Symbol"/>
              </w:rPr>
              <w:t>☐</w:t>
            </w:r>
            <w:r w:rsidRPr="008E120D">
              <w:rPr>
                <w:rFonts w:ascii="Times New Roman" w:hAnsi="Times New Roman" w:cs="Times New Roman"/>
              </w:rPr>
              <w:t xml:space="preserve"> Listening</w:t>
            </w:r>
          </w:p>
        </w:tc>
      </w:tr>
      <w:tr w:rsidR="002E096A" w:rsidRPr="008E120D" w14:paraId="55A16E63" w14:textId="77777777" w:rsidTr="005B0ECC">
        <w:tc>
          <w:tcPr>
            <w:tcW w:w="0" w:type="auto"/>
            <w:hideMark/>
          </w:tcPr>
          <w:p w14:paraId="2B087240"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CEFR Level</w:t>
            </w:r>
          </w:p>
        </w:tc>
        <w:tc>
          <w:tcPr>
            <w:tcW w:w="6555" w:type="dxa"/>
            <w:hideMark/>
          </w:tcPr>
          <w:p w14:paraId="7E13B8B2"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r w:rsidRPr="008E120D">
              <w:rPr>
                <w:rFonts w:ascii="Times New Roman" w:hAnsi="Times New Roman" w:cs="Times New Roman"/>
              </w:rPr>
              <w:t xml:space="preserve"> C1 </w:t>
            </w:r>
            <w:r w:rsidRPr="008E120D">
              <w:rPr>
                <w:rFonts w:ascii="Segoe UI Symbol" w:hAnsi="Segoe UI Symbol" w:cs="Segoe UI Symbol"/>
              </w:rPr>
              <w:t>☐</w:t>
            </w:r>
            <w:r w:rsidRPr="008E120D">
              <w:rPr>
                <w:rFonts w:ascii="Times New Roman" w:hAnsi="Times New Roman" w:cs="Times New Roman"/>
              </w:rPr>
              <w:t xml:space="preserve"> C2</w:t>
            </w:r>
          </w:p>
        </w:tc>
      </w:tr>
      <w:tr w:rsidR="002E096A" w:rsidRPr="008E120D" w14:paraId="2DF4B100" w14:textId="77777777" w:rsidTr="005B0ECC">
        <w:tc>
          <w:tcPr>
            <w:tcW w:w="0" w:type="auto"/>
            <w:hideMark/>
          </w:tcPr>
          <w:p w14:paraId="2D14B132"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Author</w:t>
            </w:r>
          </w:p>
        </w:tc>
        <w:tc>
          <w:tcPr>
            <w:tcW w:w="6555" w:type="dxa"/>
            <w:hideMark/>
          </w:tcPr>
          <w:p w14:paraId="0DDE8DDB" w14:textId="77777777" w:rsidR="002E096A" w:rsidRPr="008E120D" w:rsidRDefault="002E096A" w:rsidP="005B0ECC">
            <w:pPr>
              <w:pStyle w:val="ListParagraph"/>
              <w:spacing w:line="278" w:lineRule="auto"/>
              <w:ind w:left="360"/>
              <w:rPr>
                <w:rFonts w:ascii="Times New Roman" w:hAnsi="Times New Roman" w:cs="Times New Roman"/>
              </w:rPr>
            </w:pPr>
          </w:p>
        </w:tc>
      </w:tr>
      <w:tr w:rsidR="002E096A" w:rsidRPr="008E120D" w14:paraId="3FF8767F" w14:textId="77777777" w:rsidTr="005B0ECC">
        <w:tc>
          <w:tcPr>
            <w:tcW w:w="0" w:type="auto"/>
            <w:hideMark/>
          </w:tcPr>
          <w:p w14:paraId="1F370772"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Date Created / Revised</w:t>
            </w:r>
          </w:p>
        </w:tc>
        <w:tc>
          <w:tcPr>
            <w:tcW w:w="6555" w:type="dxa"/>
            <w:hideMark/>
          </w:tcPr>
          <w:p w14:paraId="1D256DF8" w14:textId="77777777" w:rsidR="002E096A" w:rsidRPr="008E120D" w:rsidRDefault="002E096A" w:rsidP="005B0ECC">
            <w:pPr>
              <w:pStyle w:val="ListParagraph"/>
              <w:spacing w:line="278" w:lineRule="auto"/>
              <w:ind w:left="360"/>
              <w:rPr>
                <w:rFonts w:ascii="Times New Roman" w:hAnsi="Times New Roman" w:cs="Times New Roman"/>
              </w:rPr>
            </w:pPr>
          </w:p>
        </w:tc>
      </w:tr>
      <w:tr w:rsidR="002E096A" w:rsidRPr="008E120D" w14:paraId="41B34C40" w14:textId="77777777" w:rsidTr="005B0ECC">
        <w:tc>
          <w:tcPr>
            <w:tcW w:w="0" w:type="auto"/>
            <w:hideMark/>
          </w:tcPr>
          <w:p w14:paraId="39E6B0D7"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Number of Items</w:t>
            </w:r>
          </w:p>
        </w:tc>
        <w:tc>
          <w:tcPr>
            <w:tcW w:w="6555" w:type="dxa"/>
            <w:hideMark/>
          </w:tcPr>
          <w:p w14:paraId="621B059D" w14:textId="77777777" w:rsidR="002E096A" w:rsidRPr="008E120D" w:rsidRDefault="002E096A" w:rsidP="005B0ECC">
            <w:pPr>
              <w:pStyle w:val="ListParagraph"/>
              <w:spacing w:line="278" w:lineRule="auto"/>
              <w:ind w:left="360"/>
              <w:rPr>
                <w:rFonts w:ascii="Times New Roman" w:hAnsi="Times New Roman" w:cs="Times New Roman"/>
              </w:rPr>
            </w:pPr>
          </w:p>
        </w:tc>
      </w:tr>
      <w:tr w:rsidR="002E096A" w:rsidRPr="008E120D" w14:paraId="42327C59" w14:textId="77777777" w:rsidTr="005B0ECC">
        <w:tc>
          <w:tcPr>
            <w:tcW w:w="0" w:type="auto"/>
            <w:hideMark/>
          </w:tcPr>
          <w:p w14:paraId="16810287"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Total Time</w:t>
            </w:r>
          </w:p>
        </w:tc>
        <w:tc>
          <w:tcPr>
            <w:tcW w:w="6555" w:type="dxa"/>
            <w:hideMark/>
          </w:tcPr>
          <w:p w14:paraId="6E4AAF42" w14:textId="77777777" w:rsidR="002E096A" w:rsidRPr="008E120D" w:rsidRDefault="002E096A" w:rsidP="005B0ECC">
            <w:pPr>
              <w:pStyle w:val="ListParagraph"/>
              <w:spacing w:line="278" w:lineRule="auto"/>
              <w:ind w:left="360"/>
              <w:rPr>
                <w:rFonts w:ascii="Times New Roman" w:hAnsi="Times New Roman" w:cs="Times New Roman"/>
              </w:rPr>
            </w:pPr>
          </w:p>
        </w:tc>
      </w:tr>
      <w:tr w:rsidR="002E096A" w:rsidRPr="008E120D" w14:paraId="54C11D7D" w14:textId="77777777" w:rsidTr="005B0ECC">
        <w:tc>
          <w:tcPr>
            <w:tcW w:w="0" w:type="auto"/>
            <w:hideMark/>
          </w:tcPr>
          <w:p w14:paraId="25D94876"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Task Types</w:t>
            </w:r>
          </w:p>
        </w:tc>
        <w:tc>
          <w:tcPr>
            <w:tcW w:w="6555" w:type="dxa"/>
            <w:hideMark/>
          </w:tcPr>
          <w:p w14:paraId="1BBDA073"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e.g., MCQs, T/F/NG, matching, etc.</w:t>
            </w:r>
          </w:p>
        </w:tc>
      </w:tr>
      <w:tr w:rsidR="002E096A" w:rsidRPr="008E120D" w14:paraId="6313D665" w14:textId="77777777" w:rsidTr="005B0ECC">
        <w:tc>
          <w:tcPr>
            <w:tcW w:w="0" w:type="auto"/>
            <w:hideMark/>
          </w:tcPr>
          <w:p w14:paraId="0F9529B7"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Text/Audio Title(s)</w:t>
            </w:r>
          </w:p>
        </w:tc>
        <w:tc>
          <w:tcPr>
            <w:tcW w:w="6555" w:type="dxa"/>
            <w:hideMark/>
          </w:tcPr>
          <w:p w14:paraId="686E1B22" w14:textId="77777777" w:rsidR="002E096A" w:rsidRPr="008E120D" w:rsidRDefault="002E096A" w:rsidP="005B0ECC">
            <w:pPr>
              <w:pStyle w:val="ListParagraph"/>
              <w:spacing w:line="278" w:lineRule="auto"/>
              <w:ind w:left="360"/>
              <w:rPr>
                <w:rFonts w:ascii="Times New Roman" w:hAnsi="Times New Roman" w:cs="Times New Roman"/>
              </w:rPr>
            </w:pPr>
          </w:p>
        </w:tc>
      </w:tr>
      <w:tr w:rsidR="002E096A" w:rsidRPr="008E120D" w14:paraId="613DF2F0" w14:textId="77777777" w:rsidTr="005B0ECC">
        <w:tc>
          <w:tcPr>
            <w:tcW w:w="0" w:type="auto"/>
            <w:hideMark/>
          </w:tcPr>
          <w:p w14:paraId="0B14C1E1"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Text/Audio Source</w:t>
            </w:r>
          </w:p>
        </w:tc>
        <w:tc>
          <w:tcPr>
            <w:tcW w:w="6555" w:type="dxa"/>
            <w:hideMark/>
          </w:tcPr>
          <w:p w14:paraId="365E7868"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r w:rsidRPr="008E120D">
              <w:rPr>
                <w:rFonts w:ascii="Times New Roman" w:hAnsi="Times New Roman" w:cs="Times New Roman"/>
              </w:rPr>
              <w:t xml:space="preserve"> Teacher-generated </w:t>
            </w:r>
            <w:r w:rsidRPr="008E120D">
              <w:rPr>
                <w:rFonts w:ascii="Segoe UI Symbol" w:hAnsi="Segoe UI Symbol" w:cs="Segoe UI Symbol"/>
              </w:rPr>
              <w:t>☐</w:t>
            </w:r>
            <w:r w:rsidRPr="008E120D">
              <w:rPr>
                <w:rFonts w:ascii="Times New Roman" w:hAnsi="Times New Roman" w:cs="Times New Roman"/>
              </w:rPr>
              <w:t xml:space="preserve"> Adapted</w:t>
            </w:r>
          </w:p>
        </w:tc>
      </w:tr>
    </w:tbl>
    <w:p w14:paraId="209DD421" w14:textId="77777777" w:rsidR="002E096A" w:rsidRPr="008E120D" w:rsidRDefault="002E096A" w:rsidP="002E096A">
      <w:pPr>
        <w:spacing w:after="0"/>
        <w:rPr>
          <w:rFonts w:ascii="Times New Roman" w:hAnsi="Times New Roman" w:cs="Times New Roman"/>
          <w:b/>
          <w:bCs/>
          <w:color w:val="002060"/>
        </w:rPr>
      </w:pPr>
      <w:r w:rsidRPr="008E120D">
        <w:rPr>
          <w:rFonts w:ascii="Times New Roman" w:hAnsi="Times New Roman" w:cs="Times New Roman"/>
          <w:b/>
          <w:bCs/>
          <w:color w:val="002060"/>
        </w:rPr>
        <w:t>Section 2: Evaluation Rubric</w:t>
      </w:r>
    </w:p>
    <w:p w14:paraId="61DFC1E4" w14:textId="77777777" w:rsidR="002E096A" w:rsidRPr="008E120D" w:rsidRDefault="002E096A" w:rsidP="002E096A">
      <w:pPr>
        <w:spacing w:after="0"/>
        <w:rPr>
          <w:rFonts w:ascii="Times New Roman" w:hAnsi="Times New Roman" w:cs="Times New Roman"/>
          <w:b/>
          <w:bCs/>
        </w:rPr>
      </w:pPr>
      <w:r w:rsidRPr="008E120D">
        <w:rPr>
          <w:rFonts w:ascii="Times New Roman" w:hAnsi="Times New Roman" w:cs="Times New Roman"/>
          <w:b/>
          <w:bCs/>
        </w:rPr>
        <w:t>1. CEFR Alignment and Language Appropriateness</w:t>
      </w:r>
    </w:p>
    <w:tbl>
      <w:tblPr>
        <w:tblStyle w:val="TableGrid"/>
        <w:tblW w:w="0" w:type="auto"/>
        <w:tblLook w:val="04A0" w:firstRow="1" w:lastRow="0" w:firstColumn="1" w:lastColumn="0" w:noHBand="0" w:noVBand="1"/>
      </w:tblPr>
      <w:tblGrid>
        <w:gridCol w:w="6664"/>
        <w:gridCol w:w="923"/>
        <w:gridCol w:w="870"/>
        <w:gridCol w:w="1150"/>
      </w:tblGrid>
      <w:tr w:rsidR="002E096A" w:rsidRPr="008E120D" w14:paraId="52002F7D" w14:textId="77777777" w:rsidTr="005B0ECC">
        <w:tc>
          <w:tcPr>
            <w:tcW w:w="0" w:type="auto"/>
            <w:hideMark/>
          </w:tcPr>
          <w:p w14:paraId="601E21BE"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Criterion</w:t>
            </w:r>
          </w:p>
        </w:tc>
        <w:tc>
          <w:tcPr>
            <w:tcW w:w="0" w:type="auto"/>
            <w:hideMark/>
          </w:tcPr>
          <w:p w14:paraId="7F014EA9"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Yes</w:t>
            </w:r>
          </w:p>
        </w:tc>
        <w:tc>
          <w:tcPr>
            <w:tcW w:w="0" w:type="auto"/>
            <w:hideMark/>
          </w:tcPr>
          <w:p w14:paraId="7033A506"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No</w:t>
            </w:r>
          </w:p>
        </w:tc>
        <w:tc>
          <w:tcPr>
            <w:tcW w:w="0" w:type="auto"/>
            <w:hideMark/>
          </w:tcPr>
          <w:p w14:paraId="084ECC4C"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Notes</w:t>
            </w:r>
          </w:p>
        </w:tc>
      </w:tr>
      <w:tr w:rsidR="002E096A" w:rsidRPr="008E120D" w14:paraId="171D46C2" w14:textId="77777777" w:rsidTr="005B0ECC">
        <w:tc>
          <w:tcPr>
            <w:tcW w:w="0" w:type="auto"/>
            <w:hideMark/>
          </w:tcPr>
          <w:p w14:paraId="6C2AAADF"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Lexical range appropriate for C1–C2 (based on EVP, English Profile)</w:t>
            </w:r>
          </w:p>
        </w:tc>
        <w:tc>
          <w:tcPr>
            <w:tcW w:w="0" w:type="auto"/>
            <w:hideMark/>
          </w:tcPr>
          <w:p w14:paraId="3BEA0C65"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1CEA6160"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66A65BD1" w14:textId="77777777" w:rsidR="002E096A" w:rsidRPr="008E120D" w:rsidRDefault="002E096A" w:rsidP="005B0ECC">
            <w:pPr>
              <w:pStyle w:val="ListParagraph"/>
              <w:spacing w:line="278" w:lineRule="auto"/>
              <w:ind w:left="360"/>
              <w:rPr>
                <w:rFonts w:ascii="Times New Roman" w:hAnsi="Times New Roman" w:cs="Times New Roman"/>
              </w:rPr>
            </w:pPr>
          </w:p>
        </w:tc>
      </w:tr>
      <w:tr w:rsidR="002E096A" w:rsidRPr="008E120D" w14:paraId="2FB51D7D" w14:textId="77777777" w:rsidTr="005B0ECC">
        <w:tc>
          <w:tcPr>
            <w:tcW w:w="0" w:type="auto"/>
            <w:hideMark/>
          </w:tcPr>
          <w:p w14:paraId="59302E2E"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Use of advanced grammar structures (modality, inversion, complex clauses)</w:t>
            </w:r>
          </w:p>
        </w:tc>
        <w:tc>
          <w:tcPr>
            <w:tcW w:w="0" w:type="auto"/>
            <w:hideMark/>
          </w:tcPr>
          <w:p w14:paraId="28689346"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4EE6A1DF"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00DCBFC2" w14:textId="77777777" w:rsidR="002E096A" w:rsidRPr="008E120D" w:rsidRDefault="002E096A" w:rsidP="005B0ECC">
            <w:pPr>
              <w:pStyle w:val="ListParagraph"/>
              <w:spacing w:line="278" w:lineRule="auto"/>
              <w:ind w:left="360"/>
              <w:rPr>
                <w:rFonts w:ascii="Times New Roman" w:hAnsi="Times New Roman" w:cs="Times New Roman"/>
              </w:rPr>
            </w:pPr>
          </w:p>
        </w:tc>
      </w:tr>
      <w:tr w:rsidR="002E096A" w:rsidRPr="008E120D" w14:paraId="1A04B422" w14:textId="77777777" w:rsidTr="005B0ECC">
        <w:tc>
          <w:tcPr>
            <w:tcW w:w="0" w:type="auto"/>
            <w:hideMark/>
          </w:tcPr>
          <w:p w14:paraId="52391E1A"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Text includes idioms, collocations, or abstract vocabulary</w:t>
            </w:r>
          </w:p>
        </w:tc>
        <w:tc>
          <w:tcPr>
            <w:tcW w:w="0" w:type="auto"/>
            <w:hideMark/>
          </w:tcPr>
          <w:p w14:paraId="74449AAE"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06EEF575"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184B40E1" w14:textId="77777777" w:rsidR="002E096A" w:rsidRPr="008E120D" w:rsidRDefault="002E096A" w:rsidP="005B0ECC">
            <w:pPr>
              <w:pStyle w:val="ListParagraph"/>
              <w:spacing w:line="278" w:lineRule="auto"/>
              <w:ind w:left="360"/>
              <w:rPr>
                <w:rFonts w:ascii="Times New Roman" w:hAnsi="Times New Roman" w:cs="Times New Roman"/>
              </w:rPr>
            </w:pPr>
          </w:p>
        </w:tc>
      </w:tr>
    </w:tbl>
    <w:p w14:paraId="417F3F43" w14:textId="77777777" w:rsidR="002E096A" w:rsidRPr="008E120D" w:rsidRDefault="002E096A" w:rsidP="002E096A">
      <w:pPr>
        <w:spacing w:after="0"/>
        <w:rPr>
          <w:rFonts w:ascii="Times New Roman" w:hAnsi="Times New Roman" w:cs="Times New Roman"/>
          <w:b/>
          <w:bCs/>
        </w:rPr>
      </w:pPr>
      <w:r w:rsidRPr="008E120D">
        <w:rPr>
          <w:rFonts w:ascii="Times New Roman" w:hAnsi="Times New Roman" w:cs="Times New Roman"/>
          <w:b/>
          <w:bCs/>
        </w:rPr>
        <w:t>2. Cognitive Demand and Task Authenticity</w:t>
      </w:r>
    </w:p>
    <w:tbl>
      <w:tblPr>
        <w:tblStyle w:val="TableGrid"/>
        <w:tblW w:w="0" w:type="auto"/>
        <w:tblLook w:val="04A0" w:firstRow="1" w:lastRow="0" w:firstColumn="1" w:lastColumn="0" w:noHBand="0" w:noVBand="1"/>
      </w:tblPr>
      <w:tblGrid>
        <w:gridCol w:w="6664"/>
        <w:gridCol w:w="923"/>
        <w:gridCol w:w="870"/>
        <w:gridCol w:w="1150"/>
      </w:tblGrid>
      <w:tr w:rsidR="002E096A" w:rsidRPr="008E120D" w14:paraId="7F9CC312" w14:textId="77777777" w:rsidTr="005B0ECC">
        <w:tc>
          <w:tcPr>
            <w:tcW w:w="0" w:type="auto"/>
            <w:hideMark/>
          </w:tcPr>
          <w:p w14:paraId="49AACF0C"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Criterion</w:t>
            </w:r>
          </w:p>
        </w:tc>
        <w:tc>
          <w:tcPr>
            <w:tcW w:w="0" w:type="auto"/>
            <w:hideMark/>
          </w:tcPr>
          <w:p w14:paraId="38D5D3CE"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Yes</w:t>
            </w:r>
          </w:p>
        </w:tc>
        <w:tc>
          <w:tcPr>
            <w:tcW w:w="0" w:type="auto"/>
            <w:hideMark/>
          </w:tcPr>
          <w:p w14:paraId="7E2B5482"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No</w:t>
            </w:r>
          </w:p>
        </w:tc>
        <w:tc>
          <w:tcPr>
            <w:tcW w:w="0" w:type="auto"/>
            <w:hideMark/>
          </w:tcPr>
          <w:p w14:paraId="5F55F4CA"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Notes</w:t>
            </w:r>
          </w:p>
        </w:tc>
      </w:tr>
      <w:tr w:rsidR="002E096A" w:rsidRPr="008E120D" w14:paraId="39CC06F6" w14:textId="77777777" w:rsidTr="005B0ECC">
        <w:tc>
          <w:tcPr>
            <w:tcW w:w="0" w:type="auto"/>
            <w:hideMark/>
          </w:tcPr>
          <w:p w14:paraId="3BF473A3"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Requires inference beyond surface-level reading/listening</w:t>
            </w:r>
          </w:p>
        </w:tc>
        <w:tc>
          <w:tcPr>
            <w:tcW w:w="0" w:type="auto"/>
            <w:hideMark/>
          </w:tcPr>
          <w:p w14:paraId="2C0515D9"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5A23F34E"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3039F07F" w14:textId="77777777" w:rsidR="002E096A" w:rsidRPr="008E120D" w:rsidRDefault="002E096A" w:rsidP="005B0ECC">
            <w:pPr>
              <w:pStyle w:val="ListParagraph"/>
              <w:spacing w:line="278" w:lineRule="auto"/>
              <w:ind w:left="360"/>
              <w:rPr>
                <w:rFonts w:ascii="Times New Roman" w:hAnsi="Times New Roman" w:cs="Times New Roman"/>
              </w:rPr>
            </w:pPr>
          </w:p>
        </w:tc>
      </w:tr>
      <w:tr w:rsidR="002E096A" w:rsidRPr="008E120D" w14:paraId="5BAFC634" w14:textId="77777777" w:rsidTr="005B0ECC">
        <w:tc>
          <w:tcPr>
            <w:tcW w:w="0" w:type="auto"/>
            <w:hideMark/>
          </w:tcPr>
          <w:p w14:paraId="6333E880"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 xml:space="preserve">Includes tasks </w:t>
            </w:r>
            <w:proofErr w:type="gramStart"/>
            <w:r w:rsidRPr="008E120D">
              <w:rPr>
                <w:rFonts w:ascii="Times New Roman" w:hAnsi="Times New Roman" w:cs="Times New Roman"/>
              </w:rPr>
              <w:t>similar to</w:t>
            </w:r>
            <w:proofErr w:type="gramEnd"/>
            <w:r w:rsidRPr="008E120D">
              <w:rPr>
                <w:rFonts w:ascii="Times New Roman" w:hAnsi="Times New Roman" w:cs="Times New Roman"/>
              </w:rPr>
              <w:t xml:space="preserve"> real-life academic or professional contexts</w:t>
            </w:r>
          </w:p>
        </w:tc>
        <w:tc>
          <w:tcPr>
            <w:tcW w:w="0" w:type="auto"/>
            <w:hideMark/>
          </w:tcPr>
          <w:p w14:paraId="596B6E3C"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0970D7AE"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490EE68F" w14:textId="77777777" w:rsidR="002E096A" w:rsidRPr="008E120D" w:rsidRDefault="002E096A" w:rsidP="005B0ECC">
            <w:pPr>
              <w:pStyle w:val="ListParagraph"/>
              <w:spacing w:line="278" w:lineRule="auto"/>
              <w:ind w:left="360"/>
              <w:rPr>
                <w:rFonts w:ascii="Times New Roman" w:hAnsi="Times New Roman" w:cs="Times New Roman"/>
              </w:rPr>
            </w:pPr>
          </w:p>
        </w:tc>
      </w:tr>
      <w:tr w:rsidR="002E096A" w:rsidRPr="008E120D" w14:paraId="281588A2" w14:textId="77777777" w:rsidTr="005B0ECC">
        <w:tc>
          <w:tcPr>
            <w:tcW w:w="0" w:type="auto"/>
            <w:hideMark/>
          </w:tcPr>
          <w:p w14:paraId="015392F5"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Topics are appropriate for mature, educated learners</w:t>
            </w:r>
          </w:p>
        </w:tc>
        <w:tc>
          <w:tcPr>
            <w:tcW w:w="0" w:type="auto"/>
            <w:hideMark/>
          </w:tcPr>
          <w:p w14:paraId="7E398137"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7F1F0E5E"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65772D66" w14:textId="77777777" w:rsidR="002E096A" w:rsidRPr="008E120D" w:rsidRDefault="002E096A" w:rsidP="005B0ECC">
            <w:pPr>
              <w:pStyle w:val="ListParagraph"/>
              <w:spacing w:line="278" w:lineRule="auto"/>
              <w:ind w:left="360"/>
              <w:rPr>
                <w:rFonts w:ascii="Times New Roman" w:hAnsi="Times New Roman" w:cs="Times New Roman"/>
              </w:rPr>
            </w:pPr>
          </w:p>
        </w:tc>
      </w:tr>
    </w:tbl>
    <w:p w14:paraId="5D277BE0" w14:textId="77777777" w:rsidR="002E096A" w:rsidRPr="008E120D" w:rsidRDefault="002E096A" w:rsidP="002E096A">
      <w:pPr>
        <w:spacing w:after="0"/>
        <w:rPr>
          <w:rFonts w:ascii="Times New Roman" w:hAnsi="Times New Roman" w:cs="Times New Roman"/>
          <w:b/>
          <w:bCs/>
        </w:rPr>
      </w:pPr>
      <w:r w:rsidRPr="008E120D">
        <w:rPr>
          <w:rFonts w:ascii="Times New Roman" w:hAnsi="Times New Roman" w:cs="Times New Roman"/>
          <w:b/>
          <w:bCs/>
        </w:rPr>
        <w:t>3. Quality of Text/Audio Input</w:t>
      </w:r>
    </w:p>
    <w:tbl>
      <w:tblPr>
        <w:tblStyle w:val="TableGrid"/>
        <w:tblW w:w="0" w:type="auto"/>
        <w:tblLook w:val="04A0" w:firstRow="1" w:lastRow="0" w:firstColumn="1" w:lastColumn="0" w:noHBand="0" w:noVBand="1"/>
      </w:tblPr>
      <w:tblGrid>
        <w:gridCol w:w="6664"/>
        <w:gridCol w:w="923"/>
        <w:gridCol w:w="870"/>
        <w:gridCol w:w="1150"/>
      </w:tblGrid>
      <w:tr w:rsidR="002E096A" w:rsidRPr="008E120D" w14:paraId="2059ABBD" w14:textId="77777777" w:rsidTr="005B0ECC">
        <w:tc>
          <w:tcPr>
            <w:tcW w:w="0" w:type="auto"/>
            <w:hideMark/>
          </w:tcPr>
          <w:p w14:paraId="4EC83616"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Criterion</w:t>
            </w:r>
          </w:p>
        </w:tc>
        <w:tc>
          <w:tcPr>
            <w:tcW w:w="0" w:type="auto"/>
            <w:hideMark/>
          </w:tcPr>
          <w:p w14:paraId="71CFD18A"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Yes</w:t>
            </w:r>
          </w:p>
        </w:tc>
        <w:tc>
          <w:tcPr>
            <w:tcW w:w="0" w:type="auto"/>
            <w:hideMark/>
          </w:tcPr>
          <w:p w14:paraId="4CA69C62"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No</w:t>
            </w:r>
          </w:p>
        </w:tc>
        <w:tc>
          <w:tcPr>
            <w:tcW w:w="0" w:type="auto"/>
            <w:hideMark/>
          </w:tcPr>
          <w:p w14:paraId="2ECA422E"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Notes</w:t>
            </w:r>
          </w:p>
        </w:tc>
      </w:tr>
      <w:tr w:rsidR="002E096A" w:rsidRPr="008E120D" w14:paraId="147AAA8B" w14:textId="77777777" w:rsidTr="005B0ECC">
        <w:tc>
          <w:tcPr>
            <w:tcW w:w="0" w:type="auto"/>
            <w:hideMark/>
          </w:tcPr>
          <w:p w14:paraId="2B1E4103"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Text/audio is coherent, well-structured, and stylistically consistent</w:t>
            </w:r>
          </w:p>
        </w:tc>
        <w:tc>
          <w:tcPr>
            <w:tcW w:w="0" w:type="auto"/>
            <w:hideMark/>
          </w:tcPr>
          <w:p w14:paraId="42B0D147"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14596BAF"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4584D8B6" w14:textId="77777777" w:rsidR="002E096A" w:rsidRPr="008E120D" w:rsidRDefault="002E096A" w:rsidP="005B0ECC">
            <w:pPr>
              <w:pStyle w:val="ListParagraph"/>
              <w:spacing w:line="278" w:lineRule="auto"/>
              <w:ind w:left="360"/>
              <w:rPr>
                <w:rFonts w:ascii="Times New Roman" w:hAnsi="Times New Roman" w:cs="Times New Roman"/>
              </w:rPr>
            </w:pPr>
          </w:p>
        </w:tc>
      </w:tr>
      <w:tr w:rsidR="002E096A" w:rsidRPr="008E120D" w14:paraId="7B095FB1" w14:textId="77777777" w:rsidTr="005B0ECC">
        <w:tc>
          <w:tcPr>
            <w:tcW w:w="0" w:type="auto"/>
            <w:hideMark/>
          </w:tcPr>
          <w:p w14:paraId="40ED439A"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Audio includes natural features: hesitation, intonation, variation, etc.</w:t>
            </w:r>
          </w:p>
        </w:tc>
        <w:tc>
          <w:tcPr>
            <w:tcW w:w="0" w:type="auto"/>
            <w:hideMark/>
          </w:tcPr>
          <w:p w14:paraId="6947521F"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70264DAB"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087E943B" w14:textId="77777777" w:rsidR="002E096A" w:rsidRPr="008E120D" w:rsidRDefault="002E096A" w:rsidP="005B0ECC">
            <w:pPr>
              <w:pStyle w:val="ListParagraph"/>
              <w:spacing w:line="278" w:lineRule="auto"/>
              <w:ind w:left="360"/>
              <w:rPr>
                <w:rFonts w:ascii="Times New Roman" w:hAnsi="Times New Roman" w:cs="Times New Roman"/>
              </w:rPr>
            </w:pPr>
          </w:p>
        </w:tc>
      </w:tr>
      <w:tr w:rsidR="002E096A" w:rsidRPr="008E120D" w14:paraId="465E4A29" w14:textId="77777777" w:rsidTr="005B0ECC">
        <w:tc>
          <w:tcPr>
            <w:tcW w:w="0" w:type="auto"/>
            <w:hideMark/>
          </w:tcPr>
          <w:p w14:paraId="31A8F559"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No grammatical or stylistic awkwardness in artificial materials</w:t>
            </w:r>
          </w:p>
        </w:tc>
        <w:tc>
          <w:tcPr>
            <w:tcW w:w="0" w:type="auto"/>
            <w:hideMark/>
          </w:tcPr>
          <w:p w14:paraId="39D92E79"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5BD8BB50"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2496C05C" w14:textId="77777777" w:rsidR="002E096A" w:rsidRPr="008E120D" w:rsidRDefault="002E096A" w:rsidP="005B0ECC">
            <w:pPr>
              <w:pStyle w:val="ListParagraph"/>
              <w:spacing w:line="278" w:lineRule="auto"/>
              <w:ind w:left="360"/>
              <w:rPr>
                <w:rFonts w:ascii="Times New Roman" w:hAnsi="Times New Roman" w:cs="Times New Roman"/>
              </w:rPr>
            </w:pPr>
          </w:p>
        </w:tc>
      </w:tr>
    </w:tbl>
    <w:p w14:paraId="2A4FDE56" w14:textId="77777777" w:rsidR="002E096A" w:rsidRPr="008E120D" w:rsidRDefault="002E096A" w:rsidP="002E096A">
      <w:pPr>
        <w:spacing w:after="0"/>
        <w:rPr>
          <w:rFonts w:ascii="Times New Roman" w:hAnsi="Times New Roman" w:cs="Times New Roman"/>
          <w:b/>
          <w:bCs/>
        </w:rPr>
      </w:pPr>
      <w:r w:rsidRPr="008E120D">
        <w:rPr>
          <w:rFonts w:ascii="Times New Roman" w:hAnsi="Times New Roman" w:cs="Times New Roman"/>
          <w:b/>
          <w:bCs/>
        </w:rPr>
        <w:t>4. Variety and Depth of Question Types</w:t>
      </w:r>
    </w:p>
    <w:tbl>
      <w:tblPr>
        <w:tblStyle w:val="TableGrid"/>
        <w:tblW w:w="0" w:type="auto"/>
        <w:tblLook w:val="04A0" w:firstRow="1" w:lastRow="0" w:firstColumn="1" w:lastColumn="0" w:noHBand="0" w:noVBand="1"/>
      </w:tblPr>
      <w:tblGrid>
        <w:gridCol w:w="6664"/>
        <w:gridCol w:w="923"/>
        <w:gridCol w:w="870"/>
        <w:gridCol w:w="1150"/>
      </w:tblGrid>
      <w:tr w:rsidR="002E096A" w:rsidRPr="008E120D" w14:paraId="2158B60C" w14:textId="77777777" w:rsidTr="005B0ECC">
        <w:tc>
          <w:tcPr>
            <w:tcW w:w="0" w:type="auto"/>
            <w:hideMark/>
          </w:tcPr>
          <w:p w14:paraId="5511621B"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lastRenderedPageBreak/>
              <w:t>Criterion</w:t>
            </w:r>
          </w:p>
        </w:tc>
        <w:tc>
          <w:tcPr>
            <w:tcW w:w="0" w:type="auto"/>
            <w:hideMark/>
          </w:tcPr>
          <w:p w14:paraId="16ED8FFC"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Yes</w:t>
            </w:r>
          </w:p>
        </w:tc>
        <w:tc>
          <w:tcPr>
            <w:tcW w:w="0" w:type="auto"/>
            <w:hideMark/>
          </w:tcPr>
          <w:p w14:paraId="32B978C9"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No</w:t>
            </w:r>
          </w:p>
        </w:tc>
        <w:tc>
          <w:tcPr>
            <w:tcW w:w="0" w:type="auto"/>
            <w:hideMark/>
          </w:tcPr>
          <w:p w14:paraId="105B8061"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Notes</w:t>
            </w:r>
          </w:p>
        </w:tc>
      </w:tr>
      <w:tr w:rsidR="002E096A" w:rsidRPr="008E120D" w14:paraId="76EDCBBF" w14:textId="77777777" w:rsidTr="005B0ECC">
        <w:tc>
          <w:tcPr>
            <w:tcW w:w="0" w:type="auto"/>
            <w:hideMark/>
          </w:tcPr>
          <w:p w14:paraId="634CB5A9"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Includes global and local comprehension questions</w:t>
            </w:r>
          </w:p>
        </w:tc>
        <w:tc>
          <w:tcPr>
            <w:tcW w:w="0" w:type="auto"/>
            <w:hideMark/>
          </w:tcPr>
          <w:p w14:paraId="10E2034B"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49A50121"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5A292142" w14:textId="77777777" w:rsidR="002E096A" w:rsidRPr="008E120D" w:rsidRDefault="002E096A" w:rsidP="005B0ECC">
            <w:pPr>
              <w:pStyle w:val="ListParagraph"/>
              <w:spacing w:line="278" w:lineRule="auto"/>
              <w:ind w:left="360"/>
              <w:rPr>
                <w:rFonts w:ascii="Times New Roman" w:hAnsi="Times New Roman" w:cs="Times New Roman"/>
              </w:rPr>
            </w:pPr>
          </w:p>
        </w:tc>
      </w:tr>
      <w:tr w:rsidR="002E096A" w:rsidRPr="008E120D" w14:paraId="01F8755A" w14:textId="77777777" w:rsidTr="005B0ECC">
        <w:tc>
          <w:tcPr>
            <w:tcW w:w="0" w:type="auto"/>
            <w:hideMark/>
          </w:tcPr>
          <w:p w14:paraId="1BAE585F"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Questions test inference, reference, tone, vocabulary meaning in context</w:t>
            </w:r>
          </w:p>
        </w:tc>
        <w:tc>
          <w:tcPr>
            <w:tcW w:w="0" w:type="auto"/>
            <w:hideMark/>
          </w:tcPr>
          <w:p w14:paraId="0A810344"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1266F783"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13320BB9" w14:textId="77777777" w:rsidR="002E096A" w:rsidRPr="008E120D" w:rsidRDefault="002E096A" w:rsidP="005B0ECC">
            <w:pPr>
              <w:pStyle w:val="ListParagraph"/>
              <w:spacing w:line="278" w:lineRule="auto"/>
              <w:ind w:left="360"/>
              <w:rPr>
                <w:rFonts w:ascii="Times New Roman" w:hAnsi="Times New Roman" w:cs="Times New Roman"/>
              </w:rPr>
            </w:pPr>
          </w:p>
        </w:tc>
      </w:tr>
      <w:tr w:rsidR="002E096A" w:rsidRPr="008E120D" w14:paraId="7956DD61" w14:textId="77777777" w:rsidTr="005B0ECC">
        <w:tc>
          <w:tcPr>
            <w:tcW w:w="0" w:type="auto"/>
            <w:hideMark/>
          </w:tcPr>
          <w:p w14:paraId="33BAB990"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Distractors are plausible and not guessable</w:t>
            </w:r>
          </w:p>
        </w:tc>
        <w:tc>
          <w:tcPr>
            <w:tcW w:w="0" w:type="auto"/>
            <w:hideMark/>
          </w:tcPr>
          <w:p w14:paraId="1D6DA82D"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12D98F2E"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0" w:type="auto"/>
            <w:hideMark/>
          </w:tcPr>
          <w:p w14:paraId="3F56A077" w14:textId="77777777" w:rsidR="002E096A" w:rsidRPr="008E120D" w:rsidRDefault="002E096A" w:rsidP="005B0ECC">
            <w:pPr>
              <w:pStyle w:val="ListParagraph"/>
              <w:spacing w:line="278" w:lineRule="auto"/>
              <w:ind w:left="360"/>
              <w:rPr>
                <w:rFonts w:ascii="Times New Roman" w:hAnsi="Times New Roman" w:cs="Times New Roman"/>
              </w:rPr>
            </w:pPr>
          </w:p>
        </w:tc>
      </w:tr>
    </w:tbl>
    <w:p w14:paraId="1477BE83" w14:textId="77777777" w:rsidR="002E096A" w:rsidRPr="008E120D" w:rsidRDefault="002E096A" w:rsidP="002E096A">
      <w:pPr>
        <w:spacing w:after="0"/>
        <w:rPr>
          <w:rFonts w:ascii="Times New Roman" w:hAnsi="Times New Roman" w:cs="Times New Roman"/>
          <w:b/>
          <w:bCs/>
        </w:rPr>
      </w:pPr>
      <w:r w:rsidRPr="008E120D">
        <w:rPr>
          <w:rFonts w:ascii="Times New Roman" w:hAnsi="Times New Roman" w:cs="Times New Roman"/>
          <w:b/>
          <w:bCs/>
        </w:rPr>
        <w:t>5. Reliability and Scoring</w:t>
      </w:r>
    </w:p>
    <w:tbl>
      <w:tblPr>
        <w:tblStyle w:val="TableGrid"/>
        <w:tblW w:w="9351" w:type="dxa"/>
        <w:tblLook w:val="04A0" w:firstRow="1" w:lastRow="0" w:firstColumn="1" w:lastColumn="0" w:noHBand="0" w:noVBand="1"/>
      </w:tblPr>
      <w:tblGrid>
        <w:gridCol w:w="6374"/>
        <w:gridCol w:w="957"/>
        <w:gridCol w:w="870"/>
        <w:gridCol w:w="1150"/>
      </w:tblGrid>
      <w:tr w:rsidR="002E096A" w:rsidRPr="008E120D" w14:paraId="55022160" w14:textId="77777777" w:rsidTr="005B0ECC">
        <w:tc>
          <w:tcPr>
            <w:tcW w:w="6374" w:type="dxa"/>
            <w:hideMark/>
          </w:tcPr>
          <w:p w14:paraId="50D46D33"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Criterion</w:t>
            </w:r>
          </w:p>
        </w:tc>
        <w:tc>
          <w:tcPr>
            <w:tcW w:w="957" w:type="dxa"/>
            <w:hideMark/>
          </w:tcPr>
          <w:p w14:paraId="006E0D8E"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Yes</w:t>
            </w:r>
          </w:p>
        </w:tc>
        <w:tc>
          <w:tcPr>
            <w:tcW w:w="870" w:type="dxa"/>
            <w:hideMark/>
          </w:tcPr>
          <w:p w14:paraId="190AB3C4"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No</w:t>
            </w:r>
          </w:p>
        </w:tc>
        <w:tc>
          <w:tcPr>
            <w:tcW w:w="1150" w:type="dxa"/>
            <w:hideMark/>
          </w:tcPr>
          <w:p w14:paraId="4A9F1C01"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Notes</w:t>
            </w:r>
          </w:p>
        </w:tc>
      </w:tr>
      <w:tr w:rsidR="002E096A" w:rsidRPr="008E120D" w14:paraId="0DCA7898" w14:textId="77777777" w:rsidTr="005B0ECC">
        <w:tc>
          <w:tcPr>
            <w:tcW w:w="6374" w:type="dxa"/>
            <w:hideMark/>
          </w:tcPr>
          <w:p w14:paraId="4DC73B49"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Clear answer key or transcript provided</w:t>
            </w:r>
          </w:p>
        </w:tc>
        <w:tc>
          <w:tcPr>
            <w:tcW w:w="957" w:type="dxa"/>
            <w:hideMark/>
          </w:tcPr>
          <w:p w14:paraId="6F3A506F"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870" w:type="dxa"/>
            <w:hideMark/>
          </w:tcPr>
          <w:p w14:paraId="2B2CA843"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1150" w:type="dxa"/>
            <w:hideMark/>
          </w:tcPr>
          <w:p w14:paraId="6B3FE894" w14:textId="77777777" w:rsidR="002E096A" w:rsidRPr="008E120D" w:rsidRDefault="002E096A" w:rsidP="005B0ECC">
            <w:pPr>
              <w:pStyle w:val="ListParagraph"/>
              <w:spacing w:line="278" w:lineRule="auto"/>
              <w:ind w:left="360"/>
              <w:rPr>
                <w:rFonts w:ascii="Times New Roman" w:hAnsi="Times New Roman" w:cs="Times New Roman"/>
              </w:rPr>
            </w:pPr>
          </w:p>
        </w:tc>
      </w:tr>
      <w:tr w:rsidR="002E096A" w:rsidRPr="008E120D" w14:paraId="6A3A200F" w14:textId="77777777" w:rsidTr="005B0ECC">
        <w:tc>
          <w:tcPr>
            <w:tcW w:w="6374" w:type="dxa"/>
            <w:hideMark/>
          </w:tcPr>
          <w:p w14:paraId="2B811864"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Each item targets a specific sub-skill</w:t>
            </w:r>
          </w:p>
        </w:tc>
        <w:tc>
          <w:tcPr>
            <w:tcW w:w="957" w:type="dxa"/>
            <w:hideMark/>
          </w:tcPr>
          <w:p w14:paraId="12917E83"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870" w:type="dxa"/>
            <w:hideMark/>
          </w:tcPr>
          <w:p w14:paraId="72AF1452"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1150" w:type="dxa"/>
            <w:hideMark/>
          </w:tcPr>
          <w:p w14:paraId="41AB787D" w14:textId="77777777" w:rsidR="002E096A" w:rsidRPr="008E120D" w:rsidRDefault="002E096A" w:rsidP="005B0ECC">
            <w:pPr>
              <w:pStyle w:val="ListParagraph"/>
              <w:spacing w:line="278" w:lineRule="auto"/>
              <w:ind w:left="360"/>
              <w:rPr>
                <w:rFonts w:ascii="Times New Roman" w:hAnsi="Times New Roman" w:cs="Times New Roman"/>
              </w:rPr>
            </w:pPr>
          </w:p>
        </w:tc>
      </w:tr>
      <w:tr w:rsidR="002E096A" w:rsidRPr="008E120D" w14:paraId="29A4D9B9" w14:textId="77777777" w:rsidTr="005B0ECC">
        <w:tc>
          <w:tcPr>
            <w:tcW w:w="6374" w:type="dxa"/>
            <w:hideMark/>
          </w:tcPr>
          <w:p w14:paraId="52ECD8AF"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 xml:space="preserve">Answer choices </w:t>
            </w:r>
            <w:proofErr w:type="gramStart"/>
            <w:r w:rsidRPr="008E120D">
              <w:rPr>
                <w:rFonts w:ascii="Times New Roman" w:hAnsi="Times New Roman" w:cs="Times New Roman"/>
              </w:rPr>
              <w:t>are balanced</w:t>
            </w:r>
            <w:proofErr w:type="gramEnd"/>
            <w:r w:rsidRPr="008E120D">
              <w:rPr>
                <w:rFonts w:ascii="Times New Roman" w:hAnsi="Times New Roman" w:cs="Times New Roman"/>
              </w:rPr>
              <w:t xml:space="preserve"> and free from trick questions</w:t>
            </w:r>
          </w:p>
        </w:tc>
        <w:tc>
          <w:tcPr>
            <w:tcW w:w="957" w:type="dxa"/>
            <w:hideMark/>
          </w:tcPr>
          <w:p w14:paraId="6341875E"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870" w:type="dxa"/>
            <w:hideMark/>
          </w:tcPr>
          <w:p w14:paraId="63F2FA29"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1150" w:type="dxa"/>
            <w:hideMark/>
          </w:tcPr>
          <w:p w14:paraId="7B73EF00" w14:textId="77777777" w:rsidR="002E096A" w:rsidRPr="008E120D" w:rsidRDefault="002E096A" w:rsidP="005B0ECC">
            <w:pPr>
              <w:pStyle w:val="ListParagraph"/>
              <w:spacing w:line="278" w:lineRule="auto"/>
              <w:ind w:left="360"/>
              <w:rPr>
                <w:rFonts w:ascii="Times New Roman" w:hAnsi="Times New Roman" w:cs="Times New Roman"/>
              </w:rPr>
            </w:pPr>
          </w:p>
        </w:tc>
      </w:tr>
    </w:tbl>
    <w:p w14:paraId="34415876" w14:textId="77777777" w:rsidR="002E096A" w:rsidRPr="008E120D" w:rsidRDefault="002E096A" w:rsidP="002E096A">
      <w:pPr>
        <w:spacing w:after="0"/>
        <w:rPr>
          <w:rFonts w:ascii="Times New Roman" w:hAnsi="Times New Roman" w:cs="Times New Roman"/>
          <w:b/>
          <w:bCs/>
        </w:rPr>
      </w:pPr>
      <w:r w:rsidRPr="008E120D">
        <w:rPr>
          <w:rFonts w:ascii="Times New Roman" w:hAnsi="Times New Roman" w:cs="Times New Roman"/>
          <w:b/>
          <w:bCs/>
        </w:rPr>
        <w:t>6. Accessibility and Bias</w:t>
      </w:r>
    </w:p>
    <w:tbl>
      <w:tblPr>
        <w:tblStyle w:val="TableGrid"/>
        <w:tblW w:w="9351" w:type="dxa"/>
        <w:tblLook w:val="04A0" w:firstRow="1" w:lastRow="0" w:firstColumn="1" w:lastColumn="0" w:noHBand="0" w:noVBand="1"/>
      </w:tblPr>
      <w:tblGrid>
        <w:gridCol w:w="6374"/>
        <w:gridCol w:w="956"/>
        <w:gridCol w:w="871"/>
        <w:gridCol w:w="1150"/>
      </w:tblGrid>
      <w:tr w:rsidR="002E096A" w:rsidRPr="008E120D" w14:paraId="3763BB93" w14:textId="77777777" w:rsidTr="005B0ECC">
        <w:tc>
          <w:tcPr>
            <w:tcW w:w="6374" w:type="dxa"/>
            <w:hideMark/>
          </w:tcPr>
          <w:p w14:paraId="49EB80EE"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Criterion</w:t>
            </w:r>
          </w:p>
        </w:tc>
        <w:tc>
          <w:tcPr>
            <w:tcW w:w="956" w:type="dxa"/>
            <w:hideMark/>
          </w:tcPr>
          <w:p w14:paraId="6ABE1109"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Yes</w:t>
            </w:r>
          </w:p>
        </w:tc>
        <w:tc>
          <w:tcPr>
            <w:tcW w:w="871" w:type="dxa"/>
            <w:hideMark/>
          </w:tcPr>
          <w:p w14:paraId="18A079A9"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No</w:t>
            </w:r>
          </w:p>
        </w:tc>
        <w:tc>
          <w:tcPr>
            <w:tcW w:w="1150" w:type="dxa"/>
            <w:hideMark/>
          </w:tcPr>
          <w:p w14:paraId="5F6817BE"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Notes</w:t>
            </w:r>
          </w:p>
        </w:tc>
      </w:tr>
      <w:tr w:rsidR="002E096A" w:rsidRPr="008E120D" w14:paraId="62A20A7B" w14:textId="77777777" w:rsidTr="005B0ECC">
        <w:tc>
          <w:tcPr>
            <w:tcW w:w="6374" w:type="dxa"/>
            <w:hideMark/>
          </w:tcPr>
          <w:p w14:paraId="081FD14B"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No culturally biased or exclusive content</w:t>
            </w:r>
          </w:p>
        </w:tc>
        <w:tc>
          <w:tcPr>
            <w:tcW w:w="956" w:type="dxa"/>
            <w:hideMark/>
          </w:tcPr>
          <w:p w14:paraId="47ACEA62"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871" w:type="dxa"/>
            <w:hideMark/>
          </w:tcPr>
          <w:p w14:paraId="4FA89E06"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1150" w:type="dxa"/>
            <w:hideMark/>
          </w:tcPr>
          <w:p w14:paraId="12C31FA7" w14:textId="77777777" w:rsidR="002E096A" w:rsidRPr="008E120D" w:rsidRDefault="002E096A" w:rsidP="005B0ECC">
            <w:pPr>
              <w:pStyle w:val="ListParagraph"/>
              <w:spacing w:line="278" w:lineRule="auto"/>
              <w:ind w:left="360"/>
              <w:rPr>
                <w:rFonts w:ascii="Times New Roman" w:hAnsi="Times New Roman" w:cs="Times New Roman"/>
              </w:rPr>
            </w:pPr>
          </w:p>
        </w:tc>
      </w:tr>
      <w:tr w:rsidR="002E096A" w:rsidRPr="008E120D" w14:paraId="5CC16BA5" w14:textId="77777777" w:rsidTr="005B0ECC">
        <w:tc>
          <w:tcPr>
            <w:tcW w:w="6374" w:type="dxa"/>
            <w:hideMark/>
          </w:tcPr>
          <w:p w14:paraId="7D78EF17"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Instructions are clear and unambiguous</w:t>
            </w:r>
          </w:p>
        </w:tc>
        <w:tc>
          <w:tcPr>
            <w:tcW w:w="956" w:type="dxa"/>
            <w:hideMark/>
          </w:tcPr>
          <w:p w14:paraId="23794077"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871" w:type="dxa"/>
            <w:hideMark/>
          </w:tcPr>
          <w:p w14:paraId="7DAAD97D"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1150" w:type="dxa"/>
            <w:hideMark/>
          </w:tcPr>
          <w:p w14:paraId="1E667C76" w14:textId="77777777" w:rsidR="002E096A" w:rsidRPr="008E120D" w:rsidRDefault="002E096A" w:rsidP="005B0ECC">
            <w:pPr>
              <w:pStyle w:val="ListParagraph"/>
              <w:spacing w:line="278" w:lineRule="auto"/>
              <w:ind w:left="360"/>
              <w:rPr>
                <w:rFonts w:ascii="Times New Roman" w:hAnsi="Times New Roman" w:cs="Times New Roman"/>
              </w:rPr>
            </w:pPr>
          </w:p>
        </w:tc>
      </w:tr>
      <w:tr w:rsidR="002E096A" w:rsidRPr="008E120D" w14:paraId="76589E21" w14:textId="77777777" w:rsidTr="005B0ECC">
        <w:tc>
          <w:tcPr>
            <w:tcW w:w="6374" w:type="dxa"/>
            <w:hideMark/>
          </w:tcPr>
          <w:p w14:paraId="034B7C4D"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Layout is learner-friendly (font size, spacing, audio clarity)</w:t>
            </w:r>
          </w:p>
        </w:tc>
        <w:tc>
          <w:tcPr>
            <w:tcW w:w="956" w:type="dxa"/>
            <w:hideMark/>
          </w:tcPr>
          <w:p w14:paraId="01EC43E8"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871" w:type="dxa"/>
            <w:hideMark/>
          </w:tcPr>
          <w:p w14:paraId="5FF5DC05"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p>
        </w:tc>
        <w:tc>
          <w:tcPr>
            <w:tcW w:w="1150" w:type="dxa"/>
            <w:hideMark/>
          </w:tcPr>
          <w:p w14:paraId="76069A41" w14:textId="77777777" w:rsidR="002E096A" w:rsidRPr="008E120D" w:rsidRDefault="002E096A" w:rsidP="005B0ECC">
            <w:pPr>
              <w:pStyle w:val="ListParagraph"/>
              <w:spacing w:line="278" w:lineRule="auto"/>
              <w:ind w:left="360"/>
              <w:rPr>
                <w:rFonts w:ascii="Times New Roman" w:hAnsi="Times New Roman" w:cs="Times New Roman"/>
              </w:rPr>
            </w:pPr>
          </w:p>
        </w:tc>
      </w:tr>
    </w:tbl>
    <w:p w14:paraId="40B75532" w14:textId="77777777" w:rsidR="002E096A" w:rsidRPr="008E120D" w:rsidRDefault="002E096A" w:rsidP="002E096A">
      <w:pPr>
        <w:spacing w:after="0"/>
        <w:rPr>
          <w:rFonts w:ascii="Times New Roman" w:hAnsi="Times New Roman" w:cs="Times New Roman"/>
          <w:b/>
          <w:bCs/>
          <w:color w:val="002060"/>
        </w:rPr>
      </w:pPr>
      <w:r w:rsidRPr="008E120D">
        <w:rPr>
          <w:rFonts w:ascii="Times New Roman" w:hAnsi="Times New Roman" w:cs="Times New Roman"/>
          <w:b/>
          <w:bCs/>
          <w:color w:val="002060"/>
        </w:rPr>
        <w:t>Section 3: Trialing &amp; Feedback</w:t>
      </w:r>
    </w:p>
    <w:tbl>
      <w:tblPr>
        <w:tblStyle w:val="TableGrid"/>
        <w:tblW w:w="9351" w:type="dxa"/>
        <w:tblLook w:val="04A0" w:firstRow="1" w:lastRow="0" w:firstColumn="1" w:lastColumn="0" w:noHBand="0" w:noVBand="1"/>
      </w:tblPr>
      <w:tblGrid>
        <w:gridCol w:w="6374"/>
        <w:gridCol w:w="2977"/>
      </w:tblGrid>
      <w:tr w:rsidR="002E096A" w:rsidRPr="008E120D" w14:paraId="3D651E56" w14:textId="77777777" w:rsidTr="005B0ECC">
        <w:tc>
          <w:tcPr>
            <w:tcW w:w="6374" w:type="dxa"/>
            <w:hideMark/>
          </w:tcPr>
          <w:p w14:paraId="544C26B8"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Question</w:t>
            </w:r>
          </w:p>
        </w:tc>
        <w:tc>
          <w:tcPr>
            <w:tcW w:w="2977" w:type="dxa"/>
            <w:hideMark/>
          </w:tcPr>
          <w:p w14:paraId="08764C98" w14:textId="77777777" w:rsidR="002E096A" w:rsidRPr="008E120D" w:rsidRDefault="002E096A" w:rsidP="005B0ECC">
            <w:pPr>
              <w:pStyle w:val="ListParagraph"/>
              <w:spacing w:line="278" w:lineRule="auto"/>
              <w:ind w:left="360"/>
              <w:rPr>
                <w:rFonts w:ascii="Times New Roman" w:hAnsi="Times New Roman" w:cs="Times New Roman"/>
                <w:b/>
                <w:bCs/>
              </w:rPr>
            </w:pPr>
            <w:r w:rsidRPr="008E120D">
              <w:rPr>
                <w:rFonts w:ascii="Times New Roman" w:hAnsi="Times New Roman" w:cs="Times New Roman"/>
                <w:b/>
                <w:bCs/>
              </w:rPr>
              <w:t>Response</w:t>
            </w:r>
          </w:p>
        </w:tc>
      </w:tr>
      <w:tr w:rsidR="002E096A" w:rsidRPr="008E120D" w14:paraId="5FFFB1D5" w14:textId="77777777" w:rsidTr="005B0ECC">
        <w:tc>
          <w:tcPr>
            <w:tcW w:w="6374" w:type="dxa"/>
            <w:hideMark/>
          </w:tcPr>
          <w:p w14:paraId="6B49AF24"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Has this test been trialed with learners?</w:t>
            </w:r>
          </w:p>
        </w:tc>
        <w:tc>
          <w:tcPr>
            <w:tcW w:w="2977" w:type="dxa"/>
            <w:hideMark/>
          </w:tcPr>
          <w:p w14:paraId="04D0F97C"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r w:rsidRPr="008E120D">
              <w:rPr>
                <w:rFonts w:ascii="Times New Roman" w:hAnsi="Times New Roman" w:cs="Times New Roman"/>
              </w:rPr>
              <w:t xml:space="preserve"> Yes </w:t>
            </w:r>
            <w:r w:rsidRPr="008E120D">
              <w:rPr>
                <w:rFonts w:ascii="Segoe UI Symbol" w:hAnsi="Segoe UI Symbol" w:cs="Segoe UI Symbol"/>
              </w:rPr>
              <w:t>☐</w:t>
            </w:r>
            <w:r w:rsidRPr="008E120D">
              <w:rPr>
                <w:rFonts w:ascii="Times New Roman" w:hAnsi="Times New Roman" w:cs="Times New Roman"/>
              </w:rPr>
              <w:t xml:space="preserve"> No</w:t>
            </w:r>
          </w:p>
        </w:tc>
      </w:tr>
      <w:tr w:rsidR="002E096A" w:rsidRPr="008E120D" w14:paraId="7D2DBFA8" w14:textId="77777777" w:rsidTr="005B0ECC">
        <w:tc>
          <w:tcPr>
            <w:tcW w:w="6374" w:type="dxa"/>
            <w:hideMark/>
          </w:tcPr>
          <w:p w14:paraId="6F562386"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 xml:space="preserve">If yes, what changes </w:t>
            </w:r>
            <w:proofErr w:type="gramStart"/>
            <w:r w:rsidRPr="008E120D">
              <w:rPr>
                <w:rFonts w:ascii="Times New Roman" w:hAnsi="Times New Roman" w:cs="Times New Roman"/>
              </w:rPr>
              <w:t>were made</w:t>
            </w:r>
            <w:proofErr w:type="gramEnd"/>
            <w:r w:rsidRPr="008E120D">
              <w:rPr>
                <w:rFonts w:ascii="Times New Roman" w:hAnsi="Times New Roman" w:cs="Times New Roman"/>
              </w:rPr>
              <w:t xml:space="preserve"> post-trialing?</w:t>
            </w:r>
          </w:p>
        </w:tc>
        <w:tc>
          <w:tcPr>
            <w:tcW w:w="2977" w:type="dxa"/>
            <w:hideMark/>
          </w:tcPr>
          <w:p w14:paraId="569DC224" w14:textId="77777777" w:rsidR="002E096A" w:rsidRPr="008E120D" w:rsidRDefault="002E096A" w:rsidP="005B0ECC">
            <w:pPr>
              <w:pStyle w:val="ListParagraph"/>
              <w:spacing w:line="278" w:lineRule="auto"/>
              <w:ind w:left="360"/>
              <w:rPr>
                <w:rFonts w:ascii="Times New Roman" w:hAnsi="Times New Roman" w:cs="Times New Roman"/>
              </w:rPr>
            </w:pPr>
          </w:p>
        </w:tc>
      </w:tr>
      <w:tr w:rsidR="002E096A" w:rsidRPr="008E120D" w14:paraId="170EA271" w14:textId="77777777" w:rsidTr="005B0ECC">
        <w:tc>
          <w:tcPr>
            <w:tcW w:w="6374" w:type="dxa"/>
            <w:hideMark/>
          </w:tcPr>
          <w:p w14:paraId="5F1E9567"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Times New Roman" w:hAnsi="Times New Roman" w:cs="Times New Roman"/>
              </w:rPr>
              <w:t>Any student/peer feedback collected?</w:t>
            </w:r>
          </w:p>
        </w:tc>
        <w:tc>
          <w:tcPr>
            <w:tcW w:w="2977" w:type="dxa"/>
            <w:hideMark/>
          </w:tcPr>
          <w:p w14:paraId="3356768C" w14:textId="77777777" w:rsidR="002E096A" w:rsidRPr="008E120D" w:rsidRDefault="002E096A" w:rsidP="005B0ECC">
            <w:pPr>
              <w:pStyle w:val="ListParagraph"/>
              <w:spacing w:line="278" w:lineRule="auto"/>
              <w:ind w:left="360"/>
              <w:rPr>
                <w:rFonts w:ascii="Times New Roman" w:hAnsi="Times New Roman" w:cs="Times New Roman"/>
              </w:rPr>
            </w:pPr>
            <w:r w:rsidRPr="008E120D">
              <w:rPr>
                <w:rFonts w:ascii="Segoe UI Symbol" w:hAnsi="Segoe UI Symbol" w:cs="Segoe UI Symbol"/>
              </w:rPr>
              <w:t>☐</w:t>
            </w:r>
            <w:r w:rsidRPr="008E120D">
              <w:rPr>
                <w:rFonts w:ascii="Times New Roman" w:hAnsi="Times New Roman" w:cs="Times New Roman"/>
              </w:rPr>
              <w:t xml:space="preserve"> Yes </w:t>
            </w:r>
            <w:r w:rsidRPr="008E120D">
              <w:rPr>
                <w:rFonts w:ascii="Segoe UI Symbol" w:hAnsi="Segoe UI Symbol" w:cs="Segoe UI Symbol"/>
              </w:rPr>
              <w:t>☐</w:t>
            </w:r>
            <w:r w:rsidRPr="008E120D">
              <w:rPr>
                <w:rFonts w:ascii="Times New Roman" w:hAnsi="Times New Roman" w:cs="Times New Roman"/>
              </w:rPr>
              <w:t xml:space="preserve"> No</w:t>
            </w:r>
          </w:p>
        </w:tc>
      </w:tr>
    </w:tbl>
    <w:p w14:paraId="277A8AC4" w14:textId="77777777" w:rsidR="002E096A" w:rsidRPr="008E120D" w:rsidRDefault="002E096A" w:rsidP="002E096A">
      <w:pPr>
        <w:spacing w:before="100" w:beforeAutospacing="1" w:after="100" w:afterAutospacing="1" w:line="240" w:lineRule="auto"/>
        <w:rPr>
          <w:rFonts w:ascii="Times New Roman" w:eastAsia="Times New Roman" w:hAnsi="Times New Roman" w:cs="Times New Roman"/>
          <w:b/>
          <w:bCs/>
          <w:kern w:val="0"/>
          <w14:ligatures w14:val="none"/>
        </w:rPr>
      </w:pPr>
      <w:r>
        <w:rPr>
          <w:rFonts w:ascii="Times New Roman" w:hAnsi="Times New Roman" w:cs="Times New Roman"/>
          <w:b/>
          <w:bCs/>
        </w:rPr>
        <w:t>b.</w:t>
      </w:r>
      <w:r w:rsidRPr="008E120D">
        <w:rPr>
          <w:rFonts w:ascii="Times New Roman" w:hAnsi="Times New Roman" w:cs="Times New Roman"/>
          <w:b/>
          <w:bCs/>
        </w:rPr>
        <w:t xml:space="preserve"> </w:t>
      </w:r>
      <w:r w:rsidRPr="00376D6F">
        <w:rPr>
          <w:rFonts w:ascii="Times New Roman" w:hAnsi="Times New Roman" w:cs="Times New Roman"/>
          <w:b/>
          <w:bCs/>
        </w:rPr>
        <w:t xml:space="preserve">Sample </w:t>
      </w:r>
      <w:r w:rsidRPr="008E120D">
        <w:rPr>
          <w:rFonts w:ascii="Times New Roman" w:hAnsi="Times New Roman" w:cs="Times New Roman"/>
          <w:b/>
          <w:bCs/>
        </w:rPr>
        <w:t>Student</w:t>
      </w:r>
      <w:r w:rsidRPr="00376D6F">
        <w:rPr>
          <w:rFonts w:ascii="Times New Roman" w:hAnsi="Times New Roman" w:cs="Times New Roman"/>
          <w:b/>
          <w:bCs/>
        </w:rPr>
        <w:t xml:space="preserve"> Feedback Sheet</w:t>
      </w:r>
      <w:r w:rsidRPr="007E289D">
        <w:rPr>
          <w:rFonts w:ascii="Times New Roman" w:eastAsia="Times New Roman" w:hAnsi="Times New Roman" w:cs="Times New Roman"/>
          <w:b/>
          <w:bCs/>
          <w:kern w:val="0"/>
          <w14:ligatures w14:val="none"/>
        </w:rPr>
        <w:t xml:space="preserve"> </w:t>
      </w:r>
    </w:p>
    <w:tbl>
      <w:tblPr>
        <w:tblStyle w:val="TableGrid"/>
        <w:tblW w:w="0" w:type="auto"/>
        <w:tblLook w:val="04A0" w:firstRow="1" w:lastRow="0" w:firstColumn="1" w:lastColumn="0" w:noHBand="0" w:noVBand="1"/>
      </w:tblPr>
      <w:tblGrid>
        <w:gridCol w:w="9350"/>
      </w:tblGrid>
      <w:tr w:rsidR="002E096A" w:rsidRPr="008E120D" w14:paraId="40BBF49E" w14:textId="77777777" w:rsidTr="005B0ECC">
        <w:tc>
          <w:tcPr>
            <w:tcW w:w="9350" w:type="dxa"/>
          </w:tcPr>
          <w:p w14:paraId="232A4025" w14:textId="77777777" w:rsidR="002E096A" w:rsidRPr="008E120D" w:rsidRDefault="002E096A" w:rsidP="005B0ECC">
            <w:pPr>
              <w:rPr>
                <w:rFonts w:ascii="Times New Roman" w:eastAsia="Times New Roman" w:hAnsi="Times New Roman" w:cs="Times New Roman"/>
                <w:kern w:val="0"/>
                <w14:ligatures w14:val="none"/>
              </w:rPr>
            </w:pPr>
            <w:r w:rsidRPr="004143F2">
              <w:rPr>
                <w:rFonts w:ascii="Times New Roman" w:eastAsia="Times New Roman" w:hAnsi="Times New Roman" w:cs="Times New Roman"/>
                <w:b/>
                <w:bCs/>
                <w:kern w:val="0"/>
                <w14:ligatures w14:val="none"/>
              </w:rPr>
              <w:t xml:space="preserve">Title: </w:t>
            </w:r>
            <w:r w:rsidRPr="004143F2">
              <w:rPr>
                <w:rFonts w:ascii="Times New Roman" w:eastAsia="Times New Roman" w:hAnsi="Times New Roman" w:cs="Times New Roman"/>
                <w:b/>
                <w:bCs/>
                <w:i/>
                <w:iCs/>
                <w:kern w:val="0"/>
                <w14:ligatures w14:val="none"/>
              </w:rPr>
              <w:t>Student Feedback on AI-Generated Reading and Listening Test (Trial Version)</w:t>
            </w:r>
            <w:r w:rsidRPr="004143F2">
              <w:rPr>
                <w:rFonts w:ascii="Times New Roman" w:eastAsia="Times New Roman" w:hAnsi="Times New Roman" w:cs="Times New Roman"/>
                <w:b/>
                <w:bCs/>
                <w:kern w:val="0"/>
                <w14:ligatures w14:val="none"/>
              </w:rPr>
              <w:br/>
            </w:r>
            <w:r w:rsidRPr="004143F2">
              <w:rPr>
                <w:rFonts w:ascii="Times New Roman" w:eastAsia="Times New Roman" w:hAnsi="Times New Roman" w:cs="Times New Roman"/>
                <w:kern w:val="0"/>
                <w14:ligatures w14:val="none"/>
              </w:rPr>
              <w:t>Target Group: Gifted Grade 11 English Majors – Pilot Trial Participants</w:t>
            </w:r>
            <w:r w:rsidRPr="004143F2">
              <w:rPr>
                <w:rFonts w:ascii="Times New Roman" w:eastAsia="Times New Roman" w:hAnsi="Times New Roman" w:cs="Times New Roman"/>
                <w:kern w:val="0"/>
                <w14:ligatures w14:val="none"/>
              </w:rPr>
              <w:br/>
              <w:t xml:space="preserve">Instructions: </w:t>
            </w:r>
            <w:r w:rsidRPr="004143F2">
              <w:rPr>
                <w:rFonts w:ascii="Times New Roman" w:eastAsia="Times New Roman" w:hAnsi="Times New Roman" w:cs="Times New Roman"/>
                <w:i/>
                <w:iCs/>
                <w:kern w:val="0"/>
                <w14:ligatures w14:val="none"/>
              </w:rPr>
              <w:t>Please answer the questions below honestly.</w:t>
            </w:r>
            <w:r w:rsidRPr="004143F2">
              <w:rPr>
                <w:rFonts w:ascii="Times New Roman" w:eastAsia="Times New Roman" w:hAnsi="Times New Roman" w:cs="Times New Roman"/>
                <w:kern w:val="0"/>
                <w14:ligatures w14:val="none"/>
              </w:rPr>
              <w:t xml:space="preserve"> </w:t>
            </w:r>
          </w:p>
          <w:p w14:paraId="26EB9519" w14:textId="77777777" w:rsidR="002E096A" w:rsidRPr="004143F2" w:rsidRDefault="002E096A" w:rsidP="005B0ECC">
            <w:pPr>
              <w:rPr>
                <w:rFonts w:ascii="Times New Roman" w:eastAsia="Times New Roman" w:hAnsi="Times New Roman" w:cs="Times New Roman"/>
                <w:b/>
                <w:bCs/>
                <w:kern w:val="0"/>
                <w14:ligatures w14:val="none"/>
              </w:rPr>
            </w:pPr>
            <w:r w:rsidRPr="004143F2">
              <w:rPr>
                <w:rFonts w:ascii="Times New Roman" w:eastAsia="Times New Roman" w:hAnsi="Times New Roman" w:cs="Times New Roman"/>
                <w:i/>
                <w:iCs/>
                <w:kern w:val="0"/>
                <w14:ligatures w14:val="none"/>
              </w:rPr>
              <w:t>Your feedback will help improve future test design using AI-generated materials.</w:t>
            </w:r>
          </w:p>
          <w:p w14:paraId="36C3A8C3" w14:textId="77777777" w:rsidR="002E096A" w:rsidRPr="004143F2" w:rsidRDefault="002E096A" w:rsidP="005B0ECC">
            <w:pPr>
              <w:rPr>
                <w:rFonts w:ascii="Times New Roman" w:eastAsia="Times New Roman" w:hAnsi="Times New Roman" w:cs="Times New Roman"/>
                <w:b/>
                <w:bCs/>
                <w:kern w:val="0"/>
                <w14:ligatures w14:val="none"/>
              </w:rPr>
            </w:pPr>
            <w:r w:rsidRPr="004143F2">
              <w:rPr>
                <w:rFonts w:ascii="Times New Roman" w:eastAsia="Times New Roman" w:hAnsi="Times New Roman" w:cs="Times New Roman"/>
                <w:b/>
                <w:bCs/>
                <w:kern w:val="0"/>
                <w14:ligatures w14:val="none"/>
              </w:rPr>
              <w:t>Section 1: Listening Task – Technical Aspects</w:t>
            </w:r>
          </w:p>
          <w:p w14:paraId="0B2E2206" w14:textId="77777777" w:rsidR="002E096A" w:rsidRPr="004143F2" w:rsidRDefault="002E096A" w:rsidP="002E096A">
            <w:pPr>
              <w:numPr>
                <w:ilvl w:val="0"/>
                <w:numId w:val="203"/>
              </w:numPr>
              <w:rPr>
                <w:rFonts w:ascii="Times New Roman" w:eastAsia="Times New Roman" w:hAnsi="Times New Roman" w:cs="Times New Roman"/>
                <w:kern w:val="0"/>
                <w14:ligatures w14:val="none"/>
              </w:rPr>
            </w:pPr>
            <w:r w:rsidRPr="004143F2">
              <w:rPr>
                <w:rFonts w:ascii="Times New Roman" w:eastAsia="Times New Roman" w:hAnsi="Times New Roman" w:cs="Times New Roman"/>
                <w:kern w:val="0"/>
                <w14:ligatures w14:val="none"/>
              </w:rPr>
              <w:t>Was the voice in the listening task clear and easy to understand?</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Very clear and natural</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Clear but slightly unnatural</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Difficult to follow</w:t>
            </w:r>
          </w:p>
          <w:p w14:paraId="03DC0A36" w14:textId="77777777" w:rsidR="002E096A" w:rsidRPr="004143F2" w:rsidRDefault="002E096A" w:rsidP="002E096A">
            <w:pPr>
              <w:numPr>
                <w:ilvl w:val="0"/>
                <w:numId w:val="203"/>
              </w:numPr>
              <w:rPr>
                <w:rFonts w:ascii="Times New Roman" w:eastAsia="Times New Roman" w:hAnsi="Times New Roman" w:cs="Times New Roman"/>
                <w:kern w:val="0"/>
                <w14:ligatures w14:val="none"/>
              </w:rPr>
            </w:pPr>
            <w:r w:rsidRPr="004143F2">
              <w:rPr>
                <w:rFonts w:ascii="Times New Roman" w:eastAsia="Times New Roman" w:hAnsi="Times New Roman" w:cs="Times New Roman"/>
                <w:kern w:val="0"/>
                <w14:ligatures w14:val="none"/>
              </w:rPr>
              <w:t>How would you rate the speed of the speaker?</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Too fast</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Just right</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Too slow</w:t>
            </w:r>
          </w:p>
          <w:p w14:paraId="2B807EC7" w14:textId="77777777" w:rsidR="002E096A" w:rsidRPr="004143F2" w:rsidRDefault="002E096A" w:rsidP="002E096A">
            <w:pPr>
              <w:numPr>
                <w:ilvl w:val="0"/>
                <w:numId w:val="203"/>
              </w:numPr>
              <w:rPr>
                <w:rFonts w:ascii="Times New Roman" w:eastAsia="Times New Roman" w:hAnsi="Times New Roman" w:cs="Times New Roman"/>
                <w:b/>
                <w:bCs/>
                <w:kern w:val="0"/>
                <w14:ligatures w14:val="none"/>
              </w:rPr>
            </w:pPr>
            <w:r w:rsidRPr="004143F2">
              <w:rPr>
                <w:rFonts w:ascii="Times New Roman" w:eastAsia="Times New Roman" w:hAnsi="Times New Roman" w:cs="Times New Roman"/>
                <w:kern w:val="0"/>
                <w14:ligatures w14:val="none"/>
              </w:rPr>
              <w:t>Did the audio include enough pauses before important information?</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Yes, the pacing was helpful</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Sometimes, but could </w:t>
            </w:r>
            <w:proofErr w:type="gramStart"/>
            <w:r w:rsidRPr="004143F2">
              <w:rPr>
                <w:rFonts w:ascii="Times New Roman" w:eastAsia="Times New Roman" w:hAnsi="Times New Roman" w:cs="Times New Roman"/>
                <w:kern w:val="0"/>
                <w14:ligatures w14:val="none"/>
              </w:rPr>
              <w:t>be improved</w:t>
            </w:r>
            <w:proofErr w:type="gramEnd"/>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No, the key points were too close together</w:t>
            </w:r>
          </w:p>
          <w:p w14:paraId="7B8C64DE" w14:textId="77777777" w:rsidR="002E096A" w:rsidRPr="004143F2" w:rsidRDefault="002E096A" w:rsidP="005B0ECC">
            <w:pPr>
              <w:rPr>
                <w:rFonts w:ascii="Times New Roman" w:eastAsia="Times New Roman" w:hAnsi="Times New Roman" w:cs="Times New Roman"/>
                <w:b/>
                <w:bCs/>
                <w:kern w:val="0"/>
                <w14:ligatures w14:val="none"/>
              </w:rPr>
            </w:pPr>
            <w:r w:rsidRPr="004143F2">
              <w:rPr>
                <w:rFonts w:ascii="Times New Roman" w:eastAsia="Times New Roman" w:hAnsi="Times New Roman" w:cs="Times New Roman"/>
                <w:b/>
                <w:bCs/>
                <w:kern w:val="0"/>
                <w14:ligatures w14:val="none"/>
              </w:rPr>
              <w:t>Section 2: Language Difficulty</w:t>
            </w:r>
          </w:p>
          <w:p w14:paraId="54068AEA" w14:textId="77777777" w:rsidR="002E096A" w:rsidRPr="004143F2" w:rsidRDefault="002E096A" w:rsidP="002E096A">
            <w:pPr>
              <w:numPr>
                <w:ilvl w:val="0"/>
                <w:numId w:val="204"/>
              </w:numPr>
              <w:rPr>
                <w:rFonts w:ascii="Times New Roman" w:eastAsia="Times New Roman" w:hAnsi="Times New Roman" w:cs="Times New Roman"/>
                <w:kern w:val="0"/>
                <w14:ligatures w14:val="none"/>
              </w:rPr>
            </w:pPr>
            <w:r w:rsidRPr="004143F2">
              <w:rPr>
                <w:rFonts w:ascii="Times New Roman" w:eastAsia="Times New Roman" w:hAnsi="Times New Roman" w:cs="Times New Roman"/>
                <w:kern w:val="0"/>
                <w14:ligatures w14:val="none"/>
              </w:rPr>
              <w:lastRenderedPageBreak/>
              <w:t>How difficult was the vocabulary in the reading and listening texts?</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Very difficult – I </w:t>
            </w:r>
            <w:proofErr w:type="gramStart"/>
            <w:r w:rsidRPr="004143F2">
              <w:rPr>
                <w:rFonts w:ascii="Times New Roman" w:eastAsia="Times New Roman" w:hAnsi="Times New Roman" w:cs="Times New Roman"/>
                <w:kern w:val="0"/>
                <w14:ligatures w14:val="none"/>
              </w:rPr>
              <w:t>didn’t</w:t>
            </w:r>
            <w:proofErr w:type="gramEnd"/>
            <w:r w:rsidRPr="004143F2">
              <w:rPr>
                <w:rFonts w:ascii="Times New Roman" w:eastAsia="Times New Roman" w:hAnsi="Times New Roman" w:cs="Times New Roman"/>
                <w:kern w:val="0"/>
                <w14:ligatures w14:val="none"/>
              </w:rPr>
              <w:t xml:space="preserve"> know many words</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Moderately difficult – I needed to pre-learn a few words</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Easy – I understood most of it</w:t>
            </w:r>
          </w:p>
          <w:p w14:paraId="1A0C0D00" w14:textId="77777777" w:rsidR="002E096A" w:rsidRPr="004143F2" w:rsidRDefault="002E096A" w:rsidP="002E096A">
            <w:pPr>
              <w:numPr>
                <w:ilvl w:val="0"/>
                <w:numId w:val="204"/>
              </w:numPr>
              <w:rPr>
                <w:rFonts w:ascii="Times New Roman" w:eastAsia="Times New Roman" w:hAnsi="Times New Roman" w:cs="Times New Roman"/>
                <w:kern w:val="0"/>
                <w14:ligatures w14:val="none"/>
              </w:rPr>
            </w:pPr>
            <w:r w:rsidRPr="004143F2">
              <w:rPr>
                <w:rFonts w:ascii="Times New Roman" w:eastAsia="Times New Roman" w:hAnsi="Times New Roman" w:cs="Times New Roman"/>
                <w:kern w:val="0"/>
                <w14:ligatures w14:val="none"/>
              </w:rPr>
              <w:t>How would you describe the grammar structures in the listening task?</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Too complex – some sentences were hard to follow</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Acceptable for my level</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Too simple</w:t>
            </w:r>
          </w:p>
          <w:p w14:paraId="5B5B723E" w14:textId="77777777" w:rsidR="002E096A" w:rsidRPr="004143F2" w:rsidRDefault="002E096A" w:rsidP="002E096A">
            <w:pPr>
              <w:numPr>
                <w:ilvl w:val="0"/>
                <w:numId w:val="204"/>
              </w:numPr>
              <w:rPr>
                <w:rFonts w:ascii="Times New Roman" w:eastAsia="Times New Roman" w:hAnsi="Times New Roman" w:cs="Times New Roman"/>
                <w:b/>
                <w:bCs/>
                <w:kern w:val="0"/>
                <w14:ligatures w14:val="none"/>
              </w:rPr>
            </w:pPr>
            <w:r w:rsidRPr="004143F2">
              <w:rPr>
                <w:rFonts w:ascii="Times New Roman" w:eastAsia="Times New Roman" w:hAnsi="Times New Roman" w:cs="Times New Roman"/>
                <w:kern w:val="0"/>
                <w14:ligatures w14:val="none"/>
              </w:rPr>
              <w:t>Do you think a short glossary (3–5 words) before the listening would help?</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Yes</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No</w:t>
            </w:r>
          </w:p>
          <w:p w14:paraId="5E3AAC08" w14:textId="77777777" w:rsidR="002E096A" w:rsidRPr="004143F2" w:rsidRDefault="002E096A" w:rsidP="005B0ECC">
            <w:pPr>
              <w:rPr>
                <w:rFonts w:ascii="Times New Roman" w:eastAsia="Times New Roman" w:hAnsi="Times New Roman" w:cs="Times New Roman"/>
                <w:b/>
                <w:bCs/>
                <w:kern w:val="0"/>
                <w14:ligatures w14:val="none"/>
              </w:rPr>
            </w:pPr>
            <w:r w:rsidRPr="004143F2">
              <w:rPr>
                <w:rFonts w:ascii="Times New Roman" w:eastAsia="Times New Roman" w:hAnsi="Times New Roman" w:cs="Times New Roman"/>
                <w:b/>
                <w:bCs/>
                <w:kern w:val="0"/>
                <w14:ligatures w14:val="none"/>
              </w:rPr>
              <w:t>Section 3: Content and Design</w:t>
            </w:r>
          </w:p>
          <w:p w14:paraId="0BE6A43F" w14:textId="77777777" w:rsidR="002E096A" w:rsidRPr="004143F2" w:rsidRDefault="002E096A" w:rsidP="002E096A">
            <w:pPr>
              <w:numPr>
                <w:ilvl w:val="0"/>
                <w:numId w:val="205"/>
              </w:numPr>
              <w:rPr>
                <w:rFonts w:ascii="Times New Roman" w:eastAsia="Times New Roman" w:hAnsi="Times New Roman" w:cs="Times New Roman"/>
                <w:kern w:val="0"/>
                <w14:ligatures w14:val="none"/>
              </w:rPr>
            </w:pPr>
            <w:r w:rsidRPr="004143F2">
              <w:rPr>
                <w:rFonts w:ascii="Times New Roman" w:eastAsia="Times New Roman" w:hAnsi="Times New Roman" w:cs="Times New Roman"/>
                <w:kern w:val="0"/>
                <w14:ligatures w14:val="none"/>
              </w:rPr>
              <w:t>Did you find the topics of the tasks interesting?</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Very interesting and relevant</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Neutral</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Boring or outdated</w:t>
            </w:r>
          </w:p>
          <w:p w14:paraId="2A37C999" w14:textId="77777777" w:rsidR="002E096A" w:rsidRPr="004143F2" w:rsidRDefault="002E096A" w:rsidP="002E096A">
            <w:pPr>
              <w:numPr>
                <w:ilvl w:val="0"/>
                <w:numId w:val="205"/>
              </w:numPr>
              <w:rPr>
                <w:rFonts w:ascii="Times New Roman" w:eastAsia="Times New Roman" w:hAnsi="Times New Roman" w:cs="Times New Roman"/>
                <w:kern w:val="0"/>
                <w14:ligatures w14:val="none"/>
              </w:rPr>
            </w:pPr>
            <w:r w:rsidRPr="004143F2">
              <w:rPr>
                <w:rFonts w:ascii="Times New Roman" w:eastAsia="Times New Roman" w:hAnsi="Times New Roman" w:cs="Times New Roman"/>
                <w:kern w:val="0"/>
                <w14:ligatures w14:val="none"/>
              </w:rPr>
              <w:t>How did you feel about the summary completion task in the listening test?</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Clear and well-designed</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Too difficult</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Too easy or guessable</w:t>
            </w:r>
          </w:p>
          <w:p w14:paraId="393DBBB6" w14:textId="77777777" w:rsidR="002E096A" w:rsidRPr="004143F2" w:rsidRDefault="002E096A" w:rsidP="002E096A">
            <w:pPr>
              <w:numPr>
                <w:ilvl w:val="0"/>
                <w:numId w:val="205"/>
              </w:numPr>
              <w:rPr>
                <w:rFonts w:ascii="Times New Roman" w:eastAsia="Times New Roman" w:hAnsi="Times New Roman" w:cs="Times New Roman"/>
                <w:kern w:val="0"/>
                <w14:ligatures w14:val="none"/>
              </w:rPr>
            </w:pPr>
            <w:r w:rsidRPr="004143F2">
              <w:rPr>
                <w:rFonts w:ascii="Times New Roman" w:eastAsia="Times New Roman" w:hAnsi="Times New Roman" w:cs="Times New Roman"/>
                <w:kern w:val="0"/>
                <w14:ligatures w14:val="none"/>
              </w:rPr>
              <w:t>Were there any answers you feel were incorrect or misleading in the answer key?</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Yes → If yes, which one(s)? ___________________</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No</w:t>
            </w:r>
          </w:p>
          <w:p w14:paraId="105719C0" w14:textId="77777777" w:rsidR="002E096A" w:rsidRPr="004143F2" w:rsidRDefault="002E096A" w:rsidP="002E096A">
            <w:pPr>
              <w:numPr>
                <w:ilvl w:val="0"/>
                <w:numId w:val="205"/>
              </w:numPr>
              <w:rPr>
                <w:rFonts w:ascii="Times New Roman" w:eastAsia="Times New Roman" w:hAnsi="Times New Roman" w:cs="Times New Roman"/>
                <w:kern w:val="0"/>
                <w14:ligatures w14:val="none"/>
              </w:rPr>
            </w:pPr>
            <w:r w:rsidRPr="004143F2">
              <w:rPr>
                <w:rFonts w:ascii="Times New Roman" w:eastAsia="Times New Roman" w:hAnsi="Times New Roman" w:cs="Times New Roman"/>
                <w:kern w:val="0"/>
                <w14:ligatures w14:val="none"/>
              </w:rPr>
              <w:t>Was the time allowed for the listening section enough?</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Yes, I finished comfortably</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Almost enough – I needed 1–2 more minutes</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No – I needed more than 3 minutes extra</w:t>
            </w:r>
          </w:p>
          <w:p w14:paraId="78838C0D" w14:textId="77777777" w:rsidR="002E096A" w:rsidRPr="004143F2" w:rsidRDefault="002E096A" w:rsidP="005B0ECC">
            <w:pPr>
              <w:rPr>
                <w:rFonts w:ascii="Times New Roman" w:eastAsia="Times New Roman" w:hAnsi="Times New Roman" w:cs="Times New Roman"/>
                <w:b/>
                <w:bCs/>
                <w:kern w:val="0"/>
                <w14:ligatures w14:val="none"/>
              </w:rPr>
            </w:pPr>
            <w:r w:rsidRPr="004143F2">
              <w:rPr>
                <w:rFonts w:ascii="Times New Roman" w:eastAsia="Times New Roman" w:hAnsi="Times New Roman" w:cs="Times New Roman"/>
                <w:b/>
                <w:bCs/>
                <w:kern w:val="0"/>
                <w14:ligatures w14:val="none"/>
              </w:rPr>
              <w:t>Section 4: Suggestions</w:t>
            </w:r>
          </w:p>
          <w:p w14:paraId="69A0BC7E" w14:textId="77777777" w:rsidR="002E096A" w:rsidRPr="004143F2" w:rsidRDefault="002E096A" w:rsidP="002E096A">
            <w:pPr>
              <w:numPr>
                <w:ilvl w:val="0"/>
                <w:numId w:val="206"/>
              </w:numPr>
              <w:rPr>
                <w:rFonts w:ascii="Times New Roman" w:eastAsia="Times New Roman" w:hAnsi="Times New Roman" w:cs="Times New Roman"/>
                <w:kern w:val="0"/>
                <w14:ligatures w14:val="none"/>
              </w:rPr>
            </w:pPr>
            <w:r w:rsidRPr="004143F2">
              <w:rPr>
                <w:rFonts w:ascii="Times New Roman" w:eastAsia="Times New Roman" w:hAnsi="Times New Roman" w:cs="Times New Roman"/>
                <w:kern w:val="0"/>
                <w14:ligatures w14:val="none"/>
              </w:rPr>
              <w:t xml:space="preserve">Which of the following would you like to see improved in future versions? </w:t>
            </w:r>
            <w:r w:rsidRPr="004143F2">
              <w:rPr>
                <w:rFonts w:ascii="Times New Roman" w:eastAsia="Times New Roman" w:hAnsi="Times New Roman" w:cs="Times New Roman"/>
                <w:i/>
                <w:iCs/>
                <w:kern w:val="0"/>
                <w14:ligatures w14:val="none"/>
              </w:rPr>
              <w:t>(Tick all that apply)</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Use more natural or human voices</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Include a short glossary before listening</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Balance grammar and vocabulary better</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Make gap-fill answers harder to guess</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Add more listening time</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Others (please specify): ______________________</w:t>
            </w:r>
          </w:p>
          <w:p w14:paraId="566C0BA8" w14:textId="77777777" w:rsidR="002E096A" w:rsidRPr="004143F2" w:rsidRDefault="002E096A" w:rsidP="002E096A">
            <w:pPr>
              <w:numPr>
                <w:ilvl w:val="0"/>
                <w:numId w:val="206"/>
              </w:numPr>
              <w:rPr>
                <w:rFonts w:ascii="Times New Roman" w:eastAsia="Times New Roman" w:hAnsi="Times New Roman" w:cs="Times New Roman"/>
                <w:kern w:val="0"/>
                <w14:ligatures w14:val="none"/>
              </w:rPr>
            </w:pPr>
            <w:r w:rsidRPr="004143F2">
              <w:rPr>
                <w:rFonts w:ascii="Times New Roman" w:eastAsia="Times New Roman" w:hAnsi="Times New Roman" w:cs="Times New Roman"/>
                <w:kern w:val="0"/>
                <w14:ligatures w14:val="none"/>
              </w:rPr>
              <w:t>Overall, how would you rate the AI-generated tasks?</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Excellent – useful and realistic</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Good – with some areas to improve</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Fair – needs several changes</w:t>
            </w:r>
            <w:r w:rsidRPr="004143F2">
              <w:rPr>
                <w:rFonts w:ascii="Times New Roman" w:eastAsia="Times New Roman" w:hAnsi="Times New Roman" w:cs="Times New Roman"/>
                <w:kern w:val="0"/>
                <w14:ligatures w14:val="none"/>
              </w:rPr>
              <w:br/>
            </w:r>
            <w:r w:rsidRPr="004143F2">
              <w:rPr>
                <w:rFonts w:ascii="Segoe UI Symbol" w:eastAsia="Times New Roman" w:hAnsi="Segoe UI Symbol" w:cs="Segoe UI Symbol"/>
                <w:kern w:val="0"/>
                <w14:ligatures w14:val="none"/>
              </w:rPr>
              <w:t>☐</w:t>
            </w:r>
            <w:r w:rsidRPr="004143F2">
              <w:rPr>
                <w:rFonts w:ascii="Times New Roman" w:eastAsia="Times New Roman" w:hAnsi="Times New Roman" w:cs="Times New Roman"/>
                <w:kern w:val="0"/>
                <w14:ligatures w14:val="none"/>
              </w:rPr>
              <w:t xml:space="preserve"> Poor – not suitable for testing</w:t>
            </w:r>
          </w:p>
          <w:p w14:paraId="0A081CBA" w14:textId="77777777" w:rsidR="002E096A" w:rsidRPr="004143F2" w:rsidRDefault="002E096A" w:rsidP="005B0ECC">
            <w:pPr>
              <w:rPr>
                <w:rFonts w:ascii="Times New Roman" w:eastAsia="Times New Roman" w:hAnsi="Times New Roman" w:cs="Times New Roman"/>
                <w:i/>
                <w:iCs/>
                <w:kern w:val="0"/>
                <w14:ligatures w14:val="none"/>
              </w:rPr>
            </w:pPr>
            <w:r w:rsidRPr="004143F2">
              <w:rPr>
                <w:rFonts w:ascii="Times New Roman" w:eastAsia="Times New Roman" w:hAnsi="Times New Roman" w:cs="Times New Roman"/>
                <w:i/>
                <w:iCs/>
                <w:kern w:val="0"/>
                <w14:ligatures w14:val="none"/>
              </w:rPr>
              <w:t>Thank you for your time and input! Your answers will help us refine the tests for future use.</w:t>
            </w:r>
          </w:p>
          <w:p w14:paraId="7442C63C" w14:textId="77777777" w:rsidR="002E096A" w:rsidRPr="008E120D" w:rsidRDefault="002E096A" w:rsidP="005B0ECC">
            <w:pPr>
              <w:rPr>
                <w:rFonts w:ascii="Times New Roman" w:eastAsia="Times New Roman" w:hAnsi="Times New Roman" w:cs="Times New Roman"/>
                <w:b/>
                <w:bCs/>
                <w:kern w:val="0"/>
                <w14:ligatures w14:val="none"/>
              </w:rPr>
            </w:pPr>
          </w:p>
        </w:tc>
      </w:tr>
    </w:tbl>
    <w:p w14:paraId="75A289CF" w14:textId="77777777" w:rsidR="00FC6FB1" w:rsidRDefault="00FC6FB1" w:rsidP="002E096A">
      <w:pPr>
        <w:spacing w:before="100" w:beforeAutospacing="1" w:after="100" w:afterAutospacing="1" w:line="240" w:lineRule="auto"/>
        <w:rPr>
          <w:rFonts w:ascii="Times New Roman" w:eastAsia="Times New Roman" w:hAnsi="Times New Roman" w:cs="Times New Roman"/>
          <w:b/>
          <w:bCs/>
          <w:kern w:val="0"/>
          <w14:ligatures w14:val="none"/>
        </w:rPr>
      </w:pPr>
    </w:p>
    <w:p w14:paraId="05A41EF4" w14:textId="49985FDD" w:rsidR="002E096A" w:rsidRPr="002E096A" w:rsidRDefault="002E096A" w:rsidP="002E096A">
      <w:pPr>
        <w:spacing w:before="100" w:beforeAutospacing="1" w:after="100" w:afterAutospacing="1" w:line="240" w:lineRule="auto"/>
        <w:rPr>
          <w:rFonts w:ascii="Times New Roman" w:eastAsia="Times New Roman" w:hAnsi="Times New Roman" w:cs="Times New Roman"/>
          <w:b/>
          <w:bCs/>
          <w:kern w:val="0"/>
          <w14:ligatures w14:val="none"/>
        </w:rPr>
      </w:pPr>
      <w:r w:rsidRPr="002E096A">
        <w:rPr>
          <w:rFonts w:ascii="Times New Roman" w:eastAsia="Times New Roman" w:hAnsi="Times New Roman" w:cs="Times New Roman"/>
          <w:b/>
          <w:bCs/>
          <w:kern w:val="0"/>
          <w14:ligatures w14:val="none"/>
        </w:rPr>
        <w:lastRenderedPageBreak/>
        <w:t xml:space="preserve">Student Feedback Summary </w:t>
      </w:r>
    </w:p>
    <w:tbl>
      <w:tblPr>
        <w:tblStyle w:val="TableGrid"/>
        <w:tblW w:w="0" w:type="auto"/>
        <w:tblLook w:val="04A0" w:firstRow="1" w:lastRow="0" w:firstColumn="1" w:lastColumn="0" w:noHBand="0" w:noVBand="1"/>
      </w:tblPr>
      <w:tblGrid>
        <w:gridCol w:w="2830"/>
        <w:gridCol w:w="6520"/>
      </w:tblGrid>
      <w:tr w:rsidR="002E096A" w:rsidRPr="007E289D" w14:paraId="168D5A8A" w14:textId="77777777" w:rsidTr="005B0ECC">
        <w:tc>
          <w:tcPr>
            <w:tcW w:w="2830" w:type="dxa"/>
            <w:hideMark/>
          </w:tcPr>
          <w:p w14:paraId="04442A0C" w14:textId="77777777" w:rsidR="002E096A" w:rsidRPr="007E289D" w:rsidRDefault="002E096A" w:rsidP="005B0ECC">
            <w:pPr>
              <w:spacing w:before="100" w:beforeAutospacing="1" w:after="100" w:afterAutospacing="1"/>
              <w:jc w:val="center"/>
              <w:rPr>
                <w:rFonts w:ascii="Times New Roman" w:eastAsia="Times New Roman" w:hAnsi="Times New Roman" w:cs="Times New Roman"/>
                <w:b/>
                <w:bCs/>
                <w:kern w:val="0"/>
                <w14:ligatures w14:val="none"/>
              </w:rPr>
            </w:pPr>
            <w:r w:rsidRPr="007E289D">
              <w:rPr>
                <w:rFonts w:ascii="Times New Roman" w:eastAsia="Times New Roman" w:hAnsi="Times New Roman" w:cs="Times New Roman"/>
                <w:b/>
                <w:bCs/>
                <w:kern w:val="0"/>
                <w14:ligatures w14:val="none"/>
              </w:rPr>
              <w:t>Feedback Category</w:t>
            </w:r>
          </w:p>
        </w:tc>
        <w:tc>
          <w:tcPr>
            <w:tcW w:w="6520" w:type="dxa"/>
            <w:hideMark/>
          </w:tcPr>
          <w:p w14:paraId="460DB2B3" w14:textId="77777777" w:rsidR="002E096A" w:rsidRPr="007E289D" w:rsidRDefault="002E096A" w:rsidP="005B0ECC">
            <w:pPr>
              <w:spacing w:before="100" w:beforeAutospacing="1" w:after="100" w:afterAutospacing="1"/>
              <w:jc w:val="center"/>
              <w:rPr>
                <w:rFonts w:ascii="Times New Roman" w:eastAsia="Times New Roman" w:hAnsi="Times New Roman" w:cs="Times New Roman"/>
                <w:b/>
                <w:bCs/>
                <w:kern w:val="0"/>
                <w14:ligatures w14:val="none"/>
              </w:rPr>
            </w:pPr>
            <w:r w:rsidRPr="007E289D">
              <w:rPr>
                <w:rFonts w:ascii="Times New Roman" w:eastAsia="Times New Roman" w:hAnsi="Times New Roman" w:cs="Times New Roman"/>
                <w:b/>
                <w:bCs/>
                <w:kern w:val="0"/>
                <w14:ligatures w14:val="none"/>
              </w:rPr>
              <w:t>Summary of Responses</w:t>
            </w:r>
          </w:p>
        </w:tc>
      </w:tr>
      <w:tr w:rsidR="002E096A" w:rsidRPr="007E289D" w14:paraId="5562B7DF" w14:textId="77777777" w:rsidTr="005B0ECC">
        <w:tc>
          <w:tcPr>
            <w:tcW w:w="2830" w:type="dxa"/>
            <w:hideMark/>
          </w:tcPr>
          <w:p w14:paraId="47D72DFC" w14:textId="77777777" w:rsidR="002E096A" w:rsidRPr="007E289D" w:rsidRDefault="002E096A" w:rsidP="005B0ECC">
            <w:pPr>
              <w:spacing w:before="100" w:beforeAutospacing="1" w:after="100" w:afterAutospacing="1"/>
              <w:rPr>
                <w:rFonts w:ascii="Times New Roman" w:eastAsia="Times New Roman" w:hAnsi="Times New Roman" w:cs="Times New Roman"/>
                <w:kern w:val="0"/>
                <w14:ligatures w14:val="none"/>
              </w:rPr>
            </w:pPr>
            <w:r w:rsidRPr="007E289D">
              <w:rPr>
                <w:rFonts w:ascii="Times New Roman" w:eastAsia="Times New Roman" w:hAnsi="Times New Roman" w:cs="Times New Roman"/>
                <w:kern w:val="0"/>
                <w14:ligatures w14:val="none"/>
              </w:rPr>
              <w:t>Clarity of Audio</w:t>
            </w:r>
          </w:p>
        </w:tc>
        <w:tc>
          <w:tcPr>
            <w:tcW w:w="6520" w:type="dxa"/>
            <w:hideMark/>
          </w:tcPr>
          <w:p w14:paraId="250BEBD3" w14:textId="77777777" w:rsidR="002E096A" w:rsidRPr="007E289D" w:rsidRDefault="002E096A" w:rsidP="005B0ECC">
            <w:pPr>
              <w:spacing w:before="100" w:beforeAutospacing="1" w:after="100" w:afterAutospacing="1"/>
              <w:rPr>
                <w:rFonts w:ascii="Times New Roman" w:eastAsia="Times New Roman" w:hAnsi="Times New Roman" w:cs="Times New Roman"/>
                <w:kern w:val="0"/>
                <w14:ligatures w14:val="none"/>
              </w:rPr>
            </w:pPr>
            <w:r w:rsidRPr="007E289D">
              <w:rPr>
                <w:rFonts w:ascii="Times New Roman" w:eastAsia="Times New Roman" w:hAnsi="Times New Roman" w:cs="Times New Roman"/>
                <w:kern w:val="0"/>
                <w14:ligatures w14:val="none"/>
              </w:rPr>
              <w:t>7/12 reported the voice was clear but “less natural” than human speakers</w:t>
            </w:r>
          </w:p>
        </w:tc>
      </w:tr>
      <w:tr w:rsidR="002E096A" w:rsidRPr="007E289D" w14:paraId="4E83AB7E" w14:textId="77777777" w:rsidTr="005B0ECC">
        <w:tc>
          <w:tcPr>
            <w:tcW w:w="2830" w:type="dxa"/>
            <w:hideMark/>
          </w:tcPr>
          <w:p w14:paraId="4734C505" w14:textId="77777777" w:rsidR="002E096A" w:rsidRPr="007E289D" w:rsidRDefault="002E096A" w:rsidP="005B0ECC">
            <w:pPr>
              <w:spacing w:before="100" w:beforeAutospacing="1" w:after="100" w:afterAutospacing="1"/>
              <w:rPr>
                <w:rFonts w:ascii="Times New Roman" w:eastAsia="Times New Roman" w:hAnsi="Times New Roman" w:cs="Times New Roman"/>
                <w:kern w:val="0"/>
                <w14:ligatures w14:val="none"/>
              </w:rPr>
            </w:pPr>
            <w:r w:rsidRPr="007E289D">
              <w:rPr>
                <w:rFonts w:ascii="Times New Roman" w:eastAsia="Times New Roman" w:hAnsi="Times New Roman" w:cs="Times New Roman"/>
                <w:kern w:val="0"/>
                <w14:ligatures w14:val="none"/>
              </w:rPr>
              <w:t>Speed of Listening</w:t>
            </w:r>
          </w:p>
        </w:tc>
        <w:tc>
          <w:tcPr>
            <w:tcW w:w="6520" w:type="dxa"/>
            <w:hideMark/>
          </w:tcPr>
          <w:p w14:paraId="4E7736F1" w14:textId="77777777" w:rsidR="002E096A" w:rsidRPr="007E289D" w:rsidRDefault="002E096A" w:rsidP="005B0ECC">
            <w:pPr>
              <w:spacing w:before="100" w:beforeAutospacing="1" w:after="100" w:afterAutospacing="1"/>
              <w:rPr>
                <w:rFonts w:ascii="Times New Roman" w:eastAsia="Times New Roman" w:hAnsi="Times New Roman" w:cs="Times New Roman"/>
                <w:kern w:val="0"/>
                <w14:ligatures w14:val="none"/>
              </w:rPr>
            </w:pPr>
            <w:r w:rsidRPr="007E289D">
              <w:rPr>
                <w:rFonts w:ascii="Times New Roman" w:eastAsia="Times New Roman" w:hAnsi="Times New Roman" w:cs="Times New Roman"/>
                <w:kern w:val="0"/>
                <w14:ligatures w14:val="none"/>
              </w:rPr>
              <w:t>3 found it too fast; 2 suggested clearer pauses before answer points</w:t>
            </w:r>
          </w:p>
        </w:tc>
      </w:tr>
      <w:tr w:rsidR="002E096A" w:rsidRPr="007E289D" w14:paraId="49D1B25E" w14:textId="77777777" w:rsidTr="005B0ECC">
        <w:tc>
          <w:tcPr>
            <w:tcW w:w="2830" w:type="dxa"/>
            <w:hideMark/>
          </w:tcPr>
          <w:p w14:paraId="2C56E8DA" w14:textId="77777777" w:rsidR="002E096A" w:rsidRPr="007E289D" w:rsidRDefault="002E096A" w:rsidP="005B0ECC">
            <w:pPr>
              <w:spacing w:before="100" w:beforeAutospacing="1" w:after="100" w:afterAutospacing="1"/>
              <w:rPr>
                <w:rFonts w:ascii="Times New Roman" w:eastAsia="Times New Roman" w:hAnsi="Times New Roman" w:cs="Times New Roman"/>
                <w:kern w:val="0"/>
                <w14:ligatures w14:val="none"/>
              </w:rPr>
            </w:pPr>
            <w:r w:rsidRPr="007E289D">
              <w:rPr>
                <w:rFonts w:ascii="Times New Roman" w:eastAsia="Times New Roman" w:hAnsi="Times New Roman" w:cs="Times New Roman"/>
                <w:kern w:val="0"/>
                <w14:ligatures w14:val="none"/>
              </w:rPr>
              <w:t>Lexical Difficulty</w:t>
            </w:r>
          </w:p>
        </w:tc>
        <w:tc>
          <w:tcPr>
            <w:tcW w:w="6520" w:type="dxa"/>
            <w:hideMark/>
          </w:tcPr>
          <w:p w14:paraId="1D2FB223" w14:textId="77777777" w:rsidR="002E096A" w:rsidRPr="007E289D" w:rsidRDefault="002E096A" w:rsidP="005B0ECC">
            <w:pPr>
              <w:spacing w:before="100" w:beforeAutospacing="1" w:after="100" w:afterAutospacing="1"/>
              <w:rPr>
                <w:rFonts w:ascii="Times New Roman" w:eastAsia="Times New Roman" w:hAnsi="Times New Roman" w:cs="Times New Roman"/>
                <w:kern w:val="0"/>
                <w14:ligatures w14:val="none"/>
              </w:rPr>
            </w:pPr>
            <w:r w:rsidRPr="007E289D">
              <w:rPr>
                <w:rFonts w:ascii="Times New Roman" w:eastAsia="Times New Roman" w:hAnsi="Times New Roman" w:cs="Times New Roman"/>
                <w:kern w:val="0"/>
                <w14:ligatures w14:val="none"/>
              </w:rPr>
              <w:t>9/12 felt the vocabulary was “dense” and required pre-teaching of 3–5 words</w:t>
            </w:r>
          </w:p>
        </w:tc>
      </w:tr>
      <w:tr w:rsidR="002E096A" w:rsidRPr="007E289D" w14:paraId="61EB4C93" w14:textId="77777777" w:rsidTr="005B0ECC">
        <w:tc>
          <w:tcPr>
            <w:tcW w:w="2830" w:type="dxa"/>
            <w:hideMark/>
          </w:tcPr>
          <w:p w14:paraId="0CB4AF32" w14:textId="77777777" w:rsidR="002E096A" w:rsidRPr="007E289D" w:rsidRDefault="002E096A" w:rsidP="005B0ECC">
            <w:pPr>
              <w:spacing w:before="100" w:beforeAutospacing="1" w:after="100" w:afterAutospacing="1"/>
              <w:rPr>
                <w:rFonts w:ascii="Times New Roman" w:eastAsia="Times New Roman" w:hAnsi="Times New Roman" w:cs="Times New Roman"/>
                <w:kern w:val="0"/>
                <w14:ligatures w14:val="none"/>
              </w:rPr>
            </w:pPr>
            <w:r w:rsidRPr="007E289D">
              <w:rPr>
                <w:rFonts w:ascii="Times New Roman" w:eastAsia="Times New Roman" w:hAnsi="Times New Roman" w:cs="Times New Roman"/>
                <w:kern w:val="0"/>
                <w14:ligatures w14:val="none"/>
              </w:rPr>
              <w:t>Grammar Complexity</w:t>
            </w:r>
          </w:p>
        </w:tc>
        <w:tc>
          <w:tcPr>
            <w:tcW w:w="6520" w:type="dxa"/>
            <w:hideMark/>
          </w:tcPr>
          <w:p w14:paraId="0AB1CBFD" w14:textId="77777777" w:rsidR="002E096A" w:rsidRPr="007E289D" w:rsidRDefault="002E096A" w:rsidP="005B0ECC">
            <w:pPr>
              <w:spacing w:before="100" w:beforeAutospacing="1" w:after="100" w:afterAutospacing="1"/>
              <w:rPr>
                <w:rFonts w:ascii="Times New Roman" w:eastAsia="Times New Roman" w:hAnsi="Times New Roman" w:cs="Times New Roman"/>
                <w:kern w:val="0"/>
                <w14:ligatures w14:val="none"/>
              </w:rPr>
            </w:pPr>
            <w:r w:rsidRPr="007E289D">
              <w:rPr>
                <w:rFonts w:ascii="Times New Roman" w:eastAsia="Times New Roman" w:hAnsi="Times New Roman" w:cs="Times New Roman"/>
                <w:kern w:val="0"/>
                <w14:ligatures w14:val="none"/>
              </w:rPr>
              <w:t>Acceptable but some sentences were overly long or difficult to process orally</w:t>
            </w:r>
          </w:p>
        </w:tc>
      </w:tr>
      <w:tr w:rsidR="002E096A" w:rsidRPr="007E289D" w14:paraId="31A646C0" w14:textId="77777777" w:rsidTr="005B0ECC">
        <w:tc>
          <w:tcPr>
            <w:tcW w:w="2830" w:type="dxa"/>
            <w:hideMark/>
          </w:tcPr>
          <w:p w14:paraId="1AE58EED" w14:textId="77777777" w:rsidR="002E096A" w:rsidRPr="007E289D" w:rsidRDefault="002E096A" w:rsidP="005B0ECC">
            <w:pPr>
              <w:spacing w:before="100" w:beforeAutospacing="1" w:after="100" w:afterAutospacing="1"/>
              <w:rPr>
                <w:rFonts w:ascii="Times New Roman" w:eastAsia="Times New Roman" w:hAnsi="Times New Roman" w:cs="Times New Roman"/>
                <w:kern w:val="0"/>
                <w14:ligatures w14:val="none"/>
              </w:rPr>
            </w:pPr>
            <w:r w:rsidRPr="007E289D">
              <w:rPr>
                <w:rFonts w:ascii="Times New Roman" w:eastAsia="Times New Roman" w:hAnsi="Times New Roman" w:cs="Times New Roman"/>
                <w:kern w:val="0"/>
                <w14:ligatures w14:val="none"/>
              </w:rPr>
              <w:t>Engagement with Topic</w:t>
            </w:r>
          </w:p>
        </w:tc>
        <w:tc>
          <w:tcPr>
            <w:tcW w:w="6520" w:type="dxa"/>
            <w:hideMark/>
          </w:tcPr>
          <w:p w14:paraId="73A8E6AC" w14:textId="77777777" w:rsidR="002E096A" w:rsidRPr="007E289D" w:rsidRDefault="002E096A" w:rsidP="005B0ECC">
            <w:pPr>
              <w:spacing w:before="100" w:beforeAutospacing="1" w:after="100" w:afterAutospacing="1"/>
              <w:rPr>
                <w:rFonts w:ascii="Times New Roman" w:eastAsia="Times New Roman" w:hAnsi="Times New Roman" w:cs="Times New Roman"/>
                <w:kern w:val="0"/>
                <w14:ligatures w14:val="none"/>
              </w:rPr>
            </w:pPr>
            <w:r w:rsidRPr="007E289D">
              <w:rPr>
                <w:rFonts w:ascii="Times New Roman" w:eastAsia="Times New Roman" w:hAnsi="Times New Roman" w:cs="Times New Roman"/>
                <w:kern w:val="0"/>
                <w14:ligatures w14:val="none"/>
              </w:rPr>
              <w:t>All agreed the topics were “interesting and modern”</w:t>
            </w:r>
          </w:p>
        </w:tc>
      </w:tr>
      <w:tr w:rsidR="002E096A" w:rsidRPr="007E289D" w14:paraId="567A8736" w14:textId="77777777" w:rsidTr="005B0ECC">
        <w:tc>
          <w:tcPr>
            <w:tcW w:w="2830" w:type="dxa"/>
            <w:hideMark/>
          </w:tcPr>
          <w:p w14:paraId="52F50DBD" w14:textId="77777777" w:rsidR="002E096A" w:rsidRPr="007E289D" w:rsidRDefault="002E096A" w:rsidP="005B0ECC">
            <w:pPr>
              <w:spacing w:before="100" w:beforeAutospacing="1" w:after="100" w:afterAutospacing="1"/>
              <w:rPr>
                <w:rFonts w:ascii="Times New Roman" w:eastAsia="Times New Roman" w:hAnsi="Times New Roman" w:cs="Times New Roman"/>
                <w:kern w:val="0"/>
                <w14:ligatures w14:val="none"/>
              </w:rPr>
            </w:pPr>
            <w:r w:rsidRPr="007E289D">
              <w:rPr>
                <w:rFonts w:ascii="Times New Roman" w:eastAsia="Times New Roman" w:hAnsi="Times New Roman" w:cs="Times New Roman"/>
                <w:kern w:val="0"/>
                <w14:ligatures w14:val="none"/>
              </w:rPr>
              <w:t>Task Design (Summary Completion)</w:t>
            </w:r>
          </w:p>
        </w:tc>
        <w:tc>
          <w:tcPr>
            <w:tcW w:w="6520" w:type="dxa"/>
            <w:hideMark/>
          </w:tcPr>
          <w:p w14:paraId="1E1CEB45" w14:textId="77777777" w:rsidR="002E096A" w:rsidRPr="007E289D" w:rsidRDefault="002E096A" w:rsidP="005B0ECC">
            <w:pPr>
              <w:spacing w:before="100" w:beforeAutospacing="1" w:after="100" w:afterAutospacing="1"/>
              <w:rPr>
                <w:rFonts w:ascii="Times New Roman" w:eastAsia="Times New Roman" w:hAnsi="Times New Roman" w:cs="Times New Roman"/>
                <w:kern w:val="0"/>
                <w14:ligatures w14:val="none"/>
              </w:rPr>
            </w:pPr>
            <w:r w:rsidRPr="007E289D">
              <w:rPr>
                <w:rFonts w:ascii="Times New Roman" w:eastAsia="Times New Roman" w:hAnsi="Times New Roman" w:cs="Times New Roman"/>
                <w:kern w:val="0"/>
                <w14:ligatures w14:val="none"/>
              </w:rPr>
              <w:t>4 noted that some gaps were “guessable” based on collocations rather than actual audio</w:t>
            </w:r>
          </w:p>
        </w:tc>
      </w:tr>
      <w:tr w:rsidR="002E096A" w:rsidRPr="007E289D" w14:paraId="44A2F39C" w14:textId="77777777" w:rsidTr="005B0ECC">
        <w:tc>
          <w:tcPr>
            <w:tcW w:w="2830" w:type="dxa"/>
            <w:hideMark/>
          </w:tcPr>
          <w:p w14:paraId="35A217F5" w14:textId="77777777" w:rsidR="002E096A" w:rsidRPr="007E289D" w:rsidRDefault="002E096A" w:rsidP="005B0ECC">
            <w:pPr>
              <w:spacing w:before="100" w:beforeAutospacing="1" w:after="100" w:afterAutospacing="1"/>
              <w:rPr>
                <w:rFonts w:ascii="Times New Roman" w:eastAsia="Times New Roman" w:hAnsi="Times New Roman" w:cs="Times New Roman"/>
                <w:kern w:val="0"/>
                <w14:ligatures w14:val="none"/>
              </w:rPr>
            </w:pPr>
            <w:r w:rsidRPr="007E289D">
              <w:rPr>
                <w:rFonts w:ascii="Times New Roman" w:eastAsia="Times New Roman" w:hAnsi="Times New Roman" w:cs="Times New Roman"/>
                <w:kern w:val="0"/>
                <w14:ligatures w14:val="none"/>
              </w:rPr>
              <w:t>Answer Key Accuracy</w:t>
            </w:r>
          </w:p>
        </w:tc>
        <w:tc>
          <w:tcPr>
            <w:tcW w:w="6520" w:type="dxa"/>
            <w:hideMark/>
          </w:tcPr>
          <w:p w14:paraId="267DD6B7" w14:textId="77777777" w:rsidR="002E096A" w:rsidRPr="007E289D" w:rsidRDefault="002E096A" w:rsidP="005B0ECC">
            <w:pPr>
              <w:spacing w:before="100" w:beforeAutospacing="1" w:after="100" w:afterAutospacing="1"/>
              <w:rPr>
                <w:rFonts w:ascii="Times New Roman" w:eastAsia="Times New Roman" w:hAnsi="Times New Roman" w:cs="Times New Roman"/>
                <w:kern w:val="0"/>
                <w14:ligatures w14:val="none"/>
              </w:rPr>
            </w:pPr>
            <w:r w:rsidRPr="007E289D">
              <w:rPr>
                <w:rFonts w:ascii="Times New Roman" w:eastAsia="Times New Roman" w:hAnsi="Times New Roman" w:cs="Times New Roman"/>
                <w:kern w:val="0"/>
                <w14:ligatures w14:val="none"/>
              </w:rPr>
              <w:t xml:space="preserve">2 errors in suggested answer key </w:t>
            </w:r>
            <w:proofErr w:type="gramStart"/>
            <w:r w:rsidRPr="007E289D">
              <w:rPr>
                <w:rFonts w:ascii="Times New Roman" w:eastAsia="Times New Roman" w:hAnsi="Times New Roman" w:cs="Times New Roman"/>
                <w:kern w:val="0"/>
                <w14:ligatures w14:val="none"/>
              </w:rPr>
              <w:t>were found</w:t>
            </w:r>
            <w:proofErr w:type="gramEnd"/>
            <w:r w:rsidRPr="007E289D">
              <w:rPr>
                <w:rFonts w:ascii="Times New Roman" w:eastAsia="Times New Roman" w:hAnsi="Times New Roman" w:cs="Times New Roman"/>
                <w:kern w:val="0"/>
                <w14:ligatures w14:val="none"/>
              </w:rPr>
              <w:t xml:space="preserve"> by students during discussion</w:t>
            </w:r>
          </w:p>
        </w:tc>
      </w:tr>
      <w:tr w:rsidR="002E096A" w:rsidRPr="007E289D" w14:paraId="10D883FD" w14:textId="77777777" w:rsidTr="005B0ECC">
        <w:tc>
          <w:tcPr>
            <w:tcW w:w="2830" w:type="dxa"/>
            <w:hideMark/>
          </w:tcPr>
          <w:p w14:paraId="3A688C4D" w14:textId="77777777" w:rsidR="002E096A" w:rsidRPr="007E289D" w:rsidRDefault="002E096A" w:rsidP="005B0ECC">
            <w:pPr>
              <w:spacing w:before="100" w:beforeAutospacing="1" w:after="100" w:afterAutospacing="1"/>
              <w:rPr>
                <w:rFonts w:ascii="Times New Roman" w:eastAsia="Times New Roman" w:hAnsi="Times New Roman" w:cs="Times New Roman"/>
                <w:kern w:val="0"/>
                <w14:ligatures w14:val="none"/>
              </w:rPr>
            </w:pPr>
            <w:r w:rsidRPr="007E289D">
              <w:rPr>
                <w:rFonts w:ascii="Times New Roman" w:eastAsia="Times New Roman" w:hAnsi="Times New Roman" w:cs="Times New Roman"/>
                <w:kern w:val="0"/>
                <w14:ligatures w14:val="none"/>
              </w:rPr>
              <w:t>Time Appropriateness</w:t>
            </w:r>
          </w:p>
        </w:tc>
        <w:tc>
          <w:tcPr>
            <w:tcW w:w="6520" w:type="dxa"/>
            <w:hideMark/>
          </w:tcPr>
          <w:p w14:paraId="57DB3DA3" w14:textId="77777777" w:rsidR="002E096A" w:rsidRPr="007E289D" w:rsidRDefault="002E096A" w:rsidP="005B0ECC">
            <w:pPr>
              <w:spacing w:before="100" w:beforeAutospacing="1" w:after="100" w:afterAutospacing="1"/>
              <w:rPr>
                <w:rFonts w:ascii="Times New Roman" w:eastAsia="Times New Roman" w:hAnsi="Times New Roman" w:cs="Times New Roman"/>
                <w:kern w:val="0"/>
                <w14:ligatures w14:val="none"/>
              </w:rPr>
            </w:pPr>
            <w:r w:rsidRPr="007E289D">
              <w:rPr>
                <w:rFonts w:ascii="Times New Roman" w:eastAsia="Times New Roman" w:hAnsi="Times New Roman" w:cs="Times New Roman"/>
                <w:kern w:val="0"/>
                <w14:ligatures w14:val="none"/>
              </w:rPr>
              <w:t>3 students needed extra 2–3 minutes to finish listening section</w:t>
            </w:r>
          </w:p>
        </w:tc>
      </w:tr>
      <w:tr w:rsidR="002E096A" w:rsidRPr="007E289D" w14:paraId="32C7B1D0" w14:textId="77777777" w:rsidTr="005B0ECC">
        <w:tc>
          <w:tcPr>
            <w:tcW w:w="2830" w:type="dxa"/>
            <w:hideMark/>
          </w:tcPr>
          <w:p w14:paraId="5D4C385B" w14:textId="77777777" w:rsidR="002E096A" w:rsidRPr="007E289D" w:rsidRDefault="002E096A" w:rsidP="005B0ECC">
            <w:pPr>
              <w:spacing w:before="100" w:beforeAutospacing="1" w:after="100" w:afterAutospacing="1"/>
              <w:rPr>
                <w:rFonts w:ascii="Times New Roman" w:eastAsia="Times New Roman" w:hAnsi="Times New Roman" w:cs="Times New Roman"/>
                <w:kern w:val="0"/>
                <w14:ligatures w14:val="none"/>
              </w:rPr>
            </w:pPr>
            <w:r w:rsidRPr="007E289D">
              <w:rPr>
                <w:rFonts w:ascii="Times New Roman" w:eastAsia="Times New Roman" w:hAnsi="Times New Roman" w:cs="Times New Roman"/>
                <w:kern w:val="0"/>
                <w14:ligatures w14:val="none"/>
              </w:rPr>
              <w:t>Suggestions from Students</w:t>
            </w:r>
          </w:p>
        </w:tc>
        <w:tc>
          <w:tcPr>
            <w:tcW w:w="6520" w:type="dxa"/>
            <w:hideMark/>
          </w:tcPr>
          <w:p w14:paraId="501AE4C8" w14:textId="77777777" w:rsidR="002E096A" w:rsidRPr="007E289D" w:rsidRDefault="002E096A" w:rsidP="005B0ECC">
            <w:pPr>
              <w:spacing w:before="100" w:beforeAutospacing="1" w:after="100" w:afterAutospacing="1"/>
              <w:rPr>
                <w:rFonts w:ascii="Times New Roman" w:eastAsia="Times New Roman" w:hAnsi="Times New Roman" w:cs="Times New Roman"/>
                <w:kern w:val="0"/>
                <w14:ligatures w14:val="none"/>
              </w:rPr>
            </w:pPr>
            <w:r w:rsidRPr="007E289D">
              <w:rPr>
                <w:rFonts w:ascii="Times New Roman" w:eastAsia="Times New Roman" w:hAnsi="Times New Roman" w:cs="Times New Roman"/>
                <w:kern w:val="0"/>
                <w14:ligatures w14:val="none"/>
              </w:rPr>
              <w:t>Use varied voices; include pre-listening glossary; balance grammar vs. vocabulary demand</w:t>
            </w:r>
          </w:p>
        </w:tc>
      </w:tr>
    </w:tbl>
    <w:p w14:paraId="31FD3448" w14:textId="574B0B92" w:rsidR="00F106F6" w:rsidRPr="008E120D" w:rsidRDefault="00F106F6" w:rsidP="00402E21">
      <w:pPr>
        <w:spacing w:before="100" w:beforeAutospacing="1" w:after="100" w:afterAutospacing="1" w:line="240" w:lineRule="auto"/>
        <w:jc w:val="both"/>
        <w:rPr>
          <w:rFonts w:ascii="Times New Roman" w:eastAsia="Times New Roman" w:hAnsi="Times New Roman" w:cs="Times New Roman"/>
          <w:b/>
          <w:bCs/>
          <w:kern w:val="0"/>
          <w14:ligatures w14:val="none"/>
        </w:rPr>
      </w:pPr>
    </w:p>
    <w:sectPr w:rsidR="00F106F6" w:rsidRPr="008E120D" w:rsidSect="006D20BA">
      <w:footerReference w:type="default" r:id="rId56"/>
      <w:pgSz w:w="12240" w:h="15840"/>
      <w:pgMar w:top="993" w:right="1183" w:bottom="851" w:left="1440" w:header="720" w:footer="3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2DE4D" w14:textId="77777777" w:rsidR="00B97888" w:rsidRDefault="00B97888" w:rsidP="00854BFE">
      <w:pPr>
        <w:spacing w:after="0" w:line="240" w:lineRule="auto"/>
      </w:pPr>
      <w:r>
        <w:separator/>
      </w:r>
    </w:p>
  </w:endnote>
  <w:endnote w:type="continuationSeparator" w:id="0">
    <w:p w14:paraId="4967BD94" w14:textId="77777777" w:rsidR="00B97888" w:rsidRDefault="00B97888" w:rsidP="00854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555784"/>
      <w:docPartObj>
        <w:docPartGallery w:val="Page Numbers (Bottom of Page)"/>
        <w:docPartUnique/>
      </w:docPartObj>
    </w:sdtPr>
    <w:sdtEndPr>
      <w:rPr>
        <w:noProof/>
      </w:rPr>
    </w:sdtEndPr>
    <w:sdtContent>
      <w:p w14:paraId="1D0D3EAA" w14:textId="77777777" w:rsidR="00B40A8B" w:rsidRDefault="00B40A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29C153" w14:textId="77777777" w:rsidR="00B40A8B" w:rsidRDefault="00B40A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72505" w14:textId="77777777" w:rsidR="00B97888" w:rsidRDefault="00B97888" w:rsidP="00854BFE">
      <w:pPr>
        <w:spacing w:after="0" w:line="240" w:lineRule="auto"/>
      </w:pPr>
      <w:r>
        <w:separator/>
      </w:r>
    </w:p>
  </w:footnote>
  <w:footnote w:type="continuationSeparator" w:id="0">
    <w:p w14:paraId="606D83BC" w14:textId="77777777" w:rsidR="00B97888" w:rsidRDefault="00B97888" w:rsidP="00854B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pt;height:11.5pt" o:bullet="t">
        <v:imagedata r:id="rId1" o:title="mso7AAA"/>
      </v:shape>
    </w:pict>
  </w:numPicBullet>
  <w:abstractNum w:abstractNumId="0" w15:restartNumberingAfterBreak="0">
    <w:nsid w:val="004B694A"/>
    <w:multiLevelType w:val="multilevel"/>
    <w:tmpl w:val="0D94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A1F37"/>
    <w:multiLevelType w:val="multilevel"/>
    <w:tmpl w:val="54AC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35B81"/>
    <w:multiLevelType w:val="multilevel"/>
    <w:tmpl w:val="6066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A44F7"/>
    <w:multiLevelType w:val="hybridMultilevel"/>
    <w:tmpl w:val="7172C4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461807"/>
    <w:multiLevelType w:val="multilevel"/>
    <w:tmpl w:val="CB10B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B36394"/>
    <w:multiLevelType w:val="multilevel"/>
    <w:tmpl w:val="CB10B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BC4D4D"/>
    <w:multiLevelType w:val="hybridMultilevel"/>
    <w:tmpl w:val="539A9A60"/>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55D6CD3"/>
    <w:multiLevelType w:val="hybridMultilevel"/>
    <w:tmpl w:val="37C4D7C2"/>
    <w:lvl w:ilvl="0" w:tplc="754072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7F7672"/>
    <w:multiLevelType w:val="multilevel"/>
    <w:tmpl w:val="CB10BB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272B23"/>
    <w:multiLevelType w:val="multilevel"/>
    <w:tmpl w:val="21981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DF17E9"/>
    <w:multiLevelType w:val="multilevel"/>
    <w:tmpl w:val="1214F9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E5185E"/>
    <w:multiLevelType w:val="multilevel"/>
    <w:tmpl w:val="EEB8C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62543C"/>
    <w:multiLevelType w:val="multilevel"/>
    <w:tmpl w:val="B91631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332AD7"/>
    <w:multiLevelType w:val="multilevel"/>
    <w:tmpl w:val="62C48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4E2BAB"/>
    <w:multiLevelType w:val="multilevel"/>
    <w:tmpl w:val="D974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9B2B83"/>
    <w:multiLevelType w:val="multilevel"/>
    <w:tmpl w:val="1C58C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B17CD2"/>
    <w:multiLevelType w:val="multilevel"/>
    <w:tmpl w:val="D0E695C2"/>
    <w:lvl w:ilvl="0">
      <w:start w:val="5"/>
      <w:numFmt w:val="decimal"/>
      <w:lvlText w:val="%1"/>
      <w:lvlJc w:val="left"/>
      <w:pPr>
        <w:ind w:left="480" w:hanging="480"/>
      </w:pPr>
      <w:rPr>
        <w:rFonts w:eastAsiaTheme="minorEastAsia" w:hint="default"/>
        <w:b w:val="0"/>
      </w:rPr>
    </w:lvl>
    <w:lvl w:ilvl="1">
      <w:start w:val="1"/>
      <w:numFmt w:val="decimal"/>
      <w:lvlText w:val="%1.%2"/>
      <w:lvlJc w:val="left"/>
      <w:pPr>
        <w:ind w:left="840" w:hanging="480"/>
      </w:pPr>
      <w:rPr>
        <w:rFonts w:eastAsiaTheme="minorEastAsia" w:hint="default"/>
        <w:b w:val="0"/>
      </w:rPr>
    </w:lvl>
    <w:lvl w:ilvl="2">
      <w:start w:val="1"/>
      <w:numFmt w:val="decimal"/>
      <w:lvlText w:val="%1.%2.%3"/>
      <w:lvlJc w:val="left"/>
      <w:pPr>
        <w:ind w:left="1440" w:hanging="720"/>
      </w:pPr>
      <w:rPr>
        <w:rFonts w:eastAsiaTheme="minorEastAsia" w:hint="default"/>
        <w:b w:val="0"/>
      </w:rPr>
    </w:lvl>
    <w:lvl w:ilvl="3">
      <w:start w:val="1"/>
      <w:numFmt w:val="decimal"/>
      <w:lvlText w:val="%1.%2.%3.%4"/>
      <w:lvlJc w:val="left"/>
      <w:pPr>
        <w:ind w:left="1800" w:hanging="720"/>
      </w:pPr>
      <w:rPr>
        <w:rFonts w:eastAsiaTheme="minorEastAsia" w:hint="default"/>
        <w:b w:val="0"/>
      </w:rPr>
    </w:lvl>
    <w:lvl w:ilvl="4">
      <w:start w:val="1"/>
      <w:numFmt w:val="decimal"/>
      <w:lvlText w:val="%1.%2.%3.%4.%5"/>
      <w:lvlJc w:val="left"/>
      <w:pPr>
        <w:ind w:left="2520" w:hanging="1080"/>
      </w:pPr>
      <w:rPr>
        <w:rFonts w:eastAsiaTheme="minorEastAsia" w:hint="default"/>
        <w:b w:val="0"/>
      </w:rPr>
    </w:lvl>
    <w:lvl w:ilvl="5">
      <w:start w:val="1"/>
      <w:numFmt w:val="decimal"/>
      <w:lvlText w:val="%1.%2.%3.%4.%5.%6"/>
      <w:lvlJc w:val="left"/>
      <w:pPr>
        <w:ind w:left="2880" w:hanging="1080"/>
      </w:pPr>
      <w:rPr>
        <w:rFonts w:eastAsiaTheme="minorEastAsia" w:hint="default"/>
        <w:b w:val="0"/>
      </w:rPr>
    </w:lvl>
    <w:lvl w:ilvl="6">
      <w:start w:val="1"/>
      <w:numFmt w:val="decimal"/>
      <w:lvlText w:val="%1.%2.%3.%4.%5.%6.%7"/>
      <w:lvlJc w:val="left"/>
      <w:pPr>
        <w:ind w:left="3600" w:hanging="1440"/>
      </w:pPr>
      <w:rPr>
        <w:rFonts w:eastAsiaTheme="minorEastAsia" w:hint="default"/>
        <w:b w:val="0"/>
      </w:rPr>
    </w:lvl>
    <w:lvl w:ilvl="7">
      <w:start w:val="1"/>
      <w:numFmt w:val="decimal"/>
      <w:lvlText w:val="%1.%2.%3.%4.%5.%6.%7.%8"/>
      <w:lvlJc w:val="left"/>
      <w:pPr>
        <w:ind w:left="3960" w:hanging="1440"/>
      </w:pPr>
      <w:rPr>
        <w:rFonts w:eastAsiaTheme="minorEastAsia" w:hint="default"/>
        <w:b w:val="0"/>
      </w:rPr>
    </w:lvl>
    <w:lvl w:ilvl="8">
      <w:start w:val="1"/>
      <w:numFmt w:val="decimal"/>
      <w:lvlText w:val="%1.%2.%3.%4.%5.%6.%7.%8.%9"/>
      <w:lvlJc w:val="left"/>
      <w:pPr>
        <w:ind w:left="4680" w:hanging="1800"/>
      </w:pPr>
      <w:rPr>
        <w:rFonts w:eastAsiaTheme="minorEastAsia" w:hint="default"/>
        <w:b w:val="0"/>
      </w:rPr>
    </w:lvl>
  </w:abstractNum>
  <w:abstractNum w:abstractNumId="17" w15:restartNumberingAfterBreak="0">
    <w:nsid w:val="0A34282A"/>
    <w:multiLevelType w:val="multilevel"/>
    <w:tmpl w:val="5AC49AA2"/>
    <w:lvl w:ilvl="0">
      <w:start w:val="5"/>
      <w:numFmt w:val="decimal"/>
      <w:lvlText w:val="%1"/>
      <w:lvlJc w:val="left"/>
      <w:pPr>
        <w:ind w:left="480" w:hanging="480"/>
      </w:pPr>
      <w:rPr>
        <w:rFonts w:eastAsiaTheme="minorEastAsia" w:hint="default"/>
        <w:b w:val="0"/>
      </w:rPr>
    </w:lvl>
    <w:lvl w:ilvl="1">
      <w:start w:val="1"/>
      <w:numFmt w:val="decimal"/>
      <w:lvlText w:val="%1.%2"/>
      <w:lvlJc w:val="left"/>
      <w:pPr>
        <w:ind w:left="660" w:hanging="480"/>
      </w:pPr>
      <w:rPr>
        <w:rFonts w:eastAsiaTheme="minorEastAsia" w:hint="default"/>
        <w:b w:val="0"/>
      </w:rPr>
    </w:lvl>
    <w:lvl w:ilvl="2">
      <w:start w:val="1"/>
      <w:numFmt w:val="decimal"/>
      <w:lvlText w:val="%1.%2.%3"/>
      <w:lvlJc w:val="left"/>
      <w:pPr>
        <w:ind w:left="1080" w:hanging="720"/>
      </w:pPr>
      <w:rPr>
        <w:rFonts w:eastAsiaTheme="minorEastAsia" w:hint="default"/>
        <w:b w:val="0"/>
      </w:rPr>
    </w:lvl>
    <w:lvl w:ilvl="3">
      <w:start w:val="1"/>
      <w:numFmt w:val="decimal"/>
      <w:lvlText w:val="%1.%2.%3.%4"/>
      <w:lvlJc w:val="left"/>
      <w:pPr>
        <w:ind w:left="1260" w:hanging="720"/>
      </w:pPr>
      <w:rPr>
        <w:rFonts w:eastAsiaTheme="minorEastAsia" w:hint="default"/>
        <w:b w:val="0"/>
      </w:rPr>
    </w:lvl>
    <w:lvl w:ilvl="4">
      <w:start w:val="1"/>
      <w:numFmt w:val="decimal"/>
      <w:lvlText w:val="%1.%2.%3.%4.%5"/>
      <w:lvlJc w:val="left"/>
      <w:pPr>
        <w:ind w:left="1800" w:hanging="1080"/>
      </w:pPr>
      <w:rPr>
        <w:rFonts w:eastAsiaTheme="minorEastAsia" w:hint="default"/>
        <w:b w:val="0"/>
      </w:rPr>
    </w:lvl>
    <w:lvl w:ilvl="5">
      <w:start w:val="1"/>
      <w:numFmt w:val="decimal"/>
      <w:lvlText w:val="%1.%2.%3.%4.%5.%6"/>
      <w:lvlJc w:val="left"/>
      <w:pPr>
        <w:ind w:left="1980" w:hanging="1080"/>
      </w:pPr>
      <w:rPr>
        <w:rFonts w:eastAsiaTheme="minorEastAsia" w:hint="default"/>
        <w:b w:val="0"/>
      </w:rPr>
    </w:lvl>
    <w:lvl w:ilvl="6">
      <w:start w:val="1"/>
      <w:numFmt w:val="decimal"/>
      <w:lvlText w:val="%1.%2.%3.%4.%5.%6.%7"/>
      <w:lvlJc w:val="left"/>
      <w:pPr>
        <w:ind w:left="2520" w:hanging="1440"/>
      </w:pPr>
      <w:rPr>
        <w:rFonts w:eastAsiaTheme="minorEastAsia" w:hint="default"/>
        <w:b w:val="0"/>
      </w:rPr>
    </w:lvl>
    <w:lvl w:ilvl="7">
      <w:start w:val="1"/>
      <w:numFmt w:val="decimal"/>
      <w:lvlText w:val="%1.%2.%3.%4.%5.%6.%7.%8"/>
      <w:lvlJc w:val="left"/>
      <w:pPr>
        <w:ind w:left="2700" w:hanging="1440"/>
      </w:pPr>
      <w:rPr>
        <w:rFonts w:eastAsiaTheme="minorEastAsia" w:hint="default"/>
        <w:b w:val="0"/>
      </w:rPr>
    </w:lvl>
    <w:lvl w:ilvl="8">
      <w:start w:val="1"/>
      <w:numFmt w:val="decimal"/>
      <w:lvlText w:val="%1.%2.%3.%4.%5.%6.%7.%8.%9"/>
      <w:lvlJc w:val="left"/>
      <w:pPr>
        <w:ind w:left="3240" w:hanging="1800"/>
      </w:pPr>
      <w:rPr>
        <w:rFonts w:eastAsiaTheme="minorEastAsia" w:hint="default"/>
        <w:b w:val="0"/>
      </w:rPr>
    </w:lvl>
  </w:abstractNum>
  <w:abstractNum w:abstractNumId="18" w15:restartNumberingAfterBreak="0">
    <w:nsid w:val="0BE916BA"/>
    <w:multiLevelType w:val="multilevel"/>
    <w:tmpl w:val="2A324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0C667D"/>
    <w:multiLevelType w:val="hybridMultilevel"/>
    <w:tmpl w:val="10D06F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194FC9"/>
    <w:multiLevelType w:val="multilevel"/>
    <w:tmpl w:val="24E0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EF48B3"/>
    <w:multiLevelType w:val="multilevel"/>
    <w:tmpl w:val="5AC49AA2"/>
    <w:lvl w:ilvl="0">
      <w:start w:val="5"/>
      <w:numFmt w:val="decimal"/>
      <w:lvlText w:val="%1"/>
      <w:lvlJc w:val="left"/>
      <w:pPr>
        <w:ind w:left="480" w:hanging="480"/>
      </w:pPr>
      <w:rPr>
        <w:rFonts w:eastAsiaTheme="minorEastAsia" w:hint="default"/>
        <w:b w:val="0"/>
      </w:rPr>
    </w:lvl>
    <w:lvl w:ilvl="1">
      <w:start w:val="1"/>
      <w:numFmt w:val="decimal"/>
      <w:lvlText w:val="%1.%2"/>
      <w:lvlJc w:val="left"/>
      <w:pPr>
        <w:ind w:left="660" w:hanging="480"/>
      </w:pPr>
      <w:rPr>
        <w:rFonts w:eastAsiaTheme="minorEastAsia" w:hint="default"/>
        <w:b w:val="0"/>
      </w:rPr>
    </w:lvl>
    <w:lvl w:ilvl="2">
      <w:start w:val="1"/>
      <w:numFmt w:val="decimal"/>
      <w:lvlText w:val="%1.%2.%3"/>
      <w:lvlJc w:val="left"/>
      <w:pPr>
        <w:ind w:left="1080" w:hanging="720"/>
      </w:pPr>
      <w:rPr>
        <w:rFonts w:eastAsiaTheme="minorEastAsia" w:hint="default"/>
        <w:b w:val="0"/>
      </w:rPr>
    </w:lvl>
    <w:lvl w:ilvl="3">
      <w:start w:val="1"/>
      <w:numFmt w:val="decimal"/>
      <w:lvlText w:val="%1.%2.%3.%4"/>
      <w:lvlJc w:val="left"/>
      <w:pPr>
        <w:ind w:left="1260" w:hanging="720"/>
      </w:pPr>
      <w:rPr>
        <w:rFonts w:eastAsiaTheme="minorEastAsia" w:hint="default"/>
        <w:b w:val="0"/>
      </w:rPr>
    </w:lvl>
    <w:lvl w:ilvl="4">
      <w:start w:val="1"/>
      <w:numFmt w:val="decimal"/>
      <w:lvlText w:val="%1.%2.%3.%4.%5"/>
      <w:lvlJc w:val="left"/>
      <w:pPr>
        <w:ind w:left="1800" w:hanging="1080"/>
      </w:pPr>
      <w:rPr>
        <w:rFonts w:eastAsiaTheme="minorEastAsia" w:hint="default"/>
        <w:b w:val="0"/>
      </w:rPr>
    </w:lvl>
    <w:lvl w:ilvl="5">
      <w:start w:val="1"/>
      <w:numFmt w:val="decimal"/>
      <w:lvlText w:val="%1.%2.%3.%4.%5.%6"/>
      <w:lvlJc w:val="left"/>
      <w:pPr>
        <w:ind w:left="1980" w:hanging="1080"/>
      </w:pPr>
      <w:rPr>
        <w:rFonts w:eastAsiaTheme="minorEastAsia" w:hint="default"/>
        <w:b w:val="0"/>
      </w:rPr>
    </w:lvl>
    <w:lvl w:ilvl="6">
      <w:start w:val="1"/>
      <w:numFmt w:val="decimal"/>
      <w:lvlText w:val="%1.%2.%3.%4.%5.%6.%7"/>
      <w:lvlJc w:val="left"/>
      <w:pPr>
        <w:ind w:left="2520" w:hanging="1440"/>
      </w:pPr>
      <w:rPr>
        <w:rFonts w:eastAsiaTheme="minorEastAsia" w:hint="default"/>
        <w:b w:val="0"/>
      </w:rPr>
    </w:lvl>
    <w:lvl w:ilvl="7">
      <w:start w:val="1"/>
      <w:numFmt w:val="decimal"/>
      <w:lvlText w:val="%1.%2.%3.%4.%5.%6.%7.%8"/>
      <w:lvlJc w:val="left"/>
      <w:pPr>
        <w:ind w:left="2700" w:hanging="1440"/>
      </w:pPr>
      <w:rPr>
        <w:rFonts w:eastAsiaTheme="minorEastAsia" w:hint="default"/>
        <w:b w:val="0"/>
      </w:rPr>
    </w:lvl>
    <w:lvl w:ilvl="8">
      <w:start w:val="1"/>
      <w:numFmt w:val="decimal"/>
      <w:lvlText w:val="%1.%2.%3.%4.%5.%6.%7.%8.%9"/>
      <w:lvlJc w:val="left"/>
      <w:pPr>
        <w:ind w:left="3240" w:hanging="1800"/>
      </w:pPr>
      <w:rPr>
        <w:rFonts w:eastAsiaTheme="minorEastAsia" w:hint="default"/>
        <w:b w:val="0"/>
      </w:rPr>
    </w:lvl>
  </w:abstractNum>
  <w:abstractNum w:abstractNumId="22" w15:restartNumberingAfterBreak="0">
    <w:nsid w:val="0F2654C2"/>
    <w:multiLevelType w:val="multilevel"/>
    <w:tmpl w:val="A56E1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FD804D1"/>
    <w:multiLevelType w:val="hybridMultilevel"/>
    <w:tmpl w:val="F6B8B2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542370"/>
    <w:multiLevelType w:val="multilevel"/>
    <w:tmpl w:val="B91631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611A24"/>
    <w:multiLevelType w:val="hybridMultilevel"/>
    <w:tmpl w:val="9C6C821E"/>
    <w:lvl w:ilvl="0" w:tplc="6200F146">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CA416A"/>
    <w:multiLevelType w:val="multilevel"/>
    <w:tmpl w:val="8C3E9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0D43FB3"/>
    <w:multiLevelType w:val="multilevel"/>
    <w:tmpl w:val="060A2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B63536"/>
    <w:multiLevelType w:val="multilevel"/>
    <w:tmpl w:val="CB10B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1B74BFD"/>
    <w:multiLevelType w:val="multilevel"/>
    <w:tmpl w:val="7B9C6BA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Calibri" w:eastAsiaTheme="minorEastAsia"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2A87A2D"/>
    <w:multiLevelType w:val="multilevel"/>
    <w:tmpl w:val="CB10B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34F70EB"/>
    <w:multiLevelType w:val="multilevel"/>
    <w:tmpl w:val="85BE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22204D"/>
    <w:multiLevelType w:val="hybridMultilevel"/>
    <w:tmpl w:val="0532AF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8513AC"/>
    <w:multiLevelType w:val="multilevel"/>
    <w:tmpl w:val="B5E21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69E728B"/>
    <w:multiLevelType w:val="multilevel"/>
    <w:tmpl w:val="417CB4D2"/>
    <w:lvl w:ilvl="0">
      <w:start w:val="5"/>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5" w15:restartNumberingAfterBreak="0">
    <w:nsid w:val="16BF45A2"/>
    <w:multiLevelType w:val="multilevel"/>
    <w:tmpl w:val="13CE4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8856724"/>
    <w:multiLevelType w:val="hybridMultilevel"/>
    <w:tmpl w:val="CE1C926C"/>
    <w:lvl w:ilvl="0" w:tplc="DE946660">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5043BA"/>
    <w:multiLevelType w:val="multilevel"/>
    <w:tmpl w:val="2E7A50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95166B8"/>
    <w:multiLevelType w:val="multilevel"/>
    <w:tmpl w:val="F5C4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99F26BB"/>
    <w:multiLevelType w:val="multilevel"/>
    <w:tmpl w:val="2CA2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9A20858"/>
    <w:multiLevelType w:val="multilevel"/>
    <w:tmpl w:val="83D61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A1C57E0"/>
    <w:multiLevelType w:val="hybridMultilevel"/>
    <w:tmpl w:val="F862927A"/>
    <w:lvl w:ilvl="0" w:tplc="FBACA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1A4C1003"/>
    <w:multiLevelType w:val="multilevel"/>
    <w:tmpl w:val="C914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27292D"/>
    <w:multiLevelType w:val="hybridMultilevel"/>
    <w:tmpl w:val="800A9748"/>
    <w:lvl w:ilvl="0" w:tplc="B2B457E0">
      <w:start w:val="3"/>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C313B51"/>
    <w:multiLevelType w:val="hybridMultilevel"/>
    <w:tmpl w:val="A33CA7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1DB02AEA"/>
    <w:multiLevelType w:val="multilevel"/>
    <w:tmpl w:val="F9421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DE16F48"/>
    <w:multiLevelType w:val="multilevel"/>
    <w:tmpl w:val="2062AE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DFD1819"/>
    <w:multiLevelType w:val="multilevel"/>
    <w:tmpl w:val="6754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EA0286C"/>
    <w:multiLevelType w:val="multilevel"/>
    <w:tmpl w:val="CB10B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F0249FA"/>
    <w:multiLevelType w:val="multilevel"/>
    <w:tmpl w:val="7552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424D9E"/>
    <w:multiLevelType w:val="multilevel"/>
    <w:tmpl w:val="D66A4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F4E2E7D"/>
    <w:multiLevelType w:val="multilevel"/>
    <w:tmpl w:val="6DD040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F843E97"/>
    <w:multiLevelType w:val="multilevel"/>
    <w:tmpl w:val="AD26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01A42E6"/>
    <w:multiLevelType w:val="multilevel"/>
    <w:tmpl w:val="CB10B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0517778"/>
    <w:multiLevelType w:val="multilevel"/>
    <w:tmpl w:val="C19E3B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18B1A1A"/>
    <w:multiLevelType w:val="multilevel"/>
    <w:tmpl w:val="F6BC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1B14A95"/>
    <w:multiLevelType w:val="multilevel"/>
    <w:tmpl w:val="088E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2426E5E"/>
    <w:multiLevelType w:val="multilevel"/>
    <w:tmpl w:val="D61E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3012337"/>
    <w:multiLevelType w:val="multilevel"/>
    <w:tmpl w:val="6120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3AD5E28"/>
    <w:multiLevelType w:val="multilevel"/>
    <w:tmpl w:val="F34C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40168E9"/>
    <w:multiLevelType w:val="multilevel"/>
    <w:tmpl w:val="1BA01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45C0771"/>
    <w:multiLevelType w:val="multilevel"/>
    <w:tmpl w:val="4BD21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5487C5F"/>
    <w:multiLevelType w:val="hybridMultilevel"/>
    <w:tmpl w:val="3510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74A0D92"/>
    <w:multiLevelType w:val="multilevel"/>
    <w:tmpl w:val="BCE060F2"/>
    <w:lvl w:ilvl="0">
      <w:start w:val="5"/>
      <w:numFmt w:val="decimal"/>
      <w:lvlText w:val="%1"/>
      <w:lvlJc w:val="left"/>
      <w:pPr>
        <w:ind w:left="480" w:hanging="480"/>
      </w:pPr>
      <w:rPr>
        <w:rFonts w:eastAsiaTheme="minorEastAsia" w:hint="default"/>
      </w:rPr>
    </w:lvl>
    <w:lvl w:ilvl="1">
      <w:start w:val="1"/>
      <w:numFmt w:val="decimal"/>
      <w:lvlText w:val="%1.%2"/>
      <w:lvlJc w:val="left"/>
      <w:pPr>
        <w:ind w:left="480" w:hanging="48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64" w15:restartNumberingAfterBreak="0">
    <w:nsid w:val="27907271"/>
    <w:multiLevelType w:val="multilevel"/>
    <w:tmpl w:val="385A3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7F06571"/>
    <w:multiLevelType w:val="hybridMultilevel"/>
    <w:tmpl w:val="26480F9E"/>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28E64AC7"/>
    <w:multiLevelType w:val="multilevel"/>
    <w:tmpl w:val="DA04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AA37573"/>
    <w:multiLevelType w:val="multilevel"/>
    <w:tmpl w:val="2DE0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AE70D0D"/>
    <w:multiLevelType w:val="multilevel"/>
    <w:tmpl w:val="DA78B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DCC390A"/>
    <w:multiLevelType w:val="multilevel"/>
    <w:tmpl w:val="0A88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DE85026"/>
    <w:multiLevelType w:val="multilevel"/>
    <w:tmpl w:val="20CA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E2A3453"/>
    <w:multiLevelType w:val="multilevel"/>
    <w:tmpl w:val="3468D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E482BA0"/>
    <w:multiLevelType w:val="multilevel"/>
    <w:tmpl w:val="8AF6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EA77D49"/>
    <w:multiLevelType w:val="multilevel"/>
    <w:tmpl w:val="42E6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0B959C3"/>
    <w:multiLevelType w:val="multilevel"/>
    <w:tmpl w:val="9B84A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0F67EEE"/>
    <w:multiLevelType w:val="multilevel"/>
    <w:tmpl w:val="8EAA8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1432229"/>
    <w:multiLevelType w:val="multilevel"/>
    <w:tmpl w:val="79A2C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19B3553"/>
    <w:multiLevelType w:val="multilevel"/>
    <w:tmpl w:val="CDC0F7B0"/>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33BA2AF0"/>
    <w:multiLevelType w:val="multilevel"/>
    <w:tmpl w:val="DC16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3EA4E11"/>
    <w:multiLevelType w:val="hybridMultilevel"/>
    <w:tmpl w:val="0BAC0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5467C24"/>
    <w:multiLevelType w:val="multilevel"/>
    <w:tmpl w:val="91BC7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61D2221"/>
    <w:multiLevelType w:val="multilevel"/>
    <w:tmpl w:val="1D4AEBE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3."/>
      <w:lvlJc w:val="left"/>
      <w:pPr>
        <w:ind w:left="720" w:hanging="720"/>
      </w:pPr>
      <w:rPr>
        <w:rFonts w:ascii="Times New Roman" w:eastAsiaTheme="minorEastAsia"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364F385B"/>
    <w:multiLevelType w:val="multilevel"/>
    <w:tmpl w:val="805CC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6F34E73"/>
    <w:multiLevelType w:val="hybridMultilevel"/>
    <w:tmpl w:val="4774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72702BC"/>
    <w:multiLevelType w:val="multilevel"/>
    <w:tmpl w:val="2926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79228AE"/>
    <w:multiLevelType w:val="hybridMultilevel"/>
    <w:tmpl w:val="12A0C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84A27A7"/>
    <w:multiLevelType w:val="multilevel"/>
    <w:tmpl w:val="E4D8C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8834207"/>
    <w:multiLevelType w:val="multilevel"/>
    <w:tmpl w:val="990A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9A82B07"/>
    <w:multiLevelType w:val="multilevel"/>
    <w:tmpl w:val="C5F6E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9AD5E8C"/>
    <w:multiLevelType w:val="multilevel"/>
    <w:tmpl w:val="0950A56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A424579"/>
    <w:multiLevelType w:val="multilevel"/>
    <w:tmpl w:val="0FE0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A5E71B3"/>
    <w:multiLevelType w:val="multilevel"/>
    <w:tmpl w:val="7DB4D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AA7501E"/>
    <w:multiLevelType w:val="multilevel"/>
    <w:tmpl w:val="B874D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B2411B0"/>
    <w:multiLevelType w:val="multilevel"/>
    <w:tmpl w:val="68DC4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B3D491C"/>
    <w:multiLevelType w:val="multilevel"/>
    <w:tmpl w:val="D602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BDB0005"/>
    <w:multiLevelType w:val="multilevel"/>
    <w:tmpl w:val="C3B6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C1072C7"/>
    <w:multiLevelType w:val="multilevel"/>
    <w:tmpl w:val="F7F2A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C7A5984"/>
    <w:multiLevelType w:val="hybridMultilevel"/>
    <w:tmpl w:val="AF9C79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CDF06A7"/>
    <w:multiLevelType w:val="multilevel"/>
    <w:tmpl w:val="D8DA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D49564D"/>
    <w:multiLevelType w:val="multilevel"/>
    <w:tmpl w:val="43E8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D674E70"/>
    <w:multiLevelType w:val="multilevel"/>
    <w:tmpl w:val="AB5C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D72060F"/>
    <w:multiLevelType w:val="multilevel"/>
    <w:tmpl w:val="4A48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DB03FCA"/>
    <w:multiLevelType w:val="multilevel"/>
    <w:tmpl w:val="AEC41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DB462C9"/>
    <w:multiLevelType w:val="multilevel"/>
    <w:tmpl w:val="17CC6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EA16E6E"/>
    <w:multiLevelType w:val="multilevel"/>
    <w:tmpl w:val="A7B07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ED52043"/>
    <w:multiLevelType w:val="multilevel"/>
    <w:tmpl w:val="C276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0245398"/>
    <w:multiLevelType w:val="multilevel"/>
    <w:tmpl w:val="6920928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40983B4B"/>
    <w:multiLevelType w:val="multilevel"/>
    <w:tmpl w:val="FCB07B0A"/>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8" w15:restartNumberingAfterBreak="0">
    <w:nsid w:val="40B653B4"/>
    <w:multiLevelType w:val="multilevel"/>
    <w:tmpl w:val="CAEE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1454123"/>
    <w:multiLevelType w:val="hybridMultilevel"/>
    <w:tmpl w:val="900E10E2"/>
    <w:lvl w:ilvl="0" w:tplc="40B4CD68">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18957BE"/>
    <w:multiLevelType w:val="multilevel"/>
    <w:tmpl w:val="FCF264B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1E704C5"/>
    <w:multiLevelType w:val="multilevel"/>
    <w:tmpl w:val="FD4E64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heme="minorEastAsia" w:hAnsi="Times New Roman" w:cs="Times New Roman"/>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1EE0B0F"/>
    <w:multiLevelType w:val="multilevel"/>
    <w:tmpl w:val="DE78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2644193"/>
    <w:multiLevelType w:val="hybridMultilevel"/>
    <w:tmpl w:val="649AD6D2"/>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426842D7"/>
    <w:multiLevelType w:val="multilevel"/>
    <w:tmpl w:val="0E7AB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3026A55"/>
    <w:multiLevelType w:val="multilevel"/>
    <w:tmpl w:val="13AC2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35F4BBF"/>
    <w:multiLevelType w:val="multilevel"/>
    <w:tmpl w:val="667C3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3F7286E"/>
    <w:multiLevelType w:val="multilevel"/>
    <w:tmpl w:val="9740F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4B80C05"/>
    <w:multiLevelType w:val="multilevel"/>
    <w:tmpl w:val="CB10B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5D54FF2"/>
    <w:multiLevelType w:val="multilevel"/>
    <w:tmpl w:val="6658D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6EC12DC"/>
    <w:multiLevelType w:val="multilevel"/>
    <w:tmpl w:val="5500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70A1BB2"/>
    <w:multiLevelType w:val="multilevel"/>
    <w:tmpl w:val="597A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7DB5B57"/>
    <w:multiLevelType w:val="multilevel"/>
    <w:tmpl w:val="CB10B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8B50B0C"/>
    <w:multiLevelType w:val="multilevel"/>
    <w:tmpl w:val="101EA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8FE0558"/>
    <w:multiLevelType w:val="hybridMultilevel"/>
    <w:tmpl w:val="4EDA8C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9B9740C"/>
    <w:multiLevelType w:val="multilevel"/>
    <w:tmpl w:val="725C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AD228E4"/>
    <w:multiLevelType w:val="multilevel"/>
    <w:tmpl w:val="C9287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B3324EF"/>
    <w:multiLevelType w:val="multilevel"/>
    <w:tmpl w:val="2FB6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B6B0579"/>
    <w:multiLevelType w:val="multilevel"/>
    <w:tmpl w:val="562AF8F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4B9C5404"/>
    <w:multiLevelType w:val="multilevel"/>
    <w:tmpl w:val="AFEEE6D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F2576FA"/>
    <w:multiLevelType w:val="multilevel"/>
    <w:tmpl w:val="55EC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F855BAB"/>
    <w:multiLevelType w:val="multilevel"/>
    <w:tmpl w:val="DA384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1585C85"/>
    <w:multiLevelType w:val="multilevel"/>
    <w:tmpl w:val="3AE60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18D4F30"/>
    <w:multiLevelType w:val="multilevel"/>
    <w:tmpl w:val="6946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24569FE"/>
    <w:multiLevelType w:val="multilevel"/>
    <w:tmpl w:val="20188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2E43E11"/>
    <w:multiLevelType w:val="multilevel"/>
    <w:tmpl w:val="A14C8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3386140"/>
    <w:multiLevelType w:val="multilevel"/>
    <w:tmpl w:val="2C004552"/>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Wingdings" w:eastAsiaTheme="minorEastAsia" w:hAnsi="Wingdings" w:cs="Times New Roman" w:hint="default"/>
        <w:color w:val="EE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58F0DF7"/>
    <w:multiLevelType w:val="multilevel"/>
    <w:tmpl w:val="DA6E3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593248F"/>
    <w:multiLevelType w:val="hybridMultilevel"/>
    <w:tmpl w:val="8B1C3FCA"/>
    <w:lvl w:ilvl="0" w:tplc="0BFAC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5A7278E"/>
    <w:multiLevelType w:val="multilevel"/>
    <w:tmpl w:val="624E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61F1DAF"/>
    <w:multiLevelType w:val="hybridMultilevel"/>
    <w:tmpl w:val="E6004EC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569260B7"/>
    <w:multiLevelType w:val="hybridMultilevel"/>
    <w:tmpl w:val="59C07F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6DE3B49"/>
    <w:multiLevelType w:val="multilevel"/>
    <w:tmpl w:val="3F4EE6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70F2B98"/>
    <w:multiLevelType w:val="multilevel"/>
    <w:tmpl w:val="3230D16C"/>
    <w:lvl w:ilvl="0">
      <w:start w:val="5"/>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44" w15:restartNumberingAfterBreak="0">
    <w:nsid w:val="57215337"/>
    <w:multiLevelType w:val="multilevel"/>
    <w:tmpl w:val="3BE8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76B5D17"/>
    <w:multiLevelType w:val="multilevel"/>
    <w:tmpl w:val="162E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7D25CDE"/>
    <w:multiLevelType w:val="multilevel"/>
    <w:tmpl w:val="574C7D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8592453"/>
    <w:multiLevelType w:val="multilevel"/>
    <w:tmpl w:val="903CB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995722C"/>
    <w:multiLevelType w:val="multilevel"/>
    <w:tmpl w:val="98AE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99E3F32"/>
    <w:multiLevelType w:val="hybridMultilevel"/>
    <w:tmpl w:val="F9E092FC"/>
    <w:lvl w:ilvl="0" w:tplc="E1F03FA4">
      <w:start w:val="2"/>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5A1F30B6"/>
    <w:multiLevelType w:val="multilevel"/>
    <w:tmpl w:val="FF72726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A650C6A"/>
    <w:multiLevelType w:val="multilevel"/>
    <w:tmpl w:val="0394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AAB1E14"/>
    <w:multiLevelType w:val="multilevel"/>
    <w:tmpl w:val="021E7DB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bullet"/>
      <w:lvlText w:val=""/>
      <w:lvlJc w:val="left"/>
      <w:pPr>
        <w:ind w:left="720" w:hanging="360"/>
      </w:pPr>
      <w:rPr>
        <w:rFonts w:ascii="Wingdings" w:hAnsi="Wingding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3" w15:restartNumberingAfterBreak="0">
    <w:nsid w:val="5B517836"/>
    <w:multiLevelType w:val="multilevel"/>
    <w:tmpl w:val="E184421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BE10153"/>
    <w:multiLevelType w:val="multilevel"/>
    <w:tmpl w:val="ED12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C2A797D"/>
    <w:multiLevelType w:val="multilevel"/>
    <w:tmpl w:val="1FC07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C4228CD"/>
    <w:multiLevelType w:val="hybridMultilevel"/>
    <w:tmpl w:val="DAD01B0A"/>
    <w:lvl w:ilvl="0" w:tplc="3D2ACFB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C5743D2"/>
    <w:multiLevelType w:val="multilevel"/>
    <w:tmpl w:val="0EC8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CF90A52"/>
    <w:multiLevelType w:val="multilevel"/>
    <w:tmpl w:val="27C66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D055765"/>
    <w:multiLevelType w:val="multilevel"/>
    <w:tmpl w:val="295E5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DC91F5C"/>
    <w:multiLevelType w:val="multilevel"/>
    <w:tmpl w:val="7CA2F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DD8743C"/>
    <w:multiLevelType w:val="multilevel"/>
    <w:tmpl w:val="CC767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E995911"/>
    <w:multiLevelType w:val="hybridMultilevel"/>
    <w:tmpl w:val="7AAC7636"/>
    <w:lvl w:ilvl="0" w:tplc="62303294">
      <w:start w:val="1"/>
      <w:numFmt w:val="lowerLetter"/>
      <w:lvlText w:val="%1."/>
      <w:lvlJc w:val="left"/>
      <w:pPr>
        <w:ind w:left="720" w:hanging="360"/>
      </w:pPr>
      <w:rPr>
        <w:rFonts w:ascii="Times New Roman" w:eastAsiaTheme="minorEastAsia" w:hAnsi="Times New Roman" w:cs="Times New Roman"/>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E9B2516"/>
    <w:multiLevelType w:val="multilevel"/>
    <w:tmpl w:val="CB10BB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5F3115FB"/>
    <w:multiLevelType w:val="hybridMultilevel"/>
    <w:tmpl w:val="EBDC03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5" w15:restartNumberingAfterBreak="0">
    <w:nsid w:val="5F7130AF"/>
    <w:multiLevelType w:val="multilevel"/>
    <w:tmpl w:val="D02A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0766BED"/>
    <w:multiLevelType w:val="multilevel"/>
    <w:tmpl w:val="7B1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07A6F7F"/>
    <w:multiLevelType w:val="multilevel"/>
    <w:tmpl w:val="CB10B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60822B25"/>
    <w:multiLevelType w:val="multilevel"/>
    <w:tmpl w:val="9626C5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0893579"/>
    <w:multiLevelType w:val="multilevel"/>
    <w:tmpl w:val="65DE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61CB675F"/>
    <w:multiLevelType w:val="hybridMultilevel"/>
    <w:tmpl w:val="EBAA90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2B03F2A"/>
    <w:multiLevelType w:val="multilevel"/>
    <w:tmpl w:val="CB10BB4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39F15C8"/>
    <w:multiLevelType w:val="multilevel"/>
    <w:tmpl w:val="934C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3E766C0"/>
    <w:multiLevelType w:val="multilevel"/>
    <w:tmpl w:val="6728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41A7987"/>
    <w:multiLevelType w:val="hybridMultilevel"/>
    <w:tmpl w:val="68028D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5360C7E"/>
    <w:multiLevelType w:val="hybridMultilevel"/>
    <w:tmpl w:val="09E4E1B0"/>
    <w:lvl w:ilvl="0" w:tplc="208AB0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5D266C2"/>
    <w:multiLevelType w:val="multilevel"/>
    <w:tmpl w:val="FCD2A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66702E35"/>
    <w:multiLevelType w:val="multilevel"/>
    <w:tmpl w:val="D8085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66AD513C"/>
    <w:multiLevelType w:val="multilevel"/>
    <w:tmpl w:val="71F2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7225687"/>
    <w:multiLevelType w:val="multilevel"/>
    <w:tmpl w:val="684A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7267645"/>
    <w:multiLevelType w:val="hybridMultilevel"/>
    <w:tmpl w:val="105853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8CF1E7E"/>
    <w:multiLevelType w:val="multilevel"/>
    <w:tmpl w:val="F432C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8FF57BE"/>
    <w:multiLevelType w:val="multilevel"/>
    <w:tmpl w:val="D2745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97033DF"/>
    <w:multiLevelType w:val="multilevel"/>
    <w:tmpl w:val="5AC49AA2"/>
    <w:lvl w:ilvl="0">
      <w:start w:val="5"/>
      <w:numFmt w:val="decimal"/>
      <w:lvlText w:val="%1"/>
      <w:lvlJc w:val="left"/>
      <w:pPr>
        <w:ind w:left="480" w:hanging="480"/>
      </w:pPr>
      <w:rPr>
        <w:rFonts w:eastAsiaTheme="minorEastAsia" w:hint="default"/>
        <w:b w:val="0"/>
      </w:rPr>
    </w:lvl>
    <w:lvl w:ilvl="1">
      <w:start w:val="1"/>
      <w:numFmt w:val="decimal"/>
      <w:lvlText w:val="%1.%2"/>
      <w:lvlJc w:val="left"/>
      <w:pPr>
        <w:ind w:left="660" w:hanging="480"/>
      </w:pPr>
      <w:rPr>
        <w:rFonts w:eastAsiaTheme="minorEastAsia" w:hint="default"/>
        <w:b w:val="0"/>
      </w:rPr>
    </w:lvl>
    <w:lvl w:ilvl="2">
      <w:start w:val="1"/>
      <w:numFmt w:val="decimal"/>
      <w:lvlText w:val="%1.%2.%3"/>
      <w:lvlJc w:val="left"/>
      <w:pPr>
        <w:ind w:left="1080" w:hanging="720"/>
      </w:pPr>
      <w:rPr>
        <w:rFonts w:eastAsiaTheme="minorEastAsia" w:hint="default"/>
        <w:b w:val="0"/>
      </w:rPr>
    </w:lvl>
    <w:lvl w:ilvl="3">
      <w:start w:val="1"/>
      <w:numFmt w:val="decimal"/>
      <w:lvlText w:val="%1.%2.%3.%4"/>
      <w:lvlJc w:val="left"/>
      <w:pPr>
        <w:ind w:left="1260" w:hanging="720"/>
      </w:pPr>
      <w:rPr>
        <w:rFonts w:eastAsiaTheme="minorEastAsia" w:hint="default"/>
        <w:b w:val="0"/>
      </w:rPr>
    </w:lvl>
    <w:lvl w:ilvl="4">
      <w:start w:val="1"/>
      <w:numFmt w:val="decimal"/>
      <w:lvlText w:val="%1.%2.%3.%4.%5"/>
      <w:lvlJc w:val="left"/>
      <w:pPr>
        <w:ind w:left="1800" w:hanging="1080"/>
      </w:pPr>
      <w:rPr>
        <w:rFonts w:eastAsiaTheme="minorEastAsia" w:hint="default"/>
        <w:b w:val="0"/>
      </w:rPr>
    </w:lvl>
    <w:lvl w:ilvl="5">
      <w:start w:val="1"/>
      <w:numFmt w:val="decimal"/>
      <w:lvlText w:val="%1.%2.%3.%4.%5.%6"/>
      <w:lvlJc w:val="left"/>
      <w:pPr>
        <w:ind w:left="1980" w:hanging="1080"/>
      </w:pPr>
      <w:rPr>
        <w:rFonts w:eastAsiaTheme="minorEastAsia" w:hint="default"/>
        <w:b w:val="0"/>
      </w:rPr>
    </w:lvl>
    <w:lvl w:ilvl="6">
      <w:start w:val="1"/>
      <w:numFmt w:val="decimal"/>
      <w:lvlText w:val="%1.%2.%3.%4.%5.%6.%7"/>
      <w:lvlJc w:val="left"/>
      <w:pPr>
        <w:ind w:left="2520" w:hanging="1440"/>
      </w:pPr>
      <w:rPr>
        <w:rFonts w:eastAsiaTheme="minorEastAsia" w:hint="default"/>
        <w:b w:val="0"/>
      </w:rPr>
    </w:lvl>
    <w:lvl w:ilvl="7">
      <w:start w:val="1"/>
      <w:numFmt w:val="decimal"/>
      <w:lvlText w:val="%1.%2.%3.%4.%5.%6.%7.%8"/>
      <w:lvlJc w:val="left"/>
      <w:pPr>
        <w:ind w:left="2700" w:hanging="1440"/>
      </w:pPr>
      <w:rPr>
        <w:rFonts w:eastAsiaTheme="minorEastAsia" w:hint="default"/>
        <w:b w:val="0"/>
      </w:rPr>
    </w:lvl>
    <w:lvl w:ilvl="8">
      <w:start w:val="1"/>
      <w:numFmt w:val="decimal"/>
      <w:lvlText w:val="%1.%2.%3.%4.%5.%6.%7.%8.%9"/>
      <w:lvlJc w:val="left"/>
      <w:pPr>
        <w:ind w:left="3240" w:hanging="1800"/>
      </w:pPr>
      <w:rPr>
        <w:rFonts w:eastAsiaTheme="minorEastAsia" w:hint="default"/>
        <w:b w:val="0"/>
      </w:rPr>
    </w:lvl>
  </w:abstractNum>
  <w:abstractNum w:abstractNumId="184" w15:restartNumberingAfterBreak="0">
    <w:nsid w:val="698E3F87"/>
    <w:multiLevelType w:val="multilevel"/>
    <w:tmpl w:val="B2969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6A660F1F"/>
    <w:multiLevelType w:val="multilevel"/>
    <w:tmpl w:val="B1C2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A7B42A3"/>
    <w:multiLevelType w:val="multilevel"/>
    <w:tmpl w:val="5AC49AA2"/>
    <w:lvl w:ilvl="0">
      <w:start w:val="5"/>
      <w:numFmt w:val="decimal"/>
      <w:lvlText w:val="%1"/>
      <w:lvlJc w:val="left"/>
      <w:pPr>
        <w:ind w:left="480" w:hanging="480"/>
      </w:pPr>
      <w:rPr>
        <w:rFonts w:eastAsiaTheme="minorEastAsia" w:hint="default"/>
        <w:b w:val="0"/>
      </w:rPr>
    </w:lvl>
    <w:lvl w:ilvl="1">
      <w:start w:val="1"/>
      <w:numFmt w:val="decimal"/>
      <w:lvlText w:val="%1.%2"/>
      <w:lvlJc w:val="left"/>
      <w:pPr>
        <w:ind w:left="660" w:hanging="480"/>
      </w:pPr>
      <w:rPr>
        <w:rFonts w:eastAsiaTheme="minorEastAsia" w:hint="default"/>
        <w:b w:val="0"/>
      </w:rPr>
    </w:lvl>
    <w:lvl w:ilvl="2">
      <w:start w:val="1"/>
      <w:numFmt w:val="decimal"/>
      <w:lvlText w:val="%1.%2.%3"/>
      <w:lvlJc w:val="left"/>
      <w:pPr>
        <w:ind w:left="1080" w:hanging="720"/>
      </w:pPr>
      <w:rPr>
        <w:rFonts w:eastAsiaTheme="minorEastAsia" w:hint="default"/>
        <w:b w:val="0"/>
      </w:rPr>
    </w:lvl>
    <w:lvl w:ilvl="3">
      <w:start w:val="1"/>
      <w:numFmt w:val="decimal"/>
      <w:lvlText w:val="%1.%2.%3.%4"/>
      <w:lvlJc w:val="left"/>
      <w:pPr>
        <w:ind w:left="1260" w:hanging="720"/>
      </w:pPr>
      <w:rPr>
        <w:rFonts w:eastAsiaTheme="minorEastAsia" w:hint="default"/>
        <w:b w:val="0"/>
      </w:rPr>
    </w:lvl>
    <w:lvl w:ilvl="4">
      <w:start w:val="1"/>
      <w:numFmt w:val="decimal"/>
      <w:lvlText w:val="%1.%2.%3.%4.%5"/>
      <w:lvlJc w:val="left"/>
      <w:pPr>
        <w:ind w:left="1800" w:hanging="1080"/>
      </w:pPr>
      <w:rPr>
        <w:rFonts w:eastAsiaTheme="minorEastAsia" w:hint="default"/>
        <w:b w:val="0"/>
      </w:rPr>
    </w:lvl>
    <w:lvl w:ilvl="5">
      <w:start w:val="1"/>
      <w:numFmt w:val="decimal"/>
      <w:lvlText w:val="%1.%2.%3.%4.%5.%6"/>
      <w:lvlJc w:val="left"/>
      <w:pPr>
        <w:ind w:left="1980" w:hanging="1080"/>
      </w:pPr>
      <w:rPr>
        <w:rFonts w:eastAsiaTheme="minorEastAsia" w:hint="default"/>
        <w:b w:val="0"/>
      </w:rPr>
    </w:lvl>
    <w:lvl w:ilvl="6">
      <w:start w:val="1"/>
      <w:numFmt w:val="decimal"/>
      <w:lvlText w:val="%1.%2.%3.%4.%5.%6.%7"/>
      <w:lvlJc w:val="left"/>
      <w:pPr>
        <w:ind w:left="2520" w:hanging="1440"/>
      </w:pPr>
      <w:rPr>
        <w:rFonts w:eastAsiaTheme="minorEastAsia" w:hint="default"/>
        <w:b w:val="0"/>
      </w:rPr>
    </w:lvl>
    <w:lvl w:ilvl="7">
      <w:start w:val="1"/>
      <w:numFmt w:val="decimal"/>
      <w:lvlText w:val="%1.%2.%3.%4.%5.%6.%7.%8"/>
      <w:lvlJc w:val="left"/>
      <w:pPr>
        <w:ind w:left="2700" w:hanging="1440"/>
      </w:pPr>
      <w:rPr>
        <w:rFonts w:eastAsiaTheme="minorEastAsia" w:hint="default"/>
        <w:b w:val="0"/>
      </w:rPr>
    </w:lvl>
    <w:lvl w:ilvl="8">
      <w:start w:val="1"/>
      <w:numFmt w:val="decimal"/>
      <w:lvlText w:val="%1.%2.%3.%4.%5.%6.%7.%8.%9"/>
      <w:lvlJc w:val="left"/>
      <w:pPr>
        <w:ind w:left="3240" w:hanging="1800"/>
      </w:pPr>
      <w:rPr>
        <w:rFonts w:eastAsiaTheme="minorEastAsia" w:hint="default"/>
        <w:b w:val="0"/>
      </w:rPr>
    </w:lvl>
  </w:abstractNum>
  <w:abstractNum w:abstractNumId="187" w15:restartNumberingAfterBreak="0">
    <w:nsid w:val="6BB60147"/>
    <w:multiLevelType w:val="multilevel"/>
    <w:tmpl w:val="5D40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D4121B1"/>
    <w:multiLevelType w:val="hybridMultilevel"/>
    <w:tmpl w:val="D8F8418E"/>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9" w15:restartNumberingAfterBreak="0">
    <w:nsid w:val="6E3962B4"/>
    <w:multiLevelType w:val="multilevel"/>
    <w:tmpl w:val="CC04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EB31A52"/>
    <w:multiLevelType w:val="multilevel"/>
    <w:tmpl w:val="ECE48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6FAC588C"/>
    <w:multiLevelType w:val="multilevel"/>
    <w:tmpl w:val="6CBA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FD915AF"/>
    <w:multiLevelType w:val="multilevel"/>
    <w:tmpl w:val="31061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FE0263A"/>
    <w:multiLevelType w:val="multilevel"/>
    <w:tmpl w:val="4BB609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706D4337"/>
    <w:multiLevelType w:val="multilevel"/>
    <w:tmpl w:val="982E97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095559A"/>
    <w:multiLevelType w:val="multilevel"/>
    <w:tmpl w:val="828A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116181B"/>
    <w:multiLevelType w:val="multilevel"/>
    <w:tmpl w:val="1592F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712E5323"/>
    <w:multiLevelType w:val="multilevel"/>
    <w:tmpl w:val="7D02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38037A4"/>
    <w:multiLevelType w:val="multilevel"/>
    <w:tmpl w:val="AF98D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4413B7B"/>
    <w:multiLevelType w:val="multilevel"/>
    <w:tmpl w:val="3DA67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74966DAD"/>
    <w:multiLevelType w:val="multilevel"/>
    <w:tmpl w:val="B3961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4B761C7"/>
    <w:multiLevelType w:val="hybridMultilevel"/>
    <w:tmpl w:val="B964B9FA"/>
    <w:lvl w:ilvl="0" w:tplc="FBCC4E2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5855313"/>
    <w:multiLevelType w:val="multilevel"/>
    <w:tmpl w:val="864ED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76074AE6"/>
    <w:multiLevelType w:val="multilevel"/>
    <w:tmpl w:val="F1F02760"/>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b/>
      </w:rPr>
    </w:lvl>
    <w:lvl w:ilvl="2">
      <w:start w:val="3"/>
      <w:numFmt w:val="bullet"/>
      <w:lvlText w:val="-"/>
      <w:lvlJc w:val="left"/>
      <w:pPr>
        <w:ind w:left="216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6AE347F"/>
    <w:multiLevelType w:val="multilevel"/>
    <w:tmpl w:val="35CE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77A4FD3"/>
    <w:multiLevelType w:val="multilevel"/>
    <w:tmpl w:val="4EB29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8275538"/>
    <w:multiLevelType w:val="multilevel"/>
    <w:tmpl w:val="F9284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82F7B74"/>
    <w:multiLevelType w:val="multilevel"/>
    <w:tmpl w:val="CB10B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787A1FE1"/>
    <w:multiLevelType w:val="multilevel"/>
    <w:tmpl w:val="574460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788F67A6"/>
    <w:multiLevelType w:val="multilevel"/>
    <w:tmpl w:val="4266A84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0" w15:restartNumberingAfterBreak="0">
    <w:nsid w:val="79033444"/>
    <w:multiLevelType w:val="multilevel"/>
    <w:tmpl w:val="626AD38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9A03481"/>
    <w:multiLevelType w:val="multilevel"/>
    <w:tmpl w:val="0A0E3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2" w15:restartNumberingAfterBreak="0">
    <w:nsid w:val="7B7C09AC"/>
    <w:multiLevelType w:val="multilevel"/>
    <w:tmpl w:val="91AE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BA37C31"/>
    <w:multiLevelType w:val="multilevel"/>
    <w:tmpl w:val="6AACA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7C6F0F08"/>
    <w:multiLevelType w:val="hybridMultilevel"/>
    <w:tmpl w:val="54689F5E"/>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5" w15:restartNumberingAfterBreak="0">
    <w:nsid w:val="7C744904"/>
    <w:multiLevelType w:val="hybridMultilevel"/>
    <w:tmpl w:val="B46E6A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CA63319"/>
    <w:multiLevelType w:val="multilevel"/>
    <w:tmpl w:val="E7FC3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D0A4A3A"/>
    <w:multiLevelType w:val="multilevel"/>
    <w:tmpl w:val="AB98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EA84C2D"/>
    <w:multiLevelType w:val="multilevel"/>
    <w:tmpl w:val="5C5EF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7FFC34E6"/>
    <w:multiLevelType w:val="multilevel"/>
    <w:tmpl w:val="39C4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2225248">
    <w:abstractNumId w:val="130"/>
  </w:num>
  <w:num w:numId="2" w16cid:durableId="27219074">
    <w:abstractNumId w:val="60"/>
  </w:num>
  <w:num w:numId="3" w16cid:durableId="238371560">
    <w:abstractNumId w:val="148"/>
  </w:num>
  <w:num w:numId="4" w16cid:durableId="138113156">
    <w:abstractNumId w:val="1"/>
  </w:num>
  <w:num w:numId="5" w16cid:durableId="1512062335">
    <w:abstractNumId w:val="121"/>
  </w:num>
  <w:num w:numId="6" w16cid:durableId="1030883507">
    <w:abstractNumId w:val="189"/>
  </w:num>
  <w:num w:numId="7" w16cid:durableId="2084251410">
    <w:abstractNumId w:val="103"/>
  </w:num>
  <w:num w:numId="8" w16cid:durableId="1095175179">
    <w:abstractNumId w:val="39"/>
  </w:num>
  <w:num w:numId="9" w16cid:durableId="1859267481">
    <w:abstractNumId w:val="90"/>
  </w:num>
  <w:num w:numId="10" w16cid:durableId="911308591">
    <w:abstractNumId w:val="116"/>
  </w:num>
  <w:num w:numId="11" w16cid:durableId="1659113926">
    <w:abstractNumId w:val="11"/>
  </w:num>
  <w:num w:numId="12" w16cid:durableId="56973213">
    <w:abstractNumId w:val="52"/>
  </w:num>
  <w:num w:numId="13" w16cid:durableId="466439823">
    <w:abstractNumId w:val="181"/>
  </w:num>
  <w:num w:numId="14" w16cid:durableId="177936748">
    <w:abstractNumId w:val="40"/>
  </w:num>
  <w:num w:numId="15" w16cid:durableId="445857055">
    <w:abstractNumId w:val="219"/>
  </w:num>
  <w:num w:numId="16" w16cid:durableId="1199004028">
    <w:abstractNumId w:val="14"/>
  </w:num>
  <w:num w:numId="17" w16cid:durableId="1765416064">
    <w:abstractNumId w:val="22"/>
  </w:num>
  <w:num w:numId="18" w16cid:durableId="630869566">
    <w:abstractNumId w:val="196"/>
  </w:num>
  <w:num w:numId="19" w16cid:durableId="654190949">
    <w:abstractNumId w:val="104"/>
  </w:num>
  <w:num w:numId="20" w16cid:durableId="900288674">
    <w:abstractNumId w:val="62"/>
  </w:num>
  <w:num w:numId="21" w16cid:durableId="1017266298">
    <w:abstractNumId w:val="83"/>
  </w:num>
  <w:num w:numId="22" w16cid:durableId="2141336963">
    <w:abstractNumId w:val="76"/>
  </w:num>
  <w:num w:numId="23" w16cid:durableId="5715996">
    <w:abstractNumId w:val="66"/>
  </w:num>
  <w:num w:numId="24" w16cid:durableId="973560824">
    <w:abstractNumId w:val="154"/>
  </w:num>
  <w:num w:numId="25" w16cid:durableId="54202889">
    <w:abstractNumId w:val="18"/>
  </w:num>
  <w:num w:numId="26" w16cid:durableId="1084952626">
    <w:abstractNumId w:val="50"/>
  </w:num>
  <w:num w:numId="27" w16cid:durableId="1903980185">
    <w:abstractNumId w:val="205"/>
  </w:num>
  <w:num w:numId="28" w16cid:durableId="772670155">
    <w:abstractNumId w:val="114"/>
  </w:num>
  <w:num w:numId="29" w16cid:durableId="472142912">
    <w:abstractNumId w:val="144"/>
  </w:num>
  <w:num w:numId="30" w16cid:durableId="1186596327">
    <w:abstractNumId w:val="110"/>
  </w:num>
  <w:num w:numId="31" w16cid:durableId="1475098340">
    <w:abstractNumId w:val="42"/>
  </w:num>
  <w:num w:numId="32" w16cid:durableId="1570112205">
    <w:abstractNumId w:val="197"/>
  </w:num>
  <w:num w:numId="33" w16cid:durableId="1036469899">
    <w:abstractNumId w:val="64"/>
  </w:num>
  <w:num w:numId="34" w16cid:durableId="2110344969">
    <w:abstractNumId w:val="199"/>
  </w:num>
  <w:num w:numId="35" w16cid:durableId="732433450">
    <w:abstractNumId w:val="142"/>
  </w:num>
  <w:num w:numId="36" w16cid:durableId="354233172">
    <w:abstractNumId w:val="153"/>
  </w:num>
  <w:num w:numId="37" w16cid:durableId="2080517374">
    <w:abstractNumId w:val="13"/>
  </w:num>
  <w:num w:numId="38" w16cid:durableId="1885560359">
    <w:abstractNumId w:val="108"/>
  </w:num>
  <w:num w:numId="39" w16cid:durableId="1470171478">
    <w:abstractNumId w:val="123"/>
  </w:num>
  <w:num w:numId="40" w16cid:durableId="17397327">
    <w:abstractNumId w:val="82"/>
  </w:num>
  <w:num w:numId="41" w16cid:durableId="1942519569">
    <w:abstractNumId w:val="35"/>
  </w:num>
  <w:num w:numId="42" w16cid:durableId="1225334306">
    <w:abstractNumId w:val="15"/>
  </w:num>
  <w:num w:numId="43" w16cid:durableId="841700478">
    <w:abstractNumId w:val="87"/>
  </w:num>
  <w:num w:numId="44" w16cid:durableId="787894708">
    <w:abstractNumId w:val="68"/>
  </w:num>
  <w:num w:numId="45" w16cid:durableId="348605236">
    <w:abstractNumId w:val="69"/>
  </w:num>
  <w:num w:numId="46" w16cid:durableId="1813013255">
    <w:abstractNumId w:val="166"/>
  </w:num>
  <w:num w:numId="47" w16cid:durableId="155652499">
    <w:abstractNumId w:val="125"/>
  </w:num>
  <w:num w:numId="48" w16cid:durableId="1399089687">
    <w:abstractNumId w:val="139"/>
  </w:num>
  <w:num w:numId="49" w16cid:durableId="414858769">
    <w:abstractNumId w:val="101"/>
  </w:num>
  <w:num w:numId="50" w16cid:durableId="1645042905">
    <w:abstractNumId w:val="192"/>
  </w:num>
  <w:num w:numId="51" w16cid:durableId="1978534312">
    <w:abstractNumId w:val="67"/>
  </w:num>
  <w:num w:numId="52" w16cid:durableId="1240752031">
    <w:abstractNumId w:val="177"/>
  </w:num>
  <w:num w:numId="53" w16cid:durableId="1578053929">
    <w:abstractNumId w:val="184"/>
  </w:num>
  <w:num w:numId="54" w16cid:durableId="1593902311">
    <w:abstractNumId w:val="213"/>
  </w:num>
  <w:num w:numId="55" w16cid:durableId="1673096307">
    <w:abstractNumId w:val="45"/>
  </w:num>
  <w:num w:numId="56" w16cid:durableId="565452384">
    <w:abstractNumId w:val="95"/>
  </w:num>
  <w:num w:numId="57" w16cid:durableId="1297491366">
    <w:abstractNumId w:val="100"/>
  </w:num>
  <w:num w:numId="58" w16cid:durableId="1236630176">
    <w:abstractNumId w:val="47"/>
  </w:num>
  <w:num w:numId="59" w16cid:durableId="2078047833">
    <w:abstractNumId w:val="49"/>
  </w:num>
  <w:num w:numId="60" w16cid:durableId="908224729">
    <w:abstractNumId w:val="190"/>
  </w:num>
  <w:num w:numId="61" w16cid:durableId="1440372355">
    <w:abstractNumId w:val="187"/>
  </w:num>
  <w:num w:numId="62" w16cid:durableId="1535842879">
    <w:abstractNumId w:val="73"/>
  </w:num>
  <w:num w:numId="63" w16cid:durableId="1396471707">
    <w:abstractNumId w:val="200"/>
  </w:num>
  <w:num w:numId="64" w16cid:durableId="1641767926">
    <w:abstractNumId w:val="198"/>
  </w:num>
  <w:num w:numId="65" w16cid:durableId="342902382">
    <w:abstractNumId w:val="96"/>
  </w:num>
  <w:num w:numId="66" w16cid:durableId="278143922">
    <w:abstractNumId w:val="194"/>
  </w:num>
  <w:num w:numId="67" w16cid:durableId="1910386836">
    <w:abstractNumId w:val="86"/>
  </w:num>
  <w:num w:numId="68" w16cid:durableId="1629119514">
    <w:abstractNumId w:val="10"/>
  </w:num>
  <w:num w:numId="69" w16cid:durableId="1105078225">
    <w:abstractNumId w:val="131"/>
  </w:num>
  <w:num w:numId="70" w16cid:durableId="1765028769">
    <w:abstractNumId w:val="158"/>
  </w:num>
  <w:num w:numId="71" w16cid:durableId="1847137044">
    <w:abstractNumId w:val="175"/>
  </w:num>
  <w:num w:numId="72" w16cid:durableId="1175650606">
    <w:abstractNumId w:val="179"/>
  </w:num>
  <w:num w:numId="73" w16cid:durableId="1658530388">
    <w:abstractNumId w:val="25"/>
  </w:num>
  <w:num w:numId="74" w16cid:durableId="237910426">
    <w:abstractNumId w:val="138"/>
  </w:num>
  <w:num w:numId="75" w16cid:durableId="185556920">
    <w:abstractNumId w:val="212"/>
  </w:num>
  <w:num w:numId="76" w16cid:durableId="361125936">
    <w:abstractNumId w:val="135"/>
  </w:num>
  <w:num w:numId="77" w16cid:durableId="1476678355">
    <w:abstractNumId w:val="33"/>
  </w:num>
  <w:num w:numId="78" w16cid:durableId="1332954465">
    <w:abstractNumId w:val="55"/>
  </w:num>
  <w:num w:numId="79" w16cid:durableId="2014916545">
    <w:abstractNumId w:val="178"/>
  </w:num>
  <w:num w:numId="80" w16cid:durableId="715786344">
    <w:abstractNumId w:val="31"/>
  </w:num>
  <w:num w:numId="81" w16cid:durableId="589776778">
    <w:abstractNumId w:val="126"/>
  </w:num>
  <w:num w:numId="82" w16cid:durableId="641277089">
    <w:abstractNumId w:val="195"/>
  </w:num>
  <w:num w:numId="83" w16cid:durableId="2141147642">
    <w:abstractNumId w:val="172"/>
  </w:num>
  <w:num w:numId="84" w16cid:durableId="1691684792">
    <w:abstractNumId w:val="127"/>
  </w:num>
  <w:num w:numId="85" w16cid:durableId="1399476319">
    <w:abstractNumId w:val="58"/>
  </w:num>
  <w:num w:numId="86" w16cid:durableId="269824442">
    <w:abstractNumId w:val="72"/>
  </w:num>
  <w:num w:numId="87" w16cid:durableId="992759818">
    <w:abstractNumId w:val="134"/>
  </w:num>
  <w:num w:numId="88" w16cid:durableId="1383283346">
    <w:abstractNumId w:val="132"/>
  </w:num>
  <w:num w:numId="89" w16cid:durableId="855116844">
    <w:abstractNumId w:val="85"/>
  </w:num>
  <w:num w:numId="90" w16cid:durableId="1094742894">
    <w:abstractNumId w:val="99"/>
  </w:num>
  <w:num w:numId="91" w16cid:durableId="1403143845">
    <w:abstractNumId w:val="169"/>
  </w:num>
  <w:num w:numId="92" w16cid:durableId="998537937">
    <w:abstractNumId w:val="193"/>
  </w:num>
  <w:num w:numId="93" w16cid:durableId="2101825302">
    <w:abstractNumId w:val="208"/>
  </w:num>
  <w:num w:numId="94" w16cid:durableId="356466941">
    <w:abstractNumId w:val="129"/>
  </w:num>
  <w:num w:numId="95" w16cid:durableId="2025865630">
    <w:abstractNumId w:val="150"/>
  </w:num>
  <w:num w:numId="96" w16cid:durableId="984092788">
    <w:abstractNumId w:val="88"/>
  </w:num>
  <w:num w:numId="97" w16cid:durableId="270478142">
    <w:abstractNumId w:val="151"/>
  </w:num>
  <w:num w:numId="98" w16cid:durableId="613363434">
    <w:abstractNumId w:val="159"/>
  </w:num>
  <w:num w:numId="99" w16cid:durableId="653487873">
    <w:abstractNumId w:val="7"/>
  </w:num>
  <w:num w:numId="100" w16cid:durableId="306085012">
    <w:abstractNumId w:val="19"/>
  </w:num>
  <w:num w:numId="101" w16cid:durableId="2066485285">
    <w:abstractNumId w:val="3"/>
  </w:num>
  <w:num w:numId="102" w16cid:durableId="1859155263">
    <w:abstractNumId w:val="57"/>
  </w:num>
  <w:num w:numId="103" w16cid:durableId="966741050">
    <w:abstractNumId w:val="94"/>
  </w:num>
  <w:num w:numId="104" w16cid:durableId="1576738579">
    <w:abstractNumId w:val="133"/>
  </w:num>
  <w:num w:numId="105" w16cid:durableId="2059888903">
    <w:abstractNumId w:val="160"/>
  </w:num>
  <w:num w:numId="106" w16cid:durableId="316614734">
    <w:abstractNumId w:val="191"/>
  </w:num>
  <w:num w:numId="107" w16cid:durableId="1929264056">
    <w:abstractNumId w:val="2"/>
  </w:num>
  <w:num w:numId="108" w16cid:durableId="1264679897">
    <w:abstractNumId w:val="84"/>
  </w:num>
  <w:num w:numId="109" w16cid:durableId="668942526">
    <w:abstractNumId w:val="41"/>
  </w:num>
  <w:num w:numId="110" w16cid:durableId="1166550544">
    <w:abstractNumId w:val="210"/>
  </w:num>
  <w:num w:numId="111" w16cid:durableId="755440346">
    <w:abstractNumId w:val="24"/>
  </w:num>
  <w:num w:numId="112" w16cid:durableId="440298699">
    <w:abstractNumId w:val="12"/>
  </w:num>
  <w:num w:numId="113" w16cid:durableId="168912914">
    <w:abstractNumId w:val="204"/>
  </w:num>
  <w:num w:numId="114" w16cid:durableId="1290432621">
    <w:abstractNumId w:val="102"/>
  </w:num>
  <w:num w:numId="115" w16cid:durableId="1030374422">
    <w:abstractNumId w:val="93"/>
  </w:num>
  <w:num w:numId="116" w16cid:durableId="1146161400">
    <w:abstractNumId w:val="29"/>
  </w:num>
  <w:num w:numId="117" w16cid:durableId="619996986">
    <w:abstractNumId w:val="128"/>
  </w:num>
  <w:num w:numId="118" w16cid:durableId="1621111156">
    <w:abstractNumId w:val="136"/>
  </w:num>
  <w:num w:numId="119" w16cid:durableId="63644251">
    <w:abstractNumId w:val="211"/>
  </w:num>
  <w:num w:numId="120" w16cid:durableId="1589188789">
    <w:abstractNumId w:val="79"/>
  </w:num>
  <w:num w:numId="121" w16cid:durableId="1137063860">
    <w:abstractNumId w:val="209"/>
  </w:num>
  <w:num w:numId="122" w16cid:durableId="1132215361">
    <w:abstractNumId w:val="74"/>
  </w:num>
  <w:num w:numId="123" w16cid:durableId="593979525">
    <w:abstractNumId w:val="155"/>
  </w:num>
  <w:num w:numId="124" w16cid:durableId="757677501">
    <w:abstractNumId w:val="216"/>
  </w:num>
  <w:num w:numId="125" w16cid:durableId="1412700249">
    <w:abstractNumId w:val="98"/>
  </w:num>
  <w:num w:numId="126" w16cid:durableId="970866151">
    <w:abstractNumId w:val="115"/>
  </w:num>
  <w:num w:numId="127" w16cid:durableId="1452824711">
    <w:abstractNumId w:val="20"/>
  </w:num>
  <w:num w:numId="128" w16cid:durableId="316809939">
    <w:abstractNumId w:val="182"/>
  </w:num>
  <w:num w:numId="129" w16cid:durableId="266738294">
    <w:abstractNumId w:val="92"/>
  </w:num>
  <w:num w:numId="130" w16cid:durableId="1059938711">
    <w:abstractNumId w:val="145"/>
  </w:num>
  <w:num w:numId="131" w16cid:durableId="105933537">
    <w:abstractNumId w:val="105"/>
  </w:num>
  <w:num w:numId="132" w16cid:durableId="297807429">
    <w:abstractNumId w:val="97"/>
  </w:num>
  <w:num w:numId="133" w16cid:durableId="1022434618">
    <w:abstractNumId w:val="180"/>
  </w:num>
  <w:num w:numId="134" w16cid:durableId="1969050821">
    <w:abstractNumId w:val="170"/>
  </w:num>
  <w:num w:numId="135" w16cid:durableId="1451123490">
    <w:abstractNumId w:val="77"/>
  </w:num>
  <w:num w:numId="136" w16cid:durableId="1483085074">
    <w:abstractNumId w:val="81"/>
  </w:num>
  <w:num w:numId="137" w16cid:durableId="160850207">
    <w:abstractNumId w:val="106"/>
  </w:num>
  <w:num w:numId="138" w16cid:durableId="594094628">
    <w:abstractNumId w:val="140"/>
  </w:num>
  <w:num w:numId="139" w16cid:durableId="1879007919">
    <w:abstractNumId w:val="71"/>
  </w:num>
  <w:num w:numId="140" w16cid:durableId="458913764">
    <w:abstractNumId w:val="119"/>
  </w:num>
  <w:num w:numId="141" w16cid:durableId="1289581023">
    <w:abstractNumId w:val="203"/>
  </w:num>
  <w:num w:numId="142" w16cid:durableId="880678082">
    <w:abstractNumId w:val="111"/>
  </w:num>
  <w:num w:numId="143" w16cid:durableId="876509617">
    <w:abstractNumId w:val="117"/>
  </w:num>
  <w:num w:numId="144" w16cid:durableId="505828022">
    <w:abstractNumId w:val="70"/>
  </w:num>
  <w:num w:numId="145" w16cid:durableId="1410885172">
    <w:abstractNumId w:val="26"/>
  </w:num>
  <w:num w:numId="146" w16cid:durableId="641234735">
    <w:abstractNumId w:val="165"/>
  </w:num>
  <w:num w:numId="147" w16cid:durableId="448209153">
    <w:abstractNumId w:val="91"/>
  </w:num>
  <w:num w:numId="148" w16cid:durableId="387191824">
    <w:abstractNumId w:val="141"/>
  </w:num>
  <w:num w:numId="149" w16cid:durableId="1612786935">
    <w:abstractNumId w:val="185"/>
  </w:num>
  <w:num w:numId="150" w16cid:durableId="1440100408">
    <w:abstractNumId w:val="78"/>
  </w:num>
  <w:num w:numId="151" w16cid:durableId="2118133445">
    <w:abstractNumId w:val="56"/>
  </w:num>
  <w:num w:numId="152" w16cid:durableId="396629397">
    <w:abstractNumId w:val="38"/>
  </w:num>
  <w:num w:numId="153" w16cid:durableId="1747529790">
    <w:abstractNumId w:val="59"/>
  </w:num>
  <w:num w:numId="154" w16cid:durableId="685210117">
    <w:abstractNumId w:val="43"/>
  </w:num>
  <w:num w:numId="155" w16cid:durableId="1581793371">
    <w:abstractNumId w:val="44"/>
  </w:num>
  <w:num w:numId="156" w16cid:durableId="99959110">
    <w:abstractNumId w:val="174"/>
  </w:num>
  <w:num w:numId="157" w16cid:durableId="1701054029">
    <w:abstractNumId w:val="164"/>
  </w:num>
  <w:num w:numId="158" w16cid:durableId="821389331">
    <w:abstractNumId w:val="202"/>
  </w:num>
  <w:num w:numId="159" w16cid:durableId="2014841719">
    <w:abstractNumId w:val="201"/>
  </w:num>
  <w:num w:numId="160" w16cid:durableId="1201358069">
    <w:abstractNumId w:val="218"/>
  </w:num>
  <w:num w:numId="161" w16cid:durableId="2063674816">
    <w:abstractNumId w:val="80"/>
  </w:num>
  <w:num w:numId="162" w16cid:durableId="1653636087">
    <w:abstractNumId w:val="9"/>
  </w:num>
  <w:num w:numId="163" w16cid:durableId="1817145526">
    <w:abstractNumId w:val="168"/>
  </w:num>
  <w:num w:numId="164" w16cid:durableId="1907838165">
    <w:abstractNumId w:val="30"/>
  </w:num>
  <w:num w:numId="165" w16cid:durableId="97721722">
    <w:abstractNumId w:val="23"/>
  </w:num>
  <w:num w:numId="166" w16cid:durableId="488324854">
    <w:abstractNumId w:val="167"/>
  </w:num>
  <w:num w:numId="167" w16cid:durableId="814880858">
    <w:abstractNumId w:val="53"/>
  </w:num>
  <w:num w:numId="168" w16cid:durableId="1056201057">
    <w:abstractNumId w:val="0"/>
  </w:num>
  <w:num w:numId="169" w16cid:durableId="1611933702">
    <w:abstractNumId w:val="5"/>
  </w:num>
  <w:num w:numId="170" w16cid:durableId="1503352840">
    <w:abstractNumId w:val="120"/>
  </w:num>
  <w:num w:numId="171" w16cid:durableId="1177618155">
    <w:abstractNumId w:val="173"/>
  </w:num>
  <w:num w:numId="172" w16cid:durableId="1738548371">
    <w:abstractNumId w:val="48"/>
  </w:num>
  <w:num w:numId="173" w16cid:durableId="341055800">
    <w:abstractNumId w:val="157"/>
  </w:num>
  <w:num w:numId="174" w16cid:durableId="1231378875">
    <w:abstractNumId w:val="109"/>
  </w:num>
  <w:num w:numId="175" w16cid:durableId="1787847386">
    <w:abstractNumId w:val="89"/>
  </w:num>
  <w:num w:numId="176" w16cid:durableId="2147234730">
    <w:abstractNumId w:val="146"/>
  </w:num>
  <w:num w:numId="177" w16cid:durableId="1955598792">
    <w:abstractNumId w:val="4"/>
  </w:num>
  <w:num w:numId="178" w16cid:durableId="1420709128">
    <w:abstractNumId w:val="122"/>
  </w:num>
  <w:num w:numId="179" w16cid:durableId="546644505">
    <w:abstractNumId w:val="124"/>
  </w:num>
  <w:num w:numId="180" w16cid:durableId="575556515">
    <w:abstractNumId w:val="152"/>
  </w:num>
  <w:num w:numId="181" w16cid:durableId="1703093576">
    <w:abstractNumId w:val="21"/>
  </w:num>
  <w:num w:numId="182" w16cid:durableId="1707825341">
    <w:abstractNumId w:val="16"/>
  </w:num>
  <w:num w:numId="183" w16cid:durableId="1058090399">
    <w:abstractNumId w:val="183"/>
  </w:num>
  <w:num w:numId="184" w16cid:durableId="378936211">
    <w:abstractNumId w:val="186"/>
  </w:num>
  <w:num w:numId="185" w16cid:durableId="511380217">
    <w:abstractNumId w:val="17"/>
  </w:num>
  <w:num w:numId="186" w16cid:durableId="1372655162">
    <w:abstractNumId w:val="63"/>
  </w:num>
  <w:num w:numId="187" w16cid:durableId="1655645274">
    <w:abstractNumId w:val="107"/>
  </w:num>
  <w:num w:numId="188" w16cid:durableId="1214582781">
    <w:abstractNumId w:val="34"/>
  </w:num>
  <w:num w:numId="189" w16cid:durableId="1546721168">
    <w:abstractNumId w:val="143"/>
  </w:num>
  <w:num w:numId="190" w16cid:durableId="286857697">
    <w:abstractNumId w:val="32"/>
  </w:num>
  <w:num w:numId="191" w16cid:durableId="1952741834">
    <w:abstractNumId w:val="176"/>
  </w:num>
  <w:num w:numId="192" w16cid:durableId="1836724311">
    <w:abstractNumId w:val="27"/>
  </w:num>
  <w:num w:numId="193" w16cid:durableId="981155503">
    <w:abstractNumId w:val="61"/>
  </w:num>
  <w:num w:numId="194" w16cid:durableId="1500147792">
    <w:abstractNumId w:val="206"/>
  </w:num>
  <w:num w:numId="195" w16cid:durableId="168494500">
    <w:abstractNumId w:val="217"/>
  </w:num>
  <w:num w:numId="196" w16cid:durableId="153842018">
    <w:abstractNumId w:val="37"/>
  </w:num>
  <w:num w:numId="197" w16cid:durableId="1400329328">
    <w:abstractNumId w:val="207"/>
  </w:num>
  <w:num w:numId="198" w16cid:durableId="664943843">
    <w:abstractNumId w:val="75"/>
  </w:num>
  <w:num w:numId="199" w16cid:durableId="403840664">
    <w:abstractNumId w:val="28"/>
  </w:num>
  <w:num w:numId="200" w16cid:durableId="662125252">
    <w:abstractNumId w:val="161"/>
  </w:num>
  <w:num w:numId="201" w16cid:durableId="503058840">
    <w:abstractNumId w:val="51"/>
  </w:num>
  <w:num w:numId="202" w16cid:durableId="402412218">
    <w:abstractNumId w:val="54"/>
  </w:num>
  <w:num w:numId="203" w16cid:durableId="1521698339">
    <w:abstractNumId w:val="118"/>
  </w:num>
  <w:num w:numId="204" w16cid:durableId="2018193841">
    <w:abstractNumId w:val="163"/>
  </w:num>
  <w:num w:numId="205" w16cid:durableId="1200826532">
    <w:abstractNumId w:val="8"/>
  </w:num>
  <w:num w:numId="206" w16cid:durableId="1609004661">
    <w:abstractNumId w:val="171"/>
  </w:num>
  <w:num w:numId="207" w16cid:durableId="1982032662">
    <w:abstractNumId w:val="215"/>
  </w:num>
  <w:num w:numId="208" w16cid:durableId="2012642288">
    <w:abstractNumId w:val="149"/>
  </w:num>
  <w:num w:numId="209" w16cid:durableId="870990706">
    <w:abstractNumId w:val="137"/>
  </w:num>
  <w:num w:numId="210" w16cid:durableId="1639459754">
    <w:abstractNumId w:val="112"/>
  </w:num>
  <w:num w:numId="211" w16cid:durableId="1842429672">
    <w:abstractNumId w:val="46"/>
  </w:num>
  <w:num w:numId="212" w16cid:durableId="2010015521">
    <w:abstractNumId w:val="113"/>
  </w:num>
  <w:num w:numId="213" w16cid:durableId="1368219091">
    <w:abstractNumId w:val="6"/>
  </w:num>
  <w:num w:numId="214" w16cid:durableId="1759018927">
    <w:abstractNumId w:val="162"/>
  </w:num>
  <w:num w:numId="215" w16cid:durableId="1993481167">
    <w:abstractNumId w:val="65"/>
  </w:num>
  <w:num w:numId="216" w16cid:durableId="1417047068">
    <w:abstractNumId w:val="214"/>
  </w:num>
  <w:num w:numId="217" w16cid:durableId="1213421839">
    <w:abstractNumId w:val="188"/>
  </w:num>
  <w:num w:numId="218" w16cid:durableId="293801405">
    <w:abstractNumId w:val="147"/>
  </w:num>
  <w:num w:numId="219" w16cid:durableId="1617909662">
    <w:abstractNumId w:val="156"/>
  </w:num>
  <w:num w:numId="220" w16cid:durableId="205777520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3FD"/>
    <w:rsid w:val="00007B8D"/>
    <w:rsid w:val="0002024C"/>
    <w:rsid w:val="000258CA"/>
    <w:rsid w:val="0003403D"/>
    <w:rsid w:val="00056123"/>
    <w:rsid w:val="00062FCE"/>
    <w:rsid w:val="000632DC"/>
    <w:rsid w:val="00065839"/>
    <w:rsid w:val="00066FDD"/>
    <w:rsid w:val="00072EB6"/>
    <w:rsid w:val="00077A21"/>
    <w:rsid w:val="000A54B0"/>
    <w:rsid w:val="000B009D"/>
    <w:rsid w:val="000B0387"/>
    <w:rsid w:val="000B3E77"/>
    <w:rsid w:val="000C29EB"/>
    <w:rsid w:val="000D4F6A"/>
    <w:rsid w:val="000D5CE0"/>
    <w:rsid w:val="000E09EA"/>
    <w:rsid w:val="00101370"/>
    <w:rsid w:val="00111B6A"/>
    <w:rsid w:val="001142C1"/>
    <w:rsid w:val="00126C46"/>
    <w:rsid w:val="00126E1A"/>
    <w:rsid w:val="00150001"/>
    <w:rsid w:val="00165B9E"/>
    <w:rsid w:val="00165F79"/>
    <w:rsid w:val="0017012B"/>
    <w:rsid w:val="00170A41"/>
    <w:rsid w:val="00175DC9"/>
    <w:rsid w:val="001A013C"/>
    <w:rsid w:val="001A4E8C"/>
    <w:rsid w:val="001A6952"/>
    <w:rsid w:val="001B516B"/>
    <w:rsid w:val="001C1011"/>
    <w:rsid w:val="001C7161"/>
    <w:rsid w:val="001F7810"/>
    <w:rsid w:val="0020115E"/>
    <w:rsid w:val="00213514"/>
    <w:rsid w:val="002145A2"/>
    <w:rsid w:val="002203C2"/>
    <w:rsid w:val="002216B5"/>
    <w:rsid w:val="00223510"/>
    <w:rsid w:val="00231407"/>
    <w:rsid w:val="0024075F"/>
    <w:rsid w:val="0025321A"/>
    <w:rsid w:val="00253545"/>
    <w:rsid w:val="0025391A"/>
    <w:rsid w:val="00270153"/>
    <w:rsid w:val="00291932"/>
    <w:rsid w:val="00295CF0"/>
    <w:rsid w:val="00295F9E"/>
    <w:rsid w:val="002A308D"/>
    <w:rsid w:val="002A6E3D"/>
    <w:rsid w:val="002C05E1"/>
    <w:rsid w:val="002C3710"/>
    <w:rsid w:val="002C3FCC"/>
    <w:rsid w:val="002C5F8F"/>
    <w:rsid w:val="002D0E8B"/>
    <w:rsid w:val="002D3F8A"/>
    <w:rsid w:val="002E096A"/>
    <w:rsid w:val="002E0DCD"/>
    <w:rsid w:val="002E7491"/>
    <w:rsid w:val="002F43A4"/>
    <w:rsid w:val="003075A2"/>
    <w:rsid w:val="003126D4"/>
    <w:rsid w:val="00320408"/>
    <w:rsid w:val="003206AC"/>
    <w:rsid w:val="00322B34"/>
    <w:rsid w:val="00337DC3"/>
    <w:rsid w:val="003513A8"/>
    <w:rsid w:val="00356723"/>
    <w:rsid w:val="0035688D"/>
    <w:rsid w:val="00372CDA"/>
    <w:rsid w:val="00372CE0"/>
    <w:rsid w:val="00374781"/>
    <w:rsid w:val="00376D6F"/>
    <w:rsid w:val="00384041"/>
    <w:rsid w:val="003926F5"/>
    <w:rsid w:val="00393462"/>
    <w:rsid w:val="003961AB"/>
    <w:rsid w:val="003B5A46"/>
    <w:rsid w:val="003B7243"/>
    <w:rsid w:val="003C4658"/>
    <w:rsid w:val="004001D8"/>
    <w:rsid w:val="00402E21"/>
    <w:rsid w:val="0040336E"/>
    <w:rsid w:val="00405D45"/>
    <w:rsid w:val="004143F2"/>
    <w:rsid w:val="00416D52"/>
    <w:rsid w:val="00420263"/>
    <w:rsid w:val="004246A7"/>
    <w:rsid w:val="0042613E"/>
    <w:rsid w:val="00432F92"/>
    <w:rsid w:val="004454FE"/>
    <w:rsid w:val="004517AD"/>
    <w:rsid w:val="00453E3A"/>
    <w:rsid w:val="004541DF"/>
    <w:rsid w:val="00467101"/>
    <w:rsid w:val="004671C9"/>
    <w:rsid w:val="004727C1"/>
    <w:rsid w:val="00482C66"/>
    <w:rsid w:val="00482D79"/>
    <w:rsid w:val="0049197D"/>
    <w:rsid w:val="0049545C"/>
    <w:rsid w:val="00496736"/>
    <w:rsid w:val="004A259B"/>
    <w:rsid w:val="004A72A1"/>
    <w:rsid w:val="004B546D"/>
    <w:rsid w:val="004C3C2A"/>
    <w:rsid w:val="004D29BE"/>
    <w:rsid w:val="004E61D2"/>
    <w:rsid w:val="004E77E0"/>
    <w:rsid w:val="004F1CEF"/>
    <w:rsid w:val="004F6316"/>
    <w:rsid w:val="0050444E"/>
    <w:rsid w:val="00504FBB"/>
    <w:rsid w:val="005163F5"/>
    <w:rsid w:val="005264CC"/>
    <w:rsid w:val="005377D3"/>
    <w:rsid w:val="00540962"/>
    <w:rsid w:val="005519B4"/>
    <w:rsid w:val="00553627"/>
    <w:rsid w:val="00556CA8"/>
    <w:rsid w:val="005608A2"/>
    <w:rsid w:val="00564357"/>
    <w:rsid w:val="00587E6C"/>
    <w:rsid w:val="005A7D4E"/>
    <w:rsid w:val="005B0ECC"/>
    <w:rsid w:val="005B21C5"/>
    <w:rsid w:val="005C7852"/>
    <w:rsid w:val="005F4456"/>
    <w:rsid w:val="00603355"/>
    <w:rsid w:val="006077DF"/>
    <w:rsid w:val="006110D5"/>
    <w:rsid w:val="00611A70"/>
    <w:rsid w:val="006342C8"/>
    <w:rsid w:val="00637229"/>
    <w:rsid w:val="00641CDA"/>
    <w:rsid w:val="00642743"/>
    <w:rsid w:val="00653AB4"/>
    <w:rsid w:val="006864EC"/>
    <w:rsid w:val="006A7166"/>
    <w:rsid w:val="006B0121"/>
    <w:rsid w:val="006C0CD5"/>
    <w:rsid w:val="006C22C9"/>
    <w:rsid w:val="006C4582"/>
    <w:rsid w:val="006D20BA"/>
    <w:rsid w:val="006E6CD5"/>
    <w:rsid w:val="006F7B6A"/>
    <w:rsid w:val="00717358"/>
    <w:rsid w:val="00741240"/>
    <w:rsid w:val="00741EE9"/>
    <w:rsid w:val="00764CE6"/>
    <w:rsid w:val="007664A2"/>
    <w:rsid w:val="00780E1C"/>
    <w:rsid w:val="007821B7"/>
    <w:rsid w:val="00784FEC"/>
    <w:rsid w:val="00787FEA"/>
    <w:rsid w:val="007A2EF3"/>
    <w:rsid w:val="007A676B"/>
    <w:rsid w:val="007B37E4"/>
    <w:rsid w:val="007B607B"/>
    <w:rsid w:val="007B7D53"/>
    <w:rsid w:val="007C639C"/>
    <w:rsid w:val="007C6FD5"/>
    <w:rsid w:val="007E289D"/>
    <w:rsid w:val="007E3ABA"/>
    <w:rsid w:val="007F6FCB"/>
    <w:rsid w:val="008100A4"/>
    <w:rsid w:val="00814A08"/>
    <w:rsid w:val="0082145C"/>
    <w:rsid w:val="008220BF"/>
    <w:rsid w:val="00822D69"/>
    <w:rsid w:val="00830FB4"/>
    <w:rsid w:val="00836AF4"/>
    <w:rsid w:val="00841E95"/>
    <w:rsid w:val="0084668F"/>
    <w:rsid w:val="008503F2"/>
    <w:rsid w:val="00850D63"/>
    <w:rsid w:val="00854135"/>
    <w:rsid w:val="00854BFE"/>
    <w:rsid w:val="008633B5"/>
    <w:rsid w:val="0089069C"/>
    <w:rsid w:val="00892D3D"/>
    <w:rsid w:val="0089542D"/>
    <w:rsid w:val="008A41AC"/>
    <w:rsid w:val="008A58AC"/>
    <w:rsid w:val="008C472A"/>
    <w:rsid w:val="008C48F3"/>
    <w:rsid w:val="008D130F"/>
    <w:rsid w:val="008D3112"/>
    <w:rsid w:val="008E120D"/>
    <w:rsid w:val="008E446E"/>
    <w:rsid w:val="008E6157"/>
    <w:rsid w:val="0090414D"/>
    <w:rsid w:val="009046DB"/>
    <w:rsid w:val="009124B6"/>
    <w:rsid w:val="009211F9"/>
    <w:rsid w:val="00947D07"/>
    <w:rsid w:val="009565D1"/>
    <w:rsid w:val="009606EC"/>
    <w:rsid w:val="00972C82"/>
    <w:rsid w:val="00982CCC"/>
    <w:rsid w:val="00984E5C"/>
    <w:rsid w:val="00984FE2"/>
    <w:rsid w:val="00987DC8"/>
    <w:rsid w:val="009B15AD"/>
    <w:rsid w:val="009C4A5E"/>
    <w:rsid w:val="009C6AC6"/>
    <w:rsid w:val="009D2474"/>
    <w:rsid w:val="009D7A71"/>
    <w:rsid w:val="009E00A0"/>
    <w:rsid w:val="009E0192"/>
    <w:rsid w:val="009E3346"/>
    <w:rsid w:val="009E6385"/>
    <w:rsid w:val="009F3911"/>
    <w:rsid w:val="009F7E20"/>
    <w:rsid w:val="00A00D27"/>
    <w:rsid w:val="00A02231"/>
    <w:rsid w:val="00A069BA"/>
    <w:rsid w:val="00A211AA"/>
    <w:rsid w:val="00A21622"/>
    <w:rsid w:val="00A23768"/>
    <w:rsid w:val="00A34F70"/>
    <w:rsid w:val="00A413FF"/>
    <w:rsid w:val="00A465E6"/>
    <w:rsid w:val="00A475D3"/>
    <w:rsid w:val="00A53CA8"/>
    <w:rsid w:val="00A65A08"/>
    <w:rsid w:val="00A82BDC"/>
    <w:rsid w:val="00A9090E"/>
    <w:rsid w:val="00A948C1"/>
    <w:rsid w:val="00AA126D"/>
    <w:rsid w:val="00AC27E8"/>
    <w:rsid w:val="00AC4502"/>
    <w:rsid w:val="00AC7486"/>
    <w:rsid w:val="00AD659F"/>
    <w:rsid w:val="00AD6775"/>
    <w:rsid w:val="00AF0CA1"/>
    <w:rsid w:val="00B21366"/>
    <w:rsid w:val="00B32288"/>
    <w:rsid w:val="00B347E5"/>
    <w:rsid w:val="00B40A8B"/>
    <w:rsid w:val="00B41A45"/>
    <w:rsid w:val="00B458AE"/>
    <w:rsid w:val="00B51DBA"/>
    <w:rsid w:val="00B54B5C"/>
    <w:rsid w:val="00B74711"/>
    <w:rsid w:val="00B75010"/>
    <w:rsid w:val="00B77F72"/>
    <w:rsid w:val="00B87A2D"/>
    <w:rsid w:val="00B96EC1"/>
    <w:rsid w:val="00B97888"/>
    <w:rsid w:val="00BA21E9"/>
    <w:rsid w:val="00BA66EA"/>
    <w:rsid w:val="00BB719D"/>
    <w:rsid w:val="00BC3F31"/>
    <w:rsid w:val="00BC486F"/>
    <w:rsid w:val="00BC611E"/>
    <w:rsid w:val="00BD2E2D"/>
    <w:rsid w:val="00BD6E7A"/>
    <w:rsid w:val="00BE14DD"/>
    <w:rsid w:val="00BF3C73"/>
    <w:rsid w:val="00BF583A"/>
    <w:rsid w:val="00C0235D"/>
    <w:rsid w:val="00C24F57"/>
    <w:rsid w:val="00C276B4"/>
    <w:rsid w:val="00C51130"/>
    <w:rsid w:val="00C540A4"/>
    <w:rsid w:val="00C54A02"/>
    <w:rsid w:val="00C57894"/>
    <w:rsid w:val="00C60AD8"/>
    <w:rsid w:val="00C70E15"/>
    <w:rsid w:val="00CB16ED"/>
    <w:rsid w:val="00CB6CF4"/>
    <w:rsid w:val="00CF7E6E"/>
    <w:rsid w:val="00CF7EC9"/>
    <w:rsid w:val="00D0305D"/>
    <w:rsid w:val="00D04CA9"/>
    <w:rsid w:val="00D12B0D"/>
    <w:rsid w:val="00D24366"/>
    <w:rsid w:val="00D35A2D"/>
    <w:rsid w:val="00D35F0B"/>
    <w:rsid w:val="00D36CCF"/>
    <w:rsid w:val="00D37DFF"/>
    <w:rsid w:val="00D40100"/>
    <w:rsid w:val="00D9332D"/>
    <w:rsid w:val="00D93AF5"/>
    <w:rsid w:val="00DB23FD"/>
    <w:rsid w:val="00DC62B4"/>
    <w:rsid w:val="00E2731D"/>
    <w:rsid w:val="00E307EE"/>
    <w:rsid w:val="00E41D7E"/>
    <w:rsid w:val="00E74B56"/>
    <w:rsid w:val="00E82FB8"/>
    <w:rsid w:val="00EA57C2"/>
    <w:rsid w:val="00ED0AB6"/>
    <w:rsid w:val="00EE07E9"/>
    <w:rsid w:val="00EE2C6D"/>
    <w:rsid w:val="00F03251"/>
    <w:rsid w:val="00F07A35"/>
    <w:rsid w:val="00F106F6"/>
    <w:rsid w:val="00F10C64"/>
    <w:rsid w:val="00F15DC0"/>
    <w:rsid w:val="00F36B3E"/>
    <w:rsid w:val="00F4089B"/>
    <w:rsid w:val="00F509D6"/>
    <w:rsid w:val="00F51977"/>
    <w:rsid w:val="00F60500"/>
    <w:rsid w:val="00F61F2B"/>
    <w:rsid w:val="00F966D8"/>
    <w:rsid w:val="00FA502D"/>
    <w:rsid w:val="00FA5F89"/>
    <w:rsid w:val="00FA7B08"/>
    <w:rsid w:val="00FB41B7"/>
    <w:rsid w:val="00FC062A"/>
    <w:rsid w:val="00FC38A1"/>
    <w:rsid w:val="00FC4BA4"/>
    <w:rsid w:val="00FC6FB1"/>
    <w:rsid w:val="00FE7356"/>
    <w:rsid w:val="00FF360C"/>
    <w:rsid w:val="00FF3A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11BF9"/>
  <w15:chartTrackingRefBased/>
  <w15:docId w15:val="{1C66084F-8493-4AA2-BFCC-A52760D60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7E5"/>
  </w:style>
  <w:style w:type="paragraph" w:styleId="Heading1">
    <w:name w:val="heading 1"/>
    <w:basedOn w:val="Normal"/>
    <w:next w:val="Normal"/>
    <w:link w:val="Heading1Char"/>
    <w:uiPriority w:val="9"/>
    <w:qFormat/>
    <w:rsid w:val="00DB23FD"/>
    <w:pPr>
      <w:keepNext/>
      <w:keepLines/>
      <w:spacing w:before="360" w:after="80"/>
      <w:outlineLvl w:val="0"/>
    </w:pPr>
    <w:rPr>
      <w:rFonts w:asciiTheme="majorHAnsi" w:eastAsiaTheme="majorEastAsia" w:hAnsiTheme="majorHAnsi" w:cstheme="majorBidi"/>
      <w:color w:val="729928" w:themeColor="accent1" w:themeShade="BF"/>
      <w:sz w:val="40"/>
      <w:szCs w:val="40"/>
    </w:rPr>
  </w:style>
  <w:style w:type="paragraph" w:styleId="Heading2">
    <w:name w:val="heading 2"/>
    <w:basedOn w:val="Normal"/>
    <w:next w:val="Normal"/>
    <w:link w:val="Heading2Char"/>
    <w:uiPriority w:val="9"/>
    <w:unhideWhenUsed/>
    <w:qFormat/>
    <w:rsid w:val="00DB23FD"/>
    <w:pPr>
      <w:keepNext/>
      <w:keepLines/>
      <w:spacing w:before="160" w:after="80"/>
      <w:outlineLvl w:val="1"/>
    </w:pPr>
    <w:rPr>
      <w:rFonts w:asciiTheme="majorHAnsi" w:eastAsiaTheme="majorEastAsia" w:hAnsiTheme="majorHAnsi" w:cstheme="majorBidi"/>
      <w:color w:val="729928" w:themeColor="accent1" w:themeShade="BF"/>
      <w:sz w:val="32"/>
      <w:szCs w:val="32"/>
    </w:rPr>
  </w:style>
  <w:style w:type="paragraph" w:styleId="Heading3">
    <w:name w:val="heading 3"/>
    <w:basedOn w:val="Normal"/>
    <w:next w:val="Normal"/>
    <w:link w:val="Heading3Char"/>
    <w:uiPriority w:val="9"/>
    <w:unhideWhenUsed/>
    <w:qFormat/>
    <w:rsid w:val="00DB23FD"/>
    <w:pPr>
      <w:keepNext/>
      <w:keepLines/>
      <w:spacing w:before="160" w:after="80"/>
      <w:outlineLvl w:val="2"/>
    </w:pPr>
    <w:rPr>
      <w:rFonts w:eastAsiaTheme="majorEastAsia" w:cstheme="majorBidi"/>
      <w:color w:val="729928" w:themeColor="accent1" w:themeShade="BF"/>
      <w:sz w:val="28"/>
      <w:szCs w:val="28"/>
    </w:rPr>
  </w:style>
  <w:style w:type="paragraph" w:styleId="Heading4">
    <w:name w:val="heading 4"/>
    <w:basedOn w:val="Normal"/>
    <w:next w:val="Normal"/>
    <w:link w:val="Heading4Char"/>
    <w:uiPriority w:val="9"/>
    <w:unhideWhenUsed/>
    <w:qFormat/>
    <w:rsid w:val="00DB23FD"/>
    <w:pPr>
      <w:keepNext/>
      <w:keepLines/>
      <w:spacing w:before="80" w:after="40"/>
      <w:outlineLvl w:val="3"/>
    </w:pPr>
    <w:rPr>
      <w:rFonts w:eastAsiaTheme="majorEastAsia" w:cstheme="majorBidi"/>
      <w:i/>
      <w:iCs/>
      <w:color w:val="729928" w:themeColor="accent1" w:themeShade="BF"/>
    </w:rPr>
  </w:style>
  <w:style w:type="paragraph" w:styleId="Heading5">
    <w:name w:val="heading 5"/>
    <w:basedOn w:val="Normal"/>
    <w:next w:val="Normal"/>
    <w:link w:val="Heading5Char"/>
    <w:uiPriority w:val="9"/>
    <w:semiHidden/>
    <w:unhideWhenUsed/>
    <w:qFormat/>
    <w:rsid w:val="00DB23FD"/>
    <w:pPr>
      <w:keepNext/>
      <w:keepLines/>
      <w:spacing w:before="80" w:after="40"/>
      <w:outlineLvl w:val="4"/>
    </w:pPr>
    <w:rPr>
      <w:rFonts w:eastAsiaTheme="majorEastAsia" w:cstheme="majorBidi"/>
      <w:color w:val="729928" w:themeColor="accent1" w:themeShade="BF"/>
    </w:rPr>
  </w:style>
  <w:style w:type="paragraph" w:styleId="Heading6">
    <w:name w:val="heading 6"/>
    <w:basedOn w:val="Normal"/>
    <w:next w:val="Normal"/>
    <w:link w:val="Heading6Char"/>
    <w:uiPriority w:val="9"/>
    <w:semiHidden/>
    <w:unhideWhenUsed/>
    <w:qFormat/>
    <w:rsid w:val="00DB23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23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23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23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3FD"/>
    <w:rPr>
      <w:rFonts w:asciiTheme="majorHAnsi" w:eastAsiaTheme="majorEastAsia" w:hAnsiTheme="majorHAnsi" w:cstheme="majorBidi"/>
      <w:color w:val="729928" w:themeColor="accent1" w:themeShade="BF"/>
      <w:sz w:val="40"/>
      <w:szCs w:val="40"/>
    </w:rPr>
  </w:style>
  <w:style w:type="character" w:customStyle="1" w:styleId="Heading2Char">
    <w:name w:val="Heading 2 Char"/>
    <w:basedOn w:val="DefaultParagraphFont"/>
    <w:link w:val="Heading2"/>
    <w:uiPriority w:val="9"/>
    <w:rsid w:val="00DB23FD"/>
    <w:rPr>
      <w:rFonts w:asciiTheme="majorHAnsi" w:eastAsiaTheme="majorEastAsia" w:hAnsiTheme="majorHAnsi" w:cstheme="majorBidi"/>
      <w:color w:val="729928" w:themeColor="accent1" w:themeShade="BF"/>
      <w:sz w:val="32"/>
      <w:szCs w:val="32"/>
    </w:rPr>
  </w:style>
  <w:style w:type="character" w:customStyle="1" w:styleId="Heading3Char">
    <w:name w:val="Heading 3 Char"/>
    <w:basedOn w:val="DefaultParagraphFont"/>
    <w:link w:val="Heading3"/>
    <w:uiPriority w:val="9"/>
    <w:rsid w:val="00DB23FD"/>
    <w:rPr>
      <w:rFonts w:eastAsiaTheme="majorEastAsia" w:cstheme="majorBidi"/>
      <w:color w:val="729928" w:themeColor="accent1" w:themeShade="BF"/>
      <w:sz w:val="28"/>
      <w:szCs w:val="28"/>
    </w:rPr>
  </w:style>
  <w:style w:type="character" w:customStyle="1" w:styleId="Heading4Char">
    <w:name w:val="Heading 4 Char"/>
    <w:basedOn w:val="DefaultParagraphFont"/>
    <w:link w:val="Heading4"/>
    <w:uiPriority w:val="9"/>
    <w:rsid w:val="00DB23FD"/>
    <w:rPr>
      <w:rFonts w:eastAsiaTheme="majorEastAsia" w:cstheme="majorBidi"/>
      <w:i/>
      <w:iCs/>
      <w:color w:val="729928" w:themeColor="accent1" w:themeShade="BF"/>
    </w:rPr>
  </w:style>
  <w:style w:type="character" w:customStyle="1" w:styleId="Heading5Char">
    <w:name w:val="Heading 5 Char"/>
    <w:basedOn w:val="DefaultParagraphFont"/>
    <w:link w:val="Heading5"/>
    <w:uiPriority w:val="9"/>
    <w:semiHidden/>
    <w:rsid w:val="00DB23FD"/>
    <w:rPr>
      <w:rFonts w:eastAsiaTheme="majorEastAsia" w:cstheme="majorBidi"/>
      <w:color w:val="729928" w:themeColor="accent1" w:themeShade="BF"/>
    </w:rPr>
  </w:style>
  <w:style w:type="character" w:customStyle="1" w:styleId="Heading6Char">
    <w:name w:val="Heading 6 Char"/>
    <w:basedOn w:val="DefaultParagraphFont"/>
    <w:link w:val="Heading6"/>
    <w:uiPriority w:val="9"/>
    <w:semiHidden/>
    <w:rsid w:val="00DB23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23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23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23FD"/>
    <w:rPr>
      <w:rFonts w:eastAsiaTheme="majorEastAsia" w:cstheme="majorBidi"/>
      <w:color w:val="272727" w:themeColor="text1" w:themeTint="D8"/>
    </w:rPr>
  </w:style>
  <w:style w:type="paragraph" w:styleId="Title">
    <w:name w:val="Title"/>
    <w:basedOn w:val="Normal"/>
    <w:next w:val="Normal"/>
    <w:link w:val="TitleChar"/>
    <w:uiPriority w:val="10"/>
    <w:qFormat/>
    <w:rsid w:val="00DB23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23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23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23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23FD"/>
    <w:pPr>
      <w:spacing w:before="160"/>
      <w:jc w:val="center"/>
    </w:pPr>
    <w:rPr>
      <w:i/>
      <w:iCs/>
      <w:color w:val="404040" w:themeColor="text1" w:themeTint="BF"/>
    </w:rPr>
  </w:style>
  <w:style w:type="character" w:customStyle="1" w:styleId="QuoteChar">
    <w:name w:val="Quote Char"/>
    <w:basedOn w:val="DefaultParagraphFont"/>
    <w:link w:val="Quote"/>
    <w:uiPriority w:val="29"/>
    <w:rsid w:val="00DB23FD"/>
    <w:rPr>
      <w:i/>
      <w:iCs/>
      <w:color w:val="404040" w:themeColor="text1" w:themeTint="BF"/>
    </w:rPr>
  </w:style>
  <w:style w:type="paragraph" w:styleId="ListParagraph">
    <w:name w:val="List Paragraph"/>
    <w:basedOn w:val="Normal"/>
    <w:uiPriority w:val="34"/>
    <w:qFormat/>
    <w:rsid w:val="00DB23FD"/>
    <w:pPr>
      <w:ind w:left="720"/>
      <w:contextualSpacing/>
    </w:pPr>
  </w:style>
  <w:style w:type="character" w:styleId="IntenseEmphasis">
    <w:name w:val="Intense Emphasis"/>
    <w:basedOn w:val="DefaultParagraphFont"/>
    <w:uiPriority w:val="21"/>
    <w:qFormat/>
    <w:rsid w:val="00DB23FD"/>
    <w:rPr>
      <w:i/>
      <w:iCs/>
      <w:color w:val="729928" w:themeColor="accent1" w:themeShade="BF"/>
    </w:rPr>
  </w:style>
  <w:style w:type="paragraph" w:styleId="IntenseQuote">
    <w:name w:val="Intense Quote"/>
    <w:basedOn w:val="Normal"/>
    <w:next w:val="Normal"/>
    <w:link w:val="IntenseQuoteChar"/>
    <w:uiPriority w:val="30"/>
    <w:qFormat/>
    <w:rsid w:val="00DB23FD"/>
    <w:pPr>
      <w:pBdr>
        <w:top w:val="single" w:sz="4" w:space="10" w:color="729928" w:themeColor="accent1" w:themeShade="BF"/>
        <w:bottom w:val="single" w:sz="4" w:space="10" w:color="729928" w:themeColor="accent1" w:themeShade="BF"/>
      </w:pBdr>
      <w:spacing w:before="360" w:after="360"/>
      <w:ind w:left="864" w:right="864"/>
      <w:jc w:val="center"/>
    </w:pPr>
    <w:rPr>
      <w:i/>
      <w:iCs/>
      <w:color w:val="729928" w:themeColor="accent1" w:themeShade="BF"/>
    </w:rPr>
  </w:style>
  <w:style w:type="character" w:customStyle="1" w:styleId="IntenseQuoteChar">
    <w:name w:val="Intense Quote Char"/>
    <w:basedOn w:val="DefaultParagraphFont"/>
    <w:link w:val="IntenseQuote"/>
    <w:uiPriority w:val="30"/>
    <w:rsid w:val="00DB23FD"/>
    <w:rPr>
      <w:i/>
      <w:iCs/>
      <w:color w:val="729928" w:themeColor="accent1" w:themeShade="BF"/>
    </w:rPr>
  </w:style>
  <w:style w:type="character" w:styleId="IntenseReference">
    <w:name w:val="Intense Reference"/>
    <w:basedOn w:val="DefaultParagraphFont"/>
    <w:uiPriority w:val="32"/>
    <w:qFormat/>
    <w:rsid w:val="00DB23FD"/>
    <w:rPr>
      <w:b/>
      <w:bCs/>
      <w:smallCaps/>
      <w:color w:val="729928" w:themeColor="accent1" w:themeShade="BF"/>
      <w:spacing w:val="5"/>
    </w:rPr>
  </w:style>
  <w:style w:type="paragraph" w:styleId="NormalWeb">
    <w:name w:val="Normal (Web)"/>
    <w:basedOn w:val="Normal"/>
    <w:uiPriority w:val="99"/>
    <w:unhideWhenUsed/>
    <w:rsid w:val="008220B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6B0121"/>
    <w:rPr>
      <w:b/>
      <w:bCs/>
    </w:rPr>
  </w:style>
  <w:style w:type="table" w:styleId="TableGrid">
    <w:name w:val="Table Grid"/>
    <w:basedOn w:val="TableNormal"/>
    <w:uiPriority w:val="39"/>
    <w:rsid w:val="00904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2D3D"/>
    <w:rPr>
      <w:color w:val="EE7B08" w:themeColor="hyperlink"/>
      <w:u w:val="single"/>
    </w:rPr>
  </w:style>
  <w:style w:type="character" w:styleId="UnresolvedMention">
    <w:name w:val="Unresolved Mention"/>
    <w:basedOn w:val="DefaultParagraphFont"/>
    <w:uiPriority w:val="99"/>
    <w:semiHidden/>
    <w:unhideWhenUsed/>
    <w:rsid w:val="00892D3D"/>
    <w:rPr>
      <w:color w:val="605E5C"/>
      <w:shd w:val="clear" w:color="auto" w:fill="E1DFDD"/>
    </w:rPr>
  </w:style>
  <w:style w:type="character" w:styleId="Emphasis">
    <w:name w:val="Emphasis"/>
    <w:basedOn w:val="DefaultParagraphFont"/>
    <w:uiPriority w:val="20"/>
    <w:qFormat/>
    <w:rsid w:val="002216B5"/>
    <w:rPr>
      <w:i/>
      <w:iCs/>
    </w:rPr>
  </w:style>
  <w:style w:type="table" w:styleId="PlainTable1">
    <w:name w:val="Plain Table 1"/>
    <w:basedOn w:val="TableNormal"/>
    <w:uiPriority w:val="41"/>
    <w:rsid w:val="004E61D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854B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4BFE"/>
  </w:style>
  <w:style w:type="paragraph" w:styleId="Footer">
    <w:name w:val="footer"/>
    <w:basedOn w:val="Normal"/>
    <w:link w:val="FooterChar"/>
    <w:uiPriority w:val="99"/>
    <w:unhideWhenUsed/>
    <w:rsid w:val="00854B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4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3571">
      <w:bodyDiv w:val="1"/>
      <w:marLeft w:val="0"/>
      <w:marRight w:val="0"/>
      <w:marTop w:val="0"/>
      <w:marBottom w:val="0"/>
      <w:divBdr>
        <w:top w:val="none" w:sz="0" w:space="0" w:color="auto"/>
        <w:left w:val="none" w:sz="0" w:space="0" w:color="auto"/>
        <w:bottom w:val="none" w:sz="0" w:space="0" w:color="auto"/>
        <w:right w:val="none" w:sz="0" w:space="0" w:color="auto"/>
      </w:divBdr>
    </w:div>
    <w:div w:id="5835828">
      <w:bodyDiv w:val="1"/>
      <w:marLeft w:val="0"/>
      <w:marRight w:val="0"/>
      <w:marTop w:val="0"/>
      <w:marBottom w:val="0"/>
      <w:divBdr>
        <w:top w:val="none" w:sz="0" w:space="0" w:color="auto"/>
        <w:left w:val="none" w:sz="0" w:space="0" w:color="auto"/>
        <w:bottom w:val="none" w:sz="0" w:space="0" w:color="auto"/>
        <w:right w:val="none" w:sz="0" w:space="0" w:color="auto"/>
      </w:divBdr>
    </w:div>
    <w:div w:id="8796958">
      <w:bodyDiv w:val="1"/>
      <w:marLeft w:val="0"/>
      <w:marRight w:val="0"/>
      <w:marTop w:val="0"/>
      <w:marBottom w:val="0"/>
      <w:divBdr>
        <w:top w:val="none" w:sz="0" w:space="0" w:color="auto"/>
        <w:left w:val="none" w:sz="0" w:space="0" w:color="auto"/>
        <w:bottom w:val="none" w:sz="0" w:space="0" w:color="auto"/>
        <w:right w:val="none" w:sz="0" w:space="0" w:color="auto"/>
      </w:divBdr>
    </w:div>
    <w:div w:id="10692506">
      <w:bodyDiv w:val="1"/>
      <w:marLeft w:val="0"/>
      <w:marRight w:val="0"/>
      <w:marTop w:val="0"/>
      <w:marBottom w:val="0"/>
      <w:divBdr>
        <w:top w:val="none" w:sz="0" w:space="0" w:color="auto"/>
        <w:left w:val="none" w:sz="0" w:space="0" w:color="auto"/>
        <w:bottom w:val="none" w:sz="0" w:space="0" w:color="auto"/>
        <w:right w:val="none" w:sz="0" w:space="0" w:color="auto"/>
      </w:divBdr>
      <w:divsChild>
        <w:div w:id="1155680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90145">
      <w:bodyDiv w:val="1"/>
      <w:marLeft w:val="0"/>
      <w:marRight w:val="0"/>
      <w:marTop w:val="0"/>
      <w:marBottom w:val="0"/>
      <w:divBdr>
        <w:top w:val="none" w:sz="0" w:space="0" w:color="auto"/>
        <w:left w:val="none" w:sz="0" w:space="0" w:color="auto"/>
        <w:bottom w:val="none" w:sz="0" w:space="0" w:color="auto"/>
        <w:right w:val="none" w:sz="0" w:space="0" w:color="auto"/>
      </w:divBdr>
    </w:div>
    <w:div w:id="36589466">
      <w:bodyDiv w:val="1"/>
      <w:marLeft w:val="0"/>
      <w:marRight w:val="0"/>
      <w:marTop w:val="0"/>
      <w:marBottom w:val="0"/>
      <w:divBdr>
        <w:top w:val="none" w:sz="0" w:space="0" w:color="auto"/>
        <w:left w:val="none" w:sz="0" w:space="0" w:color="auto"/>
        <w:bottom w:val="none" w:sz="0" w:space="0" w:color="auto"/>
        <w:right w:val="none" w:sz="0" w:space="0" w:color="auto"/>
      </w:divBdr>
      <w:divsChild>
        <w:div w:id="261644980">
          <w:blockQuote w:val="1"/>
          <w:marLeft w:val="720"/>
          <w:marRight w:val="720"/>
          <w:marTop w:val="100"/>
          <w:marBottom w:val="100"/>
          <w:divBdr>
            <w:top w:val="none" w:sz="0" w:space="0" w:color="auto"/>
            <w:left w:val="none" w:sz="0" w:space="0" w:color="auto"/>
            <w:bottom w:val="none" w:sz="0" w:space="0" w:color="auto"/>
            <w:right w:val="none" w:sz="0" w:space="0" w:color="auto"/>
          </w:divBdr>
        </w:div>
        <w:div w:id="387188887">
          <w:marLeft w:val="0"/>
          <w:marRight w:val="0"/>
          <w:marTop w:val="0"/>
          <w:marBottom w:val="0"/>
          <w:divBdr>
            <w:top w:val="none" w:sz="0" w:space="0" w:color="auto"/>
            <w:left w:val="none" w:sz="0" w:space="0" w:color="auto"/>
            <w:bottom w:val="none" w:sz="0" w:space="0" w:color="auto"/>
            <w:right w:val="none" w:sz="0" w:space="0" w:color="auto"/>
          </w:divBdr>
          <w:divsChild>
            <w:div w:id="19197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460">
      <w:bodyDiv w:val="1"/>
      <w:marLeft w:val="0"/>
      <w:marRight w:val="0"/>
      <w:marTop w:val="0"/>
      <w:marBottom w:val="0"/>
      <w:divBdr>
        <w:top w:val="none" w:sz="0" w:space="0" w:color="auto"/>
        <w:left w:val="none" w:sz="0" w:space="0" w:color="auto"/>
        <w:bottom w:val="none" w:sz="0" w:space="0" w:color="auto"/>
        <w:right w:val="none" w:sz="0" w:space="0" w:color="auto"/>
      </w:divBdr>
    </w:div>
    <w:div w:id="78721570">
      <w:bodyDiv w:val="1"/>
      <w:marLeft w:val="0"/>
      <w:marRight w:val="0"/>
      <w:marTop w:val="0"/>
      <w:marBottom w:val="0"/>
      <w:divBdr>
        <w:top w:val="none" w:sz="0" w:space="0" w:color="auto"/>
        <w:left w:val="none" w:sz="0" w:space="0" w:color="auto"/>
        <w:bottom w:val="none" w:sz="0" w:space="0" w:color="auto"/>
        <w:right w:val="none" w:sz="0" w:space="0" w:color="auto"/>
      </w:divBdr>
    </w:div>
    <w:div w:id="80293971">
      <w:bodyDiv w:val="1"/>
      <w:marLeft w:val="0"/>
      <w:marRight w:val="0"/>
      <w:marTop w:val="0"/>
      <w:marBottom w:val="0"/>
      <w:divBdr>
        <w:top w:val="none" w:sz="0" w:space="0" w:color="auto"/>
        <w:left w:val="none" w:sz="0" w:space="0" w:color="auto"/>
        <w:bottom w:val="none" w:sz="0" w:space="0" w:color="auto"/>
        <w:right w:val="none" w:sz="0" w:space="0" w:color="auto"/>
      </w:divBdr>
      <w:divsChild>
        <w:div w:id="743453133">
          <w:marLeft w:val="0"/>
          <w:marRight w:val="0"/>
          <w:marTop w:val="0"/>
          <w:marBottom w:val="0"/>
          <w:divBdr>
            <w:top w:val="none" w:sz="0" w:space="0" w:color="auto"/>
            <w:left w:val="none" w:sz="0" w:space="0" w:color="auto"/>
            <w:bottom w:val="none" w:sz="0" w:space="0" w:color="auto"/>
            <w:right w:val="none" w:sz="0" w:space="0" w:color="auto"/>
          </w:divBdr>
          <w:divsChild>
            <w:div w:id="123982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1781">
      <w:bodyDiv w:val="1"/>
      <w:marLeft w:val="0"/>
      <w:marRight w:val="0"/>
      <w:marTop w:val="0"/>
      <w:marBottom w:val="0"/>
      <w:divBdr>
        <w:top w:val="none" w:sz="0" w:space="0" w:color="auto"/>
        <w:left w:val="none" w:sz="0" w:space="0" w:color="auto"/>
        <w:bottom w:val="none" w:sz="0" w:space="0" w:color="auto"/>
        <w:right w:val="none" w:sz="0" w:space="0" w:color="auto"/>
      </w:divBdr>
    </w:div>
    <w:div w:id="98456169">
      <w:bodyDiv w:val="1"/>
      <w:marLeft w:val="0"/>
      <w:marRight w:val="0"/>
      <w:marTop w:val="0"/>
      <w:marBottom w:val="0"/>
      <w:divBdr>
        <w:top w:val="none" w:sz="0" w:space="0" w:color="auto"/>
        <w:left w:val="none" w:sz="0" w:space="0" w:color="auto"/>
        <w:bottom w:val="none" w:sz="0" w:space="0" w:color="auto"/>
        <w:right w:val="none" w:sz="0" w:space="0" w:color="auto"/>
      </w:divBdr>
    </w:div>
    <w:div w:id="98792634">
      <w:bodyDiv w:val="1"/>
      <w:marLeft w:val="0"/>
      <w:marRight w:val="0"/>
      <w:marTop w:val="0"/>
      <w:marBottom w:val="0"/>
      <w:divBdr>
        <w:top w:val="none" w:sz="0" w:space="0" w:color="auto"/>
        <w:left w:val="none" w:sz="0" w:space="0" w:color="auto"/>
        <w:bottom w:val="none" w:sz="0" w:space="0" w:color="auto"/>
        <w:right w:val="none" w:sz="0" w:space="0" w:color="auto"/>
      </w:divBdr>
    </w:div>
    <w:div w:id="102265720">
      <w:bodyDiv w:val="1"/>
      <w:marLeft w:val="0"/>
      <w:marRight w:val="0"/>
      <w:marTop w:val="0"/>
      <w:marBottom w:val="0"/>
      <w:divBdr>
        <w:top w:val="none" w:sz="0" w:space="0" w:color="auto"/>
        <w:left w:val="none" w:sz="0" w:space="0" w:color="auto"/>
        <w:bottom w:val="none" w:sz="0" w:space="0" w:color="auto"/>
        <w:right w:val="none" w:sz="0" w:space="0" w:color="auto"/>
      </w:divBdr>
    </w:div>
    <w:div w:id="110053544">
      <w:bodyDiv w:val="1"/>
      <w:marLeft w:val="0"/>
      <w:marRight w:val="0"/>
      <w:marTop w:val="0"/>
      <w:marBottom w:val="0"/>
      <w:divBdr>
        <w:top w:val="none" w:sz="0" w:space="0" w:color="auto"/>
        <w:left w:val="none" w:sz="0" w:space="0" w:color="auto"/>
        <w:bottom w:val="none" w:sz="0" w:space="0" w:color="auto"/>
        <w:right w:val="none" w:sz="0" w:space="0" w:color="auto"/>
      </w:divBdr>
    </w:div>
    <w:div w:id="148642415">
      <w:bodyDiv w:val="1"/>
      <w:marLeft w:val="0"/>
      <w:marRight w:val="0"/>
      <w:marTop w:val="0"/>
      <w:marBottom w:val="0"/>
      <w:divBdr>
        <w:top w:val="none" w:sz="0" w:space="0" w:color="auto"/>
        <w:left w:val="none" w:sz="0" w:space="0" w:color="auto"/>
        <w:bottom w:val="none" w:sz="0" w:space="0" w:color="auto"/>
        <w:right w:val="none" w:sz="0" w:space="0" w:color="auto"/>
      </w:divBdr>
    </w:div>
    <w:div w:id="167259361">
      <w:bodyDiv w:val="1"/>
      <w:marLeft w:val="0"/>
      <w:marRight w:val="0"/>
      <w:marTop w:val="0"/>
      <w:marBottom w:val="0"/>
      <w:divBdr>
        <w:top w:val="none" w:sz="0" w:space="0" w:color="auto"/>
        <w:left w:val="none" w:sz="0" w:space="0" w:color="auto"/>
        <w:bottom w:val="none" w:sz="0" w:space="0" w:color="auto"/>
        <w:right w:val="none" w:sz="0" w:space="0" w:color="auto"/>
      </w:divBdr>
    </w:div>
    <w:div w:id="172188616">
      <w:bodyDiv w:val="1"/>
      <w:marLeft w:val="0"/>
      <w:marRight w:val="0"/>
      <w:marTop w:val="0"/>
      <w:marBottom w:val="0"/>
      <w:divBdr>
        <w:top w:val="none" w:sz="0" w:space="0" w:color="auto"/>
        <w:left w:val="none" w:sz="0" w:space="0" w:color="auto"/>
        <w:bottom w:val="none" w:sz="0" w:space="0" w:color="auto"/>
        <w:right w:val="none" w:sz="0" w:space="0" w:color="auto"/>
      </w:divBdr>
    </w:div>
    <w:div w:id="191067308">
      <w:bodyDiv w:val="1"/>
      <w:marLeft w:val="0"/>
      <w:marRight w:val="0"/>
      <w:marTop w:val="0"/>
      <w:marBottom w:val="0"/>
      <w:divBdr>
        <w:top w:val="none" w:sz="0" w:space="0" w:color="auto"/>
        <w:left w:val="none" w:sz="0" w:space="0" w:color="auto"/>
        <w:bottom w:val="none" w:sz="0" w:space="0" w:color="auto"/>
        <w:right w:val="none" w:sz="0" w:space="0" w:color="auto"/>
      </w:divBdr>
    </w:div>
    <w:div w:id="191698171">
      <w:bodyDiv w:val="1"/>
      <w:marLeft w:val="0"/>
      <w:marRight w:val="0"/>
      <w:marTop w:val="0"/>
      <w:marBottom w:val="0"/>
      <w:divBdr>
        <w:top w:val="none" w:sz="0" w:space="0" w:color="auto"/>
        <w:left w:val="none" w:sz="0" w:space="0" w:color="auto"/>
        <w:bottom w:val="none" w:sz="0" w:space="0" w:color="auto"/>
        <w:right w:val="none" w:sz="0" w:space="0" w:color="auto"/>
      </w:divBdr>
      <w:divsChild>
        <w:div w:id="452480395">
          <w:marLeft w:val="0"/>
          <w:marRight w:val="0"/>
          <w:marTop w:val="0"/>
          <w:marBottom w:val="0"/>
          <w:divBdr>
            <w:top w:val="none" w:sz="0" w:space="0" w:color="auto"/>
            <w:left w:val="none" w:sz="0" w:space="0" w:color="auto"/>
            <w:bottom w:val="none" w:sz="0" w:space="0" w:color="auto"/>
            <w:right w:val="none" w:sz="0" w:space="0" w:color="auto"/>
          </w:divBdr>
          <w:divsChild>
            <w:div w:id="1503618796">
              <w:marLeft w:val="0"/>
              <w:marRight w:val="0"/>
              <w:marTop w:val="0"/>
              <w:marBottom w:val="0"/>
              <w:divBdr>
                <w:top w:val="none" w:sz="0" w:space="0" w:color="auto"/>
                <w:left w:val="none" w:sz="0" w:space="0" w:color="auto"/>
                <w:bottom w:val="none" w:sz="0" w:space="0" w:color="auto"/>
                <w:right w:val="none" w:sz="0" w:space="0" w:color="auto"/>
              </w:divBdr>
            </w:div>
          </w:divsChild>
        </w:div>
        <w:div w:id="1520583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420801">
      <w:bodyDiv w:val="1"/>
      <w:marLeft w:val="0"/>
      <w:marRight w:val="0"/>
      <w:marTop w:val="0"/>
      <w:marBottom w:val="0"/>
      <w:divBdr>
        <w:top w:val="none" w:sz="0" w:space="0" w:color="auto"/>
        <w:left w:val="none" w:sz="0" w:space="0" w:color="auto"/>
        <w:bottom w:val="none" w:sz="0" w:space="0" w:color="auto"/>
        <w:right w:val="none" w:sz="0" w:space="0" w:color="auto"/>
      </w:divBdr>
      <w:divsChild>
        <w:div w:id="764115127">
          <w:marLeft w:val="0"/>
          <w:marRight w:val="0"/>
          <w:marTop w:val="0"/>
          <w:marBottom w:val="0"/>
          <w:divBdr>
            <w:top w:val="none" w:sz="0" w:space="0" w:color="auto"/>
            <w:left w:val="none" w:sz="0" w:space="0" w:color="auto"/>
            <w:bottom w:val="none" w:sz="0" w:space="0" w:color="auto"/>
            <w:right w:val="none" w:sz="0" w:space="0" w:color="auto"/>
          </w:divBdr>
          <w:divsChild>
            <w:div w:id="1575119497">
              <w:marLeft w:val="0"/>
              <w:marRight w:val="0"/>
              <w:marTop w:val="0"/>
              <w:marBottom w:val="0"/>
              <w:divBdr>
                <w:top w:val="none" w:sz="0" w:space="0" w:color="auto"/>
                <w:left w:val="none" w:sz="0" w:space="0" w:color="auto"/>
                <w:bottom w:val="none" w:sz="0" w:space="0" w:color="auto"/>
                <w:right w:val="none" w:sz="0" w:space="0" w:color="auto"/>
              </w:divBdr>
            </w:div>
          </w:divsChild>
        </w:div>
        <w:div w:id="851532215">
          <w:marLeft w:val="0"/>
          <w:marRight w:val="0"/>
          <w:marTop w:val="0"/>
          <w:marBottom w:val="0"/>
          <w:divBdr>
            <w:top w:val="none" w:sz="0" w:space="0" w:color="auto"/>
            <w:left w:val="none" w:sz="0" w:space="0" w:color="auto"/>
            <w:bottom w:val="none" w:sz="0" w:space="0" w:color="auto"/>
            <w:right w:val="none" w:sz="0" w:space="0" w:color="auto"/>
          </w:divBdr>
          <w:divsChild>
            <w:div w:id="1516726407">
              <w:marLeft w:val="0"/>
              <w:marRight w:val="0"/>
              <w:marTop w:val="0"/>
              <w:marBottom w:val="0"/>
              <w:divBdr>
                <w:top w:val="none" w:sz="0" w:space="0" w:color="auto"/>
                <w:left w:val="none" w:sz="0" w:space="0" w:color="auto"/>
                <w:bottom w:val="none" w:sz="0" w:space="0" w:color="auto"/>
                <w:right w:val="none" w:sz="0" w:space="0" w:color="auto"/>
              </w:divBdr>
            </w:div>
          </w:divsChild>
        </w:div>
        <w:div w:id="1595363537">
          <w:marLeft w:val="0"/>
          <w:marRight w:val="0"/>
          <w:marTop w:val="0"/>
          <w:marBottom w:val="0"/>
          <w:divBdr>
            <w:top w:val="none" w:sz="0" w:space="0" w:color="auto"/>
            <w:left w:val="none" w:sz="0" w:space="0" w:color="auto"/>
            <w:bottom w:val="none" w:sz="0" w:space="0" w:color="auto"/>
            <w:right w:val="none" w:sz="0" w:space="0" w:color="auto"/>
          </w:divBdr>
          <w:divsChild>
            <w:div w:id="1292587623">
              <w:marLeft w:val="0"/>
              <w:marRight w:val="0"/>
              <w:marTop w:val="0"/>
              <w:marBottom w:val="0"/>
              <w:divBdr>
                <w:top w:val="none" w:sz="0" w:space="0" w:color="auto"/>
                <w:left w:val="none" w:sz="0" w:space="0" w:color="auto"/>
                <w:bottom w:val="none" w:sz="0" w:space="0" w:color="auto"/>
                <w:right w:val="none" w:sz="0" w:space="0" w:color="auto"/>
              </w:divBdr>
            </w:div>
          </w:divsChild>
        </w:div>
        <w:div w:id="1754817898">
          <w:marLeft w:val="0"/>
          <w:marRight w:val="0"/>
          <w:marTop w:val="0"/>
          <w:marBottom w:val="0"/>
          <w:divBdr>
            <w:top w:val="none" w:sz="0" w:space="0" w:color="auto"/>
            <w:left w:val="none" w:sz="0" w:space="0" w:color="auto"/>
            <w:bottom w:val="none" w:sz="0" w:space="0" w:color="auto"/>
            <w:right w:val="none" w:sz="0" w:space="0" w:color="auto"/>
          </w:divBdr>
          <w:divsChild>
            <w:div w:id="124020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8562">
      <w:bodyDiv w:val="1"/>
      <w:marLeft w:val="0"/>
      <w:marRight w:val="0"/>
      <w:marTop w:val="0"/>
      <w:marBottom w:val="0"/>
      <w:divBdr>
        <w:top w:val="none" w:sz="0" w:space="0" w:color="auto"/>
        <w:left w:val="none" w:sz="0" w:space="0" w:color="auto"/>
        <w:bottom w:val="none" w:sz="0" w:space="0" w:color="auto"/>
        <w:right w:val="none" w:sz="0" w:space="0" w:color="auto"/>
      </w:divBdr>
      <w:divsChild>
        <w:div w:id="1099832365">
          <w:marLeft w:val="0"/>
          <w:marRight w:val="0"/>
          <w:marTop w:val="0"/>
          <w:marBottom w:val="0"/>
          <w:divBdr>
            <w:top w:val="none" w:sz="0" w:space="0" w:color="auto"/>
            <w:left w:val="none" w:sz="0" w:space="0" w:color="auto"/>
            <w:bottom w:val="none" w:sz="0" w:space="0" w:color="auto"/>
            <w:right w:val="none" w:sz="0" w:space="0" w:color="auto"/>
          </w:divBdr>
          <w:divsChild>
            <w:div w:id="1437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0005">
      <w:bodyDiv w:val="1"/>
      <w:marLeft w:val="0"/>
      <w:marRight w:val="0"/>
      <w:marTop w:val="0"/>
      <w:marBottom w:val="0"/>
      <w:divBdr>
        <w:top w:val="none" w:sz="0" w:space="0" w:color="auto"/>
        <w:left w:val="none" w:sz="0" w:space="0" w:color="auto"/>
        <w:bottom w:val="none" w:sz="0" w:space="0" w:color="auto"/>
        <w:right w:val="none" w:sz="0" w:space="0" w:color="auto"/>
      </w:divBdr>
      <w:divsChild>
        <w:div w:id="698166162">
          <w:marLeft w:val="0"/>
          <w:marRight w:val="0"/>
          <w:marTop w:val="0"/>
          <w:marBottom w:val="0"/>
          <w:divBdr>
            <w:top w:val="none" w:sz="0" w:space="0" w:color="auto"/>
            <w:left w:val="none" w:sz="0" w:space="0" w:color="auto"/>
            <w:bottom w:val="none" w:sz="0" w:space="0" w:color="auto"/>
            <w:right w:val="none" w:sz="0" w:space="0" w:color="auto"/>
          </w:divBdr>
          <w:divsChild>
            <w:div w:id="14066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3055">
      <w:bodyDiv w:val="1"/>
      <w:marLeft w:val="0"/>
      <w:marRight w:val="0"/>
      <w:marTop w:val="0"/>
      <w:marBottom w:val="0"/>
      <w:divBdr>
        <w:top w:val="none" w:sz="0" w:space="0" w:color="auto"/>
        <w:left w:val="none" w:sz="0" w:space="0" w:color="auto"/>
        <w:bottom w:val="none" w:sz="0" w:space="0" w:color="auto"/>
        <w:right w:val="none" w:sz="0" w:space="0" w:color="auto"/>
      </w:divBdr>
    </w:div>
    <w:div w:id="245261704">
      <w:bodyDiv w:val="1"/>
      <w:marLeft w:val="0"/>
      <w:marRight w:val="0"/>
      <w:marTop w:val="0"/>
      <w:marBottom w:val="0"/>
      <w:divBdr>
        <w:top w:val="none" w:sz="0" w:space="0" w:color="auto"/>
        <w:left w:val="none" w:sz="0" w:space="0" w:color="auto"/>
        <w:bottom w:val="none" w:sz="0" w:space="0" w:color="auto"/>
        <w:right w:val="none" w:sz="0" w:space="0" w:color="auto"/>
      </w:divBdr>
    </w:div>
    <w:div w:id="245653862">
      <w:bodyDiv w:val="1"/>
      <w:marLeft w:val="0"/>
      <w:marRight w:val="0"/>
      <w:marTop w:val="0"/>
      <w:marBottom w:val="0"/>
      <w:divBdr>
        <w:top w:val="none" w:sz="0" w:space="0" w:color="auto"/>
        <w:left w:val="none" w:sz="0" w:space="0" w:color="auto"/>
        <w:bottom w:val="none" w:sz="0" w:space="0" w:color="auto"/>
        <w:right w:val="none" w:sz="0" w:space="0" w:color="auto"/>
      </w:divBdr>
    </w:div>
    <w:div w:id="250166140">
      <w:bodyDiv w:val="1"/>
      <w:marLeft w:val="0"/>
      <w:marRight w:val="0"/>
      <w:marTop w:val="0"/>
      <w:marBottom w:val="0"/>
      <w:divBdr>
        <w:top w:val="none" w:sz="0" w:space="0" w:color="auto"/>
        <w:left w:val="none" w:sz="0" w:space="0" w:color="auto"/>
        <w:bottom w:val="none" w:sz="0" w:space="0" w:color="auto"/>
        <w:right w:val="none" w:sz="0" w:space="0" w:color="auto"/>
      </w:divBdr>
    </w:div>
    <w:div w:id="258223840">
      <w:bodyDiv w:val="1"/>
      <w:marLeft w:val="0"/>
      <w:marRight w:val="0"/>
      <w:marTop w:val="0"/>
      <w:marBottom w:val="0"/>
      <w:divBdr>
        <w:top w:val="none" w:sz="0" w:space="0" w:color="auto"/>
        <w:left w:val="none" w:sz="0" w:space="0" w:color="auto"/>
        <w:bottom w:val="none" w:sz="0" w:space="0" w:color="auto"/>
        <w:right w:val="none" w:sz="0" w:space="0" w:color="auto"/>
      </w:divBdr>
      <w:divsChild>
        <w:div w:id="1893927366">
          <w:marLeft w:val="0"/>
          <w:marRight w:val="0"/>
          <w:marTop w:val="0"/>
          <w:marBottom w:val="0"/>
          <w:divBdr>
            <w:top w:val="none" w:sz="0" w:space="0" w:color="auto"/>
            <w:left w:val="none" w:sz="0" w:space="0" w:color="auto"/>
            <w:bottom w:val="none" w:sz="0" w:space="0" w:color="auto"/>
            <w:right w:val="none" w:sz="0" w:space="0" w:color="auto"/>
          </w:divBdr>
          <w:divsChild>
            <w:div w:id="27610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12069">
      <w:bodyDiv w:val="1"/>
      <w:marLeft w:val="0"/>
      <w:marRight w:val="0"/>
      <w:marTop w:val="0"/>
      <w:marBottom w:val="0"/>
      <w:divBdr>
        <w:top w:val="none" w:sz="0" w:space="0" w:color="auto"/>
        <w:left w:val="none" w:sz="0" w:space="0" w:color="auto"/>
        <w:bottom w:val="none" w:sz="0" w:space="0" w:color="auto"/>
        <w:right w:val="none" w:sz="0" w:space="0" w:color="auto"/>
      </w:divBdr>
    </w:div>
    <w:div w:id="284577326">
      <w:bodyDiv w:val="1"/>
      <w:marLeft w:val="0"/>
      <w:marRight w:val="0"/>
      <w:marTop w:val="0"/>
      <w:marBottom w:val="0"/>
      <w:divBdr>
        <w:top w:val="none" w:sz="0" w:space="0" w:color="auto"/>
        <w:left w:val="none" w:sz="0" w:space="0" w:color="auto"/>
        <w:bottom w:val="none" w:sz="0" w:space="0" w:color="auto"/>
        <w:right w:val="none" w:sz="0" w:space="0" w:color="auto"/>
      </w:divBdr>
    </w:div>
    <w:div w:id="296301357">
      <w:bodyDiv w:val="1"/>
      <w:marLeft w:val="0"/>
      <w:marRight w:val="0"/>
      <w:marTop w:val="0"/>
      <w:marBottom w:val="0"/>
      <w:divBdr>
        <w:top w:val="none" w:sz="0" w:space="0" w:color="auto"/>
        <w:left w:val="none" w:sz="0" w:space="0" w:color="auto"/>
        <w:bottom w:val="none" w:sz="0" w:space="0" w:color="auto"/>
        <w:right w:val="none" w:sz="0" w:space="0" w:color="auto"/>
      </w:divBdr>
      <w:divsChild>
        <w:div w:id="304430584">
          <w:marLeft w:val="0"/>
          <w:marRight w:val="0"/>
          <w:marTop w:val="0"/>
          <w:marBottom w:val="0"/>
          <w:divBdr>
            <w:top w:val="none" w:sz="0" w:space="0" w:color="auto"/>
            <w:left w:val="none" w:sz="0" w:space="0" w:color="auto"/>
            <w:bottom w:val="none" w:sz="0" w:space="0" w:color="auto"/>
            <w:right w:val="none" w:sz="0" w:space="0" w:color="auto"/>
          </w:divBdr>
          <w:divsChild>
            <w:div w:id="1485046851">
              <w:marLeft w:val="0"/>
              <w:marRight w:val="0"/>
              <w:marTop w:val="0"/>
              <w:marBottom w:val="0"/>
              <w:divBdr>
                <w:top w:val="none" w:sz="0" w:space="0" w:color="auto"/>
                <w:left w:val="none" w:sz="0" w:space="0" w:color="auto"/>
                <w:bottom w:val="none" w:sz="0" w:space="0" w:color="auto"/>
                <w:right w:val="none" w:sz="0" w:space="0" w:color="auto"/>
              </w:divBdr>
            </w:div>
          </w:divsChild>
        </w:div>
        <w:div w:id="318845511">
          <w:marLeft w:val="0"/>
          <w:marRight w:val="0"/>
          <w:marTop w:val="0"/>
          <w:marBottom w:val="0"/>
          <w:divBdr>
            <w:top w:val="none" w:sz="0" w:space="0" w:color="auto"/>
            <w:left w:val="none" w:sz="0" w:space="0" w:color="auto"/>
            <w:bottom w:val="none" w:sz="0" w:space="0" w:color="auto"/>
            <w:right w:val="none" w:sz="0" w:space="0" w:color="auto"/>
          </w:divBdr>
          <w:divsChild>
            <w:div w:id="1057388556">
              <w:marLeft w:val="0"/>
              <w:marRight w:val="0"/>
              <w:marTop w:val="0"/>
              <w:marBottom w:val="0"/>
              <w:divBdr>
                <w:top w:val="none" w:sz="0" w:space="0" w:color="auto"/>
                <w:left w:val="none" w:sz="0" w:space="0" w:color="auto"/>
                <w:bottom w:val="none" w:sz="0" w:space="0" w:color="auto"/>
                <w:right w:val="none" w:sz="0" w:space="0" w:color="auto"/>
              </w:divBdr>
            </w:div>
          </w:divsChild>
        </w:div>
        <w:div w:id="1885094417">
          <w:marLeft w:val="0"/>
          <w:marRight w:val="0"/>
          <w:marTop w:val="0"/>
          <w:marBottom w:val="0"/>
          <w:divBdr>
            <w:top w:val="none" w:sz="0" w:space="0" w:color="auto"/>
            <w:left w:val="none" w:sz="0" w:space="0" w:color="auto"/>
            <w:bottom w:val="none" w:sz="0" w:space="0" w:color="auto"/>
            <w:right w:val="none" w:sz="0" w:space="0" w:color="auto"/>
          </w:divBdr>
          <w:divsChild>
            <w:div w:id="1030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32576">
      <w:bodyDiv w:val="1"/>
      <w:marLeft w:val="0"/>
      <w:marRight w:val="0"/>
      <w:marTop w:val="0"/>
      <w:marBottom w:val="0"/>
      <w:divBdr>
        <w:top w:val="none" w:sz="0" w:space="0" w:color="auto"/>
        <w:left w:val="none" w:sz="0" w:space="0" w:color="auto"/>
        <w:bottom w:val="none" w:sz="0" w:space="0" w:color="auto"/>
        <w:right w:val="none" w:sz="0" w:space="0" w:color="auto"/>
      </w:divBdr>
    </w:div>
    <w:div w:id="313266679">
      <w:bodyDiv w:val="1"/>
      <w:marLeft w:val="0"/>
      <w:marRight w:val="0"/>
      <w:marTop w:val="0"/>
      <w:marBottom w:val="0"/>
      <w:divBdr>
        <w:top w:val="none" w:sz="0" w:space="0" w:color="auto"/>
        <w:left w:val="none" w:sz="0" w:space="0" w:color="auto"/>
        <w:bottom w:val="none" w:sz="0" w:space="0" w:color="auto"/>
        <w:right w:val="none" w:sz="0" w:space="0" w:color="auto"/>
      </w:divBdr>
    </w:div>
    <w:div w:id="321080933">
      <w:bodyDiv w:val="1"/>
      <w:marLeft w:val="0"/>
      <w:marRight w:val="0"/>
      <w:marTop w:val="0"/>
      <w:marBottom w:val="0"/>
      <w:divBdr>
        <w:top w:val="none" w:sz="0" w:space="0" w:color="auto"/>
        <w:left w:val="none" w:sz="0" w:space="0" w:color="auto"/>
        <w:bottom w:val="none" w:sz="0" w:space="0" w:color="auto"/>
        <w:right w:val="none" w:sz="0" w:space="0" w:color="auto"/>
      </w:divBdr>
    </w:div>
    <w:div w:id="327486238">
      <w:bodyDiv w:val="1"/>
      <w:marLeft w:val="0"/>
      <w:marRight w:val="0"/>
      <w:marTop w:val="0"/>
      <w:marBottom w:val="0"/>
      <w:divBdr>
        <w:top w:val="none" w:sz="0" w:space="0" w:color="auto"/>
        <w:left w:val="none" w:sz="0" w:space="0" w:color="auto"/>
        <w:bottom w:val="none" w:sz="0" w:space="0" w:color="auto"/>
        <w:right w:val="none" w:sz="0" w:space="0" w:color="auto"/>
      </w:divBdr>
    </w:div>
    <w:div w:id="330180701">
      <w:bodyDiv w:val="1"/>
      <w:marLeft w:val="0"/>
      <w:marRight w:val="0"/>
      <w:marTop w:val="0"/>
      <w:marBottom w:val="0"/>
      <w:divBdr>
        <w:top w:val="none" w:sz="0" w:space="0" w:color="auto"/>
        <w:left w:val="none" w:sz="0" w:space="0" w:color="auto"/>
        <w:bottom w:val="none" w:sz="0" w:space="0" w:color="auto"/>
        <w:right w:val="none" w:sz="0" w:space="0" w:color="auto"/>
      </w:divBdr>
    </w:div>
    <w:div w:id="331612654">
      <w:bodyDiv w:val="1"/>
      <w:marLeft w:val="0"/>
      <w:marRight w:val="0"/>
      <w:marTop w:val="0"/>
      <w:marBottom w:val="0"/>
      <w:divBdr>
        <w:top w:val="none" w:sz="0" w:space="0" w:color="auto"/>
        <w:left w:val="none" w:sz="0" w:space="0" w:color="auto"/>
        <w:bottom w:val="none" w:sz="0" w:space="0" w:color="auto"/>
        <w:right w:val="none" w:sz="0" w:space="0" w:color="auto"/>
      </w:divBdr>
    </w:div>
    <w:div w:id="332610018">
      <w:bodyDiv w:val="1"/>
      <w:marLeft w:val="0"/>
      <w:marRight w:val="0"/>
      <w:marTop w:val="0"/>
      <w:marBottom w:val="0"/>
      <w:divBdr>
        <w:top w:val="none" w:sz="0" w:space="0" w:color="auto"/>
        <w:left w:val="none" w:sz="0" w:space="0" w:color="auto"/>
        <w:bottom w:val="none" w:sz="0" w:space="0" w:color="auto"/>
        <w:right w:val="none" w:sz="0" w:space="0" w:color="auto"/>
      </w:divBdr>
    </w:div>
    <w:div w:id="333414024">
      <w:bodyDiv w:val="1"/>
      <w:marLeft w:val="0"/>
      <w:marRight w:val="0"/>
      <w:marTop w:val="0"/>
      <w:marBottom w:val="0"/>
      <w:divBdr>
        <w:top w:val="none" w:sz="0" w:space="0" w:color="auto"/>
        <w:left w:val="none" w:sz="0" w:space="0" w:color="auto"/>
        <w:bottom w:val="none" w:sz="0" w:space="0" w:color="auto"/>
        <w:right w:val="none" w:sz="0" w:space="0" w:color="auto"/>
      </w:divBdr>
      <w:divsChild>
        <w:div w:id="1011908267">
          <w:marLeft w:val="0"/>
          <w:marRight w:val="0"/>
          <w:marTop w:val="0"/>
          <w:marBottom w:val="0"/>
          <w:divBdr>
            <w:top w:val="none" w:sz="0" w:space="0" w:color="auto"/>
            <w:left w:val="none" w:sz="0" w:space="0" w:color="auto"/>
            <w:bottom w:val="none" w:sz="0" w:space="0" w:color="auto"/>
            <w:right w:val="none" w:sz="0" w:space="0" w:color="auto"/>
          </w:divBdr>
          <w:divsChild>
            <w:div w:id="11400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9438">
      <w:bodyDiv w:val="1"/>
      <w:marLeft w:val="0"/>
      <w:marRight w:val="0"/>
      <w:marTop w:val="0"/>
      <w:marBottom w:val="0"/>
      <w:divBdr>
        <w:top w:val="none" w:sz="0" w:space="0" w:color="auto"/>
        <w:left w:val="none" w:sz="0" w:space="0" w:color="auto"/>
        <w:bottom w:val="none" w:sz="0" w:space="0" w:color="auto"/>
        <w:right w:val="none" w:sz="0" w:space="0" w:color="auto"/>
      </w:divBdr>
      <w:divsChild>
        <w:div w:id="1387145830">
          <w:marLeft w:val="0"/>
          <w:marRight w:val="0"/>
          <w:marTop w:val="0"/>
          <w:marBottom w:val="0"/>
          <w:divBdr>
            <w:top w:val="none" w:sz="0" w:space="0" w:color="auto"/>
            <w:left w:val="none" w:sz="0" w:space="0" w:color="auto"/>
            <w:bottom w:val="none" w:sz="0" w:space="0" w:color="auto"/>
            <w:right w:val="none" w:sz="0" w:space="0" w:color="auto"/>
          </w:divBdr>
          <w:divsChild>
            <w:div w:id="13374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56204">
      <w:bodyDiv w:val="1"/>
      <w:marLeft w:val="0"/>
      <w:marRight w:val="0"/>
      <w:marTop w:val="0"/>
      <w:marBottom w:val="0"/>
      <w:divBdr>
        <w:top w:val="none" w:sz="0" w:space="0" w:color="auto"/>
        <w:left w:val="none" w:sz="0" w:space="0" w:color="auto"/>
        <w:bottom w:val="none" w:sz="0" w:space="0" w:color="auto"/>
        <w:right w:val="none" w:sz="0" w:space="0" w:color="auto"/>
      </w:divBdr>
    </w:div>
    <w:div w:id="361170745">
      <w:bodyDiv w:val="1"/>
      <w:marLeft w:val="0"/>
      <w:marRight w:val="0"/>
      <w:marTop w:val="0"/>
      <w:marBottom w:val="0"/>
      <w:divBdr>
        <w:top w:val="none" w:sz="0" w:space="0" w:color="auto"/>
        <w:left w:val="none" w:sz="0" w:space="0" w:color="auto"/>
        <w:bottom w:val="none" w:sz="0" w:space="0" w:color="auto"/>
        <w:right w:val="none" w:sz="0" w:space="0" w:color="auto"/>
      </w:divBdr>
    </w:div>
    <w:div w:id="367920228">
      <w:bodyDiv w:val="1"/>
      <w:marLeft w:val="0"/>
      <w:marRight w:val="0"/>
      <w:marTop w:val="0"/>
      <w:marBottom w:val="0"/>
      <w:divBdr>
        <w:top w:val="none" w:sz="0" w:space="0" w:color="auto"/>
        <w:left w:val="none" w:sz="0" w:space="0" w:color="auto"/>
        <w:bottom w:val="none" w:sz="0" w:space="0" w:color="auto"/>
        <w:right w:val="none" w:sz="0" w:space="0" w:color="auto"/>
      </w:divBdr>
      <w:divsChild>
        <w:div w:id="585309120">
          <w:marLeft w:val="0"/>
          <w:marRight w:val="0"/>
          <w:marTop w:val="0"/>
          <w:marBottom w:val="0"/>
          <w:divBdr>
            <w:top w:val="none" w:sz="0" w:space="0" w:color="auto"/>
            <w:left w:val="none" w:sz="0" w:space="0" w:color="auto"/>
            <w:bottom w:val="none" w:sz="0" w:space="0" w:color="auto"/>
            <w:right w:val="none" w:sz="0" w:space="0" w:color="auto"/>
          </w:divBdr>
          <w:divsChild>
            <w:div w:id="20717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67782">
      <w:bodyDiv w:val="1"/>
      <w:marLeft w:val="0"/>
      <w:marRight w:val="0"/>
      <w:marTop w:val="0"/>
      <w:marBottom w:val="0"/>
      <w:divBdr>
        <w:top w:val="none" w:sz="0" w:space="0" w:color="auto"/>
        <w:left w:val="none" w:sz="0" w:space="0" w:color="auto"/>
        <w:bottom w:val="none" w:sz="0" w:space="0" w:color="auto"/>
        <w:right w:val="none" w:sz="0" w:space="0" w:color="auto"/>
      </w:divBdr>
    </w:div>
    <w:div w:id="392854669">
      <w:bodyDiv w:val="1"/>
      <w:marLeft w:val="0"/>
      <w:marRight w:val="0"/>
      <w:marTop w:val="0"/>
      <w:marBottom w:val="0"/>
      <w:divBdr>
        <w:top w:val="none" w:sz="0" w:space="0" w:color="auto"/>
        <w:left w:val="none" w:sz="0" w:space="0" w:color="auto"/>
        <w:bottom w:val="none" w:sz="0" w:space="0" w:color="auto"/>
        <w:right w:val="none" w:sz="0" w:space="0" w:color="auto"/>
      </w:divBdr>
    </w:div>
    <w:div w:id="405809269">
      <w:bodyDiv w:val="1"/>
      <w:marLeft w:val="0"/>
      <w:marRight w:val="0"/>
      <w:marTop w:val="0"/>
      <w:marBottom w:val="0"/>
      <w:divBdr>
        <w:top w:val="none" w:sz="0" w:space="0" w:color="auto"/>
        <w:left w:val="none" w:sz="0" w:space="0" w:color="auto"/>
        <w:bottom w:val="none" w:sz="0" w:space="0" w:color="auto"/>
        <w:right w:val="none" w:sz="0" w:space="0" w:color="auto"/>
      </w:divBdr>
    </w:div>
    <w:div w:id="410085634">
      <w:bodyDiv w:val="1"/>
      <w:marLeft w:val="0"/>
      <w:marRight w:val="0"/>
      <w:marTop w:val="0"/>
      <w:marBottom w:val="0"/>
      <w:divBdr>
        <w:top w:val="none" w:sz="0" w:space="0" w:color="auto"/>
        <w:left w:val="none" w:sz="0" w:space="0" w:color="auto"/>
        <w:bottom w:val="none" w:sz="0" w:space="0" w:color="auto"/>
        <w:right w:val="none" w:sz="0" w:space="0" w:color="auto"/>
      </w:divBdr>
    </w:div>
    <w:div w:id="410742283">
      <w:bodyDiv w:val="1"/>
      <w:marLeft w:val="0"/>
      <w:marRight w:val="0"/>
      <w:marTop w:val="0"/>
      <w:marBottom w:val="0"/>
      <w:divBdr>
        <w:top w:val="none" w:sz="0" w:space="0" w:color="auto"/>
        <w:left w:val="none" w:sz="0" w:space="0" w:color="auto"/>
        <w:bottom w:val="none" w:sz="0" w:space="0" w:color="auto"/>
        <w:right w:val="none" w:sz="0" w:space="0" w:color="auto"/>
      </w:divBdr>
      <w:divsChild>
        <w:div w:id="75254642">
          <w:marLeft w:val="0"/>
          <w:marRight w:val="0"/>
          <w:marTop w:val="0"/>
          <w:marBottom w:val="0"/>
          <w:divBdr>
            <w:top w:val="none" w:sz="0" w:space="0" w:color="auto"/>
            <w:left w:val="none" w:sz="0" w:space="0" w:color="auto"/>
            <w:bottom w:val="none" w:sz="0" w:space="0" w:color="auto"/>
            <w:right w:val="none" w:sz="0" w:space="0" w:color="auto"/>
          </w:divBdr>
          <w:divsChild>
            <w:div w:id="16077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57327">
      <w:bodyDiv w:val="1"/>
      <w:marLeft w:val="0"/>
      <w:marRight w:val="0"/>
      <w:marTop w:val="0"/>
      <w:marBottom w:val="0"/>
      <w:divBdr>
        <w:top w:val="none" w:sz="0" w:space="0" w:color="auto"/>
        <w:left w:val="none" w:sz="0" w:space="0" w:color="auto"/>
        <w:bottom w:val="none" w:sz="0" w:space="0" w:color="auto"/>
        <w:right w:val="none" w:sz="0" w:space="0" w:color="auto"/>
      </w:divBdr>
    </w:div>
    <w:div w:id="427118911">
      <w:bodyDiv w:val="1"/>
      <w:marLeft w:val="0"/>
      <w:marRight w:val="0"/>
      <w:marTop w:val="0"/>
      <w:marBottom w:val="0"/>
      <w:divBdr>
        <w:top w:val="none" w:sz="0" w:space="0" w:color="auto"/>
        <w:left w:val="none" w:sz="0" w:space="0" w:color="auto"/>
        <w:bottom w:val="none" w:sz="0" w:space="0" w:color="auto"/>
        <w:right w:val="none" w:sz="0" w:space="0" w:color="auto"/>
      </w:divBdr>
    </w:div>
    <w:div w:id="442114495">
      <w:bodyDiv w:val="1"/>
      <w:marLeft w:val="0"/>
      <w:marRight w:val="0"/>
      <w:marTop w:val="0"/>
      <w:marBottom w:val="0"/>
      <w:divBdr>
        <w:top w:val="none" w:sz="0" w:space="0" w:color="auto"/>
        <w:left w:val="none" w:sz="0" w:space="0" w:color="auto"/>
        <w:bottom w:val="none" w:sz="0" w:space="0" w:color="auto"/>
        <w:right w:val="none" w:sz="0" w:space="0" w:color="auto"/>
      </w:divBdr>
    </w:div>
    <w:div w:id="446778602">
      <w:bodyDiv w:val="1"/>
      <w:marLeft w:val="0"/>
      <w:marRight w:val="0"/>
      <w:marTop w:val="0"/>
      <w:marBottom w:val="0"/>
      <w:divBdr>
        <w:top w:val="none" w:sz="0" w:space="0" w:color="auto"/>
        <w:left w:val="none" w:sz="0" w:space="0" w:color="auto"/>
        <w:bottom w:val="none" w:sz="0" w:space="0" w:color="auto"/>
        <w:right w:val="none" w:sz="0" w:space="0" w:color="auto"/>
      </w:divBdr>
    </w:div>
    <w:div w:id="447311137">
      <w:bodyDiv w:val="1"/>
      <w:marLeft w:val="0"/>
      <w:marRight w:val="0"/>
      <w:marTop w:val="0"/>
      <w:marBottom w:val="0"/>
      <w:divBdr>
        <w:top w:val="none" w:sz="0" w:space="0" w:color="auto"/>
        <w:left w:val="none" w:sz="0" w:space="0" w:color="auto"/>
        <w:bottom w:val="none" w:sz="0" w:space="0" w:color="auto"/>
        <w:right w:val="none" w:sz="0" w:space="0" w:color="auto"/>
      </w:divBdr>
    </w:div>
    <w:div w:id="450519367">
      <w:bodyDiv w:val="1"/>
      <w:marLeft w:val="0"/>
      <w:marRight w:val="0"/>
      <w:marTop w:val="0"/>
      <w:marBottom w:val="0"/>
      <w:divBdr>
        <w:top w:val="none" w:sz="0" w:space="0" w:color="auto"/>
        <w:left w:val="none" w:sz="0" w:space="0" w:color="auto"/>
        <w:bottom w:val="none" w:sz="0" w:space="0" w:color="auto"/>
        <w:right w:val="none" w:sz="0" w:space="0" w:color="auto"/>
      </w:divBdr>
    </w:div>
    <w:div w:id="453793566">
      <w:bodyDiv w:val="1"/>
      <w:marLeft w:val="0"/>
      <w:marRight w:val="0"/>
      <w:marTop w:val="0"/>
      <w:marBottom w:val="0"/>
      <w:divBdr>
        <w:top w:val="none" w:sz="0" w:space="0" w:color="auto"/>
        <w:left w:val="none" w:sz="0" w:space="0" w:color="auto"/>
        <w:bottom w:val="none" w:sz="0" w:space="0" w:color="auto"/>
        <w:right w:val="none" w:sz="0" w:space="0" w:color="auto"/>
      </w:divBdr>
    </w:div>
    <w:div w:id="464012410">
      <w:bodyDiv w:val="1"/>
      <w:marLeft w:val="0"/>
      <w:marRight w:val="0"/>
      <w:marTop w:val="0"/>
      <w:marBottom w:val="0"/>
      <w:divBdr>
        <w:top w:val="none" w:sz="0" w:space="0" w:color="auto"/>
        <w:left w:val="none" w:sz="0" w:space="0" w:color="auto"/>
        <w:bottom w:val="none" w:sz="0" w:space="0" w:color="auto"/>
        <w:right w:val="none" w:sz="0" w:space="0" w:color="auto"/>
      </w:divBdr>
      <w:divsChild>
        <w:div w:id="398869379">
          <w:marLeft w:val="0"/>
          <w:marRight w:val="0"/>
          <w:marTop w:val="0"/>
          <w:marBottom w:val="0"/>
          <w:divBdr>
            <w:top w:val="none" w:sz="0" w:space="0" w:color="auto"/>
            <w:left w:val="none" w:sz="0" w:space="0" w:color="auto"/>
            <w:bottom w:val="none" w:sz="0" w:space="0" w:color="auto"/>
            <w:right w:val="none" w:sz="0" w:space="0" w:color="auto"/>
          </w:divBdr>
          <w:divsChild>
            <w:div w:id="831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967388">
      <w:bodyDiv w:val="1"/>
      <w:marLeft w:val="0"/>
      <w:marRight w:val="0"/>
      <w:marTop w:val="0"/>
      <w:marBottom w:val="0"/>
      <w:divBdr>
        <w:top w:val="none" w:sz="0" w:space="0" w:color="auto"/>
        <w:left w:val="none" w:sz="0" w:space="0" w:color="auto"/>
        <w:bottom w:val="none" w:sz="0" w:space="0" w:color="auto"/>
        <w:right w:val="none" w:sz="0" w:space="0" w:color="auto"/>
      </w:divBdr>
    </w:div>
    <w:div w:id="492139585">
      <w:bodyDiv w:val="1"/>
      <w:marLeft w:val="0"/>
      <w:marRight w:val="0"/>
      <w:marTop w:val="0"/>
      <w:marBottom w:val="0"/>
      <w:divBdr>
        <w:top w:val="none" w:sz="0" w:space="0" w:color="auto"/>
        <w:left w:val="none" w:sz="0" w:space="0" w:color="auto"/>
        <w:bottom w:val="none" w:sz="0" w:space="0" w:color="auto"/>
        <w:right w:val="none" w:sz="0" w:space="0" w:color="auto"/>
      </w:divBdr>
    </w:div>
    <w:div w:id="493225952">
      <w:bodyDiv w:val="1"/>
      <w:marLeft w:val="0"/>
      <w:marRight w:val="0"/>
      <w:marTop w:val="0"/>
      <w:marBottom w:val="0"/>
      <w:divBdr>
        <w:top w:val="none" w:sz="0" w:space="0" w:color="auto"/>
        <w:left w:val="none" w:sz="0" w:space="0" w:color="auto"/>
        <w:bottom w:val="none" w:sz="0" w:space="0" w:color="auto"/>
        <w:right w:val="none" w:sz="0" w:space="0" w:color="auto"/>
      </w:divBdr>
    </w:div>
    <w:div w:id="497965925">
      <w:bodyDiv w:val="1"/>
      <w:marLeft w:val="0"/>
      <w:marRight w:val="0"/>
      <w:marTop w:val="0"/>
      <w:marBottom w:val="0"/>
      <w:divBdr>
        <w:top w:val="none" w:sz="0" w:space="0" w:color="auto"/>
        <w:left w:val="none" w:sz="0" w:space="0" w:color="auto"/>
        <w:bottom w:val="none" w:sz="0" w:space="0" w:color="auto"/>
        <w:right w:val="none" w:sz="0" w:space="0" w:color="auto"/>
      </w:divBdr>
    </w:div>
    <w:div w:id="502939143">
      <w:bodyDiv w:val="1"/>
      <w:marLeft w:val="0"/>
      <w:marRight w:val="0"/>
      <w:marTop w:val="0"/>
      <w:marBottom w:val="0"/>
      <w:divBdr>
        <w:top w:val="none" w:sz="0" w:space="0" w:color="auto"/>
        <w:left w:val="none" w:sz="0" w:space="0" w:color="auto"/>
        <w:bottom w:val="none" w:sz="0" w:space="0" w:color="auto"/>
        <w:right w:val="none" w:sz="0" w:space="0" w:color="auto"/>
      </w:divBdr>
    </w:div>
    <w:div w:id="505440178">
      <w:bodyDiv w:val="1"/>
      <w:marLeft w:val="0"/>
      <w:marRight w:val="0"/>
      <w:marTop w:val="0"/>
      <w:marBottom w:val="0"/>
      <w:divBdr>
        <w:top w:val="none" w:sz="0" w:space="0" w:color="auto"/>
        <w:left w:val="none" w:sz="0" w:space="0" w:color="auto"/>
        <w:bottom w:val="none" w:sz="0" w:space="0" w:color="auto"/>
        <w:right w:val="none" w:sz="0" w:space="0" w:color="auto"/>
      </w:divBdr>
    </w:div>
    <w:div w:id="511992635">
      <w:bodyDiv w:val="1"/>
      <w:marLeft w:val="0"/>
      <w:marRight w:val="0"/>
      <w:marTop w:val="0"/>
      <w:marBottom w:val="0"/>
      <w:divBdr>
        <w:top w:val="none" w:sz="0" w:space="0" w:color="auto"/>
        <w:left w:val="none" w:sz="0" w:space="0" w:color="auto"/>
        <w:bottom w:val="none" w:sz="0" w:space="0" w:color="auto"/>
        <w:right w:val="none" w:sz="0" w:space="0" w:color="auto"/>
      </w:divBdr>
    </w:div>
    <w:div w:id="519659674">
      <w:bodyDiv w:val="1"/>
      <w:marLeft w:val="0"/>
      <w:marRight w:val="0"/>
      <w:marTop w:val="0"/>
      <w:marBottom w:val="0"/>
      <w:divBdr>
        <w:top w:val="none" w:sz="0" w:space="0" w:color="auto"/>
        <w:left w:val="none" w:sz="0" w:space="0" w:color="auto"/>
        <w:bottom w:val="none" w:sz="0" w:space="0" w:color="auto"/>
        <w:right w:val="none" w:sz="0" w:space="0" w:color="auto"/>
      </w:divBdr>
      <w:divsChild>
        <w:div w:id="1604452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105130">
          <w:marLeft w:val="0"/>
          <w:marRight w:val="0"/>
          <w:marTop w:val="0"/>
          <w:marBottom w:val="0"/>
          <w:divBdr>
            <w:top w:val="none" w:sz="0" w:space="0" w:color="auto"/>
            <w:left w:val="none" w:sz="0" w:space="0" w:color="auto"/>
            <w:bottom w:val="none" w:sz="0" w:space="0" w:color="auto"/>
            <w:right w:val="none" w:sz="0" w:space="0" w:color="auto"/>
          </w:divBdr>
          <w:divsChild>
            <w:div w:id="4016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898600">
      <w:bodyDiv w:val="1"/>
      <w:marLeft w:val="0"/>
      <w:marRight w:val="0"/>
      <w:marTop w:val="0"/>
      <w:marBottom w:val="0"/>
      <w:divBdr>
        <w:top w:val="none" w:sz="0" w:space="0" w:color="auto"/>
        <w:left w:val="none" w:sz="0" w:space="0" w:color="auto"/>
        <w:bottom w:val="none" w:sz="0" w:space="0" w:color="auto"/>
        <w:right w:val="none" w:sz="0" w:space="0" w:color="auto"/>
      </w:divBdr>
    </w:div>
    <w:div w:id="558594441">
      <w:bodyDiv w:val="1"/>
      <w:marLeft w:val="0"/>
      <w:marRight w:val="0"/>
      <w:marTop w:val="0"/>
      <w:marBottom w:val="0"/>
      <w:divBdr>
        <w:top w:val="none" w:sz="0" w:space="0" w:color="auto"/>
        <w:left w:val="none" w:sz="0" w:space="0" w:color="auto"/>
        <w:bottom w:val="none" w:sz="0" w:space="0" w:color="auto"/>
        <w:right w:val="none" w:sz="0" w:space="0" w:color="auto"/>
      </w:divBdr>
    </w:div>
    <w:div w:id="567813322">
      <w:bodyDiv w:val="1"/>
      <w:marLeft w:val="0"/>
      <w:marRight w:val="0"/>
      <w:marTop w:val="0"/>
      <w:marBottom w:val="0"/>
      <w:divBdr>
        <w:top w:val="none" w:sz="0" w:space="0" w:color="auto"/>
        <w:left w:val="none" w:sz="0" w:space="0" w:color="auto"/>
        <w:bottom w:val="none" w:sz="0" w:space="0" w:color="auto"/>
        <w:right w:val="none" w:sz="0" w:space="0" w:color="auto"/>
      </w:divBdr>
      <w:divsChild>
        <w:div w:id="750008931">
          <w:marLeft w:val="0"/>
          <w:marRight w:val="0"/>
          <w:marTop w:val="0"/>
          <w:marBottom w:val="0"/>
          <w:divBdr>
            <w:top w:val="none" w:sz="0" w:space="0" w:color="auto"/>
            <w:left w:val="none" w:sz="0" w:space="0" w:color="auto"/>
            <w:bottom w:val="none" w:sz="0" w:space="0" w:color="auto"/>
            <w:right w:val="none" w:sz="0" w:space="0" w:color="auto"/>
          </w:divBdr>
          <w:divsChild>
            <w:div w:id="195489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16100">
      <w:bodyDiv w:val="1"/>
      <w:marLeft w:val="0"/>
      <w:marRight w:val="0"/>
      <w:marTop w:val="0"/>
      <w:marBottom w:val="0"/>
      <w:divBdr>
        <w:top w:val="none" w:sz="0" w:space="0" w:color="auto"/>
        <w:left w:val="none" w:sz="0" w:space="0" w:color="auto"/>
        <w:bottom w:val="none" w:sz="0" w:space="0" w:color="auto"/>
        <w:right w:val="none" w:sz="0" w:space="0" w:color="auto"/>
      </w:divBdr>
    </w:div>
    <w:div w:id="587739320">
      <w:bodyDiv w:val="1"/>
      <w:marLeft w:val="0"/>
      <w:marRight w:val="0"/>
      <w:marTop w:val="0"/>
      <w:marBottom w:val="0"/>
      <w:divBdr>
        <w:top w:val="none" w:sz="0" w:space="0" w:color="auto"/>
        <w:left w:val="none" w:sz="0" w:space="0" w:color="auto"/>
        <w:bottom w:val="none" w:sz="0" w:space="0" w:color="auto"/>
        <w:right w:val="none" w:sz="0" w:space="0" w:color="auto"/>
      </w:divBdr>
    </w:div>
    <w:div w:id="593321415">
      <w:bodyDiv w:val="1"/>
      <w:marLeft w:val="0"/>
      <w:marRight w:val="0"/>
      <w:marTop w:val="0"/>
      <w:marBottom w:val="0"/>
      <w:divBdr>
        <w:top w:val="none" w:sz="0" w:space="0" w:color="auto"/>
        <w:left w:val="none" w:sz="0" w:space="0" w:color="auto"/>
        <w:bottom w:val="none" w:sz="0" w:space="0" w:color="auto"/>
        <w:right w:val="none" w:sz="0" w:space="0" w:color="auto"/>
      </w:divBdr>
      <w:divsChild>
        <w:div w:id="1899389546">
          <w:marLeft w:val="0"/>
          <w:marRight w:val="0"/>
          <w:marTop w:val="0"/>
          <w:marBottom w:val="0"/>
          <w:divBdr>
            <w:top w:val="none" w:sz="0" w:space="0" w:color="auto"/>
            <w:left w:val="none" w:sz="0" w:space="0" w:color="auto"/>
            <w:bottom w:val="none" w:sz="0" w:space="0" w:color="auto"/>
            <w:right w:val="none" w:sz="0" w:space="0" w:color="auto"/>
          </w:divBdr>
          <w:divsChild>
            <w:div w:id="8246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3541">
      <w:bodyDiv w:val="1"/>
      <w:marLeft w:val="0"/>
      <w:marRight w:val="0"/>
      <w:marTop w:val="0"/>
      <w:marBottom w:val="0"/>
      <w:divBdr>
        <w:top w:val="none" w:sz="0" w:space="0" w:color="auto"/>
        <w:left w:val="none" w:sz="0" w:space="0" w:color="auto"/>
        <w:bottom w:val="none" w:sz="0" w:space="0" w:color="auto"/>
        <w:right w:val="none" w:sz="0" w:space="0" w:color="auto"/>
      </w:divBdr>
    </w:div>
    <w:div w:id="608313969">
      <w:bodyDiv w:val="1"/>
      <w:marLeft w:val="0"/>
      <w:marRight w:val="0"/>
      <w:marTop w:val="0"/>
      <w:marBottom w:val="0"/>
      <w:divBdr>
        <w:top w:val="none" w:sz="0" w:space="0" w:color="auto"/>
        <w:left w:val="none" w:sz="0" w:space="0" w:color="auto"/>
        <w:bottom w:val="none" w:sz="0" w:space="0" w:color="auto"/>
        <w:right w:val="none" w:sz="0" w:space="0" w:color="auto"/>
      </w:divBdr>
      <w:divsChild>
        <w:div w:id="2022779953">
          <w:marLeft w:val="0"/>
          <w:marRight w:val="0"/>
          <w:marTop w:val="0"/>
          <w:marBottom w:val="0"/>
          <w:divBdr>
            <w:top w:val="none" w:sz="0" w:space="0" w:color="auto"/>
            <w:left w:val="none" w:sz="0" w:space="0" w:color="auto"/>
            <w:bottom w:val="none" w:sz="0" w:space="0" w:color="auto"/>
            <w:right w:val="none" w:sz="0" w:space="0" w:color="auto"/>
          </w:divBdr>
          <w:divsChild>
            <w:div w:id="103464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193">
      <w:bodyDiv w:val="1"/>
      <w:marLeft w:val="0"/>
      <w:marRight w:val="0"/>
      <w:marTop w:val="0"/>
      <w:marBottom w:val="0"/>
      <w:divBdr>
        <w:top w:val="none" w:sz="0" w:space="0" w:color="auto"/>
        <w:left w:val="none" w:sz="0" w:space="0" w:color="auto"/>
        <w:bottom w:val="none" w:sz="0" w:space="0" w:color="auto"/>
        <w:right w:val="none" w:sz="0" w:space="0" w:color="auto"/>
      </w:divBdr>
      <w:divsChild>
        <w:div w:id="785541153">
          <w:marLeft w:val="0"/>
          <w:marRight w:val="0"/>
          <w:marTop w:val="0"/>
          <w:marBottom w:val="0"/>
          <w:divBdr>
            <w:top w:val="none" w:sz="0" w:space="0" w:color="auto"/>
            <w:left w:val="none" w:sz="0" w:space="0" w:color="auto"/>
            <w:bottom w:val="none" w:sz="0" w:space="0" w:color="auto"/>
            <w:right w:val="none" w:sz="0" w:space="0" w:color="auto"/>
          </w:divBdr>
          <w:divsChild>
            <w:div w:id="176726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164">
      <w:bodyDiv w:val="1"/>
      <w:marLeft w:val="0"/>
      <w:marRight w:val="0"/>
      <w:marTop w:val="0"/>
      <w:marBottom w:val="0"/>
      <w:divBdr>
        <w:top w:val="none" w:sz="0" w:space="0" w:color="auto"/>
        <w:left w:val="none" w:sz="0" w:space="0" w:color="auto"/>
        <w:bottom w:val="none" w:sz="0" w:space="0" w:color="auto"/>
        <w:right w:val="none" w:sz="0" w:space="0" w:color="auto"/>
      </w:divBdr>
    </w:div>
    <w:div w:id="615211366">
      <w:bodyDiv w:val="1"/>
      <w:marLeft w:val="0"/>
      <w:marRight w:val="0"/>
      <w:marTop w:val="0"/>
      <w:marBottom w:val="0"/>
      <w:divBdr>
        <w:top w:val="none" w:sz="0" w:space="0" w:color="auto"/>
        <w:left w:val="none" w:sz="0" w:space="0" w:color="auto"/>
        <w:bottom w:val="none" w:sz="0" w:space="0" w:color="auto"/>
        <w:right w:val="none" w:sz="0" w:space="0" w:color="auto"/>
      </w:divBdr>
      <w:divsChild>
        <w:div w:id="270478140">
          <w:marLeft w:val="0"/>
          <w:marRight w:val="0"/>
          <w:marTop w:val="0"/>
          <w:marBottom w:val="0"/>
          <w:divBdr>
            <w:top w:val="none" w:sz="0" w:space="0" w:color="auto"/>
            <w:left w:val="none" w:sz="0" w:space="0" w:color="auto"/>
            <w:bottom w:val="none" w:sz="0" w:space="0" w:color="auto"/>
            <w:right w:val="none" w:sz="0" w:space="0" w:color="auto"/>
          </w:divBdr>
          <w:divsChild>
            <w:div w:id="27113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459510">
      <w:bodyDiv w:val="1"/>
      <w:marLeft w:val="0"/>
      <w:marRight w:val="0"/>
      <w:marTop w:val="0"/>
      <w:marBottom w:val="0"/>
      <w:divBdr>
        <w:top w:val="none" w:sz="0" w:space="0" w:color="auto"/>
        <w:left w:val="none" w:sz="0" w:space="0" w:color="auto"/>
        <w:bottom w:val="none" w:sz="0" w:space="0" w:color="auto"/>
        <w:right w:val="none" w:sz="0" w:space="0" w:color="auto"/>
      </w:divBdr>
    </w:div>
    <w:div w:id="624851494">
      <w:bodyDiv w:val="1"/>
      <w:marLeft w:val="0"/>
      <w:marRight w:val="0"/>
      <w:marTop w:val="0"/>
      <w:marBottom w:val="0"/>
      <w:divBdr>
        <w:top w:val="none" w:sz="0" w:space="0" w:color="auto"/>
        <w:left w:val="none" w:sz="0" w:space="0" w:color="auto"/>
        <w:bottom w:val="none" w:sz="0" w:space="0" w:color="auto"/>
        <w:right w:val="none" w:sz="0" w:space="0" w:color="auto"/>
      </w:divBdr>
      <w:divsChild>
        <w:div w:id="1724255208">
          <w:marLeft w:val="0"/>
          <w:marRight w:val="0"/>
          <w:marTop w:val="0"/>
          <w:marBottom w:val="0"/>
          <w:divBdr>
            <w:top w:val="none" w:sz="0" w:space="0" w:color="auto"/>
            <w:left w:val="none" w:sz="0" w:space="0" w:color="auto"/>
            <w:bottom w:val="none" w:sz="0" w:space="0" w:color="auto"/>
            <w:right w:val="none" w:sz="0" w:space="0" w:color="auto"/>
          </w:divBdr>
          <w:divsChild>
            <w:div w:id="9764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8148">
      <w:bodyDiv w:val="1"/>
      <w:marLeft w:val="0"/>
      <w:marRight w:val="0"/>
      <w:marTop w:val="0"/>
      <w:marBottom w:val="0"/>
      <w:divBdr>
        <w:top w:val="none" w:sz="0" w:space="0" w:color="auto"/>
        <w:left w:val="none" w:sz="0" w:space="0" w:color="auto"/>
        <w:bottom w:val="none" w:sz="0" w:space="0" w:color="auto"/>
        <w:right w:val="none" w:sz="0" w:space="0" w:color="auto"/>
      </w:divBdr>
      <w:divsChild>
        <w:div w:id="1060247151">
          <w:marLeft w:val="0"/>
          <w:marRight w:val="0"/>
          <w:marTop w:val="0"/>
          <w:marBottom w:val="0"/>
          <w:divBdr>
            <w:top w:val="none" w:sz="0" w:space="0" w:color="auto"/>
            <w:left w:val="none" w:sz="0" w:space="0" w:color="auto"/>
            <w:bottom w:val="none" w:sz="0" w:space="0" w:color="auto"/>
            <w:right w:val="none" w:sz="0" w:space="0" w:color="auto"/>
          </w:divBdr>
          <w:divsChild>
            <w:div w:id="123496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07941">
      <w:bodyDiv w:val="1"/>
      <w:marLeft w:val="0"/>
      <w:marRight w:val="0"/>
      <w:marTop w:val="0"/>
      <w:marBottom w:val="0"/>
      <w:divBdr>
        <w:top w:val="none" w:sz="0" w:space="0" w:color="auto"/>
        <w:left w:val="none" w:sz="0" w:space="0" w:color="auto"/>
        <w:bottom w:val="none" w:sz="0" w:space="0" w:color="auto"/>
        <w:right w:val="none" w:sz="0" w:space="0" w:color="auto"/>
      </w:divBdr>
    </w:div>
    <w:div w:id="644816126">
      <w:bodyDiv w:val="1"/>
      <w:marLeft w:val="0"/>
      <w:marRight w:val="0"/>
      <w:marTop w:val="0"/>
      <w:marBottom w:val="0"/>
      <w:divBdr>
        <w:top w:val="none" w:sz="0" w:space="0" w:color="auto"/>
        <w:left w:val="none" w:sz="0" w:space="0" w:color="auto"/>
        <w:bottom w:val="none" w:sz="0" w:space="0" w:color="auto"/>
        <w:right w:val="none" w:sz="0" w:space="0" w:color="auto"/>
      </w:divBdr>
    </w:div>
    <w:div w:id="689141406">
      <w:bodyDiv w:val="1"/>
      <w:marLeft w:val="0"/>
      <w:marRight w:val="0"/>
      <w:marTop w:val="0"/>
      <w:marBottom w:val="0"/>
      <w:divBdr>
        <w:top w:val="none" w:sz="0" w:space="0" w:color="auto"/>
        <w:left w:val="none" w:sz="0" w:space="0" w:color="auto"/>
        <w:bottom w:val="none" w:sz="0" w:space="0" w:color="auto"/>
        <w:right w:val="none" w:sz="0" w:space="0" w:color="auto"/>
      </w:divBdr>
      <w:divsChild>
        <w:div w:id="1758670169">
          <w:marLeft w:val="0"/>
          <w:marRight w:val="0"/>
          <w:marTop w:val="0"/>
          <w:marBottom w:val="0"/>
          <w:divBdr>
            <w:top w:val="none" w:sz="0" w:space="0" w:color="auto"/>
            <w:left w:val="none" w:sz="0" w:space="0" w:color="auto"/>
            <w:bottom w:val="none" w:sz="0" w:space="0" w:color="auto"/>
            <w:right w:val="none" w:sz="0" w:space="0" w:color="auto"/>
          </w:divBdr>
          <w:divsChild>
            <w:div w:id="32220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78619">
      <w:bodyDiv w:val="1"/>
      <w:marLeft w:val="0"/>
      <w:marRight w:val="0"/>
      <w:marTop w:val="0"/>
      <w:marBottom w:val="0"/>
      <w:divBdr>
        <w:top w:val="none" w:sz="0" w:space="0" w:color="auto"/>
        <w:left w:val="none" w:sz="0" w:space="0" w:color="auto"/>
        <w:bottom w:val="none" w:sz="0" w:space="0" w:color="auto"/>
        <w:right w:val="none" w:sz="0" w:space="0" w:color="auto"/>
      </w:divBdr>
    </w:div>
    <w:div w:id="694116550">
      <w:bodyDiv w:val="1"/>
      <w:marLeft w:val="0"/>
      <w:marRight w:val="0"/>
      <w:marTop w:val="0"/>
      <w:marBottom w:val="0"/>
      <w:divBdr>
        <w:top w:val="none" w:sz="0" w:space="0" w:color="auto"/>
        <w:left w:val="none" w:sz="0" w:space="0" w:color="auto"/>
        <w:bottom w:val="none" w:sz="0" w:space="0" w:color="auto"/>
        <w:right w:val="none" w:sz="0" w:space="0" w:color="auto"/>
      </w:divBdr>
    </w:div>
    <w:div w:id="697657183">
      <w:bodyDiv w:val="1"/>
      <w:marLeft w:val="0"/>
      <w:marRight w:val="0"/>
      <w:marTop w:val="0"/>
      <w:marBottom w:val="0"/>
      <w:divBdr>
        <w:top w:val="none" w:sz="0" w:space="0" w:color="auto"/>
        <w:left w:val="none" w:sz="0" w:space="0" w:color="auto"/>
        <w:bottom w:val="none" w:sz="0" w:space="0" w:color="auto"/>
        <w:right w:val="none" w:sz="0" w:space="0" w:color="auto"/>
      </w:divBdr>
      <w:divsChild>
        <w:div w:id="1165322508">
          <w:marLeft w:val="0"/>
          <w:marRight w:val="0"/>
          <w:marTop w:val="0"/>
          <w:marBottom w:val="0"/>
          <w:divBdr>
            <w:top w:val="none" w:sz="0" w:space="0" w:color="auto"/>
            <w:left w:val="none" w:sz="0" w:space="0" w:color="auto"/>
            <w:bottom w:val="none" w:sz="0" w:space="0" w:color="auto"/>
            <w:right w:val="none" w:sz="0" w:space="0" w:color="auto"/>
          </w:divBdr>
          <w:divsChild>
            <w:div w:id="67966529">
              <w:marLeft w:val="0"/>
              <w:marRight w:val="0"/>
              <w:marTop w:val="0"/>
              <w:marBottom w:val="0"/>
              <w:divBdr>
                <w:top w:val="none" w:sz="0" w:space="0" w:color="auto"/>
                <w:left w:val="none" w:sz="0" w:space="0" w:color="auto"/>
                <w:bottom w:val="none" w:sz="0" w:space="0" w:color="auto"/>
                <w:right w:val="none" w:sz="0" w:space="0" w:color="auto"/>
              </w:divBdr>
            </w:div>
          </w:divsChild>
        </w:div>
        <w:div w:id="1914504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1707768">
      <w:bodyDiv w:val="1"/>
      <w:marLeft w:val="0"/>
      <w:marRight w:val="0"/>
      <w:marTop w:val="0"/>
      <w:marBottom w:val="0"/>
      <w:divBdr>
        <w:top w:val="none" w:sz="0" w:space="0" w:color="auto"/>
        <w:left w:val="none" w:sz="0" w:space="0" w:color="auto"/>
        <w:bottom w:val="none" w:sz="0" w:space="0" w:color="auto"/>
        <w:right w:val="none" w:sz="0" w:space="0" w:color="auto"/>
      </w:divBdr>
    </w:div>
    <w:div w:id="702705301">
      <w:bodyDiv w:val="1"/>
      <w:marLeft w:val="0"/>
      <w:marRight w:val="0"/>
      <w:marTop w:val="0"/>
      <w:marBottom w:val="0"/>
      <w:divBdr>
        <w:top w:val="none" w:sz="0" w:space="0" w:color="auto"/>
        <w:left w:val="none" w:sz="0" w:space="0" w:color="auto"/>
        <w:bottom w:val="none" w:sz="0" w:space="0" w:color="auto"/>
        <w:right w:val="none" w:sz="0" w:space="0" w:color="auto"/>
      </w:divBdr>
      <w:divsChild>
        <w:div w:id="1094327556">
          <w:marLeft w:val="0"/>
          <w:marRight w:val="0"/>
          <w:marTop w:val="0"/>
          <w:marBottom w:val="0"/>
          <w:divBdr>
            <w:top w:val="none" w:sz="0" w:space="0" w:color="auto"/>
            <w:left w:val="none" w:sz="0" w:space="0" w:color="auto"/>
            <w:bottom w:val="none" w:sz="0" w:space="0" w:color="auto"/>
            <w:right w:val="none" w:sz="0" w:space="0" w:color="auto"/>
          </w:divBdr>
          <w:divsChild>
            <w:div w:id="1945919299">
              <w:marLeft w:val="0"/>
              <w:marRight w:val="0"/>
              <w:marTop w:val="0"/>
              <w:marBottom w:val="0"/>
              <w:divBdr>
                <w:top w:val="none" w:sz="0" w:space="0" w:color="auto"/>
                <w:left w:val="none" w:sz="0" w:space="0" w:color="auto"/>
                <w:bottom w:val="none" w:sz="0" w:space="0" w:color="auto"/>
                <w:right w:val="none" w:sz="0" w:space="0" w:color="auto"/>
              </w:divBdr>
            </w:div>
          </w:divsChild>
        </w:div>
        <w:div w:id="1502357527">
          <w:marLeft w:val="0"/>
          <w:marRight w:val="0"/>
          <w:marTop w:val="0"/>
          <w:marBottom w:val="0"/>
          <w:divBdr>
            <w:top w:val="none" w:sz="0" w:space="0" w:color="auto"/>
            <w:left w:val="none" w:sz="0" w:space="0" w:color="auto"/>
            <w:bottom w:val="none" w:sz="0" w:space="0" w:color="auto"/>
            <w:right w:val="none" w:sz="0" w:space="0" w:color="auto"/>
          </w:divBdr>
          <w:divsChild>
            <w:div w:id="664745860">
              <w:marLeft w:val="0"/>
              <w:marRight w:val="0"/>
              <w:marTop w:val="0"/>
              <w:marBottom w:val="0"/>
              <w:divBdr>
                <w:top w:val="none" w:sz="0" w:space="0" w:color="auto"/>
                <w:left w:val="none" w:sz="0" w:space="0" w:color="auto"/>
                <w:bottom w:val="none" w:sz="0" w:space="0" w:color="auto"/>
                <w:right w:val="none" w:sz="0" w:space="0" w:color="auto"/>
              </w:divBdr>
            </w:div>
          </w:divsChild>
        </w:div>
        <w:div w:id="2136873991">
          <w:marLeft w:val="0"/>
          <w:marRight w:val="0"/>
          <w:marTop w:val="0"/>
          <w:marBottom w:val="0"/>
          <w:divBdr>
            <w:top w:val="none" w:sz="0" w:space="0" w:color="auto"/>
            <w:left w:val="none" w:sz="0" w:space="0" w:color="auto"/>
            <w:bottom w:val="none" w:sz="0" w:space="0" w:color="auto"/>
            <w:right w:val="none" w:sz="0" w:space="0" w:color="auto"/>
          </w:divBdr>
          <w:divsChild>
            <w:div w:id="10986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889">
      <w:bodyDiv w:val="1"/>
      <w:marLeft w:val="0"/>
      <w:marRight w:val="0"/>
      <w:marTop w:val="0"/>
      <w:marBottom w:val="0"/>
      <w:divBdr>
        <w:top w:val="none" w:sz="0" w:space="0" w:color="auto"/>
        <w:left w:val="none" w:sz="0" w:space="0" w:color="auto"/>
        <w:bottom w:val="none" w:sz="0" w:space="0" w:color="auto"/>
        <w:right w:val="none" w:sz="0" w:space="0" w:color="auto"/>
      </w:divBdr>
    </w:div>
    <w:div w:id="725952789">
      <w:bodyDiv w:val="1"/>
      <w:marLeft w:val="0"/>
      <w:marRight w:val="0"/>
      <w:marTop w:val="0"/>
      <w:marBottom w:val="0"/>
      <w:divBdr>
        <w:top w:val="none" w:sz="0" w:space="0" w:color="auto"/>
        <w:left w:val="none" w:sz="0" w:space="0" w:color="auto"/>
        <w:bottom w:val="none" w:sz="0" w:space="0" w:color="auto"/>
        <w:right w:val="none" w:sz="0" w:space="0" w:color="auto"/>
      </w:divBdr>
      <w:divsChild>
        <w:div w:id="232543219">
          <w:marLeft w:val="0"/>
          <w:marRight w:val="0"/>
          <w:marTop w:val="0"/>
          <w:marBottom w:val="0"/>
          <w:divBdr>
            <w:top w:val="none" w:sz="0" w:space="0" w:color="auto"/>
            <w:left w:val="none" w:sz="0" w:space="0" w:color="auto"/>
            <w:bottom w:val="none" w:sz="0" w:space="0" w:color="auto"/>
            <w:right w:val="none" w:sz="0" w:space="0" w:color="auto"/>
          </w:divBdr>
          <w:divsChild>
            <w:div w:id="2430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82863">
      <w:bodyDiv w:val="1"/>
      <w:marLeft w:val="0"/>
      <w:marRight w:val="0"/>
      <w:marTop w:val="0"/>
      <w:marBottom w:val="0"/>
      <w:divBdr>
        <w:top w:val="none" w:sz="0" w:space="0" w:color="auto"/>
        <w:left w:val="none" w:sz="0" w:space="0" w:color="auto"/>
        <w:bottom w:val="none" w:sz="0" w:space="0" w:color="auto"/>
        <w:right w:val="none" w:sz="0" w:space="0" w:color="auto"/>
      </w:divBdr>
    </w:div>
    <w:div w:id="732117309">
      <w:bodyDiv w:val="1"/>
      <w:marLeft w:val="0"/>
      <w:marRight w:val="0"/>
      <w:marTop w:val="0"/>
      <w:marBottom w:val="0"/>
      <w:divBdr>
        <w:top w:val="none" w:sz="0" w:space="0" w:color="auto"/>
        <w:left w:val="none" w:sz="0" w:space="0" w:color="auto"/>
        <w:bottom w:val="none" w:sz="0" w:space="0" w:color="auto"/>
        <w:right w:val="none" w:sz="0" w:space="0" w:color="auto"/>
      </w:divBdr>
    </w:div>
    <w:div w:id="737747235">
      <w:bodyDiv w:val="1"/>
      <w:marLeft w:val="0"/>
      <w:marRight w:val="0"/>
      <w:marTop w:val="0"/>
      <w:marBottom w:val="0"/>
      <w:divBdr>
        <w:top w:val="none" w:sz="0" w:space="0" w:color="auto"/>
        <w:left w:val="none" w:sz="0" w:space="0" w:color="auto"/>
        <w:bottom w:val="none" w:sz="0" w:space="0" w:color="auto"/>
        <w:right w:val="none" w:sz="0" w:space="0" w:color="auto"/>
      </w:divBdr>
      <w:divsChild>
        <w:div w:id="356008695">
          <w:marLeft w:val="0"/>
          <w:marRight w:val="0"/>
          <w:marTop w:val="0"/>
          <w:marBottom w:val="0"/>
          <w:divBdr>
            <w:top w:val="none" w:sz="0" w:space="0" w:color="auto"/>
            <w:left w:val="none" w:sz="0" w:space="0" w:color="auto"/>
            <w:bottom w:val="none" w:sz="0" w:space="0" w:color="auto"/>
            <w:right w:val="none" w:sz="0" w:space="0" w:color="auto"/>
          </w:divBdr>
          <w:divsChild>
            <w:div w:id="1876041821">
              <w:marLeft w:val="0"/>
              <w:marRight w:val="0"/>
              <w:marTop w:val="0"/>
              <w:marBottom w:val="0"/>
              <w:divBdr>
                <w:top w:val="none" w:sz="0" w:space="0" w:color="auto"/>
                <w:left w:val="none" w:sz="0" w:space="0" w:color="auto"/>
                <w:bottom w:val="none" w:sz="0" w:space="0" w:color="auto"/>
                <w:right w:val="none" w:sz="0" w:space="0" w:color="auto"/>
              </w:divBdr>
            </w:div>
          </w:divsChild>
        </w:div>
        <w:div w:id="411196208">
          <w:marLeft w:val="0"/>
          <w:marRight w:val="0"/>
          <w:marTop w:val="0"/>
          <w:marBottom w:val="0"/>
          <w:divBdr>
            <w:top w:val="none" w:sz="0" w:space="0" w:color="auto"/>
            <w:left w:val="none" w:sz="0" w:space="0" w:color="auto"/>
            <w:bottom w:val="none" w:sz="0" w:space="0" w:color="auto"/>
            <w:right w:val="none" w:sz="0" w:space="0" w:color="auto"/>
          </w:divBdr>
          <w:divsChild>
            <w:div w:id="1013847556">
              <w:marLeft w:val="0"/>
              <w:marRight w:val="0"/>
              <w:marTop w:val="0"/>
              <w:marBottom w:val="0"/>
              <w:divBdr>
                <w:top w:val="none" w:sz="0" w:space="0" w:color="auto"/>
                <w:left w:val="none" w:sz="0" w:space="0" w:color="auto"/>
                <w:bottom w:val="none" w:sz="0" w:space="0" w:color="auto"/>
                <w:right w:val="none" w:sz="0" w:space="0" w:color="auto"/>
              </w:divBdr>
            </w:div>
          </w:divsChild>
        </w:div>
        <w:div w:id="1767336685">
          <w:marLeft w:val="0"/>
          <w:marRight w:val="0"/>
          <w:marTop w:val="0"/>
          <w:marBottom w:val="0"/>
          <w:divBdr>
            <w:top w:val="none" w:sz="0" w:space="0" w:color="auto"/>
            <w:left w:val="none" w:sz="0" w:space="0" w:color="auto"/>
            <w:bottom w:val="none" w:sz="0" w:space="0" w:color="auto"/>
            <w:right w:val="none" w:sz="0" w:space="0" w:color="auto"/>
          </w:divBdr>
          <w:divsChild>
            <w:div w:id="10521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862006">
      <w:bodyDiv w:val="1"/>
      <w:marLeft w:val="0"/>
      <w:marRight w:val="0"/>
      <w:marTop w:val="0"/>
      <w:marBottom w:val="0"/>
      <w:divBdr>
        <w:top w:val="none" w:sz="0" w:space="0" w:color="auto"/>
        <w:left w:val="none" w:sz="0" w:space="0" w:color="auto"/>
        <w:bottom w:val="none" w:sz="0" w:space="0" w:color="auto"/>
        <w:right w:val="none" w:sz="0" w:space="0" w:color="auto"/>
      </w:divBdr>
    </w:div>
    <w:div w:id="745735008">
      <w:bodyDiv w:val="1"/>
      <w:marLeft w:val="0"/>
      <w:marRight w:val="0"/>
      <w:marTop w:val="0"/>
      <w:marBottom w:val="0"/>
      <w:divBdr>
        <w:top w:val="none" w:sz="0" w:space="0" w:color="auto"/>
        <w:left w:val="none" w:sz="0" w:space="0" w:color="auto"/>
        <w:bottom w:val="none" w:sz="0" w:space="0" w:color="auto"/>
        <w:right w:val="none" w:sz="0" w:space="0" w:color="auto"/>
      </w:divBdr>
    </w:div>
    <w:div w:id="761990348">
      <w:bodyDiv w:val="1"/>
      <w:marLeft w:val="0"/>
      <w:marRight w:val="0"/>
      <w:marTop w:val="0"/>
      <w:marBottom w:val="0"/>
      <w:divBdr>
        <w:top w:val="none" w:sz="0" w:space="0" w:color="auto"/>
        <w:left w:val="none" w:sz="0" w:space="0" w:color="auto"/>
        <w:bottom w:val="none" w:sz="0" w:space="0" w:color="auto"/>
        <w:right w:val="none" w:sz="0" w:space="0" w:color="auto"/>
      </w:divBdr>
    </w:div>
    <w:div w:id="768164654">
      <w:bodyDiv w:val="1"/>
      <w:marLeft w:val="0"/>
      <w:marRight w:val="0"/>
      <w:marTop w:val="0"/>
      <w:marBottom w:val="0"/>
      <w:divBdr>
        <w:top w:val="none" w:sz="0" w:space="0" w:color="auto"/>
        <w:left w:val="none" w:sz="0" w:space="0" w:color="auto"/>
        <w:bottom w:val="none" w:sz="0" w:space="0" w:color="auto"/>
        <w:right w:val="none" w:sz="0" w:space="0" w:color="auto"/>
      </w:divBdr>
    </w:div>
    <w:div w:id="771051562">
      <w:bodyDiv w:val="1"/>
      <w:marLeft w:val="0"/>
      <w:marRight w:val="0"/>
      <w:marTop w:val="0"/>
      <w:marBottom w:val="0"/>
      <w:divBdr>
        <w:top w:val="none" w:sz="0" w:space="0" w:color="auto"/>
        <w:left w:val="none" w:sz="0" w:space="0" w:color="auto"/>
        <w:bottom w:val="none" w:sz="0" w:space="0" w:color="auto"/>
        <w:right w:val="none" w:sz="0" w:space="0" w:color="auto"/>
      </w:divBdr>
    </w:div>
    <w:div w:id="780300690">
      <w:bodyDiv w:val="1"/>
      <w:marLeft w:val="0"/>
      <w:marRight w:val="0"/>
      <w:marTop w:val="0"/>
      <w:marBottom w:val="0"/>
      <w:divBdr>
        <w:top w:val="none" w:sz="0" w:space="0" w:color="auto"/>
        <w:left w:val="none" w:sz="0" w:space="0" w:color="auto"/>
        <w:bottom w:val="none" w:sz="0" w:space="0" w:color="auto"/>
        <w:right w:val="none" w:sz="0" w:space="0" w:color="auto"/>
      </w:divBdr>
    </w:div>
    <w:div w:id="78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0640327">
          <w:marLeft w:val="0"/>
          <w:marRight w:val="0"/>
          <w:marTop w:val="0"/>
          <w:marBottom w:val="0"/>
          <w:divBdr>
            <w:top w:val="none" w:sz="0" w:space="0" w:color="auto"/>
            <w:left w:val="none" w:sz="0" w:space="0" w:color="auto"/>
            <w:bottom w:val="none" w:sz="0" w:space="0" w:color="auto"/>
            <w:right w:val="none" w:sz="0" w:space="0" w:color="auto"/>
          </w:divBdr>
          <w:divsChild>
            <w:div w:id="1607495625">
              <w:marLeft w:val="0"/>
              <w:marRight w:val="0"/>
              <w:marTop w:val="0"/>
              <w:marBottom w:val="0"/>
              <w:divBdr>
                <w:top w:val="none" w:sz="0" w:space="0" w:color="auto"/>
                <w:left w:val="none" w:sz="0" w:space="0" w:color="auto"/>
                <w:bottom w:val="none" w:sz="0" w:space="0" w:color="auto"/>
                <w:right w:val="none" w:sz="0" w:space="0" w:color="auto"/>
              </w:divBdr>
            </w:div>
          </w:divsChild>
        </w:div>
        <w:div w:id="1960138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5852166">
      <w:bodyDiv w:val="1"/>
      <w:marLeft w:val="0"/>
      <w:marRight w:val="0"/>
      <w:marTop w:val="0"/>
      <w:marBottom w:val="0"/>
      <w:divBdr>
        <w:top w:val="none" w:sz="0" w:space="0" w:color="auto"/>
        <w:left w:val="none" w:sz="0" w:space="0" w:color="auto"/>
        <w:bottom w:val="none" w:sz="0" w:space="0" w:color="auto"/>
        <w:right w:val="none" w:sz="0" w:space="0" w:color="auto"/>
      </w:divBdr>
    </w:div>
    <w:div w:id="795216357">
      <w:bodyDiv w:val="1"/>
      <w:marLeft w:val="0"/>
      <w:marRight w:val="0"/>
      <w:marTop w:val="0"/>
      <w:marBottom w:val="0"/>
      <w:divBdr>
        <w:top w:val="none" w:sz="0" w:space="0" w:color="auto"/>
        <w:left w:val="none" w:sz="0" w:space="0" w:color="auto"/>
        <w:bottom w:val="none" w:sz="0" w:space="0" w:color="auto"/>
        <w:right w:val="none" w:sz="0" w:space="0" w:color="auto"/>
      </w:divBdr>
      <w:divsChild>
        <w:div w:id="42297195">
          <w:marLeft w:val="0"/>
          <w:marRight w:val="0"/>
          <w:marTop w:val="0"/>
          <w:marBottom w:val="0"/>
          <w:divBdr>
            <w:top w:val="none" w:sz="0" w:space="0" w:color="auto"/>
            <w:left w:val="none" w:sz="0" w:space="0" w:color="auto"/>
            <w:bottom w:val="none" w:sz="0" w:space="0" w:color="auto"/>
            <w:right w:val="none" w:sz="0" w:space="0" w:color="auto"/>
          </w:divBdr>
          <w:divsChild>
            <w:div w:id="82580268">
              <w:marLeft w:val="0"/>
              <w:marRight w:val="0"/>
              <w:marTop w:val="0"/>
              <w:marBottom w:val="0"/>
              <w:divBdr>
                <w:top w:val="none" w:sz="0" w:space="0" w:color="auto"/>
                <w:left w:val="none" w:sz="0" w:space="0" w:color="auto"/>
                <w:bottom w:val="none" w:sz="0" w:space="0" w:color="auto"/>
                <w:right w:val="none" w:sz="0" w:space="0" w:color="auto"/>
              </w:divBdr>
            </w:div>
          </w:divsChild>
        </w:div>
        <w:div w:id="98842230">
          <w:marLeft w:val="0"/>
          <w:marRight w:val="0"/>
          <w:marTop w:val="0"/>
          <w:marBottom w:val="0"/>
          <w:divBdr>
            <w:top w:val="none" w:sz="0" w:space="0" w:color="auto"/>
            <w:left w:val="none" w:sz="0" w:space="0" w:color="auto"/>
            <w:bottom w:val="none" w:sz="0" w:space="0" w:color="auto"/>
            <w:right w:val="none" w:sz="0" w:space="0" w:color="auto"/>
          </w:divBdr>
          <w:divsChild>
            <w:div w:id="858542009">
              <w:marLeft w:val="0"/>
              <w:marRight w:val="0"/>
              <w:marTop w:val="0"/>
              <w:marBottom w:val="0"/>
              <w:divBdr>
                <w:top w:val="none" w:sz="0" w:space="0" w:color="auto"/>
                <w:left w:val="none" w:sz="0" w:space="0" w:color="auto"/>
                <w:bottom w:val="none" w:sz="0" w:space="0" w:color="auto"/>
                <w:right w:val="none" w:sz="0" w:space="0" w:color="auto"/>
              </w:divBdr>
            </w:div>
          </w:divsChild>
        </w:div>
        <w:div w:id="521289447">
          <w:marLeft w:val="0"/>
          <w:marRight w:val="0"/>
          <w:marTop w:val="0"/>
          <w:marBottom w:val="0"/>
          <w:divBdr>
            <w:top w:val="none" w:sz="0" w:space="0" w:color="auto"/>
            <w:left w:val="none" w:sz="0" w:space="0" w:color="auto"/>
            <w:bottom w:val="none" w:sz="0" w:space="0" w:color="auto"/>
            <w:right w:val="none" w:sz="0" w:space="0" w:color="auto"/>
          </w:divBdr>
          <w:divsChild>
            <w:div w:id="1269119553">
              <w:marLeft w:val="0"/>
              <w:marRight w:val="0"/>
              <w:marTop w:val="0"/>
              <w:marBottom w:val="0"/>
              <w:divBdr>
                <w:top w:val="none" w:sz="0" w:space="0" w:color="auto"/>
                <w:left w:val="none" w:sz="0" w:space="0" w:color="auto"/>
                <w:bottom w:val="none" w:sz="0" w:space="0" w:color="auto"/>
                <w:right w:val="none" w:sz="0" w:space="0" w:color="auto"/>
              </w:divBdr>
            </w:div>
            <w:div w:id="1698431497">
              <w:marLeft w:val="0"/>
              <w:marRight w:val="0"/>
              <w:marTop w:val="0"/>
              <w:marBottom w:val="0"/>
              <w:divBdr>
                <w:top w:val="none" w:sz="0" w:space="0" w:color="auto"/>
                <w:left w:val="none" w:sz="0" w:space="0" w:color="auto"/>
                <w:bottom w:val="none" w:sz="0" w:space="0" w:color="auto"/>
                <w:right w:val="none" w:sz="0" w:space="0" w:color="auto"/>
              </w:divBdr>
            </w:div>
            <w:div w:id="1935741592">
              <w:marLeft w:val="0"/>
              <w:marRight w:val="0"/>
              <w:marTop w:val="0"/>
              <w:marBottom w:val="0"/>
              <w:divBdr>
                <w:top w:val="none" w:sz="0" w:space="0" w:color="auto"/>
                <w:left w:val="none" w:sz="0" w:space="0" w:color="auto"/>
                <w:bottom w:val="none" w:sz="0" w:space="0" w:color="auto"/>
                <w:right w:val="none" w:sz="0" w:space="0" w:color="auto"/>
              </w:divBdr>
              <w:divsChild>
                <w:div w:id="395473644">
                  <w:marLeft w:val="0"/>
                  <w:marRight w:val="0"/>
                  <w:marTop w:val="0"/>
                  <w:marBottom w:val="0"/>
                  <w:divBdr>
                    <w:top w:val="none" w:sz="0" w:space="0" w:color="auto"/>
                    <w:left w:val="none" w:sz="0" w:space="0" w:color="auto"/>
                    <w:bottom w:val="none" w:sz="0" w:space="0" w:color="auto"/>
                    <w:right w:val="none" w:sz="0" w:space="0" w:color="auto"/>
                  </w:divBdr>
                  <w:divsChild>
                    <w:div w:id="15903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22618">
          <w:marLeft w:val="0"/>
          <w:marRight w:val="0"/>
          <w:marTop w:val="0"/>
          <w:marBottom w:val="0"/>
          <w:divBdr>
            <w:top w:val="none" w:sz="0" w:space="0" w:color="auto"/>
            <w:left w:val="none" w:sz="0" w:space="0" w:color="auto"/>
            <w:bottom w:val="none" w:sz="0" w:space="0" w:color="auto"/>
            <w:right w:val="none" w:sz="0" w:space="0" w:color="auto"/>
          </w:divBdr>
          <w:divsChild>
            <w:div w:id="942565701">
              <w:marLeft w:val="0"/>
              <w:marRight w:val="0"/>
              <w:marTop w:val="0"/>
              <w:marBottom w:val="0"/>
              <w:divBdr>
                <w:top w:val="none" w:sz="0" w:space="0" w:color="auto"/>
                <w:left w:val="none" w:sz="0" w:space="0" w:color="auto"/>
                <w:bottom w:val="none" w:sz="0" w:space="0" w:color="auto"/>
                <w:right w:val="none" w:sz="0" w:space="0" w:color="auto"/>
              </w:divBdr>
            </w:div>
          </w:divsChild>
        </w:div>
        <w:div w:id="918708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557942">
          <w:marLeft w:val="0"/>
          <w:marRight w:val="0"/>
          <w:marTop w:val="0"/>
          <w:marBottom w:val="0"/>
          <w:divBdr>
            <w:top w:val="none" w:sz="0" w:space="0" w:color="auto"/>
            <w:left w:val="none" w:sz="0" w:space="0" w:color="auto"/>
            <w:bottom w:val="none" w:sz="0" w:space="0" w:color="auto"/>
            <w:right w:val="none" w:sz="0" w:space="0" w:color="auto"/>
          </w:divBdr>
          <w:divsChild>
            <w:div w:id="176561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62381">
      <w:bodyDiv w:val="1"/>
      <w:marLeft w:val="0"/>
      <w:marRight w:val="0"/>
      <w:marTop w:val="0"/>
      <w:marBottom w:val="0"/>
      <w:divBdr>
        <w:top w:val="none" w:sz="0" w:space="0" w:color="auto"/>
        <w:left w:val="none" w:sz="0" w:space="0" w:color="auto"/>
        <w:bottom w:val="none" w:sz="0" w:space="0" w:color="auto"/>
        <w:right w:val="none" w:sz="0" w:space="0" w:color="auto"/>
      </w:divBdr>
    </w:div>
    <w:div w:id="816149043">
      <w:bodyDiv w:val="1"/>
      <w:marLeft w:val="0"/>
      <w:marRight w:val="0"/>
      <w:marTop w:val="0"/>
      <w:marBottom w:val="0"/>
      <w:divBdr>
        <w:top w:val="none" w:sz="0" w:space="0" w:color="auto"/>
        <w:left w:val="none" w:sz="0" w:space="0" w:color="auto"/>
        <w:bottom w:val="none" w:sz="0" w:space="0" w:color="auto"/>
        <w:right w:val="none" w:sz="0" w:space="0" w:color="auto"/>
      </w:divBdr>
    </w:div>
    <w:div w:id="817308305">
      <w:bodyDiv w:val="1"/>
      <w:marLeft w:val="0"/>
      <w:marRight w:val="0"/>
      <w:marTop w:val="0"/>
      <w:marBottom w:val="0"/>
      <w:divBdr>
        <w:top w:val="none" w:sz="0" w:space="0" w:color="auto"/>
        <w:left w:val="none" w:sz="0" w:space="0" w:color="auto"/>
        <w:bottom w:val="none" w:sz="0" w:space="0" w:color="auto"/>
        <w:right w:val="none" w:sz="0" w:space="0" w:color="auto"/>
      </w:divBdr>
    </w:div>
    <w:div w:id="822156682">
      <w:bodyDiv w:val="1"/>
      <w:marLeft w:val="0"/>
      <w:marRight w:val="0"/>
      <w:marTop w:val="0"/>
      <w:marBottom w:val="0"/>
      <w:divBdr>
        <w:top w:val="none" w:sz="0" w:space="0" w:color="auto"/>
        <w:left w:val="none" w:sz="0" w:space="0" w:color="auto"/>
        <w:bottom w:val="none" w:sz="0" w:space="0" w:color="auto"/>
        <w:right w:val="none" w:sz="0" w:space="0" w:color="auto"/>
      </w:divBdr>
    </w:div>
    <w:div w:id="831680711">
      <w:bodyDiv w:val="1"/>
      <w:marLeft w:val="0"/>
      <w:marRight w:val="0"/>
      <w:marTop w:val="0"/>
      <w:marBottom w:val="0"/>
      <w:divBdr>
        <w:top w:val="none" w:sz="0" w:space="0" w:color="auto"/>
        <w:left w:val="none" w:sz="0" w:space="0" w:color="auto"/>
        <w:bottom w:val="none" w:sz="0" w:space="0" w:color="auto"/>
        <w:right w:val="none" w:sz="0" w:space="0" w:color="auto"/>
      </w:divBdr>
    </w:div>
    <w:div w:id="831801574">
      <w:bodyDiv w:val="1"/>
      <w:marLeft w:val="0"/>
      <w:marRight w:val="0"/>
      <w:marTop w:val="0"/>
      <w:marBottom w:val="0"/>
      <w:divBdr>
        <w:top w:val="none" w:sz="0" w:space="0" w:color="auto"/>
        <w:left w:val="none" w:sz="0" w:space="0" w:color="auto"/>
        <w:bottom w:val="none" w:sz="0" w:space="0" w:color="auto"/>
        <w:right w:val="none" w:sz="0" w:space="0" w:color="auto"/>
      </w:divBdr>
    </w:div>
    <w:div w:id="833644817">
      <w:bodyDiv w:val="1"/>
      <w:marLeft w:val="0"/>
      <w:marRight w:val="0"/>
      <w:marTop w:val="0"/>
      <w:marBottom w:val="0"/>
      <w:divBdr>
        <w:top w:val="none" w:sz="0" w:space="0" w:color="auto"/>
        <w:left w:val="none" w:sz="0" w:space="0" w:color="auto"/>
        <w:bottom w:val="none" w:sz="0" w:space="0" w:color="auto"/>
        <w:right w:val="none" w:sz="0" w:space="0" w:color="auto"/>
      </w:divBdr>
    </w:div>
    <w:div w:id="836967725">
      <w:bodyDiv w:val="1"/>
      <w:marLeft w:val="0"/>
      <w:marRight w:val="0"/>
      <w:marTop w:val="0"/>
      <w:marBottom w:val="0"/>
      <w:divBdr>
        <w:top w:val="none" w:sz="0" w:space="0" w:color="auto"/>
        <w:left w:val="none" w:sz="0" w:space="0" w:color="auto"/>
        <w:bottom w:val="none" w:sz="0" w:space="0" w:color="auto"/>
        <w:right w:val="none" w:sz="0" w:space="0" w:color="auto"/>
      </w:divBdr>
    </w:div>
    <w:div w:id="855771893">
      <w:bodyDiv w:val="1"/>
      <w:marLeft w:val="0"/>
      <w:marRight w:val="0"/>
      <w:marTop w:val="0"/>
      <w:marBottom w:val="0"/>
      <w:divBdr>
        <w:top w:val="none" w:sz="0" w:space="0" w:color="auto"/>
        <w:left w:val="none" w:sz="0" w:space="0" w:color="auto"/>
        <w:bottom w:val="none" w:sz="0" w:space="0" w:color="auto"/>
        <w:right w:val="none" w:sz="0" w:space="0" w:color="auto"/>
      </w:divBdr>
    </w:div>
    <w:div w:id="863324697">
      <w:bodyDiv w:val="1"/>
      <w:marLeft w:val="0"/>
      <w:marRight w:val="0"/>
      <w:marTop w:val="0"/>
      <w:marBottom w:val="0"/>
      <w:divBdr>
        <w:top w:val="none" w:sz="0" w:space="0" w:color="auto"/>
        <w:left w:val="none" w:sz="0" w:space="0" w:color="auto"/>
        <w:bottom w:val="none" w:sz="0" w:space="0" w:color="auto"/>
        <w:right w:val="none" w:sz="0" w:space="0" w:color="auto"/>
      </w:divBdr>
    </w:div>
    <w:div w:id="866213788">
      <w:bodyDiv w:val="1"/>
      <w:marLeft w:val="0"/>
      <w:marRight w:val="0"/>
      <w:marTop w:val="0"/>
      <w:marBottom w:val="0"/>
      <w:divBdr>
        <w:top w:val="none" w:sz="0" w:space="0" w:color="auto"/>
        <w:left w:val="none" w:sz="0" w:space="0" w:color="auto"/>
        <w:bottom w:val="none" w:sz="0" w:space="0" w:color="auto"/>
        <w:right w:val="none" w:sz="0" w:space="0" w:color="auto"/>
      </w:divBdr>
      <w:divsChild>
        <w:div w:id="859315814">
          <w:marLeft w:val="0"/>
          <w:marRight w:val="0"/>
          <w:marTop w:val="0"/>
          <w:marBottom w:val="0"/>
          <w:divBdr>
            <w:top w:val="none" w:sz="0" w:space="0" w:color="auto"/>
            <w:left w:val="none" w:sz="0" w:space="0" w:color="auto"/>
            <w:bottom w:val="none" w:sz="0" w:space="0" w:color="auto"/>
            <w:right w:val="none" w:sz="0" w:space="0" w:color="auto"/>
          </w:divBdr>
          <w:divsChild>
            <w:div w:id="205391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39523">
      <w:bodyDiv w:val="1"/>
      <w:marLeft w:val="0"/>
      <w:marRight w:val="0"/>
      <w:marTop w:val="0"/>
      <w:marBottom w:val="0"/>
      <w:divBdr>
        <w:top w:val="none" w:sz="0" w:space="0" w:color="auto"/>
        <w:left w:val="none" w:sz="0" w:space="0" w:color="auto"/>
        <w:bottom w:val="none" w:sz="0" w:space="0" w:color="auto"/>
        <w:right w:val="none" w:sz="0" w:space="0" w:color="auto"/>
      </w:divBdr>
    </w:div>
    <w:div w:id="888418472">
      <w:bodyDiv w:val="1"/>
      <w:marLeft w:val="0"/>
      <w:marRight w:val="0"/>
      <w:marTop w:val="0"/>
      <w:marBottom w:val="0"/>
      <w:divBdr>
        <w:top w:val="none" w:sz="0" w:space="0" w:color="auto"/>
        <w:left w:val="none" w:sz="0" w:space="0" w:color="auto"/>
        <w:bottom w:val="none" w:sz="0" w:space="0" w:color="auto"/>
        <w:right w:val="none" w:sz="0" w:space="0" w:color="auto"/>
      </w:divBdr>
      <w:divsChild>
        <w:div w:id="1277641555">
          <w:marLeft w:val="0"/>
          <w:marRight w:val="0"/>
          <w:marTop w:val="0"/>
          <w:marBottom w:val="0"/>
          <w:divBdr>
            <w:top w:val="none" w:sz="0" w:space="0" w:color="auto"/>
            <w:left w:val="none" w:sz="0" w:space="0" w:color="auto"/>
            <w:bottom w:val="none" w:sz="0" w:space="0" w:color="auto"/>
            <w:right w:val="none" w:sz="0" w:space="0" w:color="auto"/>
          </w:divBdr>
          <w:divsChild>
            <w:div w:id="211871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83993">
      <w:bodyDiv w:val="1"/>
      <w:marLeft w:val="0"/>
      <w:marRight w:val="0"/>
      <w:marTop w:val="0"/>
      <w:marBottom w:val="0"/>
      <w:divBdr>
        <w:top w:val="none" w:sz="0" w:space="0" w:color="auto"/>
        <w:left w:val="none" w:sz="0" w:space="0" w:color="auto"/>
        <w:bottom w:val="none" w:sz="0" w:space="0" w:color="auto"/>
        <w:right w:val="none" w:sz="0" w:space="0" w:color="auto"/>
      </w:divBdr>
    </w:div>
    <w:div w:id="908927576">
      <w:bodyDiv w:val="1"/>
      <w:marLeft w:val="0"/>
      <w:marRight w:val="0"/>
      <w:marTop w:val="0"/>
      <w:marBottom w:val="0"/>
      <w:divBdr>
        <w:top w:val="none" w:sz="0" w:space="0" w:color="auto"/>
        <w:left w:val="none" w:sz="0" w:space="0" w:color="auto"/>
        <w:bottom w:val="none" w:sz="0" w:space="0" w:color="auto"/>
        <w:right w:val="none" w:sz="0" w:space="0" w:color="auto"/>
      </w:divBdr>
      <w:divsChild>
        <w:div w:id="188951740">
          <w:blockQuote w:val="1"/>
          <w:marLeft w:val="720"/>
          <w:marRight w:val="720"/>
          <w:marTop w:val="100"/>
          <w:marBottom w:val="100"/>
          <w:divBdr>
            <w:top w:val="none" w:sz="0" w:space="0" w:color="auto"/>
            <w:left w:val="none" w:sz="0" w:space="0" w:color="auto"/>
            <w:bottom w:val="none" w:sz="0" w:space="0" w:color="auto"/>
            <w:right w:val="none" w:sz="0" w:space="0" w:color="auto"/>
          </w:divBdr>
        </w:div>
        <w:div w:id="877663889">
          <w:marLeft w:val="0"/>
          <w:marRight w:val="0"/>
          <w:marTop w:val="0"/>
          <w:marBottom w:val="0"/>
          <w:divBdr>
            <w:top w:val="none" w:sz="0" w:space="0" w:color="auto"/>
            <w:left w:val="none" w:sz="0" w:space="0" w:color="auto"/>
            <w:bottom w:val="none" w:sz="0" w:space="0" w:color="auto"/>
            <w:right w:val="none" w:sz="0" w:space="0" w:color="auto"/>
          </w:divBdr>
          <w:divsChild>
            <w:div w:id="8639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5513">
      <w:bodyDiv w:val="1"/>
      <w:marLeft w:val="0"/>
      <w:marRight w:val="0"/>
      <w:marTop w:val="0"/>
      <w:marBottom w:val="0"/>
      <w:divBdr>
        <w:top w:val="none" w:sz="0" w:space="0" w:color="auto"/>
        <w:left w:val="none" w:sz="0" w:space="0" w:color="auto"/>
        <w:bottom w:val="none" w:sz="0" w:space="0" w:color="auto"/>
        <w:right w:val="none" w:sz="0" w:space="0" w:color="auto"/>
      </w:divBdr>
      <w:divsChild>
        <w:div w:id="801769260">
          <w:marLeft w:val="0"/>
          <w:marRight w:val="0"/>
          <w:marTop w:val="0"/>
          <w:marBottom w:val="0"/>
          <w:divBdr>
            <w:top w:val="none" w:sz="0" w:space="0" w:color="auto"/>
            <w:left w:val="none" w:sz="0" w:space="0" w:color="auto"/>
            <w:bottom w:val="none" w:sz="0" w:space="0" w:color="auto"/>
            <w:right w:val="none" w:sz="0" w:space="0" w:color="auto"/>
          </w:divBdr>
          <w:divsChild>
            <w:div w:id="56545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9154">
      <w:bodyDiv w:val="1"/>
      <w:marLeft w:val="0"/>
      <w:marRight w:val="0"/>
      <w:marTop w:val="0"/>
      <w:marBottom w:val="0"/>
      <w:divBdr>
        <w:top w:val="none" w:sz="0" w:space="0" w:color="auto"/>
        <w:left w:val="none" w:sz="0" w:space="0" w:color="auto"/>
        <w:bottom w:val="none" w:sz="0" w:space="0" w:color="auto"/>
        <w:right w:val="none" w:sz="0" w:space="0" w:color="auto"/>
      </w:divBdr>
    </w:div>
    <w:div w:id="920991825">
      <w:bodyDiv w:val="1"/>
      <w:marLeft w:val="0"/>
      <w:marRight w:val="0"/>
      <w:marTop w:val="0"/>
      <w:marBottom w:val="0"/>
      <w:divBdr>
        <w:top w:val="none" w:sz="0" w:space="0" w:color="auto"/>
        <w:left w:val="none" w:sz="0" w:space="0" w:color="auto"/>
        <w:bottom w:val="none" w:sz="0" w:space="0" w:color="auto"/>
        <w:right w:val="none" w:sz="0" w:space="0" w:color="auto"/>
      </w:divBdr>
    </w:div>
    <w:div w:id="926307878">
      <w:bodyDiv w:val="1"/>
      <w:marLeft w:val="0"/>
      <w:marRight w:val="0"/>
      <w:marTop w:val="0"/>
      <w:marBottom w:val="0"/>
      <w:divBdr>
        <w:top w:val="none" w:sz="0" w:space="0" w:color="auto"/>
        <w:left w:val="none" w:sz="0" w:space="0" w:color="auto"/>
        <w:bottom w:val="none" w:sz="0" w:space="0" w:color="auto"/>
        <w:right w:val="none" w:sz="0" w:space="0" w:color="auto"/>
      </w:divBdr>
    </w:div>
    <w:div w:id="929393309">
      <w:bodyDiv w:val="1"/>
      <w:marLeft w:val="0"/>
      <w:marRight w:val="0"/>
      <w:marTop w:val="0"/>
      <w:marBottom w:val="0"/>
      <w:divBdr>
        <w:top w:val="none" w:sz="0" w:space="0" w:color="auto"/>
        <w:left w:val="none" w:sz="0" w:space="0" w:color="auto"/>
        <w:bottom w:val="none" w:sz="0" w:space="0" w:color="auto"/>
        <w:right w:val="none" w:sz="0" w:space="0" w:color="auto"/>
      </w:divBdr>
    </w:div>
    <w:div w:id="932475646">
      <w:bodyDiv w:val="1"/>
      <w:marLeft w:val="0"/>
      <w:marRight w:val="0"/>
      <w:marTop w:val="0"/>
      <w:marBottom w:val="0"/>
      <w:divBdr>
        <w:top w:val="none" w:sz="0" w:space="0" w:color="auto"/>
        <w:left w:val="none" w:sz="0" w:space="0" w:color="auto"/>
        <w:bottom w:val="none" w:sz="0" w:space="0" w:color="auto"/>
        <w:right w:val="none" w:sz="0" w:space="0" w:color="auto"/>
      </w:divBdr>
    </w:div>
    <w:div w:id="949359029">
      <w:bodyDiv w:val="1"/>
      <w:marLeft w:val="0"/>
      <w:marRight w:val="0"/>
      <w:marTop w:val="0"/>
      <w:marBottom w:val="0"/>
      <w:divBdr>
        <w:top w:val="none" w:sz="0" w:space="0" w:color="auto"/>
        <w:left w:val="none" w:sz="0" w:space="0" w:color="auto"/>
        <w:bottom w:val="none" w:sz="0" w:space="0" w:color="auto"/>
        <w:right w:val="none" w:sz="0" w:space="0" w:color="auto"/>
      </w:divBdr>
    </w:div>
    <w:div w:id="955335379">
      <w:bodyDiv w:val="1"/>
      <w:marLeft w:val="0"/>
      <w:marRight w:val="0"/>
      <w:marTop w:val="0"/>
      <w:marBottom w:val="0"/>
      <w:divBdr>
        <w:top w:val="none" w:sz="0" w:space="0" w:color="auto"/>
        <w:left w:val="none" w:sz="0" w:space="0" w:color="auto"/>
        <w:bottom w:val="none" w:sz="0" w:space="0" w:color="auto"/>
        <w:right w:val="none" w:sz="0" w:space="0" w:color="auto"/>
      </w:divBdr>
    </w:div>
    <w:div w:id="961232171">
      <w:bodyDiv w:val="1"/>
      <w:marLeft w:val="0"/>
      <w:marRight w:val="0"/>
      <w:marTop w:val="0"/>
      <w:marBottom w:val="0"/>
      <w:divBdr>
        <w:top w:val="none" w:sz="0" w:space="0" w:color="auto"/>
        <w:left w:val="none" w:sz="0" w:space="0" w:color="auto"/>
        <w:bottom w:val="none" w:sz="0" w:space="0" w:color="auto"/>
        <w:right w:val="none" w:sz="0" w:space="0" w:color="auto"/>
      </w:divBdr>
    </w:div>
    <w:div w:id="966281430">
      <w:bodyDiv w:val="1"/>
      <w:marLeft w:val="0"/>
      <w:marRight w:val="0"/>
      <w:marTop w:val="0"/>
      <w:marBottom w:val="0"/>
      <w:divBdr>
        <w:top w:val="none" w:sz="0" w:space="0" w:color="auto"/>
        <w:left w:val="none" w:sz="0" w:space="0" w:color="auto"/>
        <w:bottom w:val="none" w:sz="0" w:space="0" w:color="auto"/>
        <w:right w:val="none" w:sz="0" w:space="0" w:color="auto"/>
      </w:divBdr>
    </w:div>
    <w:div w:id="968558729">
      <w:bodyDiv w:val="1"/>
      <w:marLeft w:val="0"/>
      <w:marRight w:val="0"/>
      <w:marTop w:val="0"/>
      <w:marBottom w:val="0"/>
      <w:divBdr>
        <w:top w:val="none" w:sz="0" w:space="0" w:color="auto"/>
        <w:left w:val="none" w:sz="0" w:space="0" w:color="auto"/>
        <w:bottom w:val="none" w:sz="0" w:space="0" w:color="auto"/>
        <w:right w:val="none" w:sz="0" w:space="0" w:color="auto"/>
      </w:divBdr>
      <w:divsChild>
        <w:div w:id="9063311">
          <w:marLeft w:val="0"/>
          <w:marRight w:val="0"/>
          <w:marTop w:val="0"/>
          <w:marBottom w:val="0"/>
          <w:divBdr>
            <w:top w:val="none" w:sz="0" w:space="0" w:color="auto"/>
            <w:left w:val="none" w:sz="0" w:space="0" w:color="auto"/>
            <w:bottom w:val="none" w:sz="0" w:space="0" w:color="auto"/>
            <w:right w:val="none" w:sz="0" w:space="0" w:color="auto"/>
          </w:divBdr>
          <w:divsChild>
            <w:div w:id="1779569925">
              <w:marLeft w:val="0"/>
              <w:marRight w:val="0"/>
              <w:marTop w:val="0"/>
              <w:marBottom w:val="0"/>
              <w:divBdr>
                <w:top w:val="none" w:sz="0" w:space="0" w:color="auto"/>
                <w:left w:val="none" w:sz="0" w:space="0" w:color="auto"/>
                <w:bottom w:val="none" w:sz="0" w:space="0" w:color="auto"/>
                <w:right w:val="none" w:sz="0" w:space="0" w:color="auto"/>
              </w:divBdr>
            </w:div>
          </w:divsChild>
        </w:div>
        <w:div w:id="130631674">
          <w:marLeft w:val="0"/>
          <w:marRight w:val="0"/>
          <w:marTop w:val="0"/>
          <w:marBottom w:val="0"/>
          <w:divBdr>
            <w:top w:val="none" w:sz="0" w:space="0" w:color="auto"/>
            <w:left w:val="none" w:sz="0" w:space="0" w:color="auto"/>
            <w:bottom w:val="none" w:sz="0" w:space="0" w:color="auto"/>
            <w:right w:val="none" w:sz="0" w:space="0" w:color="auto"/>
          </w:divBdr>
          <w:divsChild>
            <w:div w:id="2103915644">
              <w:marLeft w:val="0"/>
              <w:marRight w:val="0"/>
              <w:marTop w:val="0"/>
              <w:marBottom w:val="0"/>
              <w:divBdr>
                <w:top w:val="none" w:sz="0" w:space="0" w:color="auto"/>
                <w:left w:val="none" w:sz="0" w:space="0" w:color="auto"/>
                <w:bottom w:val="none" w:sz="0" w:space="0" w:color="auto"/>
                <w:right w:val="none" w:sz="0" w:space="0" w:color="auto"/>
              </w:divBdr>
            </w:div>
          </w:divsChild>
        </w:div>
        <w:div w:id="1664163281">
          <w:marLeft w:val="0"/>
          <w:marRight w:val="0"/>
          <w:marTop w:val="0"/>
          <w:marBottom w:val="0"/>
          <w:divBdr>
            <w:top w:val="none" w:sz="0" w:space="0" w:color="auto"/>
            <w:left w:val="none" w:sz="0" w:space="0" w:color="auto"/>
            <w:bottom w:val="none" w:sz="0" w:space="0" w:color="auto"/>
            <w:right w:val="none" w:sz="0" w:space="0" w:color="auto"/>
          </w:divBdr>
          <w:divsChild>
            <w:div w:id="2215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1467">
      <w:bodyDiv w:val="1"/>
      <w:marLeft w:val="0"/>
      <w:marRight w:val="0"/>
      <w:marTop w:val="0"/>
      <w:marBottom w:val="0"/>
      <w:divBdr>
        <w:top w:val="none" w:sz="0" w:space="0" w:color="auto"/>
        <w:left w:val="none" w:sz="0" w:space="0" w:color="auto"/>
        <w:bottom w:val="none" w:sz="0" w:space="0" w:color="auto"/>
        <w:right w:val="none" w:sz="0" w:space="0" w:color="auto"/>
      </w:divBdr>
    </w:div>
    <w:div w:id="992756168">
      <w:bodyDiv w:val="1"/>
      <w:marLeft w:val="0"/>
      <w:marRight w:val="0"/>
      <w:marTop w:val="0"/>
      <w:marBottom w:val="0"/>
      <w:divBdr>
        <w:top w:val="none" w:sz="0" w:space="0" w:color="auto"/>
        <w:left w:val="none" w:sz="0" w:space="0" w:color="auto"/>
        <w:bottom w:val="none" w:sz="0" w:space="0" w:color="auto"/>
        <w:right w:val="none" w:sz="0" w:space="0" w:color="auto"/>
      </w:divBdr>
    </w:div>
    <w:div w:id="1002589215">
      <w:bodyDiv w:val="1"/>
      <w:marLeft w:val="0"/>
      <w:marRight w:val="0"/>
      <w:marTop w:val="0"/>
      <w:marBottom w:val="0"/>
      <w:divBdr>
        <w:top w:val="none" w:sz="0" w:space="0" w:color="auto"/>
        <w:left w:val="none" w:sz="0" w:space="0" w:color="auto"/>
        <w:bottom w:val="none" w:sz="0" w:space="0" w:color="auto"/>
        <w:right w:val="none" w:sz="0" w:space="0" w:color="auto"/>
      </w:divBdr>
    </w:div>
    <w:div w:id="1015305219">
      <w:bodyDiv w:val="1"/>
      <w:marLeft w:val="0"/>
      <w:marRight w:val="0"/>
      <w:marTop w:val="0"/>
      <w:marBottom w:val="0"/>
      <w:divBdr>
        <w:top w:val="none" w:sz="0" w:space="0" w:color="auto"/>
        <w:left w:val="none" w:sz="0" w:space="0" w:color="auto"/>
        <w:bottom w:val="none" w:sz="0" w:space="0" w:color="auto"/>
        <w:right w:val="none" w:sz="0" w:space="0" w:color="auto"/>
      </w:divBdr>
      <w:divsChild>
        <w:div w:id="1235316025">
          <w:marLeft w:val="0"/>
          <w:marRight w:val="0"/>
          <w:marTop w:val="0"/>
          <w:marBottom w:val="0"/>
          <w:divBdr>
            <w:top w:val="none" w:sz="0" w:space="0" w:color="auto"/>
            <w:left w:val="none" w:sz="0" w:space="0" w:color="auto"/>
            <w:bottom w:val="none" w:sz="0" w:space="0" w:color="auto"/>
            <w:right w:val="none" w:sz="0" w:space="0" w:color="auto"/>
          </w:divBdr>
          <w:divsChild>
            <w:div w:id="654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13579">
      <w:bodyDiv w:val="1"/>
      <w:marLeft w:val="0"/>
      <w:marRight w:val="0"/>
      <w:marTop w:val="0"/>
      <w:marBottom w:val="0"/>
      <w:divBdr>
        <w:top w:val="none" w:sz="0" w:space="0" w:color="auto"/>
        <w:left w:val="none" w:sz="0" w:space="0" w:color="auto"/>
        <w:bottom w:val="none" w:sz="0" w:space="0" w:color="auto"/>
        <w:right w:val="none" w:sz="0" w:space="0" w:color="auto"/>
      </w:divBdr>
    </w:div>
    <w:div w:id="1016225375">
      <w:bodyDiv w:val="1"/>
      <w:marLeft w:val="0"/>
      <w:marRight w:val="0"/>
      <w:marTop w:val="0"/>
      <w:marBottom w:val="0"/>
      <w:divBdr>
        <w:top w:val="none" w:sz="0" w:space="0" w:color="auto"/>
        <w:left w:val="none" w:sz="0" w:space="0" w:color="auto"/>
        <w:bottom w:val="none" w:sz="0" w:space="0" w:color="auto"/>
        <w:right w:val="none" w:sz="0" w:space="0" w:color="auto"/>
      </w:divBdr>
    </w:div>
    <w:div w:id="1021667706">
      <w:bodyDiv w:val="1"/>
      <w:marLeft w:val="0"/>
      <w:marRight w:val="0"/>
      <w:marTop w:val="0"/>
      <w:marBottom w:val="0"/>
      <w:divBdr>
        <w:top w:val="none" w:sz="0" w:space="0" w:color="auto"/>
        <w:left w:val="none" w:sz="0" w:space="0" w:color="auto"/>
        <w:bottom w:val="none" w:sz="0" w:space="0" w:color="auto"/>
        <w:right w:val="none" w:sz="0" w:space="0" w:color="auto"/>
      </w:divBdr>
    </w:div>
    <w:div w:id="1024284520">
      <w:bodyDiv w:val="1"/>
      <w:marLeft w:val="0"/>
      <w:marRight w:val="0"/>
      <w:marTop w:val="0"/>
      <w:marBottom w:val="0"/>
      <w:divBdr>
        <w:top w:val="none" w:sz="0" w:space="0" w:color="auto"/>
        <w:left w:val="none" w:sz="0" w:space="0" w:color="auto"/>
        <w:bottom w:val="none" w:sz="0" w:space="0" w:color="auto"/>
        <w:right w:val="none" w:sz="0" w:space="0" w:color="auto"/>
      </w:divBdr>
    </w:div>
    <w:div w:id="1039742310">
      <w:bodyDiv w:val="1"/>
      <w:marLeft w:val="0"/>
      <w:marRight w:val="0"/>
      <w:marTop w:val="0"/>
      <w:marBottom w:val="0"/>
      <w:divBdr>
        <w:top w:val="none" w:sz="0" w:space="0" w:color="auto"/>
        <w:left w:val="none" w:sz="0" w:space="0" w:color="auto"/>
        <w:bottom w:val="none" w:sz="0" w:space="0" w:color="auto"/>
        <w:right w:val="none" w:sz="0" w:space="0" w:color="auto"/>
      </w:divBdr>
    </w:div>
    <w:div w:id="1066760005">
      <w:bodyDiv w:val="1"/>
      <w:marLeft w:val="0"/>
      <w:marRight w:val="0"/>
      <w:marTop w:val="0"/>
      <w:marBottom w:val="0"/>
      <w:divBdr>
        <w:top w:val="none" w:sz="0" w:space="0" w:color="auto"/>
        <w:left w:val="none" w:sz="0" w:space="0" w:color="auto"/>
        <w:bottom w:val="none" w:sz="0" w:space="0" w:color="auto"/>
        <w:right w:val="none" w:sz="0" w:space="0" w:color="auto"/>
      </w:divBdr>
    </w:div>
    <w:div w:id="1070344166">
      <w:bodyDiv w:val="1"/>
      <w:marLeft w:val="0"/>
      <w:marRight w:val="0"/>
      <w:marTop w:val="0"/>
      <w:marBottom w:val="0"/>
      <w:divBdr>
        <w:top w:val="none" w:sz="0" w:space="0" w:color="auto"/>
        <w:left w:val="none" w:sz="0" w:space="0" w:color="auto"/>
        <w:bottom w:val="none" w:sz="0" w:space="0" w:color="auto"/>
        <w:right w:val="none" w:sz="0" w:space="0" w:color="auto"/>
      </w:divBdr>
      <w:divsChild>
        <w:div w:id="741028239">
          <w:marLeft w:val="0"/>
          <w:marRight w:val="0"/>
          <w:marTop w:val="0"/>
          <w:marBottom w:val="0"/>
          <w:divBdr>
            <w:top w:val="none" w:sz="0" w:space="0" w:color="auto"/>
            <w:left w:val="none" w:sz="0" w:space="0" w:color="auto"/>
            <w:bottom w:val="none" w:sz="0" w:space="0" w:color="auto"/>
            <w:right w:val="none" w:sz="0" w:space="0" w:color="auto"/>
          </w:divBdr>
          <w:divsChild>
            <w:div w:id="14967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5902">
      <w:bodyDiv w:val="1"/>
      <w:marLeft w:val="0"/>
      <w:marRight w:val="0"/>
      <w:marTop w:val="0"/>
      <w:marBottom w:val="0"/>
      <w:divBdr>
        <w:top w:val="none" w:sz="0" w:space="0" w:color="auto"/>
        <w:left w:val="none" w:sz="0" w:space="0" w:color="auto"/>
        <w:bottom w:val="none" w:sz="0" w:space="0" w:color="auto"/>
        <w:right w:val="none" w:sz="0" w:space="0" w:color="auto"/>
      </w:divBdr>
    </w:div>
    <w:div w:id="1101728672">
      <w:bodyDiv w:val="1"/>
      <w:marLeft w:val="0"/>
      <w:marRight w:val="0"/>
      <w:marTop w:val="0"/>
      <w:marBottom w:val="0"/>
      <w:divBdr>
        <w:top w:val="none" w:sz="0" w:space="0" w:color="auto"/>
        <w:left w:val="none" w:sz="0" w:space="0" w:color="auto"/>
        <w:bottom w:val="none" w:sz="0" w:space="0" w:color="auto"/>
        <w:right w:val="none" w:sz="0" w:space="0" w:color="auto"/>
      </w:divBdr>
    </w:div>
    <w:div w:id="1104544476">
      <w:bodyDiv w:val="1"/>
      <w:marLeft w:val="0"/>
      <w:marRight w:val="0"/>
      <w:marTop w:val="0"/>
      <w:marBottom w:val="0"/>
      <w:divBdr>
        <w:top w:val="none" w:sz="0" w:space="0" w:color="auto"/>
        <w:left w:val="none" w:sz="0" w:space="0" w:color="auto"/>
        <w:bottom w:val="none" w:sz="0" w:space="0" w:color="auto"/>
        <w:right w:val="none" w:sz="0" w:space="0" w:color="auto"/>
      </w:divBdr>
    </w:div>
    <w:div w:id="1112289494">
      <w:bodyDiv w:val="1"/>
      <w:marLeft w:val="0"/>
      <w:marRight w:val="0"/>
      <w:marTop w:val="0"/>
      <w:marBottom w:val="0"/>
      <w:divBdr>
        <w:top w:val="none" w:sz="0" w:space="0" w:color="auto"/>
        <w:left w:val="none" w:sz="0" w:space="0" w:color="auto"/>
        <w:bottom w:val="none" w:sz="0" w:space="0" w:color="auto"/>
        <w:right w:val="none" w:sz="0" w:space="0" w:color="auto"/>
      </w:divBdr>
    </w:div>
    <w:div w:id="1128204946">
      <w:bodyDiv w:val="1"/>
      <w:marLeft w:val="0"/>
      <w:marRight w:val="0"/>
      <w:marTop w:val="0"/>
      <w:marBottom w:val="0"/>
      <w:divBdr>
        <w:top w:val="none" w:sz="0" w:space="0" w:color="auto"/>
        <w:left w:val="none" w:sz="0" w:space="0" w:color="auto"/>
        <w:bottom w:val="none" w:sz="0" w:space="0" w:color="auto"/>
        <w:right w:val="none" w:sz="0" w:space="0" w:color="auto"/>
      </w:divBdr>
      <w:divsChild>
        <w:div w:id="221403846">
          <w:marLeft w:val="0"/>
          <w:marRight w:val="0"/>
          <w:marTop w:val="0"/>
          <w:marBottom w:val="0"/>
          <w:divBdr>
            <w:top w:val="none" w:sz="0" w:space="0" w:color="auto"/>
            <w:left w:val="none" w:sz="0" w:space="0" w:color="auto"/>
            <w:bottom w:val="none" w:sz="0" w:space="0" w:color="auto"/>
            <w:right w:val="none" w:sz="0" w:space="0" w:color="auto"/>
          </w:divBdr>
          <w:divsChild>
            <w:div w:id="595554572">
              <w:marLeft w:val="0"/>
              <w:marRight w:val="0"/>
              <w:marTop w:val="0"/>
              <w:marBottom w:val="0"/>
              <w:divBdr>
                <w:top w:val="none" w:sz="0" w:space="0" w:color="auto"/>
                <w:left w:val="none" w:sz="0" w:space="0" w:color="auto"/>
                <w:bottom w:val="none" w:sz="0" w:space="0" w:color="auto"/>
                <w:right w:val="none" w:sz="0" w:space="0" w:color="auto"/>
              </w:divBdr>
            </w:div>
          </w:divsChild>
        </w:div>
        <w:div w:id="1833450676">
          <w:marLeft w:val="0"/>
          <w:marRight w:val="0"/>
          <w:marTop w:val="0"/>
          <w:marBottom w:val="0"/>
          <w:divBdr>
            <w:top w:val="none" w:sz="0" w:space="0" w:color="auto"/>
            <w:left w:val="none" w:sz="0" w:space="0" w:color="auto"/>
            <w:bottom w:val="none" w:sz="0" w:space="0" w:color="auto"/>
            <w:right w:val="none" w:sz="0" w:space="0" w:color="auto"/>
          </w:divBdr>
          <w:divsChild>
            <w:div w:id="1797405726">
              <w:marLeft w:val="0"/>
              <w:marRight w:val="0"/>
              <w:marTop w:val="0"/>
              <w:marBottom w:val="0"/>
              <w:divBdr>
                <w:top w:val="none" w:sz="0" w:space="0" w:color="auto"/>
                <w:left w:val="none" w:sz="0" w:space="0" w:color="auto"/>
                <w:bottom w:val="none" w:sz="0" w:space="0" w:color="auto"/>
                <w:right w:val="none" w:sz="0" w:space="0" w:color="auto"/>
              </w:divBdr>
            </w:div>
          </w:divsChild>
        </w:div>
        <w:div w:id="1912159825">
          <w:marLeft w:val="0"/>
          <w:marRight w:val="0"/>
          <w:marTop w:val="0"/>
          <w:marBottom w:val="0"/>
          <w:divBdr>
            <w:top w:val="none" w:sz="0" w:space="0" w:color="auto"/>
            <w:left w:val="none" w:sz="0" w:space="0" w:color="auto"/>
            <w:bottom w:val="none" w:sz="0" w:space="0" w:color="auto"/>
            <w:right w:val="none" w:sz="0" w:space="0" w:color="auto"/>
          </w:divBdr>
          <w:divsChild>
            <w:div w:id="192803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0777">
      <w:bodyDiv w:val="1"/>
      <w:marLeft w:val="0"/>
      <w:marRight w:val="0"/>
      <w:marTop w:val="0"/>
      <w:marBottom w:val="0"/>
      <w:divBdr>
        <w:top w:val="none" w:sz="0" w:space="0" w:color="auto"/>
        <w:left w:val="none" w:sz="0" w:space="0" w:color="auto"/>
        <w:bottom w:val="none" w:sz="0" w:space="0" w:color="auto"/>
        <w:right w:val="none" w:sz="0" w:space="0" w:color="auto"/>
      </w:divBdr>
      <w:divsChild>
        <w:div w:id="105781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466256">
          <w:marLeft w:val="0"/>
          <w:marRight w:val="0"/>
          <w:marTop w:val="0"/>
          <w:marBottom w:val="0"/>
          <w:divBdr>
            <w:top w:val="none" w:sz="0" w:space="0" w:color="auto"/>
            <w:left w:val="none" w:sz="0" w:space="0" w:color="auto"/>
            <w:bottom w:val="none" w:sz="0" w:space="0" w:color="auto"/>
            <w:right w:val="none" w:sz="0" w:space="0" w:color="auto"/>
          </w:divBdr>
          <w:divsChild>
            <w:div w:id="13549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47998">
      <w:bodyDiv w:val="1"/>
      <w:marLeft w:val="0"/>
      <w:marRight w:val="0"/>
      <w:marTop w:val="0"/>
      <w:marBottom w:val="0"/>
      <w:divBdr>
        <w:top w:val="none" w:sz="0" w:space="0" w:color="auto"/>
        <w:left w:val="none" w:sz="0" w:space="0" w:color="auto"/>
        <w:bottom w:val="none" w:sz="0" w:space="0" w:color="auto"/>
        <w:right w:val="none" w:sz="0" w:space="0" w:color="auto"/>
      </w:divBdr>
    </w:div>
    <w:div w:id="1146430215">
      <w:bodyDiv w:val="1"/>
      <w:marLeft w:val="0"/>
      <w:marRight w:val="0"/>
      <w:marTop w:val="0"/>
      <w:marBottom w:val="0"/>
      <w:divBdr>
        <w:top w:val="none" w:sz="0" w:space="0" w:color="auto"/>
        <w:left w:val="none" w:sz="0" w:space="0" w:color="auto"/>
        <w:bottom w:val="none" w:sz="0" w:space="0" w:color="auto"/>
        <w:right w:val="none" w:sz="0" w:space="0" w:color="auto"/>
      </w:divBdr>
    </w:div>
    <w:div w:id="1155612103">
      <w:bodyDiv w:val="1"/>
      <w:marLeft w:val="0"/>
      <w:marRight w:val="0"/>
      <w:marTop w:val="0"/>
      <w:marBottom w:val="0"/>
      <w:divBdr>
        <w:top w:val="none" w:sz="0" w:space="0" w:color="auto"/>
        <w:left w:val="none" w:sz="0" w:space="0" w:color="auto"/>
        <w:bottom w:val="none" w:sz="0" w:space="0" w:color="auto"/>
        <w:right w:val="none" w:sz="0" w:space="0" w:color="auto"/>
      </w:divBdr>
      <w:divsChild>
        <w:div w:id="2045248490">
          <w:marLeft w:val="0"/>
          <w:marRight w:val="0"/>
          <w:marTop w:val="0"/>
          <w:marBottom w:val="0"/>
          <w:divBdr>
            <w:top w:val="none" w:sz="0" w:space="0" w:color="auto"/>
            <w:left w:val="none" w:sz="0" w:space="0" w:color="auto"/>
            <w:bottom w:val="none" w:sz="0" w:space="0" w:color="auto"/>
            <w:right w:val="none" w:sz="0" w:space="0" w:color="auto"/>
          </w:divBdr>
          <w:divsChild>
            <w:div w:id="1965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4022">
      <w:bodyDiv w:val="1"/>
      <w:marLeft w:val="0"/>
      <w:marRight w:val="0"/>
      <w:marTop w:val="0"/>
      <w:marBottom w:val="0"/>
      <w:divBdr>
        <w:top w:val="none" w:sz="0" w:space="0" w:color="auto"/>
        <w:left w:val="none" w:sz="0" w:space="0" w:color="auto"/>
        <w:bottom w:val="none" w:sz="0" w:space="0" w:color="auto"/>
        <w:right w:val="none" w:sz="0" w:space="0" w:color="auto"/>
      </w:divBdr>
      <w:divsChild>
        <w:div w:id="1288972469">
          <w:marLeft w:val="0"/>
          <w:marRight w:val="0"/>
          <w:marTop w:val="0"/>
          <w:marBottom w:val="0"/>
          <w:divBdr>
            <w:top w:val="none" w:sz="0" w:space="0" w:color="auto"/>
            <w:left w:val="none" w:sz="0" w:space="0" w:color="auto"/>
            <w:bottom w:val="none" w:sz="0" w:space="0" w:color="auto"/>
            <w:right w:val="none" w:sz="0" w:space="0" w:color="auto"/>
          </w:divBdr>
          <w:divsChild>
            <w:div w:id="8527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5215">
      <w:bodyDiv w:val="1"/>
      <w:marLeft w:val="0"/>
      <w:marRight w:val="0"/>
      <w:marTop w:val="0"/>
      <w:marBottom w:val="0"/>
      <w:divBdr>
        <w:top w:val="none" w:sz="0" w:space="0" w:color="auto"/>
        <w:left w:val="none" w:sz="0" w:space="0" w:color="auto"/>
        <w:bottom w:val="none" w:sz="0" w:space="0" w:color="auto"/>
        <w:right w:val="none" w:sz="0" w:space="0" w:color="auto"/>
      </w:divBdr>
    </w:div>
    <w:div w:id="1168516301">
      <w:bodyDiv w:val="1"/>
      <w:marLeft w:val="0"/>
      <w:marRight w:val="0"/>
      <w:marTop w:val="0"/>
      <w:marBottom w:val="0"/>
      <w:divBdr>
        <w:top w:val="none" w:sz="0" w:space="0" w:color="auto"/>
        <w:left w:val="none" w:sz="0" w:space="0" w:color="auto"/>
        <w:bottom w:val="none" w:sz="0" w:space="0" w:color="auto"/>
        <w:right w:val="none" w:sz="0" w:space="0" w:color="auto"/>
      </w:divBdr>
    </w:div>
    <w:div w:id="1173303551">
      <w:bodyDiv w:val="1"/>
      <w:marLeft w:val="0"/>
      <w:marRight w:val="0"/>
      <w:marTop w:val="0"/>
      <w:marBottom w:val="0"/>
      <w:divBdr>
        <w:top w:val="none" w:sz="0" w:space="0" w:color="auto"/>
        <w:left w:val="none" w:sz="0" w:space="0" w:color="auto"/>
        <w:bottom w:val="none" w:sz="0" w:space="0" w:color="auto"/>
        <w:right w:val="none" w:sz="0" w:space="0" w:color="auto"/>
      </w:divBdr>
    </w:div>
    <w:div w:id="1180857298">
      <w:bodyDiv w:val="1"/>
      <w:marLeft w:val="0"/>
      <w:marRight w:val="0"/>
      <w:marTop w:val="0"/>
      <w:marBottom w:val="0"/>
      <w:divBdr>
        <w:top w:val="none" w:sz="0" w:space="0" w:color="auto"/>
        <w:left w:val="none" w:sz="0" w:space="0" w:color="auto"/>
        <w:bottom w:val="none" w:sz="0" w:space="0" w:color="auto"/>
        <w:right w:val="none" w:sz="0" w:space="0" w:color="auto"/>
      </w:divBdr>
    </w:div>
    <w:div w:id="1187140470">
      <w:bodyDiv w:val="1"/>
      <w:marLeft w:val="0"/>
      <w:marRight w:val="0"/>
      <w:marTop w:val="0"/>
      <w:marBottom w:val="0"/>
      <w:divBdr>
        <w:top w:val="none" w:sz="0" w:space="0" w:color="auto"/>
        <w:left w:val="none" w:sz="0" w:space="0" w:color="auto"/>
        <w:bottom w:val="none" w:sz="0" w:space="0" w:color="auto"/>
        <w:right w:val="none" w:sz="0" w:space="0" w:color="auto"/>
      </w:divBdr>
    </w:div>
    <w:div w:id="1188446209">
      <w:bodyDiv w:val="1"/>
      <w:marLeft w:val="0"/>
      <w:marRight w:val="0"/>
      <w:marTop w:val="0"/>
      <w:marBottom w:val="0"/>
      <w:divBdr>
        <w:top w:val="none" w:sz="0" w:space="0" w:color="auto"/>
        <w:left w:val="none" w:sz="0" w:space="0" w:color="auto"/>
        <w:bottom w:val="none" w:sz="0" w:space="0" w:color="auto"/>
        <w:right w:val="none" w:sz="0" w:space="0" w:color="auto"/>
      </w:divBdr>
    </w:div>
    <w:div w:id="1191184451">
      <w:bodyDiv w:val="1"/>
      <w:marLeft w:val="0"/>
      <w:marRight w:val="0"/>
      <w:marTop w:val="0"/>
      <w:marBottom w:val="0"/>
      <w:divBdr>
        <w:top w:val="none" w:sz="0" w:space="0" w:color="auto"/>
        <w:left w:val="none" w:sz="0" w:space="0" w:color="auto"/>
        <w:bottom w:val="none" w:sz="0" w:space="0" w:color="auto"/>
        <w:right w:val="none" w:sz="0" w:space="0" w:color="auto"/>
      </w:divBdr>
    </w:div>
    <w:div w:id="1192955252">
      <w:bodyDiv w:val="1"/>
      <w:marLeft w:val="0"/>
      <w:marRight w:val="0"/>
      <w:marTop w:val="0"/>
      <w:marBottom w:val="0"/>
      <w:divBdr>
        <w:top w:val="none" w:sz="0" w:space="0" w:color="auto"/>
        <w:left w:val="none" w:sz="0" w:space="0" w:color="auto"/>
        <w:bottom w:val="none" w:sz="0" w:space="0" w:color="auto"/>
        <w:right w:val="none" w:sz="0" w:space="0" w:color="auto"/>
      </w:divBdr>
    </w:div>
    <w:div w:id="1219244429">
      <w:bodyDiv w:val="1"/>
      <w:marLeft w:val="0"/>
      <w:marRight w:val="0"/>
      <w:marTop w:val="0"/>
      <w:marBottom w:val="0"/>
      <w:divBdr>
        <w:top w:val="none" w:sz="0" w:space="0" w:color="auto"/>
        <w:left w:val="none" w:sz="0" w:space="0" w:color="auto"/>
        <w:bottom w:val="none" w:sz="0" w:space="0" w:color="auto"/>
        <w:right w:val="none" w:sz="0" w:space="0" w:color="auto"/>
      </w:divBdr>
    </w:div>
    <w:div w:id="1238903336">
      <w:bodyDiv w:val="1"/>
      <w:marLeft w:val="0"/>
      <w:marRight w:val="0"/>
      <w:marTop w:val="0"/>
      <w:marBottom w:val="0"/>
      <w:divBdr>
        <w:top w:val="none" w:sz="0" w:space="0" w:color="auto"/>
        <w:left w:val="none" w:sz="0" w:space="0" w:color="auto"/>
        <w:bottom w:val="none" w:sz="0" w:space="0" w:color="auto"/>
        <w:right w:val="none" w:sz="0" w:space="0" w:color="auto"/>
      </w:divBdr>
      <w:divsChild>
        <w:div w:id="641929983">
          <w:marLeft w:val="0"/>
          <w:marRight w:val="0"/>
          <w:marTop w:val="0"/>
          <w:marBottom w:val="0"/>
          <w:divBdr>
            <w:top w:val="none" w:sz="0" w:space="0" w:color="auto"/>
            <w:left w:val="none" w:sz="0" w:space="0" w:color="auto"/>
            <w:bottom w:val="none" w:sz="0" w:space="0" w:color="auto"/>
            <w:right w:val="none" w:sz="0" w:space="0" w:color="auto"/>
          </w:divBdr>
          <w:divsChild>
            <w:div w:id="87851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01759">
      <w:bodyDiv w:val="1"/>
      <w:marLeft w:val="0"/>
      <w:marRight w:val="0"/>
      <w:marTop w:val="0"/>
      <w:marBottom w:val="0"/>
      <w:divBdr>
        <w:top w:val="none" w:sz="0" w:space="0" w:color="auto"/>
        <w:left w:val="none" w:sz="0" w:space="0" w:color="auto"/>
        <w:bottom w:val="none" w:sz="0" w:space="0" w:color="auto"/>
        <w:right w:val="none" w:sz="0" w:space="0" w:color="auto"/>
      </w:divBdr>
    </w:div>
    <w:div w:id="1262841112">
      <w:bodyDiv w:val="1"/>
      <w:marLeft w:val="0"/>
      <w:marRight w:val="0"/>
      <w:marTop w:val="0"/>
      <w:marBottom w:val="0"/>
      <w:divBdr>
        <w:top w:val="none" w:sz="0" w:space="0" w:color="auto"/>
        <w:left w:val="none" w:sz="0" w:space="0" w:color="auto"/>
        <w:bottom w:val="none" w:sz="0" w:space="0" w:color="auto"/>
        <w:right w:val="none" w:sz="0" w:space="0" w:color="auto"/>
      </w:divBdr>
    </w:div>
    <w:div w:id="1264730995">
      <w:bodyDiv w:val="1"/>
      <w:marLeft w:val="0"/>
      <w:marRight w:val="0"/>
      <w:marTop w:val="0"/>
      <w:marBottom w:val="0"/>
      <w:divBdr>
        <w:top w:val="none" w:sz="0" w:space="0" w:color="auto"/>
        <w:left w:val="none" w:sz="0" w:space="0" w:color="auto"/>
        <w:bottom w:val="none" w:sz="0" w:space="0" w:color="auto"/>
        <w:right w:val="none" w:sz="0" w:space="0" w:color="auto"/>
      </w:divBdr>
      <w:divsChild>
        <w:div w:id="312219668">
          <w:marLeft w:val="0"/>
          <w:marRight w:val="0"/>
          <w:marTop w:val="0"/>
          <w:marBottom w:val="0"/>
          <w:divBdr>
            <w:top w:val="none" w:sz="0" w:space="0" w:color="auto"/>
            <w:left w:val="none" w:sz="0" w:space="0" w:color="auto"/>
            <w:bottom w:val="none" w:sz="0" w:space="0" w:color="auto"/>
            <w:right w:val="none" w:sz="0" w:space="0" w:color="auto"/>
          </w:divBdr>
          <w:divsChild>
            <w:div w:id="18567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4907">
      <w:bodyDiv w:val="1"/>
      <w:marLeft w:val="0"/>
      <w:marRight w:val="0"/>
      <w:marTop w:val="0"/>
      <w:marBottom w:val="0"/>
      <w:divBdr>
        <w:top w:val="none" w:sz="0" w:space="0" w:color="auto"/>
        <w:left w:val="none" w:sz="0" w:space="0" w:color="auto"/>
        <w:bottom w:val="none" w:sz="0" w:space="0" w:color="auto"/>
        <w:right w:val="none" w:sz="0" w:space="0" w:color="auto"/>
      </w:divBdr>
    </w:div>
    <w:div w:id="1277448972">
      <w:bodyDiv w:val="1"/>
      <w:marLeft w:val="0"/>
      <w:marRight w:val="0"/>
      <w:marTop w:val="0"/>
      <w:marBottom w:val="0"/>
      <w:divBdr>
        <w:top w:val="none" w:sz="0" w:space="0" w:color="auto"/>
        <w:left w:val="none" w:sz="0" w:space="0" w:color="auto"/>
        <w:bottom w:val="none" w:sz="0" w:space="0" w:color="auto"/>
        <w:right w:val="none" w:sz="0" w:space="0" w:color="auto"/>
      </w:divBdr>
    </w:div>
    <w:div w:id="1287926687">
      <w:bodyDiv w:val="1"/>
      <w:marLeft w:val="0"/>
      <w:marRight w:val="0"/>
      <w:marTop w:val="0"/>
      <w:marBottom w:val="0"/>
      <w:divBdr>
        <w:top w:val="none" w:sz="0" w:space="0" w:color="auto"/>
        <w:left w:val="none" w:sz="0" w:space="0" w:color="auto"/>
        <w:bottom w:val="none" w:sz="0" w:space="0" w:color="auto"/>
        <w:right w:val="none" w:sz="0" w:space="0" w:color="auto"/>
      </w:divBdr>
      <w:divsChild>
        <w:div w:id="1233925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0960036">
      <w:bodyDiv w:val="1"/>
      <w:marLeft w:val="0"/>
      <w:marRight w:val="0"/>
      <w:marTop w:val="0"/>
      <w:marBottom w:val="0"/>
      <w:divBdr>
        <w:top w:val="none" w:sz="0" w:space="0" w:color="auto"/>
        <w:left w:val="none" w:sz="0" w:space="0" w:color="auto"/>
        <w:bottom w:val="none" w:sz="0" w:space="0" w:color="auto"/>
        <w:right w:val="none" w:sz="0" w:space="0" w:color="auto"/>
      </w:divBdr>
    </w:div>
    <w:div w:id="1312178266">
      <w:bodyDiv w:val="1"/>
      <w:marLeft w:val="0"/>
      <w:marRight w:val="0"/>
      <w:marTop w:val="0"/>
      <w:marBottom w:val="0"/>
      <w:divBdr>
        <w:top w:val="none" w:sz="0" w:space="0" w:color="auto"/>
        <w:left w:val="none" w:sz="0" w:space="0" w:color="auto"/>
        <w:bottom w:val="none" w:sz="0" w:space="0" w:color="auto"/>
        <w:right w:val="none" w:sz="0" w:space="0" w:color="auto"/>
      </w:divBdr>
    </w:div>
    <w:div w:id="1313875331">
      <w:bodyDiv w:val="1"/>
      <w:marLeft w:val="0"/>
      <w:marRight w:val="0"/>
      <w:marTop w:val="0"/>
      <w:marBottom w:val="0"/>
      <w:divBdr>
        <w:top w:val="none" w:sz="0" w:space="0" w:color="auto"/>
        <w:left w:val="none" w:sz="0" w:space="0" w:color="auto"/>
        <w:bottom w:val="none" w:sz="0" w:space="0" w:color="auto"/>
        <w:right w:val="none" w:sz="0" w:space="0" w:color="auto"/>
      </w:divBdr>
      <w:divsChild>
        <w:div w:id="1197742040">
          <w:marLeft w:val="0"/>
          <w:marRight w:val="0"/>
          <w:marTop w:val="0"/>
          <w:marBottom w:val="0"/>
          <w:divBdr>
            <w:top w:val="none" w:sz="0" w:space="0" w:color="auto"/>
            <w:left w:val="none" w:sz="0" w:space="0" w:color="auto"/>
            <w:bottom w:val="none" w:sz="0" w:space="0" w:color="auto"/>
            <w:right w:val="none" w:sz="0" w:space="0" w:color="auto"/>
          </w:divBdr>
          <w:divsChild>
            <w:div w:id="801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17463">
      <w:bodyDiv w:val="1"/>
      <w:marLeft w:val="0"/>
      <w:marRight w:val="0"/>
      <w:marTop w:val="0"/>
      <w:marBottom w:val="0"/>
      <w:divBdr>
        <w:top w:val="none" w:sz="0" w:space="0" w:color="auto"/>
        <w:left w:val="none" w:sz="0" w:space="0" w:color="auto"/>
        <w:bottom w:val="none" w:sz="0" w:space="0" w:color="auto"/>
        <w:right w:val="none" w:sz="0" w:space="0" w:color="auto"/>
      </w:divBdr>
      <w:divsChild>
        <w:div w:id="833421349">
          <w:marLeft w:val="0"/>
          <w:marRight w:val="0"/>
          <w:marTop w:val="0"/>
          <w:marBottom w:val="0"/>
          <w:divBdr>
            <w:top w:val="none" w:sz="0" w:space="0" w:color="auto"/>
            <w:left w:val="none" w:sz="0" w:space="0" w:color="auto"/>
            <w:bottom w:val="none" w:sz="0" w:space="0" w:color="auto"/>
            <w:right w:val="none" w:sz="0" w:space="0" w:color="auto"/>
          </w:divBdr>
          <w:divsChild>
            <w:div w:id="17540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15548">
      <w:bodyDiv w:val="1"/>
      <w:marLeft w:val="0"/>
      <w:marRight w:val="0"/>
      <w:marTop w:val="0"/>
      <w:marBottom w:val="0"/>
      <w:divBdr>
        <w:top w:val="none" w:sz="0" w:space="0" w:color="auto"/>
        <w:left w:val="none" w:sz="0" w:space="0" w:color="auto"/>
        <w:bottom w:val="none" w:sz="0" w:space="0" w:color="auto"/>
        <w:right w:val="none" w:sz="0" w:space="0" w:color="auto"/>
      </w:divBdr>
    </w:div>
    <w:div w:id="1366180410">
      <w:bodyDiv w:val="1"/>
      <w:marLeft w:val="0"/>
      <w:marRight w:val="0"/>
      <w:marTop w:val="0"/>
      <w:marBottom w:val="0"/>
      <w:divBdr>
        <w:top w:val="none" w:sz="0" w:space="0" w:color="auto"/>
        <w:left w:val="none" w:sz="0" w:space="0" w:color="auto"/>
        <w:bottom w:val="none" w:sz="0" w:space="0" w:color="auto"/>
        <w:right w:val="none" w:sz="0" w:space="0" w:color="auto"/>
      </w:divBdr>
    </w:div>
    <w:div w:id="1368145465">
      <w:bodyDiv w:val="1"/>
      <w:marLeft w:val="0"/>
      <w:marRight w:val="0"/>
      <w:marTop w:val="0"/>
      <w:marBottom w:val="0"/>
      <w:divBdr>
        <w:top w:val="none" w:sz="0" w:space="0" w:color="auto"/>
        <w:left w:val="none" w:sz="0" w:space="0" w:color="auto"/>
        <w:bottom w:val="none" w:sz="0" w:space="0" w:color="auto"/>
        <w:right w:val="none" w:sz="0" w:space="0" w:color="auto"/>
      </w:divBdr>
    </w:div>
    <w:div w:id="1389496929">
      <w:bodyDiv w:val="1"/>
      <w:marLeft w:val="0"/>
      <w:marRight w:val="0"/>
      <w:marTop w:val="0"/>
      <w:marBottom w:val="0"/>
      <w:divBdr>
        <w:top w:val="none" w:sz="0" w:space="0" w:color="auto"/>
        <w:left w:val="none" w:sz="0" w:space="0" w:color="auto"/>
        <w:bottom w:val="none" w:sz="0" w:space="0" w:color="auto"/>
        <w:right w:val="none" w:sz="0" w:space="0" w:color="auto"/>
      </w:divBdr>
      <w:divsChild>
        <w:div w:id="2046251276">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393891418">
      <w:bodyDiv w:val="1"/>
      <w:marLeft w:val="0"/>
      <w:marRight w:val="0"/>
      <w:marTop w:val="0"/>
      <w:marBottom w:val="0"/>
      <w:divBdr>
        <w:top w:val="none" w:sz="0" w:space="0" w:color="auto"/>
        <w:left w:val="none" w:sz="0" w:space="0" w:color="auto"/>
        <w:bottom w:val="none" w:sz="0" w:space="0" w:color="auto"/>
        <w:right w:val="none" w:sz="0" w:space="0" w:color="auto"/>
      </w:divBdr>
    </w:div>
    <w:div w:id="1396121462">
      <w:bodyDiv w:val="1"/>
      <w:marLeft w:val="0"/>
      <w:marRight w:val="0"/>
      <w:marTop w:val="0"/>
      <w:marBottom w:val="0"/>
      <w:divBdr>
        <w:top w:val="none" w:sz="0" w:space="0" w:color="auto"/>
        <w:left w:val="none" w:sz="0" w:space="0" w:color="auto"/>
        <w:bottom w:val="none" w:sz="0" w:space="0" w:color="auto"/>
        <w:right w:val="none" w:sz="0" w:space="0" w:color="auto"/>
      </w:divBdr>
    </w:div>
    <w:div w:id="1404373729">
      <w:bodyDiv w:val="1"/>
      <w:marLeft w:val="0"/>
      <w:marRight w:val="0"/>
      <w:marTop w:val="0"/>
      <w:marBottom w:val="0"/>
      <w:divBdr>
        <w:top w:val="none" w:sz="0" w:space="0" w:color="auto"/>
        <w:left w:val="none" w:sz="0" w:space="0" w:color="auto"/>
        <w:bottom w:val="none" w:sz="0" w:space="0" w:color="auto"/>
        <w:right w:val="none" w:sz="0" w:space="0" w:color="auto"/>
      </w:divBdr>
    </w:div>
    <w:div w:id="1404988962">
      <w:bodyDiv w:val="1"/>
      <w:marLeft w:val="0"/>
      <w:marRight w:val="0"/>
      <w:marTop w:val="0"/>
      <w:marBottom w:val="0"/>
      <w:divBdr>
        <w:top w:val="none" w:sz="0" w:space="0" w:color="auto"/>
        <w:left w:val="none" w:sz="0" w:space="0" w:color="auto"/>
        <w:bottom w:val="none" w:sz="0" w:space="0" w:color="auto"/>
        <w:right w:val="none" w:sz="0" w:space="0" w:color="auto"/>
      </w:divBdr>
    </w:div>
    <w:div w:id="1405372286">
      <w:bodyDiv w:val="1"/>
      <w:marLeft w:val="0"/>
      <w:marRight w:val="0"/>
      <w:marTop w:val="0"/>
      <w:marBottom w:val="0"/>
      <w:divBdr>
        <w:top w:val="none" w:sz="0" w:space="0" w:color="auto"/>
        <w:left w:val="none" w:sz="0" w:space="0" w:color="auto"/>
        <w:bottom w:val="none" w:sz="0" w:space="0" w:color="auto"/>
        <w:right w:val="none" w:sz="0" w:space="0" w:color="auto"/>
      </w:divBdr>
    </w:div>
    <w:div w:id="1405833141">
      <w:bodyDiv w:val="1"/>
      <w:marLeft w:val="0"/>
      <w:marRight w:val="0"/>
      <w:marTop w:val="0"/>
      <w:marBottom w:val="0"/>
      <w:divBdr>
        <w:top w:val="none" w:sz="0" w:space="0" w:color="auto"/>
        <w:left w:val="none" w:sz="0" w:space="0" w:color="auto"/>
        <w:bottom w:val="none" w:sz="0" w:space="0" w:color="auto"/>
        <w:right w:val="none" w:sz="0" w:space="0" w:color="auto"/>
      </w:divBdr>
    </w:div>
    <w:div w:id="1412434552">
      <w:bodyDiv w:val="1"/>
      <w:marLeft w:val="0"/>
      <w:marRight w:val="0"/>
      <w:marTop w:val="0"/>
      <w:marBottom w:val="0"/>
      <w:divBdr>
        <w:top w:val="none" w:sz="0" w:space="0" w:color="auto"/>
        <w:left w:val="none" w:sz="0" w:space="0" w:color="auto"/>
        <w:bottom w:val="none" w:sz="0" w:space="0" w:color="auto"/>
        <w:right w:val="none" w:sz="0" w:space="0" w:color="auto"/>
      </w:divBdr>
      <w:divsChild>
        <w:div w:id="1038043000">
          <w:marLeft w:val="0"/>
          <w:marRight w:val="0"/>
          <w:marTop w:val="0"/>
          <w:marBottom w:val="0"/>
          <w:divBdr>
            <w:top w:val="none" w:sz="0" w:space="0" w:color="auto"/>
            <w:left w:val="none" w:sz="0" w:space="0" w:color="auto"/>
            <w:bottom w:val="none" w:sz="0" w:space="0" w:color="auto"/>
            <w:right w:val="none" w:sz="0" w:space="0" w:color="auto"/>
          </w:divBdr>
          <w:divsChild>
            <w:div w:id="6332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3955">
      <w:bodyDiv w:val="1"/>
      <w:marLeft w:val="0"/>
      <w:marRight w:val="0"/>
      <w:marTop w:val="0"/>
      <w:marBottom w:val="0"/>
      <w:divBdr>
        <w:top w:val="none" w:sz="0" w:space="0" w:color="auto"/>
        <w:left w:val="none" w:sz="0" w:space="0" w:color="auto"/>
        <w:bottom w:val="none" w:sz="0" w:space="0" w:color="auto"/>
        <w:right w:val="none" w:sz="0" w:space="0" w:color="auto"/>
      </w:divBdr>
    </w:div>
    <w:div w:id="1424760210">
      <w:bodyDiv w:val="1"/>
      <w:marLeft w:val="0"/>
      <w:marRight w:val="0"/>
      <w:marTop w:val="0"/>
      <w:marBottom w:val="0"/>
      <w:divBdr>
        <w:top w:val="none" w:sz="0" w:space="0" w:color="auto"/>
        <w:left w:val="none" w:sz="0" w:space="0" w:color="auto"/>
        <w:bottom w:val="none" w:sz="0" w:space="0" w:color="auto"/>
        <w:right w:val="none" w:sz="0" w:space="0" w:color="auto"/>
      </w:divBdr>
    </w:div>
    <w:div w:id="1426220225">
      <w:bodyDiv w:val="1"/>
      <w:marLeft w:val="0"/>
      <w:marRight w:val="0"/>
      <w:marTop w:val="0"/>
      <w:marBottom w:val="0"/>
      <w:divBdr>
        <w:top w:val="none" w:sz="0" w:space="0" w:color="auto"/>
        <w:left w:val="none" w:sz="0" w:space="0" w:color="auto"/>
        <w:bottom w:val="none" w:sz="0" w:space="0" w:color="auto"/>
        <w:right w:val="none" w:sz="0" w:space="0" w:color="auto"/>
      </w:divBdr>
    </w:div>
    <w:div w:id="1430809916">
      <w:bodyDiv w:val="1"/>
      <w:marLeft w:val="0"/>
      <w:marRight w:val="0"/>
      <w:marTop w:val="0"/>
      <w:marBottom w:val="0"/>
      <w:divBdr>
        <w:top w:val="none" w:sz="0" w:space="0" w:color="auto"/>
        <w:left w:val="none" w:sz="0" w:space="0" w:color="auto"/>
        <w:bottom w:val="none" w:sz="0" w:space="0" w:color="auto"/>
        <w:right w:val="none" w:sz="0" w:space="0" w:color="auto"/>
      </w:divBdr>
    </w:div>
    <w:div w:id="1432241620">
      <w:bodyDiv w:val="1"/>
      <w:marLeft w:val="0"/>
      <w:marRight w:val="0"/>
      <w:marTop w:val="0"/>
      <w:marBottom w:val="0"/>
      <w:divBdr>
        <w:top w:val="none" w:sz="0" w:space="0" w:color="auto"/>
        <w:left w:val="none" w:sz="0" w:space="0" w:color="auto"/>
        <w:bottom w:val="none" w:sz="0" w:space="0" w:color="auto"/>
        <w:right w:val="none" w:sz="0" w:space="0" w:color="auto"/>
      </w:divBdr>
    </w:div>
    <w:div w:id="1451589300">
      <w:bodyDiv w:val="1"/>
      <w:marLeft w:val="0"/>
      <w:marRight w:val="0"/>
      <w:marTop w:val="0"/>
      <w:marBottom w:val="0"/>
      <w:divBdr>
        <w:top w:val="none" w:sz="0" w:space="0" w:color="auto"/>
        <w:left w:val="none" w:sz="0" w:space="0" w:color="auto"/>
        <w:bottom w:val="none" w:sz="0" w:space="0" w:color="auto"/>
        <w:right w:val="none" w:sz="0" w:space="0" w:color="auto"/>
      </w:divBdr>
      <w:divsChild>
        <w:div w:id="2561272">
          <w:marLeft w:val="0"/>
          <w:marRight w:val="0"/>
          <w:marTop w:val="0"/>
          <w:marBottom w:val="0"/>
          <w:divBdr>
            <w:top w:val="none" w:sz="0" w:space="0" w:color="auto"/>
            <w:left w:val="none" w:sz="0" w:space="0" w:color="auto"/>
            <w:bottom w:val="none" w:sz="0" w:space="0" w:color="auto"/>
            <w:right w:val="none" w:sz="0" w:space="0" w:color="auto"/>
          </w:divBdr>
          <w:divsChild>
            <w:div w:id="2093626358">
              <w:marLeft w:val="0"/>
              <w:marRight w:val="0"/>
              <w:marTop w:val="0"/>
              <w:marBottom w:val="0"/>
              <w:divBdr>
                <w:top w:val="none" w:sz="0" w:space="0" w:color="auto"/>
                <w:left w:val="none" w:sz="0" w:space="0" w:color="auto"/>
                <w:bottom w:val="none" w:sz="0" w:space="0" w:color="auto"/>
                <w:right w:val="none" w:sz="0" w:space="0" w:color="auto"/>
              </w:divBdr>
            </w:div>
          </w:divsChild>
        </w:div>
        <w:div w:id="332072890">
          <w:marLeft w:val="0"/>
          <w:marRight w:val="0"/>
          <w:marTop w:val="0"/>
          <w:marBottom w:val="0"/>
          <w:divBdr>
            <w:top w:val="none" w:sz="0" w:space="0" w:color="auto"/>
            <w:left w:val="none" w:sz="0" w:space="0" w:color="auto"/>
            <w:bottom w:val="none" w:sz="0" w:space="0" w:color="auto"/>
            <w:right w:val="none" w:sz="0" w:space="0" w:color="auto"/>
          </w:divBdr>
          <w:divsChild>
            <w:div w:id="211969318">
              <w:marLeft w:val="0"/>
              <w:marRight w:val="0"/>
              <w:marTop w:val="0"/>
              <w:marBottom w:val="0"/>
              <w:divBdr>
                <w:top w:val="none" w:sz="0" w:space="0" w:color="auto"/>
                <w:left w:val="none" w:sz="0" w:space="0" w:color="auto"/>
                <w:bottom w:val="none" w:sz="0" w:space="0" w:color="auto"/>
                <w:right w:val="none" w:sz="0" w:space="0" w:color="auto"/>
              </w:divBdr>
            </w:div>
          </w:divsChild>
        </w:div>
        <w:div w:id="396321582">
          <w:marLeft w:val="0"/>
          <w:marRight w:val="0"/>
          <w:marTop w:val="0"/>
          <w:marBottom w:val="0"/>
          <w:divBdr>
            <w:top w:val="none" w:sz="0" w:space="0" w:color="auto"/>
            <w:left w:val="none" w:sz="0" w:space="0" w:color="auto"/>
            <w:bottom w:val="none" w:sz="0" w:space="0" w:color="auto"/>
            <w:right w:val="none" w:sz="0" w:space="0" w:color="auto"/>
          </w:divBdr>
          <w:divsChild>
            <w:div w:id="222452888">
              <w:marLeft w:val="0"/>
              <w:marRight w:val="0"/>
              <w:marTop w:val="0"/>
              <w:marBottom w:val="0"/>
              <w:divBdr>
                <w:top w:val="none" w:sz="0" w:space="0" w:color="auto"/>
                <w:left w:val="none" w:sz="0" w:space="0" w:color="auto"/>
                <w:bottom w:val="none" w:sz="0" w:space="0" w:color="auto"/>
                <w:right w:val="none" w:sz="0" w:space="0" w:color="auto"/>
              </w:divBdr>
            </w:div>
            <w:div w:id="840586528">
              <w:marLeft w:val="0"/>
              <w:marRight w:val="0"/>
              <w:marTop w:val="0"/>
              <w:marBottom w:val="0"/>
              <w:divBdr>
                <w:top w:val="none" w:sz="0" w:space="0" w:color="auto"/>
                <w:left w:val="none" w:sz="0" w:space="0" w:color="auto"/>
                <w:bottom w:val="none" w:sz="0" w:space="0" w:color="auto"/>
                <w:right w:val="none" w:sz="0" w:space="0" w:color="auto"/>
              </w:divBdr>
              <w:divsChild>
                <w:div w:id="1223373318">
                  <w:marLeft w:val="0"/>
                  <w:marRight w:val="0"/>
                  <w:marTop w:val="0"/>
                  <w:marBottom w:val="0"/>
                  <w:divBdr>
                    <w:top w:val="none" w:sz="0" w:space="0" w:color="auto"/>
                    <w:left w:val="none" w:sz="0" w:space="0" w:color="auto"/>
                    <w:bottom w:val="none" w:sz="0" w:space="0" w:color="auto"/>
                    <w:right w:val="none" w:sz="0" w:space="0" w:color="auto"/>
                  </w:divBdr>
                  <w:divsChild>
                    <w:div w:id="11849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14140">
              <w:marLeft w:val="0"/>
              <w:marRight w:val="0"/>
              <w:marTop w:val="0"/>
              <w:marBottom w:val="0"/>
              <w:divBdr>
                <w:top w:val="none" w:sz="0" w:space="0" w:color="auto"/>
                <w:left w:val="none" w:sz="0" w:space="0" w:color="auto"/>
                <w:bottom w:val="none" w:sz="0" w:space="0" w:color="auto"/>
                <w:right w:val="none" w:sz="0" w:space="0" w:color="auto"/>
              </w:divBdr>
            </w:div>
          </w:divsChild>
        </w:div>
        <w:div w:id="415132078">
          <w:blockQuote w:val="1"/>
          <w:marLeft w:val="720"/>
          <w:marRight w:val="720"/>
          <w:marTop w:val="100"/>
          <w:marBottom w:val="100"/>
          <w:divBdr>
            <w:top w:val="none" w:sz="0" w:space="0" w:color="auto"/>
            <w:left w:val="none" w:sz="0" w:space="0" w:color="auto"/>
            <w:bottom w:val="none" w:sz="0" w:space="0" w:color="auto"/>
            <w:right w:val="none" w:sz="0" w:space="0" w:color="auto"/>
          </w:divBdr>
        </w:div>
        <w:div w:id="640574231">
          <w:marLeft w:val="0"/>
          <w:marRight w:val="0"/>
          <w:marTop w:val="0"/>
          <w:marBottom w:val="0"/>
          <w:divBdr>
            <w:top w:val="none" w:sz="0" w:space="0" w:color="auto"/>
            <w:left w:val="none" w:sz="0" w:space="0" w:color="auto"/>
            <w:bottom w:val="none" w:sz="0" w:space="0" w:color="auto"/>
            <w:right w:val="none" w:sz="0" w:space="0" w:color="auto"/>
          </w:divBdr>
          <w:divsChild>
            <w:div w:id="187989245">
              <w:marLeft w:val="0"/>
              <w:marRight w:val="0"/>
              <w:marTop w:val="0"/>
              <w:marBottom w:val="0"/>
              <w:divBdr>
                <w:top w:val="none" w:sz="0" w:space="0" w:color="auto"/>
                <w:left w:val="none" w:sz="0" w:space="0" w:color="auto"/>
                <w:bottom w:val="none" w:sz="0" w:space="0" w:color="auto"/>
                <w:right w:val="none" w:sz="0" w:space="0" w:color="auto"/>
              </w:divBdr>
            </w:div>
          </w:divsChild>
        </w:div>
        <w:div w:id="680394933">
          <w:marLeft w:val="0"/>
          <w:marRight w:val="0"/>
          <w:marTop w:val="0"/>
          <w:marBottom w:val="0"/>
          <w:divBdr>
            <w:top w:val="none" w:sz="0" w:space="0" w:color="auto"/>
            <w:left w:val="none" w:sz="0" w:space="0" w:color="auto"/>
            <w:bottom w:val="none" w:sz="0" w:space="0" w:color="auto"/>
            <w:right w:val="none" w:sz="0" w:space="0" w:color="auto"/>
          </w:divBdr>
          <w:divsChild>
            <w:div w:id="8935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6378">
      <w:bodyDiv w:val="1"/>
      <w:marLeft w:val="0"/>
      <w:marRight w:val="0"/>
      <w:marTop w:val="0"/>
      <w:marBottom w:val="0"/>
      <w:divBdr>
        <w:top w:val="none" w:sz="0" w:space="0" w:color="auto"/>
        <w:left w:val="none" w:sz="0" w:space="0" w:color="auto"/>
        <w:bottom w:val="none" w:sz="0" w:space="0" w:color="auto"/>
        <w:right w:val="none" w:sz="0" w:space="0" w:color="auto"/>
      </w:divBdr>
      <w:divsChild>
        <w:div w:id="525021176">
          <w:marLeft w:val="0"/>
          <w:marRight w:val="0"/>
          <w:marTop w:val="0"/>
          <w:marBottom w:val="0"/>
          <w:divBdr>
            <w:top w:val="none" w:sz="0" w:space="0" w:color="auto"/>
            <w:left w:val="none" w:sz="0" w:space="0" w:color="auto"/>
            <w:bottom w:val="none" w:sz="0" w:space="0" w:color="auto"/>
            <w:right w:val="none" w:sz="0" w:space="0" w:color="auto"/>
          </w:divBdr>
          <w:divsChild>
            <w:div w:id="12258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536755">
      <w:bodyDiv w:val="1"/>
      <w:marLeft w:val="0"/>
      <w:marRight w:val="0"/>
      <w:marTop w:val="0"/>
      <w:marBottom w:val="0"/>
      <w:divBdr>
        <w:top w:val="none" w:sz="0" w:space="0" w:color="auto"/>
        <w:left w:val="none" w:sz="0" w:space="0" w:color="auto"/>
        <w:bottom w:val="none" w:sz="0" w:space="0" w:color="auto"/>
        <w:right w:val="none" w:sz="0" w:space="0" w:color="auto"/>
      </w:divBdr>
    </w:div>
    <w:div w:id="1466510333">
      <w:bodyDiv w:val="1"/>
      <w:marLeft w:val="0"/>
      <w:marRight w:val="0"/>
      <w:marTop w:val="0"/>
      <w:marBottom w:val="0"/>
      <w:divBdr>
        <w:top w:val="none" w:sz="0" w:space="0" w:color="auto"/>
        <w:left w:val="none" w:sz="0" w:space="0" w:color="auto"/>
        <w:bottom w:val="none" w:sz="0" w:space="0" w:color="auto"/>
        <w:right w:val="none" w:sz="0" w:space="0" w:color="auto"/>
      </w:divBdr>
      <w:divsChild>
        <w:div w:id="308636682">
          <w:marLeft w:val="0"/>
          <w:marRight w:val="0"/>
          <w:marTop w:val="0"/>
          <w:marBottom w:val="0"/>
          <w:divBdr>
            <w:top w:val="none" w:sz="0" w:space="0" w:color="auto"/>
            <w:left w:val="none" w:sz="0" w:space="0" w:color="auto"/>
            <w:bottom w:val="none" w:sz="0" w:space="0" w:color="auto"/>
            <w:right w:val="none" w:sz="0" w:space="0" w:color="auto"/>
          </w:divBdr>
          <w:divsChild>
            <w:div w:id="11105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25138">
      <w:bodyDiv w:val="1"/>
      <w:marLeft w:val="0"/>
      <w:marRight w:val="0"/>
      <w:marTop w:val="0"/>
      <w:marBottom w:val="0"/>
      <w:divBdr>
        <w:top w:val="none" w:sz="0" w:space="0" w:color="auto"/>
        <w:left w:val="none" w:sz="0" w:space="0" w:color="auto"/>
        <w:bottom w:val="none" w:sz="0" w:space="0" w:color="auto"/>
        <w:right w:val="none" w:sz="0" w:space="0" w:color="auto"/>
      </w:divBdr>
    </w:div>
    <w:div w:id="1476802186">
      <w:bodyDiv w:val="1"/>
      <w:marLeft w:val="0"/>
      <w:marRight w:val="0"/>
      <w:marTop w:val="0"/>
      <w:marBottom w:val="0"/>
      <w:divBdr>
        <w:top w:val="none" w:sz="0" w:space="0" w:color="auto"/>
        <w:left w:val="none" w:sz="0" w:space="0" w:color="auto"/>
        <w:bottom w:val="none" w:sz="0" w:space="0" w:color="auto"/>
        <w:right w:val="none" w:sz="0" w:space="0" w:color="auto"/>
      </w:divBdr>
    </w:div>
    <w:div w:id="1491142115">
      <w:bodyDiv w:val="1"/>
      <w:marLeft w:val="0"/>
      <w:marRight w:val="0"/>
      <w:marTop w:val="0"/>
      <w:marBottom w:val="0"/>
      <w:divBdr>
        <w:top w:val="none" w:sz="0" w:space="0" w:color="auto"/>
        <w:left w:val="none" w:sz="0" w:space="0" w:color="auto"/>
        <w:bottom w:val="none" w:sz="0" w:space="0" w:color="auto"/>
        <w:right w:val="none" w:sz="0" w:space="0" w:color="auto"/>
      </w:divBdr>
    </w:div>
    <w:div w:id="1492677669">
      <w:bodyDiv w:val="1"/>
      <w:marLeft w:val="0"/>
      <w:marRight w:val="0"/>
      <w:marTop w:val="0"/>
      <w:marBottom w:val="0"/>
      <w:divBdr>
        <w:top w:val="none" w:sz="0" w:space="0" w:color="auto"/>
        <w:left w:val="none" w:sz="0" w:space="0" w:color="auto"/>
        <w:bottom w:val="none" w:sz="0" w:space="0" w:color="auto"/>
        <w:right w:val="none" w:sz="0" w:space="0" w:color="auto"/>
      </w:divBdr>
    </w:div>
    <w:div w:id="1495534355">
      <w:bodyDiv w:val="1"/>
      <w:marLeft w:val="0"/>
      <w:marRight w:val="0"/>
      <w:marTop w:val="0"/>
      <w:marBottom w:val="0"/>
      <w:divBdr>
        <w:top w:val="none" w:sz="0" w:space="0" w:color="auto"/>
        <w:left w:val="none" w:sz="0" w:space="0" w:color="auto"/>
        <w:bottom w:val="none" w:sz="0" w:space="0" w:color="auto"/>
        <w:right w:val="none" w:sz="0" w:space="0" w:color="auto"/>
      </w:divBdr>
    </w:div>
    <w:div w:id="1498418561">
      <w:bodyDiv w:val="1"/>
      <w:marLeft w:val="0"/>
      <w:marRight w:val="0"/>
      <w:marTop w:val="0"/>
      <w:marBottom w:val="0"/>
      <w:divBdr>
        <w:top w:val="none" w:sz="0" w:space="0" w:color="auto"/>
        <w:left w:val="none" w:sz="0" w:space="0" w:color="auto"/>
        <w:bottom w:val="none" w:sz="0" w:space="0" w:color="auto"/>
        <w:right w:val="none" w:sz="0" w:space="0" w:color="auto"/>
      </w:divBdr>
      <w:divsChild>
        <w:div w:id="1415782942">
          <w:marLeft w:val="0"/>
          <w:marRight w:val="0"/>
          <w:marTop w:val="0"/>
          <w:marBottom w:val="0"/>
          <w:divBdr>
            <w:top w:val="none" w:sz="0" w:space="0" w:color="auto"/>
            <w:left w:val="none" w:sz="0" w:space="0" w:color="auto"/>
            <w:bottom w:val="none" w:sz="0" w:space="0" w:color="auto"/>
            <w:right w:val="none" w:sz="0" w:space="0" w:color="auto"/>
          </w:divBdr>
          <w:divsChild>
            <w:div w:id="103305664">
              <w:marLeft w:val="0"/>
              <w:marRight w:val="0"/>
              <w:marTop w:val="0"/>
              <w:marBottom w:val="0"/>
              <w:divBdr>
                <w:top w:val="none" w:sz="0" w:space="0" w:color="auto"/>
                <w:left w:val="none" w:sz="0" w:space="0" w:color="auto"/>
                <w:bottom w:val="none" w:sz="0" w:space="0" w:color="auto"/>
                <w:right w:val="none" w:sz="0" w:space="0" w:color="auto"/>
              </w:divBdr>
              <w:divsChild>
                <w:div w:id="1524128271">
                  <w:marLeft w:val="0"/>
                  <w:marRight w:val="0"/>
                  <w:marTop w:val="0"/>
                  <w:marBottom w:val="0"/>
                  <w:divBdr>
                    <w:top w:val="none" w:sz="0" w:space="0" w:color="auto"/>
                    <w:left w:val="none" w:sz="0" w:space="0" w:color="auto"/>
                    <w:bottom w:val="none" w:sz="0" w:space="0" w:color="auto"/>
                    <w:right w:val="none" w:sz="0" w:space="0" w:color="auto"/>
                  </w:divBdr>
                  <w:divsChild>
                    <w:div w:id="466511368">
                      <w:marLeft w:val="0"/>
                      <w:marRight w:val="0"/>
                      <w:marTop w:val="0"/>
                      <w:marBottom w:val="0"/>
                      <w:divBdr>
                        <w:top w:val="none" w:sz="0" w:space="0" w:color="auto"/>
                        <w:left w:val="none" w:sz="0" w:space="0" w:color="auto"/>
                        <w:bottom w:val="none" w:sz="0" w:space="0" w:color="auto"/>
                        <w:right w:val="none" w:sz="0" w:space="0" w:color="auto"/>
                      </w:divBdr>
                      <w:divsChild>
                        <w:div w:id="1420254582">
                          <w:marLeft w:val="0"/>
                          <w:marRight w:val="0"/>
                          <w:marTop w:val="0"/>
                          <w:marBottom w:val="0"/>
                          <w:divBdr>
                            <w:top w:val="none" w:sz="0" w:space="0" w:color="auto"/>
                            <w:left w:val="none" w:sz="0" w:space="0" w:color="auto"/>
                            <w:bottom w:val="none" w:sz="0" w:space="0" w:color="auto"/>
                            <w:right w:val="none" w:sz="0" w:space="0" w:color="auto"/>
                          </w:divBdr>
                          <w:divsChild>
                            <w:div w:id="2127921003">
                              <w:marLeft w:val="0"/>
                              <w:marRight w:val="0"/>
                              <w:marTop w:val="0"/>
                              <w:marBottom w:val="0"/>
                              <w:divBdr>
                                <w:top w:val="none" w:sz="0" w:space="0" w:color="auto"/>
                                <w:left w:val="none" w:sz="0" w:space="0" w:color="auto"/>
                                <w:bottom w:val="none" w:sz="0" w:space="0" w:color="auto"/>
                                <w:right w:val="none" w:sz="0" w:space="0" w:color="auto"/>
                              </w:divBdr>
                              <w:divsChild>
                                <w:div w:id="369693677">
                                  <w:marLeft w:val="0"/>
                                  <w:marRight w:val="0"/>
                                  <w:marTop w:val="0"/>
                                  <w:marBottom w:val="0"/>
                                  <w:divBdr>
                                    <w:top w:val="none" w:sz="0" w:space="0" w:color="auto"/>
                                    <w:left w:val="none" w:sz="0" w:space="0" w:color="auto"/>
                                    <w:bottom w:val="none" w:sz="0" w:space="0" w:color="auto"/>
                                    <w:right w:val="none" w:sz="0" w:space="0" w:color="auto"/>
                                  </w:divBdr>
                                  <w:divsChild>
                                    <w:div w:id="20864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19770">
                      <w:marLeft w:val="0"/>
                      <w:marRight w:val="0"/>
                      <w:marTop w:val="0"/>
                      <w:marBottom w:val="0"/>
                      <w:divBdr>
                        <w:top w:val="none" w:sz="0" w:space="0" w:color="auto"/>
                        <w:left w:val="none" w:sz="0" w:space="0" w:color="auto"/>
                        <w:bottom w:val="none" w:sz="0" w:space="0" w:color="auto"/>
                        <w:right w:val="none" w:sz="0" w:space="0" w:color="auto"/>
                      </w:divBdr>
                      <w:divsChild>
                        <w:div w:id="20493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231953">
      <w:bodyDiv w:val="1"/>
      <w:marLeft w:val="0"/>
      <w:marRight w:val="0"/>
      <w:marTop w:val="0"/>
      <w:marBottom w:val="0"/>
      <w:divBdr>
        <w:top w:val="none" w:sz="0" w:space="0" w:color="auto"/>
        <w:left w:val="none" w:sz="0" w:space="0" w:color="auto"/>
        <w:bottom w:val="none" w:sz="0" w:space="0" w:color="auto"/>
        <w:right w:val="none" w:sz="0" w:space="0" w:color="auto"/>
      </w:divBdr>
    </w:div>
    <w:div w:id="1510296696">
      <w:bodyDiv w:val="1"/>
      <w:marLeft w:val="0"/>
      <w:marRight w:val="0"/>
      <w:marTop w:val="0"/>
      <w:marBottom w:val="0"/>
      <w:divBdr>
        <w:top w:val="none" w:sz="0" w:space="0" w:color="auto"/>
        <w:left w:val="none" w:sz="0" w:space="0" w:color="auto"/>
        <w:bottom w:val="none" w:sz="0" w:space="0" w:color="auto"/>
        <w:right w:val="none" w:sz="0" w:space="0" w:color="auto"/>
      </w:divBdr>
    </w:div>
    <w:div w:id="1519343715">
      <w:bodyDiv w:val="1"/>
      <w:marLeft w:val="0"/>
      <w:marRight w:val="0"/>
      <w:marTop w:val="0"/>
      <w:marBottom w:val="0"/>
      <w:divBdr>
        <w:top w:val="none" w:sz="0" w:space="0" w:color="auto"/>
        <w:left w:val="none" w:sz="0" w:space="0" w:color="auto"/>
        <w:bottom w:val="none" w:sz="0" w:space="0" w:color="auto"/>
        <w:right w:val="none" w:sz="0" w:space="0" w:color="auto"/>
      </w:divBdr>
      <w:divsChild>
        <w:div w:id="417098497">
          <w:marLeft w:val="0"/>
          <w:marRight w:val="0"/>
          <w:marTop w:val="0"/>
          <w:marBottom w:val="0"/>
          <w:divBdr>
            <w:top w:val="none" w:sz="0" w:space="0" w:color="auto"/>
            <w:left w:val="none" w:sz="0" w:space="0" w:color="auto"/>
            <w:bottom w:val="none" w:sz="0" w:space="0" w:color="auto"/>
            <w:right w:val="none" w:sz="0" w:space="0" w:color="auto"/>
          </w:divBdr>
          <w:divsChild>
            <w:div w:id="570194106">
              <w:marLeft w:val="0"/>
              <w:marRight w:val="0"/>
              <w:marTop w:val="0"/>
              <w:marBottom w:val="0"/>
              <w:divBdr>
                <w:top w:val="none" w:sz="0" w:space="0" w:color="auto"/>
                <w:left w:val="none" w:sz="0" w:space="0" w:color="auto"/>
                <w:bottom w:val="none" w:sz="0" w:space="0" w:color="auto"/>
                <w:right w:val="none" w:sz="0" w:space="0" w:color="auto"/>
              </w:divBdr>
            </w:div>
          </w:divsChild>
        </w:div>
        <w:div w:id="528645531">
          <w:marLeft w:val="0"/>
          <w:marRight w:val="0"/>
          <w:marTop w:val="0"/>
          <w:marBottom w:val="0"/>
          <w:divBdr>
            <w:top w:val="none" w:sz="0" w:space="0" w:color="auto"/>
            <w:left w:val="none" w:sz="0" w:space="0" w:color="auto"/>
            <w:bottom w:val="none" w:sz="0" w:space="0" w:color="auto"/>
            <w:right w:val="none" w:sz="0" w:space="0" w:color="auto"/>
          </w:divBdr>
          <w:divsChild>
            <w:div w:id="1346053857">
              <w:marLeft w:val="0"/>
              <w:marRight w:val="0"/>
              <w:marTop w:val="0"/>
              <w:marBottom w:val="0"/>
              <w:divBdr>
                <w:top w:val="none" w:sz="0" w:space="0" w:color="auto"/>
                <w:left w:val="none" w:sz="0" w:space="0" w:color="auto"/>
                <w:bottom w:val="none" w:sz="0" w:space="0" w:color="auto"/>
                <w:right w:val="none" w:sz="0" w:space="0" w:color="auto"/>
              </w:divBdr>
            </w:div>
          </w:divsChild>
        </w:div>
        <w:div w:id="1368603962">
          <w:marLeft w:val="0"/>
          <w:marRight w:val="0"/>
          <w:marTop w:val="0"/>
          <w:marBottom w:val="0"/>
          <w:divBdr>
            <w:top w:val="none" w:sz="0" w:space="0" w:color="auto"/>
            <w:left w:val="none" w:sz="0" w:space="0" w:color="auto"/>
            <w:bottom w:val="none" w:sz="0" w:space="0" w:color="auto"/>
            <w:right w:val="none" w:sz="0" w:space="0" w:color="auto"/>
          </w:divBdr>
          <w:divsChild>
            <w:div w:id="572156968">
              <w:marLeft w:val="0"/>
              <w:marRight w:val="0"/>
              <w:marTop w:val="0"/>
              <w:marBottom w:val="0"/>
              <w:divBdr>
                <w:top w:val="none" w:sz="0" w:space="0" w:color="auto"/>
                <w:left w:val="none" w:sz="0" w:space="0" w:color="auto"/>
                <w:bottom w:val="none" w:sz="0" w:space="0" w:color="auto"/>
                <w:right w:val="none" w:sz="0" w:space="0" w:color="auto"/>
              </w:divBdr>
            </w:div>
          </w:divsChild>
        </w:div>
        <w:div w:id="2095130150">
          <w:marLeft w:val="0"/>
          <w:marRight w:val="0"/>
          <w:marTop w:val="0"/>
          <w:marBottom w:val="0"/>
          <w:divBdr>
            <w:top w:val="none" w:sz="0" w:space="0" w:color="auto"/>
            <w:left w:val="none" w:sz="0" w:space="0" w:color="auto"/>
            <w:bottom w:val="none" w:sz="0" w:space="0" w:color="auto"/>
            <w:right w:val="none" w:sz="0" w:space="0" w:color="auto"/>
          </w:divBdr>
          <w:divsChild>
            <w:div w:id="40110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6442">
      <w:bodyDiv w:val="1"/>
      <w:marLeft w:val="0"/>
      <w:marRight w:val="0"/>
      <w:marTop w:val="0"/>
      <w:marBottom w:val="0"/>
      <w:divBdr>
        <w:top w:val="none" w:sz="0" w:space="0" w:color="auto"/>
        <w:left w:val="none" w:sz="0" w:space="0" w:color="auto"/>
        <w:bottom w:val="none" w:sz="0" w:space="0" w:color="auto"/>
        <w:right w:val="none" w:sz="0" w:space="0" w:color="auto"/>
      </w:divBdr>
    </w:div>
    <w:div w:id="1536308747">
      <w:bodyDiv w:val="1"/>
      <w:marLeft w:val="0"/>
      <w:marRight w:val="0"/>
      <w:marTop w:val="0"/>
      <w:marBottom w:val="0"/>
      <w:divBdr>
        <w:top w:val="none" w:sz="0" w:space="0" w:color="auto"/>
        <w:left w:val="none" w:sz="0" w:space="0" w:color="auto"/>
        <w:bottom w:val="none" w:sz="0" w:space="0" w:color="auto"/>
        <w:right w:val="none" w:sz="0" w:space="0" w:color="auto"/>
      </w:divBdr>
      <w:divsChild>
        <w:div w:id="789013577">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561401480">
      <w:bodyDiv w:val="1"/>
      <w:marLeft w:val="0"/>
      <w:marRight w:val="0"/>
      <w:marTop w:val="0"/>
      <w:marBottom w:val="0"/>
      <w:divBdr>
        <w:top w:val="none" w:sz="0" w:space="0" w:color="auto"/>
        <w:left w:val="none" w:sz="0" w:space="0" w:color="auto"/>
        <w:bottom w:val="none" w:sz="0" w:space="0" w:color="auto"/>
        <w:right w:val="none" w:sz="0" w:space="0" w:color="auto"/>
      </w:divBdr>
    </w:div>
    <w:div w:id="1562327980">
      <w:bodyDiv w:val="1"/>
      <w:marLeft w:val="0"/>
      <w:marRight w:val="0"/>
      <w:marTop w:val="0"/>
      <w:marBottom w:val="0"/>
      <w:divBdr>
        <w:top w:val="none" w:sz="0" w:space="0" w:color="auto"/>
        <w:left w:val="none" w:sz="0" w:space="0" w:color="auto"/>
        <w:bottom w:val="none" w:sz="0" w:space="0" w:color="auto"/>
        <w:right w:val="none" w:sz="0" w:space="0" w:color="auto"/>
      </w:divBdr>
    </w:div>
    <w:div w:id="1566644108">
      <w:bodyDiv w:val="1"/>
      <w:marLeft w:val="0"/>
      <w:marRight w:val="0"/>
      <w:marTop w:val="0"/>
      <w:marBottom w:val="0"/>
      <w:divBdr>
        <w:top w:val="none" w:sz="0" w:space="0" w:color="auto"/>
        <w:left w:val="none" w:sz="0" w:space="0" w:color="auto"/>
        <w:bottom w:val="none" w:sz="0" w:space="0" w:color="auto"/>
        <w:right w:val="none" w:sz="0" w:space="0" w:color="auto"/>
      </w:divBdr>
      <w:divsChild>
        <w:div w:id="989208754">
          <w:marLeft w:val="0"/>
          <w:marRight w:val="0"/>
          <w:marTop w:val="0"/>
          <w:marBottom w:val="0"/>
          <w:divBdr>
            <w:top w:val="none" w:sz="0" w:space="0" w:color="auto"/>
            <w:left w:val="none" w:sz="0" w:space="0" w:color="auto"/>
            <w:bottom w:val="none" w:sz="0" w:space="0" w:color="auto"/>
            <w:right w:val="none" w:sz="0" w:space="0" w:color="auto"/>
          </w:divBdr>
          <w:divsChild>
            <w:div w:id="197343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84072">
      <w:bodyDiv w:val="1"/>
      <w:marLeft w:val="0"/>
      <w:marRight w:val="0"/>
      <w:marTop w:val="0"/>
      <w:marBottom w:val="0"/>
      <w:divBdr>
        <w:top w:val="none" w:sz="0" w:space="0" w:color="auto"/>
        <w:left w:val="none" w:sz="0" w:space="0" w:color="auto"/>
        <w:bottom w:val="none" w:sz="0" w:space="0" w:color="auto"/>
        <w:right w:val="none" w:sz="0" w:space="0" w:color="auto"/>
      </w:divBdr>
    </w:div>
    <w:div w:id="1598638016">
      <w:bodyDiv w:val="1"/>
      <w:marLeft w:val="0"/>
      <w:marRight w:val="0"/>
      <w:marTop w:val="0"/>
      <w:marBottom w:val="0"/>
      <w:divBdr>
        <w:top w:val="none" w:sz="0" w:space="0" w:color="auto"/>
        <w:left w:val="none" w:sz="0" w:space="0" w:color="auto"/>
        <w:bottom w:val="none" w:sz="0" w:space="0" w:color="auto"/>
        <w:right w:val="none" w:sz="0" w:space="0" w:color="auto"/>
      </w:divBdr>
      <w:divsChild>
        <w:div w:id="1166475874">
          <w:marLeft w:val="0"/>
          <w:marRight w:val="0"/>
          <w:marTop w:val="0"/>
          <w:marBottom w:val="0"/>
          <w:divBdr>
            <w:top w:val="none" w:sz="0" w:space="0" w:color="auto"/>
            <w:left w:val="none" w:sz="0" w:space="0" w:color="auto"/>
            <w:bottom w:val="none" w:sz="0" w:space="0" w:color="auto"/>
            <w:right w:val="none" w:sz="0" w:space="0" w:color="auto"/>
          </w:divBdr>
          <w:divsChild>
            <w:div w:id="230193175">
              <w:marLeft w:val="0"/>
              <w:marRight w:val="0"/>
              <w:marTop w:val="0"/>
              <w:marBottom w:val="0"/>
              <w:divBdr>
                <w:top w:val="none" w:sz="0" w:space="0" w:color="auto"/>
                <w:left w:val="none" w:sz="0" w:space="0" w:color="auto"/>
                <w:bottom w:val="none" w:sz="0" w:space="0" w:color="auto"/>
                <w:right w:val="none" w:sz="0" w:space="0" w:color="auto"/>
              </w:divBdr>
              <w:divsChild>
                <w:div w:id="510996640">
                  <w:marLeft w:val="0"/>
                  <w:marRight w:val="0"/>
                  <w:marTop w:val="0"/>
                  <w:marBottom w:val="0"/>
                  <w:divBdr>
                    <w:top w:val="none" w:sz="0" w:space="0" w:color="auto"/>
                    <w:left w:val="none" w:sz="0" w:space="0" w:color="auto"/>
                    <w:bottom w:val="none" w:sz="0" w:space="0" w:color="auto"/>
                    <w:right w:val="none" w:sz="0" w:space="0" w:color="auto"/>
                  </w:divBdr>
                  <w:divsChild>
                    <w:div w:id="339935815">
                      <w:marLeft w:val="0"/>
                      <w:marRight w:val="0"/>
                      <w:marTop w:val="0"/>
                      <w:marBottom w:val="0"/>
                      <w:divBdr>
                        <w:top w:val="none" w:sz="0" w:space="0" w:color="auto"/>
                        <w:left w:val="none" w:sz="0" w:space="0" w:color="auto"/>
                        <w:bottom w:val="none" w:sz="0" w:space="0" w:color="auto"/>
                        <w:right w:val="none" w:sz="0" w:space="0" w:color="auto"/>
                      </w:divBdr>
                      <w:divsChild>
                        <w:div w:id="1507936448">
                          <w:marLeft w:val="0"/>
                          <w:marRight w:val="0"/>
                          <w:marTop w:val="0"/>
                          <w:marBottom w:val="0"/>
                          <w:divBdr>
                            <w:top w:val="none" w:sz="0" w:space="0" w:color="auto"/>
                            <w:left w:val="none" w:sz="0" w:space="0" w:color="auto"/>
                            <w:bottom w:val="none" w:sz="0" w:space="0" w:color="auto"/>
                            <w:right w:val="none" w:sz="0" w:space="0" w:color="auto"/>
                          </w:divBdr>
                          <w:divsChild>
                            <w:div w:id="375353741">
                              <w:marLeft w:val="0"/>
                              <w:marRight w:val="0"/>
                              <w:marTop w:val="0"/>
                              <w:marBottom w:val="0"/>
                              <w:divBdr>
                                <w:top w:val="none" w:sz="0" w:space="0" w:color="auto"/>
                                <w:left w:val="none" w:sz="0" w:space="0" w:color="auto"/>
                                <w:bottom w:val="none" w:sz="0" w:space="0" w:color="auto"/>
                                <w:right w:val="none" w:sz="0" w:space="0" w:color="auto"/>
                              </w:divBdr>
                              <w:divsChild>
                                <w:div w:id="1000036042">
                                  <w:marLeft w:val="0"/>
                                  <w:marRight w:val="0"/>
                                  <w:marTop w:val="0"/>
                                  <w:marBottom w:val="0"/>
                                  <w:divBdr>
                                    <w:top w:val="none" w:sz="0" w:space="0" w:color="auto"/>
                                    <w:left w:val="none" w:sz="0" w:space="0" w:color="auto"/>
                                    <w:bottom w:val="none" w:sz="0" w:space="0" w:color="auto"/>
                                    <w:right w:val="none" w:sz="0" w:space="0" w:color="auto"/>
                                  </w:divBdr>
                                  <w:divsChild>
                                    <w:div w:id="14356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502320">
                      <w:marLeft w:val="0"/>
                      <w:marRight w:val="0"/>
                      <w:marTop w:val="0"/>
                      <w:marBottom w:val="0"/>
                      <w:divBdr>
                        <w:top w:val="none" w:sz="0" w:space="0" w:color="auto"/>
                        <w:left w:val="none" w:sz="0" w:space="0" w:color="auto"/>
                        <w:bottom w:val="none" w:sz="0" w:space="0" w:color="auto"/>
                        <w:right w:val="none" w:sz="0" w:space="0" w:color="auto"/>
                      </w:divBdr>
                      <w:divsChild>
                        <w:div w:id="173646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363198">
      <w:bodyDiv w:val="1"/>
      <w:marLeft w:val="0"/>
      <w:marRight w:val="0"/>
      <w:marTop w:val="0"/>
      <w:marBottom w:val="0"/>
      <w:divBdr>
        <w:top w:val="none" w:sz="0" w:space="0" w:color="auto"/>
        <w:left w:val="none" w:sz="0" w:space="0" w:color="auto"/>
        <w:bottom w:val="none" w:sz="0" w:space="0" w:color="auto"/>
        <w:right w:val="none" w:sz="0" w:space="0" w:color="auto"/>
      </w:divBdr>
    </w:div>
    <w:div w:id="1600674112">
      <w:bodyDiv w:val="1"/>
      <w:marLeft w:val="0"/>
      <w:marRight w:val="0"/>
      <w:marTop w:val="0"/>
      <w:marBottom w:val="0"/>
      <w:divBdr>
        <w:top w:val="none" w:sz="0" w:space="0" w:color="auto"/>
        <w:left w:val="none" w:sz="0" w:space="0" w:color="auto"/>
        <w:bottom w:val="none" w:sz="0" w:space="0" w:color="auto"/>
        <w:right w:val="none" w:sz="0" w:space="0" w:color="auto"/>
      </w:divBdr>
    </w:div>
    <w:div w:id="1604341823">
      <w:bodyDiv w:val="1"/>
      <w:marLeft w:val="0"/>
      <w:marRight w:val="0"/>
      <w:marTop w:val="0"/>
      <w:marBottom w:val="0"/>
      <w:divBdr>
        <w:top w:val="none" w:sz="0" w:space="0" w:color="auto"/>
        <w:left w:val="none" w:sz="0" w:space="0" w:color="auto"/>
        <w:bottom w:val="none" w:sz="0" w:space="0" w:color="auto"/>
        <w:right w:val="none" w:sz="0" w:space="0" w:color="auto"/>
      </w:divBdr>
    </w:div>
    <w:div w:id="1617641209">
      <w:bodyDiv w:val="1"/>
      <w:marLeft w:val="0"/>
      <w:marRight w:val="0"/>
      <w:marTop w:val="0"/>
      <w:marBottom w:val="0"/>
      <w:divBdr>
        <w:top w:val="none" w:sz="0" w:space="0" w:color="auto"/>
        <w:left w:val="none" w:sz="0" w:space="0" w:color="auto"/>
        <w:bottom w:val="none" w:sz="0" w:space="0" w:color="auto"/>
        <w:right w:val="none" w:sz="0" w:space="0" w:color="auto"/>
      </w:divBdr>
    </w:div>
    <w:div w:id="1619023939">
      <w:bodyDiv w:val="1"/>
      <w:marLeft w:val="0"/>
      <w:marRight w:val="0"/>
      <w:marTop w:val="0"/>
      <w:marBottom w:val="0"/>
      <w:divBdr>
        <w:top w:val="none" w:sz="0" w:space="0" w:color="auto"/>
        <w:left w:val="none" w:sz="0" w:space="0" w:color="auto"/>
        <w:bottom w:val="none" w:sz="0" w:space="0" w:color="auto"/>
        <w:right w:val="none" w:sz="0" w:space="0" w:color="auto"/>
      </w:divBdr>
    </w:div>
    <w:div w:id="1619753008">
      <w:bodyDiv w:val="1"/>
      <w:marLeft w:val="0"/>
      <w:marRight w:val="0"/>
      <w:marTop w:val="0"/>
      <w:marBottom w:val="0"/>
      <w:divBdr>
        <w:top w:val="none" w:sz="0" w:space="0" w:color="auto"/>
        <w:left w:val="none" w:sz="0" w:space="0" w:color="auto"/>
        <w:bottom w:val="none" w:sz="0" w:space="0" w:color="auto"/>
        <w:right w:val="none" w:sz="0" w:space="0" w:color="auto"/>
      </w:divBdr>
    </w:div>
    <w:div w:id="1628704403">
      <w:bodyDiv w:val="1"/>
      <w:marLeft w:val="0"/>
      <w:marRight w:val="0"/>
      <w:marTop w:val="0"/>
      <w:marBottom w:val="0"/>
      <w:divBdr>
        <w:top w:val="none" w:sz="0" w:space="0" w:color="auto"/>
        <w:left w:val="none" w:sz="0" w:space="0" w:color="auto"/>
        <w:bottom w:val="none" w:sz="0" w:space="0" w:color="auto"/>
        <w:right w:val="none" w:sz="0" w:space="0" w:color="auto"/>
      </w:divBdr>
    </w:div>
    <w:div w:id="1634140535">
      <w:bodyDiv w:val="1"/>
      <w:marLeft w:val="0"/>
      <w:marRight w:val="0"/>
      <w:marTop w:val="0"/>
      <w:marBottom w:val="0"/>
      <w:divBdr>
        <w:top w:val="none" w:sz="0" w:space="0" w:color="auto"/>
        <w:left w:val="none" w:sz="0" w:space="0" w:color="auto"/>
        <w:bottom w:val="none" w:sz="0" w:space="0" w:color="auto"/>
        <w:right w:val="none" w:sz="0" w:space="0" w:color="auto"/>
      </w:divBdr>
    </w:div>
    <w:div w:id="1634676440">
      <w:bodyDiv w:val="1"/>
      <w:marLeft w:val="0"/>
      <w:marRight w:val="0"/>
      <w:marTop w:val="0"/>
      <w:marBottom w:val="0"/>
      <w:divBdr>
        <w:top w:val="none" w:sz="0" w:space="0" w:color="auto"/>
        <w:left w:val="none" w:sz="0" w:space="0" w:color="auto"/>
        <w:bottom w:val="none" w:sz="0" w:space="0" w:color="auto"/>
        <w:right w:val="none" w:sz="0" w:space="0" w:color="auto"/>
      </w:divBdr>
    </w:div>
    <w:div w:id="1653172228">
      <w:bodyDiv w:val="1"/>
      <w:marLeft w:val="0"/>
      <w:marRight w:val="0"/>
      <w:marTop w:val="0"/>
      <w:marBottom w:val="0"/>
      <w:divBdr>
        <w:top w:val="none" w:sz="0" w:space="0" w:color="auto"/>
        <w:left w:val="none" w:sz="0" w:space="0" w:color="auto"/>
        <w:bottom w:val="none" w:sz="0" w:space="0" w:color="auto"/>
        <w:right w:val="none" w:sz="0" w:space="0" w:color="auto"/>
      </w:divBdr>
    </w:div>
    <w:div w:id="1698119940">
      <w:bodyDiv w:val="1"/>
      <w:marLeft w:val="0"/>
      <w:marRight w:val="0"/>
      <w:marTop w:val="0"/>
      <w:marBottom w:val="0"/>
      <w:divBdr>
        <w:top w:val="none" w:sz="0" w:space="0" w:color="auto"/>
        <w:left w:val="none" w:sz="0" w:space="0" w:color="auto"/>
        <w:bottom w:val="none" w:sz="0" w:space="0" w:color="auto"/>
        <w:right w:val="none" w:sz="0" w:space="0" w:color="auto"/>
      </w:divBdr>
      <w:divsChild>
        <w:div w:id="414396918">
          <w:marLeft w:val="0"/>
          <w:marRight w:val="0"/>
          <w:marTop w:val="0"/>
          <w:marBottom w:val="0"/>
          <w:divBdr>
            <w:top w:val="none" w:sz="0" w:space="0" w:color="auto"/>
            <w:left w:val="none" w:sz="0" w:space="0" w:color="auto"/>
            <w:bottom w:val="none" w:sz="0" w:space="0" w:color="auto"/>
            <w:right w:val="none" w:sz="0" w:space="0" w:color="auto"/>
          </w:divBdr>
          <w:divsChild>
            <w:div w:id="7892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39328">
      <w:bodyDiv w:val="1"/>
      <w:marLeft w:val="0"/>
      <w:marRight w:val="0"/>
      <w:marTop w:val="0"/>
      <w:marBottom w:val="0"/>
      <w:divBdr>
        <w:top w:val="none" w:sz="0" w:space="0" w:color="auto"/>
        <w:left w:val="none" w:sz="0" w:space="0" w:color="auto"/>
        <w:bottom w:val="none" w:sz="0" w:space="0" w:color="auto"/>
        <w:right w:val="none" w:sz="0" w:space="0" w:color="auto"/>
      </w:divBdr>
    </w:div>
    <w:div w:id="1709641018">
      <w:bodyDiv w:val="1"/>
      <w:marLeft w:val="0"/>
      <w:marRight w:val="0"/>
      <w:marTop w:val="0"/>
      <w:marBottom w:val="0"/>
      <w:divBdr>
        <w:top w:val="none" w:sz="0" w:space="0" w:color="auto"/>
        <w:left w:val="none" w:sz="0" w:space="0" w:color="auto"/>
        <w:bottom w:val="none" w:sz="0" w:space="0" w:color="auto"/>
        <w:right w:val="none" w:sz="0" w:space="0" w:color="auto"/>
      </w:divBdr>
    </w:div>
    <w:div w:id="1709836411">
      <w:bodyDiv w:val="1"/>
      <w:marLeft w:val="0"/>
      <w:marRight w:val="0"/>
      <w:marTop w:val="0"/>
      <w:marBottom w:val="0"/>
      <w:divBdr>
        <w:top w:val="none" w:sz="0" w:space="0" w:color="auto"/>
        <w:left w:val="none" w:sz="0" w:space="0" w:color="auto"/>
        <w:bottom w:val="none" w:sz="0" w:space="0" w:color="auto"/>
        <w:right w:val="none" w:sz="0" w:space="0" w:color="auto"/>
      </w:divBdr>
    </w:div>
    <w:div w:id="1714110027">
      <w:bodyDiv w:val="1"/>
      <w:marLeft w:val="0"/>
      <w:marRight w:val="0"/>
      <w:marTop w:val="0"/>
      <w:marBottom w:val="0"/>
      <w:divBdr>
        <w:top w:val="none" w:sz="0" w:space="0" w:color="auto"/>
        <w:left w:val="none" w:sz="0" w:space="0" w:color="auto"/>
        <w:bottom w:val="none" w:sz="0" w:space="0" w:color="auto"/>
        <w:right w:val="none" w:sz="0" w:space="0" w:color="auto"/>
      </w:divBdr>
    </w:div>
    <w:div w:id="1737362462">
      <w:bodyDiv w:val="1"/>
      <w:marLeft w:val="0"/>
      <w:marRight w:val="0"/>
      <w:marTop w:val="0"/>
      <w:marBottom w:val="0"/>
      <w:divBdr>
        <w:top w:val="none" w:sz="0" w:space="0" w:color="auto"/>
        <w:left w:val="none" w:sz="0" w:space="0" w:color="auto"/>
        <w:bottom w:val="none" w:sz="0" w:space="0" w:color="auto"/>
        <w:right w:val="none" w:sz="0" w:space="0" w:color="auto"/>
      </w:divBdr>
    </w:div>
    <w:div w:id="1738093265">
      <w:bodyDiv w:val="1"/>
      <w:marLeft w:val="0"/>
      <w:marRight w:val="0"/>
      <w:marTop w:val="0"/>
      <w:marBottom w:val="0"/>
      <w:divBdr>
        <w:top w:val="none" w:sz="0" w:space="0" w:color="auto"/>
        <w:left w:val="none" w:sz="0" w:space="0" w:color="auto"/>
        <w:bottom w:val="none" w:sz="0" w:space="0" w:color="auto"/>
        <w:right w:val="none" w:sz="0" w:space="0" w:color="auto"/>
      </w:divBdr>
    </w:div>
    <w:div w:id="1752699150">
      <w:bodyDiv w:val="1"/>
      <w:marLeft w:val="0"/>
      <w:marRight w:val="0"/>
      <w:marTop w:val="0"/>
      <w:marBottom w:val="0"/>
      <w:divBdr>
        <w:top w:val="none" w:sz="0" w:space="0" w:color="auto"/>
        <w:left w:val="none" w:sz="0" w:space="0" w:color="auto"/>
        <w:bottom w:val="none" w:sz="0" w:space="0" w:color="auto"/>
        <w:right w:val="none" w:sz="0" w:space="0" w:color="auto"/>
      </w:divBdr>
      <w:divsChild>
        <w:div w:id="2104648093">
          <w:marLeft w:val="0"/>
          <w:marRight w:val="0"/>
          <w:marTop w:val="0"/>
          <w:marBottom w:val="0"/>
          <w:divBdr>
            <w:top w:val="none" w:sz="0" w:space="0" w:color="auto"/>
            <w:left w:val="none" w:sz="0" w:space="0" w:color="auto"/>
            <w:bottom w:val="none" w:sz="0" w:space="0" w:color="auto"/>
            <w:right w:val="none" w:sz="0" w:space="0" w:color="auto"/>
          </w:divBdr>
          <w:divsChild>
            <w:div w:id="2522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27386">
      <w:bodyDiv w:val="1"/>
      <w:marLeft w:val="0"/>
      <w:marRight w:val="0"/>
      <w:marTop w:val="0"/>
      <w:marBottom w:val="0"/>
      <w:divBdr>
        <w:top w:val="none" w:sz="0" w:space="0" w:color="auto"/>
        <w:left w:val="none" w:sz="0" w:space="0" w:color="auto"/>
        <w:bottom w:val="none" w:sz="0" w:space="0" w:color="auto"/>
        <w:right w:val="none" w:sz="0" w:space="0" w:color="auto"/>
      </w:divBdr>
    </w:div>
    <w:div w:id="1760516828">
      <w:bodyDiv w:val="1"/>
      <w:marLeft w:val="0"/>
      <w:marRight w:val="0"/>
      <w:marTop w:val="0"/>
      <w:marBottom w:val="0"/>
      <w:divBdr>
        <w:top w:val="none" w:sz="0" w:space="0" w:color="auto"/>
        <w:left w:val="none" w:sz="0" w:space="0" w:color="auto"/>
        <w:bottom w:val="none" w:sz="0" w:space="0" w:color="auto"/>
        <w:right w:val="none" w:sz="0" w:space="0" w:color="auto"/>
      </w:divBdr>
    </w:div>
    <w:div w:id="1760710134">
      <w:bodyDiv w:val="1"/>
      <w:marLeft w:val="0"/>
      <w:marRight w:val="0"/>
      <w:marTop w:val="0"/>
      <w:marBottom w:val="0"/>
      <w:divBdr>
        <w:top w:val="none" w:sz="0" w:space="0" w:color="auto"/>
        <w:left w:val="none" w:sz="0" w:space="0" w:color="auto"/>
        <w:bottom w:val="none" w:sz="0" w:space="0" w:color="auto"/>
        <w:right w:val="none" w:sz="0" w:space="0" w:color="auto"/>
      </w:divBdr>
    </w:div>
    <w:div w:id="1795515818">
      <w:bodyDiv w:val="1"/>
      <w:marLeft w:val="0"/>
      <w:marRight w:val="0"/>
      <w:marTop w:val="0"/>
      <w:marBottom w:val="0"/>
      <w:divBdr>
        <w:top w:val="none" w:sz="0" w:space="0" w:color="auto"/>
        <w:left w:val="none" w:sz="0" w:space="0" w:color="auto"/>
        <w:bottom w:val="none" w:sz="0" w:space="0" w:color="auto"/>
        <w:right w:val="none" w:sz="0" w:space="0" w:color="auto"/>
      </w:divBdr>
    </w:div>
    <w:div w:id="1796365980">
      <w:bodyDiv w:val="1"/>
      <w:marLeft w:val="0"/>
      <w:marRight w:val="0"/>
      <w:marTop w:val="0"/>
      <w:marBottom w:val="0"/>
      <w:divBdr>
        <w:top w:val="none" w:sz="0" w:space="0" w:color="auto"/>
        <w:left w:val="none" w:sz="0" w:space="0" w:color="auto"/>
        <w:bottom w:val="none" w:sz="0" w:space="0" w:color="auto"/>
        <w:right w:val="none" w:sz="0" w:space="0" w:color="auto"/>
      </w:divBdr>
      <w:divsChild>
        <w:div w:id="581256721">
          <w:marLeft w:val="0"/>
          <w:marRight w:val="0"/>
          <w:marTop w:val="0"/>
          <w:marBottom w:val="0"/>
          <w:divBdr>
            <w:top w:val="none" w:sz="0" w:space="0" w:color="auto"/>
            <w:left w:val="none" w:sz="0" w:space="0" w:color="auto"/>
            <w:bottom w:val="none" w:sz="0" w:space="0" w:color="auto"/>
            <w:right w:val="none" w:sz="0" w:space="0" w:color="auto"/>
          </w:divBdr>
          <w:divsChild>
            <w:div w:id="771903778">
              <w:marLeft w:val="0"/>
              <w:marRight w:val="0"/>
              <w:marTop w:val="0"/>
              <w:marBottom w:val="0"/>
              <w:divBdr>
                <w:top w:val="none" w:sz="0" w:space="0" w:color="auto"/>
                <w:left w:val="none" w:sz="0" w:space="0" w:color="auto"/>
                <w:bottom w:val="none" w:sz="0" w:space="0" w:color="auto"/>
                <w:right w:val="none" w:sz="0" w:space="0" w:color="auto"/>
              </w:divBdr>
            </w:div>
          </w:divsChild>
        </w:div>
        <w:div w:id="884682557">
          <w:marLeft w:val="0"/>
          <w:marRight w:val="0"/>
          <w:marTop w:val="0"/>
          <w:marBottom w:val="0"/>
          <w:divBdr>
            <w:top w:val="none" w:sz="0" w:space="0" w:color="auto"/>
            <w:left w:val="none" w:sz="0" w:space="0" w:color="auto"/>
            <w:bottom w:val="none" w:sz="0" w:space="0" w:color="auto"/>
            <w:right w:val="none" w:sz="0" w:space="0" w:color="auto"/>
          </w:divBdr>
          <w:divsChild>
            <w:div w:id="1094478783">
              <w:marLeft w:val="0"/>
              <w:marRight w:val="0"/>
              <w:marTop w:val="0"/>
              <w:marBottom w:val="0"/>
              <w:divBdr>
                <w:top w:val="none" w:sz="0" w:space="0" w:color="auto"/>
                <w:left w:val="none" w:sz="0" w:space="0" w:color="auto"/>
                <w:bottom w:val="none" w:sz="0" w:space="0" w:color="auto"/>
                <w:right w:val="none" w:sz="0" w:space="0" w:color="auto"/>
              </w:divBdr>
            </w:div>
          </w:divsChild>
        </w:div>
        <w:div w:id="1572932627">
          <w:marLeft w:val="0"/>
          <w:marRight w:val="0"/>
          <w:marTop w:val="0"/>
          <w:marBottom w:val="0"/>
          <w:divBdr>
            <w:top w:val="none" w:sz="0" w:space="0" w:color="auto"/>
            <w:left w:val="none" w:sz="0" w:space="0" w:color="auto"/>
            <w:bottom w:val="none" w:sz="0" w:space="0" w:color="auto"/>
            <w:right w:val="none" w:sz="0" w:space="0" w:color="auto"/>
          </w:divBdr>
          <w:divsChild>
            <w:div w:id="20812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2002">
      <w:bodyDiv w:val="1"/>
      <w:marLeft w:val="0"/>
      <w:marRight w:val="0"/>
      <w:marTop w:val="0"/>
      <w:marBottom w:val="0"/>
      <w:divBdr>
        <w:top w:val="none" w:sz="0" w:space="0" w:color="auto"/>
        <w:left w:val="none" w:sz="0" w:space="0" w:color="auto"/>
        <w:bottom w:val="none" w:sz="0" w:space="0" w:color="auto"/>
        <w:right w:val="none" w:sz="0" w:space="0" w:color="auto"/>
      </w:divBdr>
      <w:divsChild>
        <w:div w:id="983775933">
          <w:marLeft w:val="0"/>
          <w:marRight w:val="0"/>
          <w:marTop w:val="0"/>
          <w:marBottom w:val="0"/>
          <w:divBdr>
            <w:top w:val="none" w:sz="0" w:space="0" w:color="auto"/>
            <w:left w:val="none" w:sz="0" w:space="0" w:color="auto"/>
            <w:bottom w:val="none" w:sz="0" w:space="0" w:color="auto"/>
            <w:right w:val="none" w:sz="0" w:space="0" w:color="auto"/>
          </w:divBdr>
          <w:divsChild>
            <w:div w:id="3041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5025">
      <w:bodyDiv w:val="1"/>
      <w:marLeft w:val="0"/>
      <w:marRight w:val="0"/>
      <w:marTop w:val="0"/>
      <w:marBottom w:val="0"/>
      <w:divBdr>
        <w:top w:val="none" w:sz="0" w:space="0" w:color="auto"/>
        <w:left w:val="none" w:sz="0" w:space="0" w:color="auto"/>
        <w:bottom w:val="none" w:sz="0" w:space="0" w:color="auto"/>
        <w:right w:val="none" w:sz="0" w:space="0" w:color="auto"/>
      </w:divBdr>
    </w:div>
    <w:div w:id="1833598799">
      <w:bodyDiv w:val="1"/>
      <w:marLeft w:val="0"/>
      <w:marRight w:val="0"/>
      <w:marTop w:val="0"/>
      <w:marBottom w:val="0"/>
      <w:divBdr>
        <w:top w:val="none" w:sz="0" w:space="0" w:color="auto"/>
        <w:left w:val="none" w:sz="0" w:space="0" w:color="auto"/>
        <w:bottom w:val="none" w:sz="0" w:space="0" w:color="auto"/>
        <w:right w:val="none" w:sz="0" w:space="0" w:color="auto"/>
      </w:divBdr>
    </w:div>
    <w:div w:id="1834369327">
      <w:bodyDiv w:val="1"/>
      <w:marLeft w:val="0"/>
      <w:marRight w:val="0"/>
      <w:marTop w:val="0"/>
      <w:marBottom w:val="0"/>
      <w:divBdr>
        <w:top w:val="none" w:sz="0" w:space="0" w:color="auto"/>
        <w:left w:val="none" w:sz="0" w:space="0" w:color="auto"/>
        <w:bottom w:val="none" w:sz="0" w:space="0" w:color="auto"/>
        <w:right w:val="none" w:sz="0" w:space="0" w:color="auto"/>
      </w:divBdr>
      <w:divsChild>
        <w:div w:id="12869335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0826035">
          <w:marLeft w:val="0"/>
          <w:marRight w:val="0"/>
          <w:marTop w:val="0"/>
          <w:marBottom w:val="0"/>
          <w:divBdr>
            <w:top w:val="none" w:sz="0" w:space="0" w:color="auto"/>
            <w:left w:val="none" w:sz="0" w:space="0" w:color="auto"/>
            <w:bottom w:val="none" w:sz="0" w:space="0" w:color="auto"/>
            <w:right w:val="none" w:sz="0" w:space="0" w:color="auto"/>
          </w:divBdr>
          <w:divsChild>
            <w:div w:id="1685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86475">
      <w:bodyDiv w:val="1"/>
      <w:marLeft w:val="0"/>
      <w:marRight w:val="0"/>
      <w:marTop w:val="0"/>
      <w:marBottom w:val="0"/>
      <w:divBdr>
        <w:top w:val="none" w:sz="0" w:space="0" w:color="auto"/>
        <w:left w:val="none" w:sz="0" w:space="0" w:color="auto"/>
        <w:bottom w:val="none" w:sz="0" w:space="0" w:color="auto"/>
        <w:right w:val="none" w:sz="0" w:space="0" w:color="auto"/>
      </w:divBdr>
      <w:divsChild>
        <w:div w:id="1347905148">
          <w:marLeft w:val="0"/>
          <w:marRight w:val="0"/>
          <w:marTop w:val="0"/>
          <w:marBottom w:val="0"/>
          <w:divBdr>
            <w:top w:val="none" w:sz="0" w:space="0" w:color="auto"/>
            <w:left w:val="none" w:sz="0" w:space="0" w:color="auto"/>
            <w:bottom w:val="none" w:sz="0" w:space="0" w:color="auto"/>
            <w:right w:val="none" w:sz="0" w:space="0" w:color="auto"/>
          </w:divBdr>
          <w:divsChild>
            <w:div w:id="17791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2014">
      <w:bodyDiv w:val="1"/>
      <w:marLeft w:val="0"/>
      <w:marRight w:val="0"/>
      <w:marTop w:val="0"/>
      <w:marBottom w:val="0"/>
      <w:divBdr>
        <w:top w:val="none" w:sz="0" w:space="0" w:color="auto"/>
        <w:left w:val="none" w:sz="0" w:space="0" w:color="auto"/>
        <w:bottom w:val="none" w:sz="0" w:space="0" w:color="auto"/>
        <w:right w:val="none" w:sz="0" w:space="0" w:color="auto"/>
      </w:divBdr>
      <w:divsChild>
        <w:div w:id="918635687">
          <w:marLeft w:val="0"/>
          <w:marRight w:val="0"/>
          <w:marTop w:val="0"/>
          <w:marBottom w:val="0"/>
          <w:divBdr>
            <w:top w:val="none" w:sz="0" w:space="0" w:color="auto"/>
            <w:left w:val="none" w:sz="0" w:space="0" w:color="auto"/>
            <w:bottom w:val="none" w:sz="0" w:space="0" w:color="auto"/>
            <w:right w:val="none" w:sz="0" w:space="0" w:color="auto"/>
          </w:divBdr>
          <w:divsChild>
            <w:div w:id="2105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14012">
      <w:bodyDiv w:val="1"/>
      <w:marLeft w:val="0"/>
      <w:marRight w:val="0"/>
      <w:marTop w:val="0"/>
      <w:marBottom w:val="0"/>
      <w:divBdr>
        <w:top w:val="none" w:sz="0" w:space="0" w:color="auto"/>
        <w:left w:val="none" w:sz="0" w:space="0" w:color="auto"/>
        <w:bottom w:val="none" w:sz="0" w:space="0" w:color="auto"/>
        <w:right w:val="none" w:sz="0" w:space="0" w:color="auto"/>
      </w:divBdr>
      <w:divsChild>
        <w:div w:id="799156529">
          <w:marLeft w:val="0"/>
          <w:marRight w:val="0"/>
          <w:marTop w:val="0"/>
          <w:marBottom w:val="0"/>
          <w:divBdr>
            <w:top w:val="none" w:sz="0" w:space="0" w:color="auto"/>
            <w:left w:val="none" w:sz="0" w:space="0" w:color="auto"/>
            <w:bottom w:val="none" w:sz="0" w:space="0" w:color="auto"/>
            <w:right w:val="none" w:sz="0" w:space="0" w:color="auto"/>
          </w:divBdr>
          <w:divsChild>
            <w:div w:id="16828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87684">
      <w:bodyDiv w:val="1"/>
      <w:marLeft w:val="0"/>
      <w:marRight w:val="0"/>
      <w:marTop w:val="0"/>
      <w:marBottom w:val="0"/>
      <w:divBdr>
        <w:top w:val="none" w:sz="0" w:space="0" w:color="auto"/>
        <w:left w:val="none" w:sz="0" w:space="0" w:color="auto"/>
        <w:bottom w:val="none" w:sz="0" w:space="0" w:color="auto"/>
        <w:right w:val="none" w:sz="0" w:space="0" w:color="auto"/>
      </w:divBdr>
    </w:div>
    <w:div w:id="1887646295">
      <w:bodyDiv w:val="1"/>
      <w:marLeft w:val="0"/>
      <w:marRight w:val="0"/>
      <w:marTop w:val="0"/>
      <w:marBottom w:val="0"/>
      <w:divBdr>
        <w:top w:val="none" w:sz="0" w:space="0" w:color="auto"/>
        <w:left w:val="none" w:sz="0" w:space="0" w:color="auto"/>
        <w:bottom w:val="none" w:sz="0" w:space="0" w:color="auto"/>
        <w:right w:val="none" w:sz="0" w:space="0" w:color="auto"/>
      </w:divBdr>
    </w:div>
    <w:div w:id="1897545430">
      <w:bodyDiv w:val="1"/>
      <w:marLeft w:val="0"/>
      <w:marRight w:val="0"/>
      <w:marTop w:val="0"/>
      <w:marBottom w:val="0"/>
      <w:divBdr>
        <w:top w:val="none" w:sz="0" w:space="0" w:color="auto"/>
        <w:left w:val="none" w:sz="0" w:space="0" w:color="auto"/>
        <w:bottom w:val="none" w:sz="0" w:space="0" w:color="auto"/>
        <w:right w:val="none" w:sz="0" w:space="0" w:color="auto"/>
      </w:divBdr>
      <w:divsChild>
        <w:div w:id="1567643347">
          <w:marLeft w:val="0"/>
          <w:marRight w:val="0"/>
          <w:marTop w:val="0"/>
          <w:marBottom w:val="0"/>
          <w:divBdr>
            <w:top w:val="none" w:sz="0" w:space="0" w:color="auto"/>
            <w:left w:val="none" w:sz="0" w:space="0" w:color="auto"/>
            <w:bottom w:val="none" w:sz="0" w:space="0" w:color="auto"/>
            <w:right w:val="none" w:sz="0" w:space="0" w:color="auto"/>
          </w:divBdr>
          <w:divsChild>
            <w:div w:id="71292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25992">
      <w:bodyDiv w:val="1"/>
      <w:marLeft w:val="0"/>
      <w:marRight w:val="0"/>
      <w:marTop w:val="0"/>
      <w:marBottom w:val="0"/>
      <w:divBdr>
        <w:top w:val="none" w:sz="0" w:space="0" w:color="auto"/>
        <w:left w:val="none" w:sz="0" w:space="0" w:color="auto"/>
        <w:bottom w:val="none" w:sz="0" w:space="0" w:color="auto"/>
        <w:right w:val="none" w:sz="0" w:space="0" w:color="auto"/>
      </w:divBdr>
    </w:div>
    <w:div w:id="1916431084">
      <w:bodyDiv w:val="1"/>
      <w:marLeft w:val="0"/>
      <w:marRight w:val="0"/>
      <w:marTop w:val="0"/>
      <w:marBottom w:val="0"/>
      <w:divBdr>
        <w:top w:val="none" w:sz="0" w:space="0" w:color="auto"/>
        <w:left w:val="none" w:sz="0" w:space="0" w:color="auto"/>
        <w:bottom w:val="none" w:sz="0" w:space="0" w:color="auto"/>
        <w:right w:val="none" w:sz="0" w:space="0" w:color="auto"/>
      </w:divBdr>
    </w:div>
    <w:div w:id="1916737773">
      <w:bodyDiv w:val="1"/>
      <w:marLeft w:val="0"/>
      <w:marRight w:val="0"/>
      <w:marTop w:val="0"/>
      <w:marBottom w:val="0"/>
      <w:divBdr>
        <w:top w:val="none" w:sz="0" w:space="0" w:color="auto"/>
        <w:left w:val="none" w:sz="0" w:space="0" w:color="auto"/>
        <w:bottom w:val="none" w:sz="0" w:space="0" w:color="auto"/>
        <w:right w:val="none" w:sz="0" w:space="0" w:color="auto"/>
      </w:divBdr>
    </w:div>
    <w:div w:id="1918203227">
      <w:bodyDiv w:val="1"/>
      <w:marLeft w:val="0"/>
      <w:marRight w:val="0"/>
      <w:marTop w:val="0"/>
      <w:marBottom w:val="0"/>
      <w:divBdr>
        <w:top w:val="none" w:sz="0" w:space="0" w:color="auto"/>
        <w:left w:val="none" w:sz="0" w:space="0" w:color="auto"/>
        <w:bottom w:val="none" w:sz="0" w:space="0" w:color="auto"/>
        <w:right w:val="none" w:sz="0" w:space="0" w:color="auto"/>
      </w:divBdr>
    </w:div>
    <w:div w:id="1927348737">
      <w:bodyDiv w:val="1"/>
      <w:marLeft w:val="0"/>
      <w:marRight w:val="0"/>
      <w:marTop w:val="0"/>
      <w:marBottom w:val="0"/>
      <w:divBdr>
        <w:top w:val="none" w:sz="0" w:space="0" w:color="auto"/>
        <w:left w:val="none" w:sz="0" w:space="0" w:color="auto"/>
        <w:bottom w:val="none" w:sz="0" w:space="0" w:color="auto"/>
        <w:right w:val="none" w:sz="0" w:space="0" w:color="auto"/>
      </w:divBdr>
    </w:div>
    <w:div w:id="1941061828">
      <w:bodyDiv w:val="1"/>
      <w:marLeft w:val="0"/>
      <w:marRight w:val="0"/>
      <w:marTop w:val="0"/>
      <w:marBottom w:val="0"/>
      <w:divBdr>
        <w:top w:val="none" w:sz="0" w:space="0" w:color="auto"/>
        <w:left w:val="none" w:sz="0" w:space="0" w:color="auto"/>
        <w:bottom w:val="none" w:sz="0" w:space="0" w:color="auto"/>
        <w:right w:val="none" w:sz="0" w:space="0" w:color="auto"/>
      </w:divBdr>
    </w:div>
    <w:div w:id="1953786285">
      <w:bodyDiv w:val="1"/>
      <w:marLeft w:val="0"/>
      <w:marRight w:val="0"/>
      <w:marTop w:val="0"/>
      <w:marBottom w:val="0"/>
      <w:divBdr>
        <w:top w:val="none" w:sz="0" w:space="0" w:color="auto"/>
        <w:left w:val="none" w:sz="0" w:space="0" w:color="auto"/>
        <w:bottom w:val="none" w:sz="0" w:space="0" w:color="auto"/>
        <w:right w:val="none" w:sz="0" w:space="0" w:color="auto"/>
      </w:divBdr>
      <w:divsChild>
        <w:div w:id="1648706117">
          <w:marLeft w:val="0"/>
          <w:marRight w:val="0"/>
          <w:marTop w:val="0"/>
          <w:marBottom w:val="0"/>
          <w:divBdr>
            <w:top w:val="none" w:sz="0" w:space="0" w:color="auto"/>
            <w:left w:val="none" w:sz="0" w:space="0" w:color="auto"/>
            <w:bottom w:val="none" w:sz="0" w:space="0" w:color="auto"/>
            <w:right w:val="none" w:sz="0" w:space="0" w:color="auto"/>
          </w:divBdr>
          <w:divsChild>
            <w:div w:id="2718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50895">
      <w:bodyDiv w:val="1"/>
      <w:marLeft w:val="0"/>
      <w:marRight w:val="0"/>
      <w:marTop w:val="0"/>
      <w:marBottom w:val="0"/>
      <w:divBdr>
        <w:top w:val="none" w:sz="0" w:space="0" w:color="auto"/>
        <w:left w:val="none" w:sz="0" w:space="0" w:color="auto"/>
        <w:bottom w:val="none" w:sz="0" w:space="0" w:color="auto"/>
        <w:right w:val="none" w:sz="0" w:space="0" w:color="auto"/>
      </w:divBdr>
    </w:div>
    <w:div w:id="1997343422">
      <w:bodyDiv w:val="1"/>
      <w:marLeft w:val="0"/>
      <w:marRight w:val="0"/>
      <w:marTop w:val="0"/>
      <w:marBottom w:val="0"/>
      <w:divBdr>
        <w:top w:val="none" w:sz="0" w:space="0" w:color="auto"/>
        <w:left w:val="none" w:sz="0" w:space="0" w:color="auto"/>
        <w:bottom w:val="none" w:sz="0" w:space="0" w:color="auto"/>
        <w:right w:val="none" w:sz="0" w:space="0" w:color="auto"/>
      </w:divBdr>
    </w:div>
    <w:div w:id="1998916862">
      <w:bodyDiv w:val="1"/>
      <w:marLeft w:val="0"/>
      <w:marRight w:val="0"/>
      <w:marTop w:val="0"/>
      <w:marBottom w:val="0"/>
      <w:divBdr>
        <w:top w:val="none" w:sz="0" w:space="0" w:color="auto"/>
        <w:left w:val="none" w:sz="0" w:space="0" w:color="auto"/>
        <w:bottom w:val="none" w:sz="0" w:space="0" w:color="auto"/>
        <w:right w:val="none" w:sz="0" w:space="0" w:color="auto"/>
      </w:divBdr>
    </w:div>
    <w:div w:id="2021155411">
      <w:bodyDiv w:val="1"/>
      <w:marLeft w:val="0"/>
      <w:marRight w:val="0"/>
      <w:marTop w:val="0"/>
      <w:marBottom w:val="0"/>
      <w:divBdr>
        <w:top w:val="none" w:sz="0" w:space="0" w:color="auto"/>
        <w:left w:val="none" w:sz="0" w:space="0" w:color="auto"/>
        <w:bottom w:val="none" w:sz="0" w:space="0" w:color="auto"/>
        <w:right w:val="none" w:sz="0" w:space="0" w:color="auto"/>
      </w:divBdr>
    </w:div>
    <w:div w:id="2037736114">
      <w:bodyDiv w:val="1"/>
      <w:marLeft w:val="0"/>
      <w:marRight w:val="0"/>
      <w:marTop w:val="0"/>
      <w:marBottom w:val="0"/>
      <w:divBdr>
        <w:top w:val="none" w:sz="0" w:space="0" w:color="auto"/>
        <w:left w:val="none" w:sz="0" w:space="0" w:color="auto"/>
        <w:bottom w:val="none" w:sz="0" w:space="0" w:color="auto"/>
        <w:right w:val="none" w:sz="0" w:space="0" w:color="auto"/>
      </w:divBdr>
      <w:divsChild>
        <w:div w:id="163669313">
          <w:marLeft w:val="0"/>
          <w:marRight w:val="0"/>
          <w:marTop w:val="0"/>
          <w:marBottom w:val="0"/>
          <w:divBdr>
            <w:top w:val="none" w:sz="0" w:space="0" w:color="auto"/>
            <w:left w:val="none" w:sz="0" w:space="0" w:color="auto"/>
            <w:bottom w:val="none" w:sz="0" w:space="0" w:color="auto"/>
            <w:right w:val="none" w:sz="0" w:space="0" w:color="auto"/>
          </w:divBdr>
          <w:divsChild>
            <w:div w:id="116550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411777">
      <w:bodyDiv w:val="1"/>
      <w:marLeft w:val="0"/>
      <w:marRight w:val="0"/>
      <w:marTop w:val="0"/>
      <w:marBottom w:val="0"/>
      <w:divBdr>
        <w:top w:val="none" w:sz="0" w:space="0" w:color="auto"/>
        <w:left w:val="none" w:sz="0" w:space="0" w:color="auto"/>
        <w:bottom w:val="none" w:sz="0" w:space="0" w:color="auto"/>
        <w:right w:val="none" w:sz="0" w:space="0" w:color="auto"/>
      </w:divBdr>
    </w:div>
    <w:div w:id="2052805242">
      <w:bodyDiv w:val="1"/>
      <w:marLeft w:val="0"/>
      <w:marRight w:val="0"/>
      <w:marTop w:val="0"/>
      <w:marBottom w:val="0"/>
      <w:divBdr>
        <w:top w:val="none" w:sz="0" w:space="0" w:color="auto"/>
        <w:left w:val="none" w:sz="0" w:space="0" w:color="auto"/>
        <w:bottom w:val="none" w:sz="0" w:space="0" w:color="auto"/>
        <w:right w:val="none" w:sz="0" w:space="0" w:color="auto"/>
      </w:divBdr>
      <w:divsChild>
        <w:div w:id="1662536098">
          <w:marLeft w:val="0"/>
          <w:marRight w:val="0"/>
          <w:marTop w:val="0"/>
          <w:marBottom w:val="0"/>
          <w:divBdr>
            <w:top w:val="none" w:sz="0" w:space="0" w:color="auto"/>
            <w:left w:val="none" w:sz="0" w:space="0" w:color="auto"/>
            <w:bottom w:val="none" w:sz="0" w:space="0" w:color="auto"/>
            <w:right w:val="none" w:sz="0" w:space="0" w:color="auto"/>
          </w:divBdr>
          <w:divsChild>
            <w:div w:id="188482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324">
      <w:bodyDiv w:val="1"/>
      <w:marLeft w:val="0"/>
      <w:marRight w:val="0"/>
      <w:marTop w:val="0"/>
      <w:marBottom w:val="0"/>
      <w:divBdr>
        <w:top w:val="none" w:sz="0" w:space="0" w:color="auto"/>
        <w:left w:val="none" w:sz="0" w:space="0" w:color="auto"/>
        <w:bottom w:val="none" w:sz="0" w:space="0" w:color="auto"/>
        <w:right w:val="none" w:sz="0" w:space="0" w:color="auto"/>
      </w:divBdr>
    </w:div>
    <w:div w:id="2064019630">
      <w:bodyDiv w:val="1"/>
      <w:marLeft w:val="0"/>
      <w:marRight w:val="0"/>
      <w:marTop w:val="0"/>
      <w:marBottom w:val="0"/>
      <w:divBdr>
        <w:top w:val="none" w:sz="0" w:space="0" w:color="auto"/>
        <w:left w:val="none" w:sz="0" w:space="0" w:color="auto"/>
        <w:bottom w:val="none" w:sz="0" w:space="0" w:color="auto"/>
        <w:right w:val="none" w:sz="0" w:space="0" w:color="auto"/>
      </w:divBdr>
    </w:div>
    <w:div w:id="2066483670">
      <w:bodyDiv w:val="1"/>
      <w:marLeft w:val="0"/>
      <w:marRight w:val="0"/>
      <w:marTop w:val="0"/>
      <w:marBottom w:val="0"/>
      <w:divBdr>
        <w:top w:val="none" w:sz="0" w:space="0" w:color="auto"/>
        <w:left w:val="none" w:sz="0" w:space="0" w:color="auto"/>
        <w:bottom w:val="none" w:sz="0" w:space="0" w:color="auto"/>
        <w:right w:val="none" w:sz="0" w:space="0" w:color="auto"/>
      </w:divBdr>
    </w:div>
    <w:div w:id="2081292786">
      <w:bodyDiv w:val="1"/>
      <w:marLeft w:val="0"/>
      <w:marRight w:val="0"/>
      <w:marTop w:val="0"/>
      <w:marBottom w:val="0"/>
      <w:divBdr>
        <w:top w:val="none" w:sz="0" w:space="0" w:color="auto"/>
        <w:left w:val="none" w:sz="0" w:space="0" w:color="auto"/>
        <w:bottom w:val="none" w:sz="0" w:space="0" w:color="auto"/>
        <w:right w:val="none" w:sz="0" w:space="0" w:color="auto"/>
      </w:divBdr>
    </w:div>
    <w:div w:id="2083944425">
      <w:bodyDiv w:val="1"/>
      <w:marLeft w:val="0"/>
      <w:marRight w:val="0"/>
      <w:marTop w:val="0"/>
      <w:marBottom w:val="0"/>
      <w:divBdr>
        <w:top w:val="none" w:sz="0" w:space="0" w:color="auto"/>
        <w:left w:val="none" w:sz="0" w:space="0" w:color="auto"/>
        <w:bottom w:val="none" w:sz="0" w:space="0" w:color="auto"/>
        <w:right w:val="none" w:sz="0" w:space="0" w:color="auto"/>
      </w:divBdr>
    </w:div>
    <w:div w:id="2087340280">
      <w:bodyDiv w:val="1"/>
      <w:marLeft w:val="0"/>
      <w:marRight w:val="0"/>
      <w:marTop w:val="0"/>
      <w:marBottom w:val="0"/>
      <w:divBdr>
        <w:top w:val="none" w:sz="0" w:space="0" w:color="auto"/>
        <w:left w:val="none" w:sz="0" w:space="0" w:color="auto"/>
        <w:bottom w:val="none" w:sz="0" w:space="0" w:color="auto"/>
        <w:right w:val="none" w:sz="0" w:space="0" w:color="auto"/>
      </w:divBdr>
    </w:div>
    <w:div w:id="2087998572">
      <w:bodyDiv w:val="1"/>
      <w:marLeft w:val="0"/>
      <w:marRight w:val="0"/>
      <w:marTop w:val="0"/>
      <w:marBottom w:val="0"/>
      <w:divBdr>
        <w:top w:val="none" w:sz="0" w:space="0" w:color="auto"/>
        <w:left w:val="none" w:sz="0" w:space="0" w:color="auto"/>
        <w:bottom w:val="none" w:sz="0" w:space="0" w:color="auto"/>
        <w:right w:val="none" w:sz="0" w:space="0" w:color="auto"/>
      </w:divBdr>
    </w:div>
    <w:div w:id="2092462638">
      <w:bodyDiv w:val="1"/>
      <w:marLeft w:val="0"/>
      <w:marRight w:val="0"/>
      <w:marTop w:val="0"/>
      <w:marBottom w:val="0"/>
      <w:divBdr>
        <w:top w:val="none" w:sz="0" w:space="0" w:color="auto"/>
        <w:left w:val="none" w:sz="0" w:space="0" w:color="auto"/>
        <w:bottom w:val="none" w:sz="0" w:space="0" w:color="auto"/>
        <w:right w:val="none" w:sz="0" w:space="0" w:color="auto"/>
      </w:divBdr>
    </w:div>
    <w:div w:id="2105176779">
      <w:bodyDiv w:val="1"/>
      <w:marLeft w:val="0"/>
      <w:marRight w:val="0"/>
      <w:marTop w:val="0"/>
      <w:marBottom w:val="0"/>
      <w:divBdr>
        <w:top w:val="none" w:sz="0" w:space="0" w:color="auto"/>
        <w:left w:val="none" w:sz="0" w:space="0" w:color="auto"/>
        <w:bottom w:val="none" w:sz="0" w:space="0" w:color="auto"/>
        <w:right w:val="none" w:sz="0" w:space="0" w:color="auto"/>
      </w:divBdr>
    </w:div>
    <w:div w:id="2105684230">
      <w:bodyDiv w:val="1"/>
      <w:marLeft w:val="0"/>
      <w:marRight w:val="0"/>
      <w:marTop w:val="0"/>
      <w:marBottom w:val="0"/>
      <w:divBdr>
        <w:top w:val="none" w:sz="0" w:space="0" w:color="auto"/>
        <w:left w:val="none" w:sz="0" w:space="0" w:color="auto"/>
        <w:bottom w:val="none" w:sz="0" w:space="0" w:color="auto"/>
        <w:right w:val="none" w:sz="0" w:space="0" w:color="auto"/>
      </w:divBdr>
    </w:div>
    <w:div w:id="214584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sider.ai/" TargetMode="External"/><Relationship Id="rId21" Type="http://schemas.openxmlformats.org/officeDocument/2006/relationships/image" Target="media/image13.png"/><Relationship Id="rId34" Type="http://schemas.openxmlformats.org/officeDocument/2006/relationships/hyperlink" Target="https://www.scientificamerican.com/" TargetMode="External"/><Relationship Id="rId42" Type="http://schemas.openxmlformats.org/officeDocument/2006/relationships/image" Target="media/image27.png"/><Relationship Id="rId47" Type="http://schemas.openxmlformats.org/officeDocument/2006/relationships/hyperlink" Target="https://pmc.ncbi.nlm.nih.gov/articles/PMC3069146/" TargetMode="External"/><Relationship Id="rId50" Type="http://schemas.openxmlformats.org/officeDocument/2006/relationships/hyperlink" Target="https://abcdstudy.org/about/" TargetMode="External"/><Relationship Id="rId55" Type="http://schemas.openxmlformats.org/officeDocument/2006/relationships/hyperlink" Target="https://psychiatryonline.org/doi/10.1176/appi.ajp.2024004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www.scientificamerican.com/article/massive-study-flips-our-story-of-addiction-and-the-brain/" TargetMode="External"/><Relationship Id="rId40" Type="http://schemas.openxmlformats.org/officeDocument/2006/relationships/hyperlink" Target="https://ttsmaker.com/" TargetMode="External"/><Relationship Id="rId45" Type="http://schemas.openxmlformats.org/officeDocument/2006/relationships/hyperlink" Target="https://www.scientificamerican.com/video/how-thc-the-psychoactive-compound-in-weed-gets-you-high/" TargetMode="External"/><Relationship Id="rId53" Type="http://schemas.openxmlformats.org/officeDocument/2006/relationships/hyperlink" Target="https://pmc.ncbi.nlm.nih.gov/articles/PMC2937090/"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speechnotes.co"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ttsmaker.com/" TargetMode="External"/><Relationship Id="rId35" Type="http://schemas.openxmlformats.org/officeDocument/2006/relationships/image" Target="media/image25.png"/><Relationship Id="rId43" Type="http://schemas.openxmlformats.org/officeDocument/2006/relationships/hyperlink" Target="https://www.scientificamerican.com/article/addiction-risk-shows-up-in-childrens-brain-scans-before-drug-use-starts/" TargetMode="External"/><Relationship Id="rId48" Type="http://schemas.openxmlformats.org/officeDocument/2006/relationships/hyperlink" Target="https://www.scientificamerican.com/article/adolescent-brains-are-wired-to-want-status-and-respect-thats-an-opportunity-for-teachers-and-parents/"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pmc.ncbi.nlm.nih.gov/articles/PMC487905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englishprofile.org" TargetMode="External"/><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s://chat.openai.com/" TargetMode="External"/><Relationship Id="rId46" Type="http://schemas.openxmlformats.org/officeDocument/2006/relationships/hyperlink" Target="https://psychiatryonline.org/doi/10.1176/appi.ajp.157.5.745" TargetMode="External"/><Relationship Id="rId20" Type="http://schemas.openxmlformats.org/officeDocument/2006/relationships/image" Target="media/image12.png"/><Relationship Id="rId41" Type="http://schemas.openxmlformats.org/officeDocument/2006/relationships/hyperlink" Target="https://cathoven.com/" TargetMode="External"/><Relationship Id="rId54" Type="http://schemas.openxmlformats.org/officeDocument/2006/relationships/hyperlink" Target="https://pmc.ncbi.nlm.nih.gov/articles/PMC306914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hyperlink" Target="https://pmc.ncbi.nlm.nih.gov/articles/PMC11686416/"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hyperlink" Target="https://www.scientificamerican.com/article/new-treatments-address-addiction-alongside-trauma/" TargetMode="External"/><Relationship Id="rId52" Type="http://schemas.openxmlformats.org/officeDocument/2006/relationships/hyperlink" Target="https://pubmed.ncbi.nlm.nih.gov/3049974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380A3-0B36-4CA4-8B35-4E8A89201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2474</TotalTime>
  <Pages>40</Pages>
  <Words>13815</Words>
  <Characters>78747</Characters>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2025-07-10T02:59:00Z</cp:lastPrinted>
  <dcterms:created xsi:type="dcterms:W3CDTF">2025-07-01T04:04:00Z</dcterms:created>
  <dcterms:modified xsi:type="dcterms:W3CDTF">2025-07-11T03:05:00Z</dcterms:modified>
</cp:coreProperties>
</file>