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E2AD" w14:textId="77777777" w:rsidR="005501DD" w:rsidRDefault="005501DD" w:rsidP="005501DD">
      <w:pPr>
        <w:spacing w:line="240" w:lineRule="auto"/>
        <w:ind w:firstLine="0"/>
        <w:jc w:val="center"/>
        <w:rPr>
          <w:b/>
          <w:bCs/>
          <w:szCs w:val="24"/>
        </w:rPr>
      </w:pPr>
      <w:r w:rsidRPr="00312183">
        <w:rPr>
          <w:b/>
          <w:bCs/>
          <w:szCs w:val="24"/>
        </w:rPr>
        <w:t>DAO ĐỘNG ĐIỆN TỪ</w:t>
      </w:r>
    </w:p>
    <w:p w14:paraId="5722FDFC" w14:textId="77777777" w:rsidR="005501DD" w:rsidRPr="00385B6C" w:rsidRDefault="005501DD" w:rsidP="005501DD">
      <w:pPr>
        <w:pStyle w:val="mab5"/>
        <w:shd w:val="clear" w:color="auto" w:fill="FFFFFF"/>
        <w:spacing w:before="0" w:after="0"/>
        <w:ind w:firstLine="0"/>
        <w:rPr>
          <w:szCs w:val="27"/>
        </w:rPr>
      </w:pPr>
      <w:r w:rsidRPr="00385B6C">
        <w:rPr>
          <w:b/>
          <w:szCs w:val="27"/>
        </w:rPr>
        <w:t xml:space="preserve">Câu </w:t>
      </w:r>
      <w:r>
        <w:rPr>
          <w:b/>
          <w:szCs w:val="27"/>
          <w:lang w:val="en-US"/>
        </w:rPr>
        <w:t>1</w:t>
      </w:r>
      <w:r w:rsidRPr="00385B6C">
        <w:rPr>
          <w:b/>
          <w:szCs w:val="27"/>
        </w:rPr>
        <w:t>:</w:t>
      </w:r>
      <w:r w:rsidRPr="0052586F">
        <w:rPr>
          <w:b/>
          <w:color w:val="FF0000"/>
          <w:szCs w:val="27"/>
          <w:lang w:val="en-US"/>
        </w:rPr>
        <w:t xml:space="preserve"> </w:t>
      </w:r>
      <w:r w:rsidRPr="00905A90">
        <w:rPr>
          <w:b/>
          <w:color w:val="FF0000"/>
          <w:szCs w:val="27"/>
          <w:lang w:val="en-US"/>
        </w:rPr>
        <w:t>(</w:t>
      </w:r>
      <w:proofErr w:type="spellStart"/>
      <w:r w:rsidRPr="00905A90">
        <w:rPr>
          <w:b/>
          <w:color w:val="FF0000"/>
          <w:szCs w:val="27"/>
          <w:lang w:val="en-US"/>
        </w:rPr>
        <w:t>Chuyên</w:t>
      </w:r>
      <w:proofErr w:type="spellEnd"/>
      <w:r w:rsidRPr="00905A90">
        <w:rPr>
          <w:b/>
          <w:color w:val="FF0000"/>
          <w:szCs w:val="27"/>
          <w:lang w:val="en-US"/>
        </w:rPr>
        <w:t xml:space="preserve"> VINH </w:t>
      </w:r>
      <w:proofErr w:type="spellStart"/>
      <w:r w:rsidRPr="00905A90">
        <w:rPr>
          <w:b/>
          <w:color w:val="FF0000"/>
          <w:szCs w:val="27"/>
          <w:lang w:val="en-US"/>
        </w:rPr>
        <w:t>lần</w:t>
      </w:r>
      <w:proofErr w:type="spellEnd"/>
      <w:r w:rsidRPr="00905A90">
        <w:rPr>
          <w:b/>
          <w:color w:val="FF0000"/>
          <w:szCs w:val="27"/>
          <w:lang w:val="en-US"/>
        </w:rPr>
        <w:t xml:space="preserve"> 1-2019)</w:t>
      </w:r>
      <w:r w:rsidRPr="00385B6C">
        <w:rPr>
          <w:b/>
          <w:szCs w:val="27"/>
        </w:rPr>
        <w:t xml:space="preserve">  </w:t>
      </w:r>
      <w:r w:rsidRPr="00385B6C">
        <w:rPr>
          <w:szCs w:val="27"/>
        </w:rPr>
        <w:t>Quỹ đạo địa tĩnh là quỹ đạo tròn bao quanh Trái Đất, ngay phía trên đường xích đạo. Vệ tinh địa tĩnh là vệ tinh quay trên quỹ đạo địa tĩnh với vận tốc góc bằng vận tốc góc của sự tự quay của Trái Đất. Biết vận tốc dài của vệ tinh trên quỹ đạo là 3,07</w:t>
      </w:r>
      <w:r w:rsidRPr="00385B6C">
        <w:rPr>
          <w:szCs w:val="27"/>
          <w:lang w:val="en-US"/>
        </w:rPr>
        <w:t xml:space="preserve"> </w:t>
      </w:r>
      <w:r w:rsidRPr="00385B6C">
        <w:rPr>
          <w:szCs w:val="27"/>
        </w:rPr>
        <w:t>km/s. Bán kính trái đất bằng 6378</w:t>
      </w:r>
      <w:r w:rsidRPr="00385B6C">
        <w:rPr>
          <w:szCs w:val="27"/>
          <w:lang w:val="en-US"/>
        </w:rPr>
        <w:t xml:space="preserve"> </w:t>
      </w:r>
      <w:r w:rsidRPr="00385B6C">
        <w:rPr>
          <w:szCs w:val="27"/>
        </w:rPr>
        <w:t>km. Chu kỳ</w:t>
      </w:r>
      <w:r w:rsidRPr="00385B6C">
        <w:rPr>
          <w:szCs w:val="27"/>
        </w:rPr>
        <w:tab/>
        <w:t>sự tự quay của</w:t>
      </w:r>
      <w:r w:rsidRPr="00385B6C">
        <w:rPr>
          <w:szCs w:val="27"/>
          <w:lang w:val="en-US"/>
        </w:rPr>
        <w:t xml:space="preserve"> </w:t>
      </w:r>
      <w:r w:rsidRPr="00385B6C">
        <w:rPr>
          <w:szCs w:val="27"/>
        </w:rPr>
        <w:t>Trái Đất là 24 giờ.</w:t>
      </w:r>
      <w:r w:rsidRPr="00385B6C">
        <w:rPr>
          <w:szCs w:val="27"/>
          <w:lang w:val="en-US"/>
        </w:rPr>
        <w:t xml:space="preserve"> </w:t>
      </w:r>
      <w:r w:rsidRPr="00385B6C">
        <w:rPr>
          <w:szCs w:val="27"/>
        </w:rPr>
        <w:t>Sóng điện từ truyền thẳng</w:t>
      </w:r>
      <w:r w:rsidRPr="00385B6C">
        <w:rPr>
          <w:szCs w:val="27"/>
          <w:lang w:val="en-US"/>
        </w:rPr>
        <w:t xml:space="preserve"> </w:t>
      </w:r>
      <w:r w:rsidRPr="00385B6C">
        <w:rPr>
          <w:szCs w:val="27"/>
        </w:rPr>
        <w:t>từ</w:t>
      </w:r>
      <w:r w:rsidRPr="00385B6C">
        <w:rPr>
          <w:szCs w:val="27"/>
          <w:lang w:val="en-US"/>
        </w:rPr>
        <w:t xml:space="preserve"> </w:t>
      </w:r>
      <w:r w:rsidRPr="00385B6C">
        <w:rPr>
          <w:szCs w:val="27"/>
        </w:rPr>
        <w:t>vệ tinh đến điểm xa nhất trên trái</w:t>
      </w:r>
      <w:r w:rsidRPr="00385B6C">
        <w:rPr>
          <w:szCs w:val="27"/>
        </w:rPr>
        <w:tab/>
        <w:t>đất mất thời</w:t>
      </w:r>
      <w:r w:rsidRPr="00385B6C">
        <w:rPr>
          <w:szCs w:val="27"/>
          <w:lang w:val="en-US"/>
        </w:rPr>
        <w:t xml:space="preserve"> </w:t>
      </w:r>
      <w:r w:rsidRPr="00385B6C">
        <w:rPr>
          <w:szCs w:val="27"/>
        </w:rPr>
        <w:t>gian</w:t>
      </w:r>
    </w:p>
    <w:p w14:paraId="74767F0A" w14:textId="77777777" w:rsidR="005501DD" w:rsidRPr="00385B6C" w:rsidRDefault="005501DD" w:rsidP="005501DD">
      <w:pPr>
        <w:pStyle w:val="mab5"/>
        <w:shd w:val="clear" w:color="auto" w:fill="FFFFFF"/>
        <w:spacing w:before="0" w:after="0"/>
        <w:rPr>
          <w:szCs w:val="27"/>
        </w:rPr>
      </w:pPr>
      <w:r w:rsidRPr="00385B6C">
        <w:rPr>
          <w:b/>
          <w:szCs w:val="27"/>
        </w:rPr>
        <w:t xml:space="preserve">A. </w:t>
      </w:r>
      <w:r w:rsidRPr="00385B6C">
        <w:rPr>
          <w:szCs w:val="27"/>
        </w:rPr>
        <w:t>0,119 s</w:t>
      </w:r>
      <w:r w:rsidRPr="00385B6C">
        <w:rPr>
          <w:szCs w:val="27"/>
        </w:rPr>
        <w:tab/>
      </w:r>
      <w:r w:rsidRPr="00385B6C">
        <w:rPr>
          <w:szCs w:val="27"/>
        </w:rPr>
        <w:tab/>
      </w:r>
      <w:r w:rsidRPr="00385B6C">
        <w:rPr>
          <w:szCs w:val="27"/>
        </w:rPr>
        <w:tab/>
      </w:r>
      <w:r w:rsidRPr="00385B6C">
        <w:rPr>
          <w:b/>
          <w:szCs w:val="27"/>
        </w:rPr>
        <w:t xml:space="preserve">B. </w:t>
      </w:r>
      <w:r w:rsidRPr="00385B6C">
        <w:rPr>
          <w:szCs w:val="27"/>
        </w:rPr>
        <w:t>0,162 s</w:t>
      </w:r>
      <w:r w:rsidRPr="00385B6C">
        <w:rPr>
          <w:szCs w:val="27"/>
        </w:rPr>
        <w:tab/>
      </w:r>
      <w:r w:rsidRPr="00385B6C">
        <w:rPr>
          <w:szCs w:val="27"/>
        </w:rPr>
        <w:tab/>
      </w:r>
      <w:r w:rsidRPr="00385B6C">
        <w:rPr>
          <w:szCs w:val="27"/>
        </w:rPr>
        <w:tab/>
      </w:r>
      <w:r w:rsidRPr="00385B6C">
        <w:rPr>
          <w:b/>
          <w:szCs w:val="27"/>
        </w:rPr>
        <w:t xml:space="preserve">C. </w:t>
      </w:r>
      <w:r w:rsidRPr="00385B6C">
        <w:rPr>
          <w:szCs w:val="27"/>
        </w:rPr>
        <w:t>0,280 s</w:t>
      </w:r>
      <w:r w:rsidRPr="00385B6C">
        <w:rPr>
          <w:szCs w:val="27"/>
        </w:rPr>
        <w:tab/>
      </w:r>
      <w:r w:rsidRPr="00385B6C">
        <w:rPr>
          <w:szCs w:val="27"/>
        </w:rPr>
        <w:tab/>
      </w:r>
      <w:r w:rsidRPr="00385B6C">
        <w:rPr>
          <w:szCs w:val="27"/>
        </w:rPr>
        <w:tab/>
      </w:r>
      <w:r w:rsidRPr="00385B6C">
        <w:rPr>
          <w:b/>
          <w:szCs w:val="27"/>
        </w:rPr>
        <w:t xml:space="preserve">D. </w:t>
      </w:r>
      <w:r w:rsidRPr="00385B6C">
        <w:rPr>
          <w:szCs w:val="27"/>
        </w:rPr>
        <w:t>0,142 s</w:t>
      </w:r>
    </w:p>
    <w:p w14:paraId="00F4A251" w14:textId="3C7ED8BB" w:rsidR="005501DD" w:rsidRDefault="005501DD" w:rsidP="005501DD">
      <w:pPr>
        <w:spacing w:line="240" w:lineRule="auto"/>
        <w:jc w:val="center"/>
        <w:rPr>
          <w:b/>
          <w:bCs/>
          <w:szCs w:val="24"/>
        </w:rPr>
      </w:pPr>
      <w:bookmarkStart w:id="0" w:name="_GoBack"/>
      <w:r>
        <w:rPr>
          <w:b/>
          <w:bCs/>
          <w:szCs w:val="24"/>
        </w:rPr>
        <w:t>ĐÁP ÁN</w:t>
      </w:r>
    </w:p>
    <w:bookmarkEnd w:id="0"/>
    <w:p w14:paraId="44039E52" w14:textId="77777777" w:rsidR="005501DD" w:rsidRPr="00385B6C" w:rsidRDefault="005501DD" w:rsidP="005501DD">
      <w:pPr>
        <w:pStyle w:val="Default"/>
        <w:spacing w:line="360" w:lineRule="auto"/>
        <w:ind w:firstLine="0"/>
        <w:rPr>
          <w:b/>
          <w:color w:val="auto"/>
        </w:rPr>
      </w:pPr>
      <w:proofErr w:type="spellStart"/>
      <w:r w:rsidRPr="00385B6C">
        <w:rPr>
          <w:b/>
          <w:color w:val="auto"/>
        </w:rPr>
        <w:t>Câu</w:t>
      </w:r>
      <w:proofErr w:type="spellEnd"/>
      <w:r w:rsidRPr="00385B6C">
        <w:rPr>
          <w:b/>
          <w:color w:val="auto"/>
        </w:rPr>
        <w:t xml:space="preserve"> </w:t>
      </w:r>
      <w:r>
        <w:rPr>
          <w:b/>
          <w:color w:val="auto"/>
        </w:rPr>
        <w:t>1</w:t>
      </w:r>
      <w:r w:rsidRPr="00385B6C">
        <w:rPr>
          <w:b/>
          <w:color w:val="auto"/>
        </w:rPr>
        <w:t>:</w:t>
      </w:r>
      <w:r w:rsidRPr="00385B6C">
        <w:rPr>
          <w:color w:val="auto"/>
        </w:rPr>
        <w:t xml:space="preserve"> </w:t>
      </w:r>
      <w:proofErr w:type="spellStart"/>
      <w:r w:rsidRPr="00385B6C">
        <w:rPr>
          <w:b/>
          <w:color w:val="auto"/>
        </w:rPr>
        <w:t>Đáp</w:t>
      </w:r>
      <w:proofErr w:type="spellEnd"/>
      <w:r w:rsidRPr="00385B6C">
        <w:rPr>
          <w:b/>
          <w:color w:val="auto"/>
        </w:rPr>
        <w:t xml:space="preserve"> </w:t>
      </w:r>
      <w:proofErr w:type="spellStart"/>
      <w:r w:rsidRPr="00385B6C">
        <w:rPr>
          <w:b/>
          <w:color w:val="auto"/>
        </w:rPr>
        <w:t>án</w:t>
      </w:r>
      <w:proofErr w:type="spellEnd"/>
      <w:r w:rsidRPr="00385B6C">
        <w:rPr>
          <w:b/>
          <w:color w:val="auto"/>
        </w:rPr>
        <w:t xml:space="preserve"> D</w:t>
      </w:r>
    </w:p>
    <w:p w14:paraId="59DD7FAA" w14:textId="77777777" w:rsidR="005501DD" w:rsidRPr="00385B6C" w:rsidRDefault="005501DD" w:rsidP="005501DD">
      <w:pPr>
        <w:rPr>
          <w:noProof/>
        </w:rPr>
      </w:pPr>
      <w:r w:rsidRPr="00385B6C">
        <w:rPr>
          <w:noProof/>
        </w:rPr>
        <w:drawing>
          <wp:inline distT="0" distB="0" distL="0" distR="0" wp14:anchorId="03013C22" wp14:editId="616C87CA">
            <wp:extent cx="2430145" cy="192532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0145" cy="1925320"/>
                    </a:xfrm>
                    <a:prstGeom prst="rect">
                      <a:avLst/>
                    </a:prstGeom>
                    <a:noFill/>
                    <a:ln>
                      <a:noFill/>
                    </a:ln>
                  </pic:spPr>
                </pic:pic>
              </a:graphicData>
            </a:graphic>
          </wp:inline>
        </w:drawing>
      </w:r>
    </w:p>
    <w:p w14:paraId="217773D4" w14:textId="77777777" w:rsidR="005501DD" w:rsidRPr="00385B6C" w:rsidRDefault="005501DD" w:rsidP="005501DD">
      <w:r w:rsidRPr="00385B6C">
        <w:rPr>
          <w:noProof/>
        </w:rPr>
        <w:t xml:space="preserve">+ Chu kì quay của Trái đất là </w:t>
      </w:r>
      <w:r w:rsidRPr="00385B6C">
        <w:rPr>
          <w:position w:val="-6"/>
        </w:rPr>
        <w:object w:dxaOrig="1760" w:dyaOrig="279" w14:anchorId="2EE10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5pt;height:14.55pt" o:ole="">
            <v:imagedata r:id="rId5" o:title=""/>
          </v:shape>
          <o:OLEObject Type="Embed" ProgID="Equation.DSMT4" ShapeID="_x0000_i1025" DrawAspect="Content" ObjectID="_1625167010" r:id="rId6"/>
        </w:object>
      </w:r>
    </w:p>
    <w:p w14:paraId="7EA34209" w14:textId="77777777" w:rsidR="005501DD" w:rsidRPr="00385B6C" w:rsidRDefault="005501DD" w:rsidP="005501DD">
      <w:r w:rsidRPr="00385B6C">
        <w:rPr>
          <w:position w:val="-24"/>
        </w:rPr>
        <w:object w:dxaOrig="2600" w:dyaOrig="620" w14:anchorId="0A698917">
          <v:shape id="_x0000_i1026" type="#_x0000_t75" style="width:129.45pt;height:29.1pt" o:ole="">
            <v:imagedata r:id="rId7" o:title=""/>
          </v:shape>
          <o:OLEObject Type="Embed" ProgID="Equation.DSMT4" ShapeID="_x0000_i1026" DrawAspect="Content" ObjectID="_1625167011" r:id="rId8"/>
        </w:object>
      </w:r>
    </w:p>
    <w:p w14:paraId="5829520C" w14:textId="77777777" w:rsidR="005501DD" w:rsidRPr="00385B6C" w:rsidRDefault="005501DD" w:rsidP="005501DD">
      <w:r w:rsidRPr="00385B6C">
        <w:t xml:space="preserve">+ </w:t>
      </w:r>
      <w:proofErr w:type="spellStart"/>
      <w:r w:rsidRPr="00385B6C">
        <w:t>Tốc</w:t>
      </w:r>
      <w:proofErr w:type="spellEnd"/>
      <w:r w:rsidRPr="00385B6C">
        <w:t xml:space="preserve"> </w:t>
      </w:r>
      <w:proofErr w:type="spellStart"/>
      <w:r w:rsidRPr="00385B6C">
        <w:t>độ</w:t>
      </w:r>
      <w:proofErr w:type="spellEnd"/>
      <w:r w:rsidRPr="00385B6C">
        <w:t xml:space="preserve"> </w:t>
      </w:r>
      <w:proofErr w:type="spellStart"/>
      <w:r w:rsidRPr="00385B6C">
        <w:t>góc</w:t>
      </w:r>
      <w:proofErr w:type="spellEnd"/>
      <w:r w:rsidRPr="00385B6C">
        <w:t xml:space="preserve">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w:t>
      </w:r>
      <w:proofErr w:type="spellStart"/>
      <w:r w:rsidRPr="00385B6C">
        <w:t>bằng</w:t>
      </w:r>
      <w:proofErr w:type="spellEnd"/>
      <w:r w:rsidRPr="00385B6C">
        <w:t xml:space="preserve"> </w:t>
      </w:r>
      <w:proofErr w:type="spellStart"/>
      <w:r w:rsidRPr="00385B6C">
        <w:t>tốc</w:t>
      </w:r>
      <w:proofErr w:type="spellEnd"/>
      <w:r w:rsidRPr="00385B6C">
        <w:t xml:space="preserve"> </w:t>
      </w:r>
      <w:proofErr w:type="spellStart"/>
      <w:r w:rsidRPr="00385B6C">
        <w:t>độ</w:t>
      </w:r>
      <w:proofErr w:type="spellEnd"/>
      <w:r w:rsidRPr="00385B6C">
        <w:t xml:space="preserve"> </w:t>
      </w:r>
      <w:proofErr w:type="spellStart"/>
      <w:r w:rsidRPr="00385B6C">
        <w:t>góc</w:t>
      </w:r>
      <w:proofErr w:type="spellEnd"/>
      <w:r w:rsidRPr="00385B6C">
        <w:t xml:space="preserve"> </w:t>
      </w:r>
      <w:proofErr w:type="spellStart"/>
      <w:r w:rsidRPr="00385B6C">
        <w:t>của</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 xml:space="preserve"> </w:t>
      </w:r>
      <w:r w:rsidRPr="00385B6C">
        <w:rPr>
          <w:position w:val="-24"/>
        </w:rPr>
        <w:object w:dxaOrig="2340" w:dyaOrig="620" w14:anchorId="0DBCE690">
          <v:shape id="_x0000_i1027" type="#_x0000_t75" style="width:114.9pt;height:29.1pt" o:ole="">
            <v:imagedata r:id="rId9" o:title=""/>
          </v:shape>
          <o:OLEObject Type="Embed" ProgID="Equation.DSMT4" ShapeID="_x0000_i1027" DrawAspect="Content" ObjectID="_1625167012" r:id="rId10"/>
        </w:object>
      </w:r>
    </w:p>
    <w:p w14:paraId="443D7D16" w14:textId="77777777" w:rsidR="005501DD" w:rsidRPr="00385B6C" w:rsidRDefault="005501DD" w:rsidP="005501DD">
      <w:r w:rsidRPr="00385B6C">
        <w:t xml:space="preserve">+ </w:t>
      </w:r>
      <w:proofErr w:type="spellStart"/>
      <w:r w:rsidRPr="00385B6C">
        <w:t>Vận</w:t>
      </w:r>
      <w:proofErr w:type="spellEnd"/>
      <w:r w:rsidRPr="00385B6C">
        <w:t xml:space="preserve"> </w:t>
      </w:r>
      <w:proofErr w:type="spellStart"/>
      <w:r w:rsidRPr="00385B6C">
        <w:t>tốc</w:t>
      </w:r>
      <w:proofErr w:type="spellEnd"/>
      <w:r w:rsidRPr="00385B6C">
        <w:t xml:space="preserve"> </w:t>
      </w:r>
      <w:proofErr w:type="spellStart"/>
      <w:r w:rsidRPr="00385B6C">
        <w:t>dài</w:t>
      </w:r>
      <w:proofErr w:type="spellEnd"/>
      <w:r w:rsidRPr="00385B6C">
        <w:t xml:space="preserve">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w:t>
      </w:r>
      <w:proofErr w:type="spellStart"/>
      <w:r w:rsidRPr="00385B6C">
        <w:t>là</w:t>
      </w:r>
      <w:proofErr w:type="spellEnd"/>
      <w:r w:rsidRPr="00385B6C">
        <w:t xml:space="preserve"> v’ = 3070 m/s = </w:t>
      </w:r>
      <w:r w:rsidRPr="00385B6C">
        <w:rPr>
          <w:position w:val="-12"/>
        </w:rPr>
        <w:object w:dxaOrig="639" w:dyaOrig="360" w14:anchorId="22E5E66D">
          <v:shape id="_x0000_i1028" type="#_x0000_t75" style="width:29.1pt;height:22.15pt" o:ole="">
            <v:imagedata r:id="rId11" o:title=""/>
          </v:shape>
          <o:OLEObject Type="Embed" ProgID="Equation.DSMT4" ShapeID="_x0000_i1028" DrawAspect="Content" ObjectID="_1625167013" r:id="rId12"/>
        </w:object>
      </w:r>
    </w:p>
    <w:p w14:paraId="05F48FF6" w14:textId="77777777" w:rsidR="005501DD" w:rsidRPr="00385B6C" w:rsidRDefault="005501DD" w:rsidP="005501DD">
      <w:r w:rsidRPr="00385B6C">
        <w:rPr>
          <w:position w:val="-12"/>
        </w:rPr>
        <w:object w:dxaOrig="2079" w:dyaOrig="360" w14:anchorId="68C59B58">
          <v:shape id="_x0000_i1029" type="#_x0000_t75" style="width:101.1pt;height:22.15pt" o:ole="">
            <v:imagedata r:id="rId13" o:title=""/>
          </v:shape>
          <o:OLEObject Type="Embed" ProgID="Equation.DSMT4" ShapeID="_x0000_i1029" DrawAspect="Content" ObjectID="_1625167014" r:id="rId14"/>
        </w:object>
      </w:r>
      <w:r w:rsidRPr="00385B6C">
        <w:t xml:space="preserve"> (</w:t>
      </w:r>
      <w:proofErr w:type="spellStart"/>
      <w:r w:rsidRPr="00385B6C">
        <w:t>bán</w:t>
      </w:r>
      <w:proofErr w:type="spellEnd"/>
      <w:r w:rsidRPr="00385B6C">
        <w:t xml:space="preserve"> </w:t>
      </w:r>
      <w:proofErr w:type="spellStart"/>
      <w:r w:rsidRPr="00385B6C">
        <w:t>kính</w:t>
      </w:r>
      <w:proofErr w:type="spellEnd"/>
      <w:r w:rsidRPr="00385B6C">
        <w:t xml:space="preserve"> quay </w:t>
      </w:r>
      <w:proofErr w:type="spellStart"/>
      <w:r w:rsidRPr="00385B6C">
        <w:t>của</w:t>
      </w:r>
      <w:proofErr w:type="spellEnd"/>
      <w:r w:rsidRPr="00385B6C">
        <w:t xml:space="preserve"> </w:t>
      </w:r>
      <w:proofErr w:type="spellStart"/>
      <w:r w:rsidRPr="00385B6C">
        <w:t>vệ</w:t>
      </w:r>
      <w:proofErr w:type="spellEnd"/>
      <w:r w:rsidRPr="00385B6C">
        <w:t xml:space="preserve"> </w:t>
      </w:r>
      <w:proofErr w:type="spellStart"/>
      <w:r w:rsidRPr="00385B6C">
        <w:t>tinh</w:t>
      </w:r>
      <w:proofErr w:type="spellEnd"/>
      <w:r w:rsidRPr="00385B6C">
        <w:t xml:space="preserve"> so </w:t>
      </w:r>
      <w:proofErr w:type="spellStart"/>
      <w:r w:rsidRPr="00385B6C">
        <w:t>với</w:t>
      </w:r>
      <w:proofErr w:type="spellEnd"/>
      <w:r w:rsidRPr="00385B6C">
        <w:t xml:space="preserve"> </w:t>
      </w:r>
      <w:proofErr w:type="spellStart"/>
      <w:r w:rsidRPr="00385B6C">
        <w:t>tâm</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w:t>
      </w:r>
    </w:p>
    <w:p w14:paraId="1243711D" w14:textId="77777777" w:rsidR="005501DD" w:rsidRPr="00385B6C" w:rsidRDefault="005501DD" w:rsidP="005501DD">
      <w:r w:rsidRPr="00385B6C">
        <w:rPr>
          <w:rFonts w:ascii="Segoe UI Emoji" w:eastAsia="Segoe UI Emoji" w:hAnsi="Segoe UI Emoji" w:cs="Segoe UI Emoji"/>
        </w:rPr>
        <w:t>→</w:t>
      </w:r>
      <w:r w:rsidRPr="00385B6C">
        <w:t xml:space="preserve"> </w:t>
      </w:r>
      <w:proofErr w:type="spellStart"/>
      <w:r w:rsidRPr="00385B6C">
        <w:t>Quãng</w:t>
      </w:r>
      <w:proofErr w:type="spellEnd"/>
      <w:r w:rsidRPr="00385B6C">
        <w:t xml:space="preserve"> </w:t>
      </w:r>
      <w:proofErr w:type="spellStart"/>
      <w:r w:rsidRPr="00385B6C">
        <w:t>đường</w:t>
      </w:r>
      <w:proofErr w:type="spellEnd"/>
      <w:r w:rsidRPr="00385B6C">
        <w:t xml:space="preserve"> </w:t>
      </w:r>
      <w:proofErr w:type="spellStart"/>
      <w:r w:rsidRPr="00385B6C">
        <w:t>sóng</w:t>
      </w:r>
      <w:proofErr w:type="spellEnd"/>
      <w:r w:rsidRPr="00385B6C">
        <w:t xml:space="preserve"> </w:t>
      </w:r>
      <w:proofErr w:type="spellStart"/>
      <w:r w:rsidRPr="00385B6C">
        <w:t>điện</w:t>
      </w:r>
      <w:proofErr w:type="spellEnd"/>
      <w:r w:rsidRPr="00385B6C">
        <w:t xml:space="preserve"> </w:t>
      </w:r>
      <w:proofErr w:type="spellStart"/>
      <w:r w:rsidRPr="00385B6C">
        <w:t>từ</w:t>
      </w:r>
      <w:proofErr w:type="spellEnd"/>
      <w:r w:rsidRPr="00385B6C">
        <w:t xml:space="preserve"> </w:t>
      </w:r>
      <w:proofErr w:type="spellStart"/>
      <w:r w:rsidRPr="00385B6C">
        <w:t>truyền</w:t>
      </w:r>
      <w:proofErr w:type="spellEnd"/>
      <w:r w:rsidRPr="00385B6C">
        <w:t xml:space="preserve"> </w:t>
      </w:r>
      <w:proofErr w:type="spellStart"/>
      <w:r w:rsidRPr="00385B6C">
        <w:t>đến</w:t>
      </w:r>
      <w:proofErr w:type="spellEnd"/>
      <w:r w:rsidRPr="00385B6C">
        <w:t xml:space="preserve"> </w:t>
      </w:r>
      <w:proofErr w:type="spellStart"/>
      <w:r w:rsidRPr="00385B6C">
        <w:t>điểm</w:t>
      </w:r>
      <w:proofErr w:type="spellEnd"/>
      <w:r w:rsidRPr="00385B6C">
        <w:t xml:space="preserve"> </w:t>
      </w:r>
      <w:proofErr w:type="spellStart"/>
      <w:r w:rsidRPr="00385B6C">
        <w:t>xa</w:t>
      </w:r>
      <w:proofErr w:type="spellEnd"/>
      <w:r w:rsidRPr="00385B6C">
        <w:t xml:space="preserve"> </w:t>
      </w:r>
      <w:proofErr w:type="spellStart"/>
      <w:r w:rsidRPr="00385B6C">
        <w:t>nhất</w:t>
      </w:r>
      <w:proofErr w:type="spellEnd"/>
      <w:r w:rsidRPr="00385B6C">
        <w:t xml:space="preserve"> </w:t>
      </w:r>
      <w:proofErr w:type="spellStart"/>
      <w:r w:rsidRPr="00385B6C">
        <w:t>trên</w:t>
      </w:r>
      <w:proofErr w:type="spellEnd"/>
      <w:r w:rsidRPr="00385B6C">
        <w:t xml:space="preserve"> </w:t>
      </w:r>
      <w:proofErr w:type="spellStart"/>
      <w:r w:rsidRPr="00385B6C">
        <w:t>trái</w:t>
      </w:r>
      <w:proofErr w:type="spellEnd"/>
      <w:r w:rsidRPr="00385B6C">
        <w:t xml:space="preserve"> </w:t>
      </w:r>
      <w:proofErr w:type="spellStart"/>
      <w:r w:rsidRPr="00385B6C">
        <w:t>đất</w:t>
      </w:r>
      <w:proofErr w:type="spellEnd"/>
      <w:r w:rsidRPr="00385B6C">
        <w:t xml:space="preserve"> </w:t>
      </w:r>
      <w:proofErr w:type="spellStart"/>
      <w:r w:rsidRPr="00385B6C">
        <w:t>là</w:t>
      </w:r>
      <w:proofErr w:type="spellEnd"/>
      <w:r w:rsidRPr="00385B6C">
        <w:t xml:space="preserve"> </w:t>
      </w:r>
      <w:r w:rsidRPr="00385B6C">
        <w:rPr>
          <w:position w:val="-14"/>
        </w:rPr>
        <w:object w:dxaOrig="2520" w:dyaOrig="460" w14:anchorId="7FE55E33">
          <v:shape id="_x0000_i1030" type="#_x0000_t75" style="width:129.45pt;height:20.75pt" o:ole="">
            <v:imagedata r:id="rId15" o:title=""/>
          </v:shape>
          <o:OLEObject Type="Embed" ProgID="Equation.DSMT4" ShapeID="_x0000_i1030" DrawAspect="Content" ObjectID="_1625167015" r:id="rId16"/>
        </w:object>
      </w:r>
    </w:p>
    <w:p w14:paraId="40572779" w14:textId="77777777" w:rsidR="005501DD" w:rsidRPr="00385B6C" w:rsidRDefault="005501DD" w:rsidP="005501DD">
      <w:r w:rsidRPr="00385B6C">
        <w:rPr>
          <w:rFonts w:ascii="Segoe UI Emoji" w:eastAsia="Segoe UI Emoji" w:hAnsi="Segoe UI Emoji" w:cs="Segoe UI Emoji"/>
        </w:rPr>
        <w:t>→</w:t>
      </w:r>
      <w:r w:rsidRPr="00385B6C">
        <w:t xml:space="preserve"> </w:t>
      </w:r>
      <w:proofErr w:type="spellStart"/>
      <w:r w:rsidRPr="00385B6C">
        <w:t>Thời</w:t>
      </w:r>
      <w:proofErr w:type="spellEnd"/>
      <w:r w:rsidRPr="00385B6C">
        <w:t xml:space="preserve"> </w:t>
      </w:r>
      <w:proofErr w:type="spellStart"/>
      <w:r w:rsidRPr="00385B6C">
        <w:t>gian</w:t>
      </w:r>
      <w:proofErr w:type="spellEnd"/>
      <w:r w:rsidRPr="00385B6C">
        <w:t xml:space="preserve"> </w:t>
      </w:r>
      <w:proofErr w:type="spellStart"/>
      <w:r w:rsidRPr="00385B6C">
        <w:t>truyền</w:t>
      </w:r>
      <w:proofErr w:type="spellEnd"/>
      <w:r w:rsidRPr="00385B6C">
        <w:t xml:space="preserve"> </w:t>
      </w:r>
      <w:proofErr w:type="spellStart"/>
      <w:r w:rsidRPr="00385B6C">
        <w:t>đi</w:t>
      </w:r>
      <w:proofErr w:type="spellEnd"/>
      <w:r w:rsidRPr="00385B6C">
        <w:t xml:space="preserve"> </w:t>
      </w:r>
      <w:proofErr w:type="spellStart"/>
      <w:r w:rsidRPr="00385B6C">
        <w:t>là</w:t>
      </w:r>
      <w:proofErr w:type="spellEnd"/>
      <w:r w:rsidRPr="00385B6C">
        <w:t xml:space="preserve">: </w:t>
      </w:r>
      <w:r w:rsidRPr="00385B6C">
        <w:rPr>
          <w:position w:val="-24"/>
        </w:rPr>
        <w:object w:dxaOrig="2200" w:dyaOrig="620" w14:anchorId="1D5BC590">
          <v:shape id="_x0000_i1031" type="#_x0000_t75" style="width:108.7pt;height:29.1pt" o:ole="">
            <v:imagedata r:id="rId17" o:title=""/>
          </v:shape>
          <o:OLEObject Type="Embed" ProgID="Equation.DSMT4" ShapeID="_x0000_i1031" DrawAspect="Content" ObjectID="_1625167016" r:id="rId18"/>
        </w:object>
      </w:r>
    </w:p>
    <w:p w14:paraId="6A9220CD" w14:textId="77777777" w:rsidR="005501DD" w:rsidRPr="00312183" w:rsidRDefault="005501DD" w:rsidP="005501DD">
      <w:pPr>
        <w:spacing w:line="240" w:lineRule="auto"/>
        <w:rPr>
          <w:b/>
          <w:bCs/>
          <w:szCs w:val="24"/>
        </w:rPr>
      </w:pPr>
    </w:p>
    <w:p w14:paraId="20505587" w14:textId="77777777" w:rsidR="005501DD" w:rsidRDefault="005501DD"/>
    <w:sectPr w:rsidR="0055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DD"/>
    <w:rsid w:val="0055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9B1E"/>
  <w15:chartTrackingRefBased/>
  <w15:docId w15:val="{D3C8EAA3-D531-4A20-A392-1D4566E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5501DD"/>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501DD"/>
    <w:pPr>
      <w:spacing w:before="60" w:after="75" w:line="240" w:lineRule="auto"/>
    </w:pPr>
    <w:rPr>
      <w:rFonts w:eastAsia="Times New Roman"/>
      <w:szCs w:val="24"/>
      <w:lang w:val="vi-VN" w:eastAsia="vi-VN"/>
    </w:rPr>
  </w:style>
  <w:style w:type="paragraph" w:customStyle="1" w:styleId="Default">
    <w:name w:val="Default"/>
    <w:rsid w:val="005501DD"/>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1</cp:revision>
  <dcterms:created xsi:type="dcterms:W3CDTF">2019-07-20T14:47:00Z</dcterms:created>
  <dcterms:modified xsi:type="dcterms:W3CDTF">2019-07-20T14:48:00Z</dcterms:modified>
</cp:coreProperties>
</file>