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jc w:val="center"/>
        <w:rPr>
          <w:rFonts w:ascii="Times New Roman" w:hAnsi="Times New Roman" w:cs="Times New Roman"/>
          <w:b/>
          <w:bCs/>
          <w:color w:val="auto"/>
        </w:rPr>
      </w:pPr>
      <w:bookmarkStart w:id="0" w:name="_Toc98351560"/>
      <w:bookmarkStart w:id="1" w:name="_Toc98355994"/>
      <w:r>
        <w:rPr>
          <w:rFonts w:ascii="Times New Roman" w:hAnsi="Times New Roman" w:cs="Times New Roman"/>
          <w:b/>
          <w:bCs/>
          <w:color w:val="auto"/>
          <w:lang w:val="vi-VN"/>
        </w:rPr>
        <w:t xml:space="preserve">MA TRẬN, BẢN ĐẶC TẢ </w:t>
      </w:r>
      <w:r>
        <w:rPr>
          <w:rFonts w:ascii="Times New Roman" w:hAnsi="Times New Roman" w:cs="Times New Roman"/>
          <w:b/>
          <w:bCs/>
          <w:color w:val="auto"/>
        </w:rPr>
        <w:t>MÔN KHTN LỚP 8</w:t>
      </w:r>
    </w:p>
    <w:p>
      <w:pPr>
        <w:pStyle w:val="3"/>
        <w:widowControl w:val="0"/>
        <w:rPr>
          <w:color w:val="auto"/>
        </w:rPr>
      </w:pPr>
    </w:p>
    <w:p>
      <w:pPr>
        <w:pStyle w:val="3"/>
        <w:widowControl w:val="0"/>
        <w:rPr>
          <w:color w:val="auto"/>
          <w:sz w:val="28"/>
          <w:szCs w:val="28"/>
        </w:rPr>
      </w:pPr>
      <w:r>
        <w:rPr>
          <w:color w:val="auto"/>
          <w:sz w:val="28"/>
          <w:szCs w:val="28"/>
        </w:rPr>
        <w:t xml:space="preserve">1. </w:t>
      </w:r>
      <w:r>
        <w:rPr>
          <w:color w:val="auto"/>
          <w:sz w:val="28"/>
          <w:szCs w:val="28"/>
          <w:lang w:val="vi-VN"/>
        </w:rPr>
        <w:t xml:space="preserve">Khung ma trận kiểm tra </w:t>
      </w:r>
      <w:r>
        <w:rPr>
          <w:color w:val="auto"/>
          <w:sz w:val="28"/>
          <w:szCs w:val="28"/>
        </w:rPr>
        <w:t>cuối</w:t>
      </w:r>
      <w:r>
        <w:rPr>
          <w:color w:val="auto"/>
          <w:sz w:val="28"/>
          <w:szCs w:val="28"/>
          <w:lang w:val="vi-VN"/>
        </w:rPr>
        <w:t xml:space="preserve"> kì</w:t>
      </w:r>
      <w:r>
        <w:rPr>
          <w:color w:val="auto"/>
          <w:sz w:val="28"/>
          <w:szCs w:val="28"/>
        </w:rPr>
        <w:t xml:space="preserve"> I </w:t>
      </w:r>
      <w:bookmarkEnd w:id="0"/>
      <w:bookmarkEnd w:id="1"/>
    </w:p>
    <w:p>
      <w:pPr>
        <w:widowControl w:val="0"/>
        <w:spacing w:before="40" w:after="40" w:line="312" w:lineRule="auto"/>
        <w:rPr>
          <w:rFonts w:cs="Times New Roman"/>
          <w:i/>
          <w:sz w:val="26"/>
          <w:szCs w:val="26"/>
        </w:rPr>
      </w:pPr>
      <w:r>
        <w:rPr>
          <w:rFonts w:cs="Times New Roman"/>
          <w:b/>
          <w:sz w:val="26"/>
          <w:szCs w:val="26"/>
        </w:rPr>
        <w:t xml:space="preserve">- </w:t>
      </w:r>
      <w:r>
        <w:rPr>
          <w:rFonts w:cs="Times New Roman"/>
          <w:b/>
          <w:sz w:val="26"/>
          <w:szCs w:val="26"/>
          <w:lang w:val="vi-VN"/>
        </w:rPr>
        <w:t xml:space="preserve">Thời điểm kiểm tra: </w:t>
      </w:r>
      <w:r>
        <w:rPr>
          <w:rFonts w:cs="Times New Roman"/>
          <w:i/>
          <w:sz w:val="26"/>
          <w:szCs w:val="26"/>
          <w:lang w:val="vi-VN"/>
        </w:rPr>
        <w:t>Kiểm tra học kì 1 khi kết thúc nội dung:</w:t>
      </w:r>
      <w:r>
        <w:rPr>
          <w:rFonts w:cs="Times New Roman"/>
          <w:i/>
          <w:sz w:val="26"/>
          <w:szCs w:val="26"/>
        </w:rPr>
        <w:t xml:space="preserve"> Chương 4</w:t>
      </w:r>
    </w:p>
    <w:p>
      <w:pPr>
        <w:widowControl w:val="0"/>
        <w:spacing w:before="40" w:after="40" w:line="312" w:lineRule="auto"/>
        <w:rPr>
          <w:rFonts w:cs="Times New Roman"/>
          <w:bCs/>
          <w:i/>
          <w:sz w:val="26"/>
          <w:szCs w:val="26"/>
        </w:rPr>
      </w:pPr>
      <w:r>
        <w:rPr>
          <w:rFonts w:cs="Times New Roman"/>
          <w:b/>
          <w:sz w:val="26"/>
          <w:szCs w:val="26"/>
        </w:rPr>
        <w:t>- Thời gian làm bài:</w:t>
      </w:r>
      <w:r>
        <w:rPr>
          <w:rFonts w:cs="Times New Roman"/>
          <w:bCs/>
          <w:i/>
          <w:sz w:val="26"/>
          <w:szCs w:val="26"/>
        </w:rPr>
        <w:t xml:space="preserve"> 90 phút.</w:t>
      </w:r>
    </w:p>
    <w:p>
      <w:pPr>
        <w:widowControl w:val="0"/>
        <w:spacing w:before="40" w:after="40" w:line="312" w:lineRule="auto"/>
        <w:rPr>
          <w:rFonts w:cs="Times New Roman"/>
          <w:i/>
          <w:iCs/>
          <w:sz w:val="26"/>
          <w:szCs w:val="26"/>
          <w:lang w:val="nl-NL"/>
        </w:rPr>
      </w:pPr>
      <w:r>
        <w:rPr>
          <w:rFonts w:cs="Times New Roman"/>
          <w:b/>
          <w:sz w:val="26"/>
          <w:szCs w:val="26"/>
        </w:rPr>
        <w:t>- Hình thức kiểm tra:</w:t>
      </w:r>
      <w:r>
        <w:rPr>
          <w:rFonts w:cs="Times New Roman"/>
          <w:sz w:val="26"/>
          <w:szCs w:val="26"/>
        </w:rPr>
        <w:t xml:space="preserve"> </w:t>
      </w:r>
      <w:r>
        <w:rPr>
          <w:rFonts w:cs="Times New Roman"/>
          <w:i/>
          <w:iCs/>
          <w:sz w:val="26"/>
          <w:szCs w:val="26"/>
          <w:lang w:val="nl-NL"/>
        </w:rPr>
        <w:t>Kết hợp giữa trắc nghiệm và tự luận (tỉ lệ 50% trắc nghiệm, 50% tự luận).</w:t>
      </w:r>
    </w:p>
    <w:p>
      <w:pPr>
        <w:widowControl w:val="0"/>
        <w:spacing w:before="40" w:after="40" w:line="312" w:lineRule="auto"/>
        <w:rPr>
          <w:rFonts w:cs="Times New Roman"/>
          <w:b/>
          <w:sz w:val="26"/>
          <w:szCs w:val="26"/>
          <w:lang w:val="nl-NL"/>
        </w:rPr>
      </w:pPr>
      <w:r>
        <w:rPr>
          <w:rFonts w:cs="Times New Roman"/>
          <w:b/>
          <w:sz w:val="26"/>
          <w:szCs w:val="26"/>
          <w:lang w:val="nl-NL"/>
        </w:rPr>
        <w:t>- Cấu trúc:</w:t>
      </w:r>
    </w:p>
    <w:p>
      <w:pPr>
        <w:widowControl w:val="0"/>
        <w:spacing w:before="40" w:after="40" w:line="312" w:lineRule="auto"/>
        <w:ind w:left="720"/>
        <w:rPr>
          <w:rFonts w:cs="Times New Roman"/>
          <w:i/>
          <w:iCs/>
          <w:sz w:val="26"/>
          <w:szCs w:val="26"/>
          <w:lang w:val="nl-NL"/>
        </w:rPr>
      </w:pPr>
      <w:r>
        <w:rPr>
          <w:rFonts w:cs="Times New Roman"/>
          <w:sz w:val="26"/>
          <w:szCs w:val="26"/>
          <w:lang w:val="nl-NL"/>
        </w:rPr>
        <w:t>+ Mức độ đề:</w:t>
      </w:r>
      <w:r>
        <w:rPr>
          <w:rFonts w:cs="Times New Roman"/>
          <w:b/>
          <w:sz w:val="26"/>
          <w:szCs w:val="26"/>
          <w:lang w:val="nl-NL"/>
        </w:rPr>
        <w:t xml:space="preserve"> </w:t>
      </w:r>
      <w:r>
        <w:rPr>
          <w:rFonts w:cs="Times New Roman"/>
          <w:i/>
          <w:iCs/>
          <w:sz w:val="26"/>
          <w:szCs w:val="26"/>
          <w:lang w:val="nl-NL"/>
        </w:rPr>
        <w:t>40% Nhận biết; 30% Thông hiểu; 20% Vận dụng; 10% Vận dụng cao.</w:t>
      </w:r>
    </w:p>
    <w:p>
      <w:pPr>
        <w:widowControl w:val="0"/>
        <w:spacing w:before="40" w:after="40" w:line="312" w:lineRule="auto"/>
        <w:ind w:left="720"/>
        <w:rPr>
          <w:rFonts w:cs="Times New Roman"/>
          <w:bCs/>
          <w:i/>
          <w:sz w:val="26"/>
          <w:szCs w:val="26"/>
          <w:lang w:val="nl-NL"/>
        </w:rPr>
      </w:pPr>
      <w:r>
        <w:rPr>
          <w:rFonts w:cs="Times New Roman"/>
          <w:iCs/>
          <w:sz w:val="26"/>
          <w:szCs w:val="26"/>
          <w:lang w:val="nl-NL"/>
        </w:rPr>
        <w:t xml:space="preserve">+ Phần trắc nghiệm: </w:t>
      </w:r>
      <w:r>
        <w:rPr>
          <w:rFonts w:cs="Times New Roman"/>
          <w:bCs/>
          <w:iCs/>
          <w:sz w:val="26"/>
          <w:szCs w:val="26"/>
          <w:lang w:val="nl-NL"/>
        </w:rPr>
        <w:t xml:space="preserve">5,0 điểm, </w:t>
      </w:r>
      <w:r>
        <w:rPr>
          <w:rFonts w:cs="Times New Roman"/>
          <w:bCs/>
          <w:i/>
          <w:iCs/>
          <w:sz w:val="26"/>
          <w:szCs w:val="26"/>
          <w:lang w:val="nl-NL"/>
        </w:rPr>
        <w:t xml:space="preserve">(gồm </w:t>
      </w:r>
      <w:r>
        <w:rPr>
          <w:rFonts w:cs="Times New Roman"/>
          <w:bCs/>
          <w:i/>
          <w:iCs/>
          <w:sz w:val="26"/>
          <w:szCs w:val="26"/>
        </w:rPr>
        <w:t xml:space="preserve">20 </w:t>
      </w:r>
      <w:r>
        <w:rPr>
          <w:rFonts w:cs="Times New Roman"/>
          <w:bCs/>
          <w:i/>
          <w:iCs/>
          <w:sz w:val="26"/>
          <w:szCs w:val="26"/>
          <w:lang w:val="nl-NL"/>
        </w:rPr>
        <w:t>câu hỏi: nhận biết: 16 câu, thông hiểu: 4 câu)</w:t>
      </w:r>
      <w:r>
        <w:rPr>
          <w:rFonts w:cs="Times New Roman"/>
          <w:bCs/>
          <w:i/>
          <w:sz w:val="26"/>
          <w:szCs w:val="26"/>
          <w:lang w:val="nl-NL"/>
        </w:rPr>
        <w:t xml:space="preserve">, mỗi câu 0,25 điểm; </w:t>
      </w:r>
    </w:p>
    <w:p>
      <w:pPr>
        <w:widowControl w:val="0"/>
        <w:spacing w:before="40" w:after="40" w:line="312" w:lineRule="auto"/>
        <w:ind w:left="720"/>
        <w:rPr>
          <w:rFonts w:cs="Times New Roman"/>
          <w:bCs/>
          <w:i/>
          <w:iCs/>
          <w:sz w:val="26"/>
          <w:szCs w:val="26"/>
          <w:lang w:val="nl-NL"/>
        </w:rPr>
      </w:pPr>
      <w:r>
        <w:rPr>
          <w:rFonts w:cs="Times New Roman"/>
          <w:bCs/>
          <w:sz w:val="26"/>
          <w:szCs w:val="26"/>
          <w:lang w:val="nl-NL"/>
        </w:rPr>
        <w:t xml:space="preserve">+ </w:t>
      </w:r>
      <w:r>
        <w:rPr>
          <w:rFonts w:cs="Times New Roman"/>
          <w:bCs/>
          <w:iCs/>
          <w:sz w:val="26"/>
          <w:szCs w:val="26"/>
          <w:lang w:val="nl-NL"/>
        </w:rPr>
        <w:t>Phần tự luận: 5,0 điểm</w:t>
      </w:r>
      <w:r>
        <w:rPr>
          <w:rFonts w:cs="Times New Roman"/>
          <w:bCs/>
          <w:i/>
          <w:iCs/>
          <w:sz w:val="26"/>
          <w:szCs w:val="26"/>
          <w:lang w:val="nl-NL"/>
        </w:rPr>
        <w:t xml:space="preserve"> (Thông hiểu:2  điểm; Vận dụng: 2,0 điểm; Vận dụng cao: 1,0 điểm).</w:t>
      </w:r>
    </w:p>
    <w:p>
      <w:pPr>
        <w:widowControl w:val="0"/>
        <w:spacing w:before="40" w:after="40" w:line="312" w:lineRule="auto"/>
        <w:ind w:left="720"/>
        <w:jc w:val="both"/>
        <w:rPr>
          <w:rFonts w:cs="Times New Roman"/>
          <w:bCs/>
          <w:i/>
          <w:sz w:val="26"/>
          <w:szCs w:val="26"/>
          <w:lang w:val="nl-NL"/>
        </w:rPr>
      </w:pPr>
      <w:r>
        <w:rPr>
          <w:rFonts w:cs="Times New Roman"/>
          <w:bCs/>
          <w:sz w:val="26"/>
          <w:szCs w:val="26"/>
          <w:lang w:val="nl-NL"/>
        </w:rPr>
        <w:t xml:space="preserve">+ Nội dung nửa đầu học kì 1: </w:t>
      </w:r>
      <w:r>
        <w:rPr>
          <w:rFonts w:cs="Times New Roman"/>
          <w:bCs/>
          <w:i/>
          <w:sz w:val="26"/>
          <w:szCs w:val="26"/>
          <w:lang w:val="nl-NL"/>
        </w:rPr>
        <w:t>25% (2,5 điểm) Mở đầu,Chủ đề 1,2 = 35 tiết</w:t>
      </w:r>
    </w:p>
    <w:p>
      <w:pPr>
        <w:widowControl w:val="0"/>
        <w:spacing w:before="40" w:after="40" w:line="312" w:lineRule="auto"/>
        <w:ind w:left="720"/>
        <w:jc w:val="both"/>
        <w:rPr>
          <w:rFonts w:cs="Times New Roman"/>
          <w:bCs/>
          <w:i/>
          <w:sz w:val="26"/>
          <w:szCs w:val="26"/>
          <w:lang w:val="nl-NL"/>
        </w:rPr>
      </w:pPr>
      <w:r>
        <w:rPr>
          <w:rFonts w:cs="Times New Roman"/>
          <w:bCs/>
          <w:sz w:val="26"/>
          <w:szCs w:val="26"/>
          <w:lang w:val="nl-NL"/>
        </w:rPr>
        <w:t xml:space="preserve">+ Nội dung nửa học kì sau: </w:t>
      </w:r>
      <w:r>
        <w:rPr>
          <w:rFonts w:cs="Times New Roman"/>
          <w:bCs/>
          <w:i/>
          <w:sz w:val="26"/>
          <w:szCs w:val="26"/>
          <w:lang w:val="nl-NL"/>
        </w:rPr>
        <w:t>75% (7,5 điểm) Chủ đề 2,3,4  =  28 tiết</w:t>
      </w:r>
    </w:p>
    <w:p>
      <w:pPr>
        <w:widowControl w:val="0"/>
        <w:spacing w:before="40" w:after="40" w:line="312" w:lineRule="auto"/>
        <w:rPr>
          <w:rFonts w:cs="Times New Roman"/>
          <w:bCs/>
          <w:i/>
          <w:iCs/>
          <w:sz w:val="26"/>
          <w:szCs w:val="26"/>
          <w:lang w:val="nl-NL"/>
        </w:rPr>
      </w:pPr>
    </w:p>
    <w:p>
      <w:pPr>
        <w:widowControl w:val="0"/>
        <w:spacing w:before="40" w:after="40" w:line="312" w:lineRule="auto"/>
        <w:rPr>
          <w:rFonts w:cs="Times New Roman"/>
          <w:bCs/>
          <w:i/>
          <w:iCs/>
          <w:sz w:val="26"/>
          <w:szCs w:val="26"/>
          <w:lang w:val="nl-NL"/>
        </w:rPr>
      </w:pPr>
      <w:bookmarkStart w:id="2" w:name="_GoBack"/>
      <w:bookmarkEnd w:id="2"/>
    </w:p>
    <w:p>
      <w:pPr>
        <w:widowControl w:val="0"/>
        <w:spacing w:before="40" w:after="40" w:line="312" w:lineRule="auto"/>
        <w:rPr>
          <w:rFonts w:cs="Times New Roman"/>
          <w:bCs/>
          <w:i/>
          <w:iCs/>
          <w:sz w:val="26"/>
          <w:szCs w:val="26"/>
          <w:lang w:val="nl-NL"/>
        </w:rPr>
      </w:pPr>
    </w:p>
    <w:p>
      <w:pPr>
        <w:widowControl w:val="0"/>
        <w:spacing w:before="40" w:after="40" w:line="312" w:lineRule="auto"/>
        <w:rPr>
          <w:rFonts w:cs="Times New Roman"/>
          <w:bCs/>
          <w:i/>
          <w:iCs/>
          <w:sz w:val="26"/>
          <w:szCs w:val="26"/>
          <w:lang w:val="nl-NL"/>
        </w:rPr>
      </w:pPr>
    </w:p>
    <w:p>
      <w:pPr>
        <w:widowControl w:val="0"/>
        <w:spacing w:before="40" w:after="40" w:line="312" w:lineRule="auto"/>
        <w:rPr>
          <w:rFonts w:cs="Times New Roman"/>
          <w:bCs/>
          <w:i/>
          <w:iCs/>
          <w:sz w:val="26"/>
          <w:szCs w:val="26"/>
          <w:lang w:val="nl-NL"/>
        </w:rPr>
      </w:pPr>
    </w:p>
    <w:p>
      <w:pPr>
        <w:widowControl w:val="0"/>
        <w:spacing w:before="40" w:after="40" w:line="312" w:lineRule="auto"/>
        <w:rPr>
          <w:rFonts w:cs="Times New Roman"/>
          <w:bCs/>
          <w:i/>
          <w:iCs/>
          <w:sz w:val="26"/>
          <w:szCs w:val="26"/>
          <w:lang w:val="nl-NL"/>
        </w:rPr>
      </w:pPr>
    </w:p>
    <w:p>
      <w:pPr>
        <w:widowControl w:val="0"/>
        <w:spacing w:before="40" w:after="40" w:line="312" w:lineRule="auto"/>
        <w:rPr>
          <w:rFonts w:cs="Times New Roman"/>
          <w:bCs/>
          <w:i/>
          <w:iCs/>
          <w:sz w:val="26"/>
          <w:szCs w:val="26"/>
          <w:lang w:val="nl-NL"/>
        </w:rPr>
      </w:pPr>
    </w:p>
    <w:p>
      <w:pPr>
        <w:widowControl w:val="0"/>
        <w:spacing w:before="40" w:after="40" w:line="312" w:lineRule="auto"/>
        <w:rPr>
          <w:rFonts w:cs="Times New Roman"/>
          <w:bCs/>
          <w:i/>
          <w:iCs/>
          <w:sz w:val="26"/>
          <w:szCs w:val="26"/>
          <w:lang w:val="nl-NL"/>
        </w:rPr>
      </w:pPr>
    </w:p>
    <w:p>
      <w:pPr>
        <w:widowControl w:val="0"/>
        <w:spacing w:before="40" w:after="40" w:line="312" w:lineRule="auto"/>
        <w:rPr>
          <w:rFonts w:cs="Times New Roman"/>
          <w:bCs/>
          <w:i/>
          <w:iCs/>
          <w:sz w:val="26"/>
          <w:szCs w:val="26"/>
          <w:lang w:val="nl-NL"/>
        </w:rPr>
      </w:pPr>
    </w:p>
    <w:p>
      <w:pPr>
        <w:widowControl w:val="0"/>
        <w:spacing w:before="40" w:after="40" w:line="312" w:lineRule="auto"/>
        <w:rPr>
          <w:rFonts w:cs="Times New Roman"/>
          <w:bCs/>
          <w:i/>
          <w:iCs/>
          <w:sz w:val="26"/>
          <w:szCs w:val="26"/>
          <w:lang w:val="nl-NL"/>
        </w:rPr>
      </w:pPr>
    </w:p>
    <w:p>
      <w:pPr>
        <w:widowControl w:val="0"/>
        <w:spacing w:before="40" w:after="40" w:line="312" w:lineRule="auto"/>
        <w:rPr>
          <w:rFonts w:cs="Times New Roman"/>
          <w:bCs/>
          <w:i/>
          <w:iCs/>
          <w:sz w:val="26"/>
          <w:szCs w:val="26"/>
          <w:lang w:val="nl-NL"/>
        </w:rPr>
      </w:pPr>
    </w:p>
    <w:p>
      <w:pPr>
        <w:widowControl w:val="0"/>
        <w:spacing w:before="40" w:after="40" w:line="312" w:lineRule="auto"/>
        <w:rPr>
          <w:rFonts w:cs="Times New Roman"/>
          <w:vanish/>
          <w:sz w:val="26"/>
          <w:szCs w:val="26"/>
        </w:rPr>
      </w:pPr>
    </w:p>
    <w:tbl>
      <w:tblPr>
        <w:tblStyle w:val="5"/>
        <w:tblW w:w="150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42"/>
        <w:gridCol w:w="926"/>
        <w:gridCol w:w="1068"/>
        <w:gridCol w:w="1094"/>
        <w:gridCol w:w="1212"/>
        <w:gridCol w:w="1011"/>
        <w:gridCol w:w="1068"/>
        <w:gridCol w:w="1030"/>
        <w:gridCol w:w="1069"/>
        <w:gridCol w:w="1025"/>
        <w:gridCol w:w="1069"/>
        <w:gridCol w:w="1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blHeader/>
          <w:jc w:val="center"/>
        </w:trPr>
        <w:tc>
          <w:tcPr>
            <w:tcW w:w="3342" w:type="dxa"/>
            <w:shd w:val="clear" w:color="auto" w:fill="auto"/>
            <w:vAlign w:val="center"/>
          </w:tcPr>
          <w:p>
            <w:pPr>
              <w:widowControl w:val="0"/>
              <w:spacing w:before="40" w:after="40" w:line="312" w:lineRule="auto"/>
              <w:jc w:val="center"/>
              <w:rPr>
                <w:rFonts w:cs="Times New Roman"/>
                <w:b/>
                <w:iCs/>
                <w:sz w:val="26"/>
                <w:szCs w:val="26"/>
                <w:lang w:val="nl-NL"/>
              </w:rPr>
            </w:pPr>
            <w:r>
              <w:rPr>
                <w:rFonts w:cs="Times New Roman"/>
                <w:b/>
                <w:iCs/>
                <w:sz w:val="26"/>
                <w:szCs w:val="26"/>
                <w:lang w:val="nl-NL"/>
              </w:rPr>
              <w:t>Chủ đề</w:t>
            </w:r>
          </w:p>
        </w:tc>
        <w:tc>
          <w:tcPr>
            <w:tcW w:w="8478" w:type="dxa"/>
            <w:gridSpan w:val="8"/>
            <w:shd w:val="clear" w:color="auto" w:fill="auto"/>
            <w:vAlign w:val="center"/>
          </w:tcPr>
          <w:p>
            <w:pPr>
              <w:widowControl w:val="0"/>
              <w:spacing w:before="40" w:after="40" w:line="312" w:lineRule="auto"/>
              <w:jc w:val="center"/>
              <w:rPr>
                <w:rFonts w:cs="Times New Roman"/>
                <w:b/>
                <w:sz w:val="26"/>
                <w:szCs w:val="26"/>
                <w:lang w:val="nl-NL"/>
              </w:rPr>
            </w:pPr>
            <w:r>
              <w:rPr>
                <w:rFonts w:cs="Times New Roman"/>
                <w:b/>
                <w:sz w:val="26"/>
                <w:szCs w:val="26"/>
                <w:lang w:val="nl-NL"/>
              </w:rPr>
              <w:t>MỨC ĐỘ</w:t>
            </w:r>
          </w:p>
        </w:tc>
        <w:tc>
          <w:tcPr>
            <w:tcW w:w="2094" w:type="dxa"/>
            <w:gridSpan w:val="2"/>
            <w:vMerge w:val="restart"/>
            <w:vAlign w:val="center"/>
          </w:tcPr>
          <w:p>
            <w:pPr>
              <w:widowControl w:val="0"/>
              <w:spacing w:before="40" w:after="40" w:line="312" w:lineRule="auto"/>
              <w:jc w:val="center"/>
              <w:rPr>
                <w:rFonts w:cs="Times New Roman"/>
                <w:b/>
                <w:sz w:val="26"/>
                <w:szCs w:val="26"/>
                <w:lang w:val="nl-NL"/>
              </w:rPr>
            </w:pPr>
            <w:r>
              <w:rPr>
                <w:rFonts w:cs="Times New Roman"/>
                <w:b/>
                <w:sz w:val="26"/>
                <w:szCs w:val="26"/>
                <w:lang w:val="nl-NL"/>
              </w:rPr>
              <w:t>Tổng số ý</w:t>
            </w:r>
            <w:r>
              <w:rPr>
                <w:rFonts w:cs="Times New Roman"/>
                <w:b/>
                <w:sz w:val="26"/>
                <w:szCs w:val="26"/>
                <w:lang w:val="vi-VN"/>
              </w:rPr>
              <w:t>/</w:t>
            </w:r>
            <w:r>
              <w:rPr>
                <w:rFonts w:cs="Times New Roman"/>
                <w:b/>
                <w:sz w:val="26"/>
                <w:szCs w:val="26"/>
                <w:lang w:val="nl-NL"/>
              </w:rPr>
              <w:t>câu</w:t>
            </w:r>
          </w:p>
        </w:tc>
        <w:tc>
          <w:tcPr>
            <w:tcW w:w="1120" w:type="dxa"/>
            <w:vMerge w:val="restart"/>
            <w:vAlign w:val="center"/>
          </w:tcPr>
          <w:p>
            <w:pPr>
              <w:widowControl w:val="0"/>
              <w:spacing w:before="40" w:after="40" w:line="312" w:lineRule="auto"/>
              <w:jc w:val="center"/>
              <w:rPr>
                <w:rFonts w:cs="Times New Roman"/>
                <w:b/>
                <w:sz w:val="26"/>
                <w:szCs w:val="26"/>
                <w:lang w:val="nl-NL"/>
              </w:rPr>
            </w:pPr>
            <w:r>
              <w:rPr>
                <w:rFonts w:cs="Times New Roman"/>
                <w:b/>
                <w:sz w:val="26"/>
                <w:szCs w:val="26"/>
                <w:lang w:val="nl-NL"/>
              </w:rPr>
              <w:t>Điểm số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blHeader/>
          <w:jc w:val="center"/>
        </w:trPr>
        <w:tc>
          <w:tcPr>
            <w:tcW w:w="3342" w:type="dxa"/>
            <w:vMerge w:val="restart"/>
            <w:shd w:val="clear" w:color="auto" w:fill="auto"/>
            <w:vAlign w:val="center"/>
          </w:tcPr>
          <w:p>
            <w:pPr>
              <w:widowControl w:val="0"/>
              <w:spacing w:before="40" w:after="40" w:line="312" w:lineRule="auto"/>
              <w:rPr>
                <w:rFonts w:cs="Times New Roman"/>
                <w:iCs/>
                <w:sz w:val="26"/>
                <w:szCs w:val="26"/>
                <w:lang w:val="nl-NL"/>
              </w:rPr>
            </w:pPr>
          </w:p>
        </w:tc>
        <w:tc>
          <w:tcPr>
            <w:tcW w:w="1994" w:type="dxa"/>
            <w:gridSpan w:val="2"/>
            <w:shd w:val="clear" w:color="auto" w:fill="auto"/>
            <w:vAlign w:val="center"/>
          </w:tcPr>
          <w:p>
            <w:pPr>
              <w:widowControl w:val="0"/>
              <w:spacing w:before="40" w:after="40" w:line="312" w:lineRule="auto"/>
              <w:jc w:val="center"/>
              <w:rPr>
                <w:rFonts w:cs="Times New Roman"/>
                <w:iCs/>
                <w:sz w:val="26"/>
                <w:szCs w:val="26"/>
                <w:lang w:val="nl-NL"/>
              </w:rPr>
            </w:pPr>
            <w:r>
              <w:rPr>
                <w:rFonts w:cs="Times New Roman"/>
                <w:b/>
                <w:sz w:val="26"/>
                <w:szCs w:val="26"/>
              </w:rPr>
              <w:t>Nhận biết</w:t>
            </w:r>
          </w:p>
        </w:tc>
        <w:tc>
          <w:tcPr>
            <w:tcW w:w="2306" w:type="dxa"/>
            <w:gridSpan w:val="2"/>
            <w:shd w:val="clear" w:color="auto" w:fill="auto"/>
            <w:vAlign w:val="center"/>
          </w:tcPr>
          <w:p>
            <w:pPr>
              <w:widowControl w:val="0"/>
              <w:spacing w:before="40" w:after="40" w:line="312" w:lineRule="auto"/>
              <w:jc w:val="center"/>
              <w:rPr>
                <w:rFonts w:cs="Times New Roman"/>
                <w:b/>
                <w:sz w:val="26"/>
                <w:szCs w:val="26"/>
                <w:lang w:val="nl-NL"/>
              </w:rPr>
            </w:pPr>
            <w:r>
              <w:rPr>
                <w:rFonts w:cs="Times New Roman"/>
                <w:b/>
                <w:sz w:val="26"/>
                <w:szCs w:val="26"/>
                <w:lang w:val="nl-NL"/>
              </w:rPr>
              <w:t>Thông hiểu</w:t>
            </w:r>
          </w:p>
        </w:tc>
        <w:tc>
          <w:tcPr>
            <w:tcW w:w="2079" w:type="dxa"/>
            <w:gridSpan w:val="2"/>
            <w:shd w:val="clear" w:color="auto" w:fill="auto"/>
            <w:vAlign w:val="center"/>
          </w:tcPr>
          <w:p>
            <w:pPr>
              <w:widowControl w:val="0"/>
              <w:spacing w:before="40" w:after="40" w:line="312" w:lineRule="auto"/>
              <w:jc w:val="center"/>
              <w:rPr>
                <w:rFonts w:cs="Times New Roman"/>
                <w:b/>
                <w:sz w:val="26"/>
                <w:szCs w:val="26"/>
              </w:rPr>
            </w:pPr>
            <w:r>
              <w:rPr>
                <w:rFonts w:cs="Times New Roman"/>
                <w:b/>
                <w:sz w:val="26"/>
                <w:szCs w:val="26"/>
              </w:rPr>
              <w:t>Vận dụng</w:t>
            </w:r>
          </w:p>
        </w:tc>
        <w:tc>
          <w:tcPr>
            <w:tcW w:w="2099" w:type="dxa"/>
            <w:gridSpan w:val="2"/>
            <w:shd w:val="clear" w:color="auto" w:fill="auto"/>
            <w:vAlign w:val="center"/>
          </w:tcPr>
          <w:p>
            <w:pPr>
              <w:widowControl w:val="0"/>
              <w:spacing w:before="40" w:after="40" w:line="312" w:lineRule="auto"/>
              <w:jc w:val="center"/>
              <w:rPr>
                <w:rFonts w:cs="Times New Roman"/>
                <w:b/>
                <w:sz w:val="26"/>
                <w:szCs w:val="26"/>
                <w:lang w:val="nl-NL"/>
              </w:rPr>
            </w:pPr>
            <w:r>
              <w:rPr>
                <w:rFonts w:cs="Times New Roman"/>
                <w:b/>
                <w:sz w:val="26"/>
                <w:szCs w:val="26"/>
                <w:lang w:val="nl-NL"/>
              </w:rPr>
              <w:t>Vận dụng cao</w:t>
            </w:r>
          </w:p>
        </w:tc>
        <w:tc>
          <w:tcPr>
            <w:tcW w:w="2094" w:type="dxa"/>
            <w:gridSpan w:val="2"/>
            <w:vMerge w:val="continue"/>
            <w:vAlign w:val="center"/>
          </w:tcPr>
          <w:p>
            <w:pPr>
              <w:widowControl w:val="0"/>
              <w:spacing w:before="40" w:after="40" w:line="312" w:lineRule="auto"/>
              <w:jc w:val="center"/>
              <w:rPr>
                <w:rFonts w:cs="Times New Roman"/>
                <w:b/>
                <w:sz w:val="26"/>
                <w:szCs w:val="26"/>
                <w:lang w:val="nl-NL"/>
              </w:rPr>
            </w:pPr>
          </w:p>
        </w:tc>
        <w:tc>
          <w:tcPr>
            <w:tcW w:w="1120" w:type="dxa"/>
            <w:vMerge w:val="continue"/>
            <w:vAlign w:val="center"/>
          </w:tcPr>
          <w:p>
            <w:pPr>
              <w:widowControl w:val="0"/>
              <w:spacing w:before="40" w:after="40" w:line="312" w:lineRule="auto"/>
              <w:jc w:val="center"/>
              <w:rPr>
                <w:rFonts w:cs="Times New Roman"/>
                <w:b/>
                <w:sz w:val="26"/>
                <w:szCs w:val="26"/>
                <w:lang w:val="nl-N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tblHeader/>
          <w:jc w:val="center"/>
        </w:trPr>
        <w:tc>
          <w:tcPr>
            <w:tcW w:w="3342" w:type="dxa"/>
            <w:vMerge w:val="continue"/>
            <w:shd w:val="clear" w:color="auto" w:fill="auto"/>
            <w:vAlign w:val="center"/>
          </w:tcPr>
          <w:p>
            <w:pPr>
              <w:widowControl w:val="0"/>
              <w:spacing w:before="40" w:after="40" w:line="312" w:lineRule="auto"/>
              <w:rPr>
                <w:rFonts w:cs="Times New Roman"/>
                <w:iCs/>
                <w:sz w:val="26"/>
                <w:szCs w:val="26"/>
                <w:lang w:val="nl-NL"/>
              </w:rPr>
            </w:pPr>
          </w:p>
        </w:tc>
        <w:tc>
          <w:tcPr>
            <w:tcW w:w="926" w:type="dxa"/>
            <w:shd w:val="clear" w:color="auto" w:fill="auto"/>
            <w:vAlign w:val="center"/>
          </w:tcPr>
          <w:p>
            <w:pPr>
              <w:widowControl w:val="0"/>
              <w:spacing w:before="40" w:after="40" w:line="312" w:lineRule="auto"/>
              <w:jc w:val="center"/>
              <w:rPr>
                <w:rFonts w:cs="Times New Roman"/>
                <w:iCs/>
                <w:sz w:val="26"/>
                <w:szCs w:val="26"/>
                <w:lang w:val="nl-NL"/>
              </w:rPr>
            </w:pPr>
            <w:r>
              <w:rPr>
                <w:rFonts w:cs="Times New Roman"/>
                <w:b/>
                <w:sz w:val="26"/>
                <w:szCs w:val="26"/>
              </w:rPr>
              <w:t>Tự luận</w:t>
            </w:r>
          </w:p>
        </w:tc>
        <w:tc>
          <w:tcPr>
            <w:tcW w:w="1068" w:type="dxa"/>
            <w:shd w:val="clear" w:color="auto" w:fill="auto"/>
            <w:vAlign w:val="center"/>
          </w:tcPr>
          <w:p>
            <w:pPr>
              <w:widowControl w:val="0"/>
              <w:spacing w:before="40" w:after="40" w:line="312" w:lineRule="auto"/>
              <w:jc w:val="center"/>
              <w:rPr>
                <w:rFonts w:cs="Times New Roman"/>
                <w:b/>
                <w:sz w:val="26"/>
                <w:szCs w:val="26"/>
              </w:rPr>
            </w:pPr>
            <w:r>
              <w:rPr>
                <w:rFonts w:cs="Times New Roman"/>
                <w:b/>
                <w:sz w:val="26"/>
                <w:szCs w:val="26"/>
              </w:rPr>
              <w:t>Trắc nghiệm</w:t>
            </w:r>
          </w:p>
        </w:tc>
        <w:tc>
          <w:tcPr>
            <w:tcW w:w="1094" w:type="dxa"/>
            <w:shd w:val="clear" w:color="auto" w:fill="auto"/>
            <w:vAlign w:val="center"/>
          </w:tcPr>
          <w:p>
            <w:pPr>
              <w:widowControl w:val="0"/>
              <w:spacing w:before="40" w:after="40" w:line="312" w:lineRule="auto"/>
              <w:jc w:val="center"/>
              <w:rPr>
                <w:rFonts w:cs="Times New Roman"/>
                <w:b/>
                <w:sz w:val="26"/>
                <w:szCs w:val="26"/>
              </w:rPr>
            </w:pPr>
            <w:r>
              <w:rPr>
                <w:rFonts w:cs="Times New Roman"/>
                <w:b/>
                <w:sz w:val="26"/>
                <w:szCs w:val="26"/>
              </w:rPr>
              <w:t>Tự luận</w:t>
            </w:r>
          </w:p>
        </w:tc>
        <w:tc>
          <w:tcPr>
            <w:tcW w:w="1212" w:type="dxa"/>
            <w:shd w:val="clear" w:color="auto" w:fill="auto"/>
            <w:vAlign w:val="center"/>
          </w:tcPr>
          <w:p>
            <w:pPr>
              <w:widowControl w:val="0"/>
              <w:spacing w:before="40" w:after="40" w:line="312" w:lineRule="auto"/>
              <w:jc w:val="center"/>
              <w:rPr>
                <w:rFonts w:cs="Times New Roman"/>
                <w:b/>
                <w:sz w:val="26"/>
                <w:szCs w:val="26"/>
              </w:rPr>
            </w:pPr>
            <w:r>
              <w:rPr>
                <w:rFonts w:cs="Times New Roman"/>
                <w:b/>
                <w:sz w:val="26"/>
                <w:szCs w:val="26"/>
              </w:rPr>
              <w:t>Trắc nghiệm</w:t>
            </w:r>
          </w:p>
        </w:tc>
        <w:tc>
          <w:tcPr>
            <w:tcW w:w="1011" w:type="dxa"/>
            <w:shd w:val="clear" w:color="auto" w:fill="auto"/>
            <w:vAlign w:val="center"/>
          </w:tcPr>
          <w:p>
            <w:pPr>
              <w:widowControl w:val="0"/>
              <w:spacing w:before="40" w:after="40" w:line="312" w:lineRule="auto"/>
              <w:jc w:val="center"/>
              <w:rPr>
                <w:rFonts w:cs="Times New Roman"/>
                <w:b/>
                <w:sz w:val="26"/>
                <w:szCs w:val="26"/>
              </w:rPr>
            </w:pPr>
            <w:r>
              <w:rPr>
                <w:rFonts w:cs="Times New Roman"/>
                <w:b/>
                <w:sz w:val="26"/>
                <w:szCs w:val="26"/>
              </w:rPr>
              <w:t>Tự luận</w:t>
            </w:r>
          </w:p>
        </w:tc>
        <w:tc>
          <w:tcPr>
            <w:tcW w:w="1068" w:type="dxa"/>
            <w:shd w:val="clear" w:color="auto" w:fill="auto"/>
            <w:vAlign w:val="center"/>
          </w:tcPr>
          <w:p>
            <w:pPr>
              <w:widowControl w:val="0"/>
              <w:spacing w:before="40" w:after="40" w:line="312" w:lineRule="auto"/>
              <w:jc w:val="center"/>
              <w:rPr>
                <w:rFonts w:cs="Times New Roman"/>
                <w:b/>
                <w:sz w:val="26"/>
                <w:szCs w:val="26"/>
              </w:rPr>
            </w:pPr>
            <w:r>
              <w:rPr>
                <w:rFonts w:cs="Times New Roman"/>
                <w:b/>
                <w:sz w:val="26"/>
                <w:szCs w:val="26"/>
              </w:rPr>
              <w:t>Trắc nghiệm</w:t>
            </w:r>
          </w:p>
        </w:tc>
        <w:tc>
          <w:tcPr>
            <w:tcW w:w="1030" w:type="dxa"/>
            <w:shd w:val="clear" w:color="auto" w:fill="auto"/>
            <w:vAlign w:val="center"/>
          </w:tcPr>
          <w:p>
            <w:pPr>
              <w:widowControl w:val="0"/>
              <w:spacing w:before="40" w:after="40" w:line="312" w:lineRule="auto"/>
              <w:jc w:val="center"/>
              <w:rPr>
                <w:rFonts w:cs="Times New Roman"/>
                <w:b/>
                <w:sz w:val="26"/>
                <w:szCs w:val="26"/>
              </w:rPr>
            </w:pPr>
            <w:r>
              <w:rPr>
                <w:rFonts w:cs="Times New Roman"/>
                <w:b/>
                <w:sz w:val="26"/>
                <w:szCs w:val="26"/>
              </w:rPr>
              <w:t>Tự luận</w:t>
            </w:r>
          </w:p>
        </w:tc>
        <w:tc>
          <w:tcPr>
            <w:tcW w:w="1069" w:type="dxa"/>
            <w:shd w:val="clear" w:color="auto" w:fill="auto"/>
            <w:vAlign w:val="center"/>
          </w:tcPr>
          <w:p>
            <w:pPr>
              <w:widowControl w:val="0"/>
              <w:spacing w:before="40" w:after="40" w:line="312" w:lineRule="auto"/>
              <w:jc w:val="center"/>
              <w:rPr>
                <w:rFonts w:cs="Times New Roman"/>
                <w:b/>
                <w:sz w:val="26"/>
                <w:szCs w:val="26"/>
              </w:rPr>
            </w:pPr>
            <w:r>
              <w:rPr>
                <w:rFonts w:cs="Times New Roman"/>
                <w:b/>
                <w:sz w:val="26"/>
                <w:szCs w:val="26"/>
              </w:rPr>
              <w:t>Trắc nghiệm</w:t>
            </w:r>
          </w:p>
        </w:tc>
        <w:tc>
          <w:tcPr>
            <w:tcW w:w="1025" w:type="dxa"/>
            <w:vAlign w:val="center"/>
          </w:tcPr>
          <w:p>
            <w:pPr>
              <w:widowControl w:val="0"/>
              <w:spacing w:before="40" w:after="40" w:line="312" w:lineRule="auto"/>
              <w:jc w:val="center"/>
              <w:rPr>
                <w:rFonts w:cs="Times New Roman"/>
                <w:b/>
                <w:sz w:val="26"/>
                <w:szCs w:val="26"/>
              </w:rPr>
            </w:pPr>
            <w:r>
              <w:rPr>
                <w:rFonts w:cs="Times New Roman"/>
                <w:b/>
                <w:sz w:val="26"/>
                <w:szCs w:val="26"/>
              </w:rPr>
              <w:t>Tự luận</w:t>
            </w:r>
          </w:p>
        </w:tc>
        <w:tc>
          <w:tcPr>
            <w:tcW w:w="1069" w:type="dxa"/>
            <w:vAlign w:val="center"/>
          </w:tcPr>
          <w:p>
            <w:pPr>
              <w:widowControl w:val="0"/>
              <w:spacing w:before="40" w:after="40" w:line="312" w:lineRule="auto"/>
              <w:jc w:val="center"/>
              <w:rPr>
                <w:rFonts w:cs="Times New Roman"/>
                <w:b/>
                <w:sz w:val="26"/>
                <w:szCs w:val="26"/>
              </w:rPr>
            </w:pPr>
            <w:r>
              <w:rPr>
                <w:rFonts w:cs="Times New Roman"/>
                <w:b/>
                <w:sz w:val="26"/>
                <w:szCs w:val="26"/>
              </w:rPr>
              <w:t>Trắc nghiệm</w:t>
            </w:r>
          </w:p>
        </w:tc>
        <w:tc>
          <w:tcPr>
            <w:tcW w:w="1120" w:type="dxa"/>
            <w:vMerge w:val="continue"/>
            <w:vAlign w:val="center"/>
          </w:tcPr>
          <w:p>
            <w:pPr>
              <w:widowControl w:val="0"/>
              <w:spacing w:before="40" w:after="40" w:line="312" w:lineRule="auto"/>
              <w:jc w:val="center"/>
              <w:rPr>
                <w:rFonts w:cs="Times New Roman"/>
                <w:b/>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tblHeader/>
          <w:jc w:val="center"/>
        </w:trPr>
        <w:tc>
          <w:tcPr>
            <w:tcW w:w="3342" w:type="dxa"/>
            <w:shd w:val="clear" w:color="auto" w:fill="auto"/>
            <w:vAlign w:val="center"/>
          </w:tcPr>
          <w:p>
            <w:pPr>
              <w:widowControl w:val="0"/>
              <w:spacing w:before="40" w:after="40" w:line="312" w:lineRule="auto"/>
              <w:jc w:val="center"/>
              <w:rPr>
                <w:rFonts w:cs="Times New Roman"/>
                <w:i/>
                <w:sz w:val="26"/>
                <w:szCs w:val="26"/>
              </w:rPr>
            </w:pPr>
            <w:r>
              <w:rPr>
                <w:rFonts w:cs="Times New Roman"/>
                <w:i/>
                <w:sz w:val="26"/>
                <w:szCs w:val="26"/>
              </w:rPr>
              <w:t>1</w:t>
            </w:r>
          </w:p>
        </w:tc>
        <w:tc>
          <w:tcPr>
            <w:tcW w:w="926" w:type="dxa"/>
            <w:shd w:val="clear" w:color="auto" w:fill="auto"/>
            <w:vAlign w:val="center"/>
          </w:tcPr>
          <w:p>
            <w:pPr>
              <w:widowControl w:val="0"/>
              <w:spacing w:before="40" w:after="40" w:line="312" w:lineRule="auto"/>
              <w:jc w:val="center"/>
              <w:rPr>
                <w:rFonts w:cs="Times New Roman"/>
                <w:i/>
                <w:sz w:val="26"/>
                <w:szCs w:val="26"/>
                <w:lang w:val="nl-NL"/>
              </w:rPr>
            </w:pPr>
            <w:r>
              <w:rPr>
                <w:rFonts w:cs="Times New Roman"/>
                <w:i/>
                <w:sz w:val="26"/>
                <w:szCs w:val="26"/>
                <w:lang w:val="nl-NL"/>
              </w:rPr>
              <w:t>2</w:t>
            </w:r>
          </w:p>
        </w:tc>
        <w:tc>
          <w:tcPr>
            <w:tcW w:w="1068" w:type="dxa"/>
            <w:shd w:val="clear" w:color="auto" w:fill="auto"/>
            <w:vAlign w:val="center"/>
          </w:tcPr>
          <w:p>
            <w:pPr>
              <w:widowControl w:val="0"/>
              <w:spacing w:before="40" w:after="40" w:line="312" w:lineRule="auto"/>
              <w:jc w:val="center"/>
              <w:rPr>
                <w:rFonts w:cs="Times New Roman"/>
                <w:i/>
                <w:sz w:val="26"/>
                <w:szCs w:val="26"/>
                <w:lang w:val="nl-NL"/>
              </w:rPr>
            </w:pPr>
            <w:r>
              <w:rPr>
                <w:rFonts w:cs="Times New Roman"/>
                <w:i/>
                <w:sz w:val="26"/>
                <w:szCs w:val="26"/>
                <w:lang w:val="nl-NL"/>
              </w:rPr>
              <w:t>3</w:t>
            </w:r>
          </w:p>
        </w:tc>
        <w:tc>
          <w:tcPr>
            <w:tcW w:w="1094" w:type="dxa"/>
            <w:shd w:val="clear" w:color="auto" w:fill="auto"/>
            <w:vAlign w:val="center"/>
          </w:tcPr>
          <w:p>
            <w:pPr>
              <w:widowControl w:val="0"/>
              <w:spacing w:before="40" w:after="40" w:line="312" w:lineRule="auto"/>
              <w:jc w:val="center"/>
              <w:rPr>
                <w:rFonts w:cs="Times New Roman"/>
                <w:i/>
                <w:sz w:val="26"/>
                <w:szCs w:val="26"/>
                <w:lang w:val="nl-NL"/>
              </w:rPr>
            </w:pPr>
            <w:r>
              <w:rPr>
                <w:rFonts w:cs="Times New Roman"/>
                <w:i/>
                <w:sz w:val="26"/>
                <w:szCs w:val="26"/>
                <w:lang w:val="nl-NL"/>
              </w:rPr>
              <w:t>4</w:t>
            </w:r>
          </w:p>
        </w:tc>
        <w:tc>
          <w:tcPr>
            <w:tcW w:w="1212" w:type="dxa"/>
            <w:shd w:val="clear" w:color="auto" w:fill="auto"/>
            <w:vAlign w:val="center"/>
          </w:tcPr>
          <w:p>
            <w:pPr>
              <w:widowControl w:val="0"/>
              <w:spacing w:before="40" w:after="40" w:line="312" w:lineRule="auto"/>
              <w:jc w:val="center"/>
              <w:rPr>
                <w:rFonts w:cs="Times New Roman"/>
                <w:i/>
                <w:sz w:val="26"/>
                <w:szCs w:val="26"/>
                <w:lang w:val="nl-NL"/>
              </w:rPr>
            </w:pPr>
            <w:r>
              <w:rPr>
                <w:rFonts w:cs="Times New Roman"/>
                <w:i/>
                <w:sz w:val="26"/>
                <w:szCs w:val="26"/>
                <w:lang w:val="nl-NL"/>
              </w:rPr>
              <w:t>5</w:t>
            </w:r>
          </w:p>
        </w:tc>
        <w:tc>
          <w:tcPr>
            <w:tcW w:w="1011" w:type="dxa"/>
            <w:shd w:val="clear" w:color="auto" w:fill="auto"/>
            <w:vAlign w:val="center"/>
          </w:tcPr>
          <w:p>
            <w:pPr>
              <w:widowControl w:val="0"/>
              <w:spacing w:before="40" w:after="40" w:line="312" w:lineRule="auto"/>
              <w:jc w:val="center"/>
              <w:rPr>
                <w:rFonts w:cs="Times New Roman"/>
                <w:i/>
                <w:iCs/>
                <w:sz w:val="26"/>
                <w:szCs w:val="26"/>
                <w:lang w:val="nl-NL"/>
              </w:rPr>
            </w:pPr>
            <w:r>
              <w:rPr>
                <w:rFonts w:cs="Times New Roman"/>
                <w:i/>
                <w:iCs/>
                <w:sz w:val="26"/>
                <w:szCs w:val="26"/>
                <w:lang w:val="nl-NL"/>
              </w:rPr>
              <w:t>6</w:t>
            </w:r>
          </w:p>
        </w:tc>
        <w:tc>
          <w:tcPr>
            <w:tcW w:w="1068" w:type="dxa"/>
            <w:shd w:val="clear" w:color="auto" w:fill="auto"/>
            <w:vAlign w:val="center"/>
          </w:tcPr>
          <w:p>
            <w:pPr>
              <w:widowControl w:val="0"/>
              <w:spacing w:before="40" w:after="40" w:line="312" w:lineRule="auto"/>
              <w:jc w:val="center"/>
              <w:rPr>
                <w:rFonts w:cs="Times New Roman"/>
                <w:i/>
                <w:sz w:val="26"/>
                <w:szCs w:val="26"/>
                <w:lang w:val="nl-NL"/>
              </w:rPr>
            </w:pPr>
            <w:r>
              <w:rPr>
                <w:rFonts w:cs="Times New Roman"/>
                <w:i/>
                <w:sz w:val="26"/>
                <w:szCs w:val="26"/>
                <w:lang w:val="nl-NL"/>
              </w:rPr>
              <w:t>7</w:t>
            </w:r>
          </w:p>
        </w:tc>
        <w:tc>
          <w:tcPr>
            <w:tcW w:w="1030" w:type="dxa"/>
            <w:shd w:val="clear" w:color="auto" w:fill="auto"/>
            <w:vAlign w:val="center"/>
          </w:tcPr>
          <w:p>
            <w:pPr>
              <w:widowControl w:val="0"/>
              <w:spacing w:before="40" w:after="40" w:line="312" w:lineRule="auto"/>
              <w:jc w:val="center"/>
              <w:rPr>
                <w:rFonts w:cs="Times New Roman"/>
                <w:i/>
                <w:iCs/>
                <w:sz w:val="26"/>
                <w:szCs w:val="26"/>
                <w:lang w:val="nl-NL"/>
              </w:rPr>
            </w:pPr>
            <w:r>
              <w:rPr>
                <w:rFonts w:cs="Times New Roman"/>
                <w:i/>
                <w:iCs/>
                <w:sz w:val="26"/>
                <w:szCs w:val="26"/>
                <w:lang w:val="nl-NL"/>
              </w:rPr>
              <w:t>8</w:t>
            </w:r>
          </w:p>
        </w:tc>
        <w:tc>
          <w:tcPr>
            <w:tcW w:w="1069" w:type="dxa"/>
            <w:shd w:val="clear" w:color="auto" w:fill="auto"/>
            <w:vAlign w:val="center"/>
          </w:tcPr>
          <w:p>
            <w:pPr>
              <w:widowControl w:val="0"/>
              <w:spacing w:before="40" w:after="40" w:line="312" w:lineRule="auto"/>
              <w:jc w:val="center"/>
              <w:rPr>
                <w:rFonts w:cs="Times New Roman"/>
                <w:i/>
                <w:sz w:val="26"/>
                <w:szCs w:val="26"/>
                <w:lang w:val="nl-NL"/>
              </w:rPr>
            </w:pPr>
            <w:r>
              <w:rPr>
                <w:rFonts w:cs="Times New Roman"/>
                <w:i/>
                <w:sz w:val="26"/>
                <w:szCs w:val="26"/>
                <w:lang w:val="nl-NL"/>
              </w:rPr>
              <w:t>9</w:t>
            </w:r>
          </w:p>
        </w:tc>
        <w:tc>
          <w:tcPr>
            <w:tcW w:w="1025" w:type="dxa"/>
            <w:vAlign w:val="center"/>
          </w:tcPr>
          <w:p>
            <w:pPr>
              <w:widowControl w:val="0"/>
              <w:spacing w:before="40" w:after="40" w:line="312" w:lineRule="auto"/>
              <w:jc w:val="center"/>
              <w:rPr>
                <w:rFonts w:cs="Times New Roman"/>
                <w:i/>
                <w:sz w:val="26"/>
                <w:szCs w:val="26"/>
                <w:lang w:val="fr-FR" w:eastAsia="fr-FR"/>
              </w:rPr>
            </w:pPr>
            <w:r>
              <w:rPr>
                <w:rFonts w:cs="Times New Roman"/>
                <w:i/>
                <w:sz w:val="26"/>
                <w:szCs w:val="26"/>
                <w:lang w:val="fr-FR" w:eastAsia="fr-FR"/>
              </w:rPr>
              <w:t>10</w:t>
            </w:r>
          </w:p>
        </w:tc>
        <w:tc>
          <w:tcPr>
            <w:tcW w:w="1069" w:type="dxa"/>
            <w:vAlign w:val="center"/>
          </w:tcPr>
          <w:p>
            <w:pPr>
              <w:widowControl w:val="0"/>
              <w:spacing w:before="40" w:after="40" w:line="312" w:lineRule="auto"/>
              <w:jc w:val="center"/>
              <w:rPr>
                <w:rFonts w:cs="Times New Roman"/>
                <w:i/>
                <w:sz w:val="26"/>
                <w:szCs w:val="26"/>
                <w:lang w:val="fr-FR" w:eastAsia="fr-FR"/>
              </w:rPr>
            </w:pPr>
            <w:r>
              <w:rPr>
                <w:rFonts w:cs="Times New Roman"/>
                <w:i/>
                <w:sz w:val="26"/>
                <w:szCs w:val="26"/>
                <w:lang w:val="fr-FR" w:eastAsia="fr-FR"/>
              </w:rPr>
              <w:t>11</w:t>
            </w:r>
          </w:p>
        </w:tc>
        <w:tc>
          <w:tcPr>
            <w:tcW w:w="1120" w:type="dxa"/>
            <w:vAlign w:val="center"/>
          </w:tcPr>
          <w:p>
            <w:pPr>
              <w:widowControl w:val="0"/>
              <w:spacing w:before="40" w:after="40" w:line="312" w:lineRule="auto"/>
              <w:jc w:val="center"/>
              <w:rPr>
                <w:rFonts w:cs="Times New Roman"/>
                <w:i/>
                <w:sz w:val="26"/>
                <w:szCs w:val="26"/>
                <w:lang w:val="fr-FR" w:eastAsia="fr-FR"/>
              </w:rPr>
            </w:pPr>
            <w:r>
              <w:rPr>
                <w:rFonts w:cs="Times New Roman"/>
                <w:i/>
                <w:sz w:val="26"/>
                <w:szCs w:val="26"/>
                <w:lang w:val="fr-FR" w:eastAsia="fr-FR"/>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3342" w:type="dxa"/>
            <w:shd w:val="clear" w:color="auto" w:fill="auto"/>
            <w:vAlign w:val="center"/>
          </w:tcPr>
          <w:p>
            <w:pPr>
              <w:widowControl w:val="0"/>
              <w:spacing w:before="40" w:after="40" w:line="312" w:lineRule="auto"/>
              <w:rPr>
                <w:rFonts w:cs="Times New Roman"/>
                <w:i/>
                <w:iCs/>
                <w:sz w:val="26"/>
                <w:szCs w:val="26"/>
                <w:lang w:val="fr-FR" w:eastAsia="fr-FR"/>
              </w:rPr>
            </w:pPr>
            <w:r>
              <w:rPr>
                <w:rFonts w:cs="Times New Roman"/>
                <w:i/>
                <w:iCs/>
                <w:sz w:val="26"/>
                <w:szCs w:val="26"/>
                <w:lang w:val="fr-FR" w:eastAsia="fr-FR"/>
              </w:rPr>
              <w:t>1. Mở đầu (3 tiết)</w:t>
            </w:r>
          </w:p>
        </w:tc>
        <w:tc>
          <w:tcPr>
            <w:tcW w:w="926" w:type="dxa"/>
            <w:shd w:val="clear" w:color="auto" w:fill="auto"/>
            <w:vAlign w:val="center"/>
          </w:tcPr>
          <w:p>
            <w:pPr>
              <w:widowControl w:val="0"/>
              <w:spacing w:before="40" w:after="40" w:line="312" w:lineRule="auto"/>
              <w:jc w:val="center"/>
              <w:rPr>
                <w:rFonts w:cs="Times New Roman"/>
                <w:b/>
                <w:bCs/>
                <w:color w:val="0070C0"/>
                <w:sz w:val="26"/>
                <w:szCs w:val="26"/>
                <w:lang w:val="fr-FR" w:eastAsia="fr-FR"/>
              </w:rPr>
            </w:pPr>
            <w:r>
              <w:rPr>
                <w:rFonts w:cs="Times New Roman"/>
                <w:b/>
                <w:bCs/>
                <w:color w:val="0070C0"/>
                <w:sz w:val="26"/>
                <w:szCs w:val="26"/>
                <w:lang w:val="fr-FR" w:eastAsia="fr-FR"/>
              </w:rPr>
              <w:t> </w:t>
            </w:r>
          </w:p>
        </w:tc>
        <w:tc>
          <w:tcPr>
            <w:tcW w:w="1068" w:type="dxa"/>
            <w:shd w:val="clear" w:color="auto" w:fill="auto"/>
            <w:vAlign w:val="center"/>
          </w:tcPr>
          <w:p>
            <w:pPr>
              <w:widowControl w:val="0"/>
              <w:spacing w:before="40" w:after="40" w:line="312"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1094" w:type="dxa"/>
            <w:shd w:val="clear" w:color="auto" w:fill="auto"/>
            <w:vAlign w:val="center"/>
          </w:tcPr>
          <w:p>
            <w:pPr>
              <w:widowControl w:val="0"/>
              <w:spacing w:before="40" w:after="40" w:line="312" w:lineRule="auto"/>
              <w:jc w:val="center"/>
              <w:rPr>
                <w:rFonts w:cs="Times New Roman"/>
                <w:b/>
                <w:bCs/>
                <w:color w:val="0070C0"/>
                <w:sz w:val="26"/>
                <w:szCs w:val="26"/>
                <w:lang w:val="fr-FR" w:eastAsia="fr-FR"/>
              </w:rPr>
            </w:pPr>
          </w:p>
        </w:tc>
        <w:tc>
          <w:tcPr>
            <w:tcW w:w="1212" w:type="dxa"/>
            <w:shd w:val="clear" w:color="auto" w:fill="auto"/>
            <w:vAlign w:val="center"/>
          </w:tcPr>
          <w:p>
            <w:pPr>
              <w:widowControl w:val="0"/>
              <w:spacing w:before="40" w:after="40" w:line="312" w:lineRule="auto"/>
              <w:jc w:val="center"/>
              <w:rPr>
                <w:rFonts w:cs="Times New Roman"/>
                <w:b/>
                <w:bCs/>
                <w:color w:val="0070C0"/>
                <w:sz w:val="26"/>
                <w:szCs w:val="26"/>
                <w:lang w:val="fr-FR" w:eastAsia="fr-FR"/>
              </w:rPr>
            </w:pPr>
          </w:p>
        </w:tc>
        <w:tc>
          <w:tcPr>
            <w:tcW w:w="1011" w:type="dxa"/>
            <w:shd w:val="clear" w:color="auto" w:fill="auto"/>
            <w:vAlign w:val="center"/>
          </w:tcPr>
          <w:p>
            <w:pPr>
              <w:widowControl w:val="0"/>
              <w:spacing w:before="40" w:after="40" w:line="312" w:lineRule="auto"/>
              <w:jc w:val="center"/>
              <w:rPr>
                <w:rFonts w:cs="Times New Roman"/>
                <w:b/>
                <w:bCs/>
                <w:color w:val="0070C0"/>
                <w:sz w:val="26"/>
                <w:szCs w:val="26"/>
                <w:lang w:val="fr-FR" w:eastAsia="fr-FR"/>
              </w:rPr>
            </w:pPr>
          </w:p>
        </w:tc>
        <w:tc>
          <w:tcPr>
            <w:tcW w:w="1068" w:type="dxa"/>
            <w:shd w:val="clear" w:color="auto" w:fill="auto"/>
            <w:vAlign w:val="center"/>
          </w:tcPr>
          <w:p>
            <w:pPr>
              <w:widowControl w:val="0"/>
              <w:spacing w:before="40" w:after="40" w:line="312" w:lineRule="auto"/>
              <w:jc w:val="center"/>
              <w:rPr>
                <w:rFonts w:cs="Times New Roman"/>
                <w:b/>
                <w:bCs/>
                <w:color w:val="0070C0"/>
                <w:sz w:val="26"/>
                <w:szCs w:val="26"/>
                <w:lang w:val="fr-FR" w:eastAsia="fr-FR"/>
              </w:rPr>
            </w:pPr>
          </w:p>
        </w:tc>
        <w:tc>
          <w:tcPr>
            <w:tcW w:w="1030" w:type="dxa"/>
            <w:shd w:val="clear" w:color="auto" w:fill="auto"/>
            <w:vAlign w:val="center"/>
          </w:tcPr>
          <w:p>
            <w:pPr>
              <w:widowControl w:val="0"/>
              <w:spacing w:before="40" w:after="40" w:line="312" w:lineRule="auto"/>
              <w:jc w:val="center"/>
              <w:rPr>
                <w:rFonts w:cs="Times New Roman"/>
                <w:b/>
                <w:bCs/>
                <w:color w:val="0070C0"/>
                <w:sz w:val="26"/>
                <w:szCs w:val="26"/>
                <w:lang w:val="fr-FR" w:eastAsia="fr-FR"/>
              </w:rPr>
            </w:pPr>
          </w:p>
        </w:tc>
        <w:tc>
          <w:tcPr>
            <w:tcW w:w="1069" w:type="dxa"/>
            <w:shd w:val="clear" w:color="auto" w:fill="auto"/>
            <w:vAlign w:val="center"/>
          </w:tcPr>
          <w:p>
            <w:pPr>
              <w:widowControl w:val="0"/>
              <w:spacing w:before="40" w:after="40" w:line="312" w:lineRule="auto"/>
              <w:jc w:val="center"/>
              <w:rPr>
                <w:rFonts w:cs="Times New Roman"/>
                <w:b/>
                <w:bCs/>
                <w:color w:val="0070C0"/>
                <w:sz w:val="26"/>
                <w:szCs w:val="26"/>
                <w:lang w:val="fr-FR" w:eastAsia="fr-FR"/>
              </w:rPr>
            </w:pPr>
          </w:p>
        </w:tc>
        <w:tc>
          <w:tcPr>
            <w:tcW w:w="1025" w:type="dxa"/>
            <w:shd w:val="clear" w:color="auto" w:fill="auto"/>
            <w:vAlign w:val="center"/>
          </w:tcPr>
          <w:p>
            <w:pPr>
              <w:widowControl w:val="0"/>
              <w:spacing w:before="40" w:after="40" w:line="312" w:lineRule="auto"/>
              <w:jc w:val="center"/>
              <w:rPr>
                <w:rFonts w:cs="Times New Roman"/>
                <w:b/>
                <w:bCs/>
                <w:color w:val="0070C0"/>
                <w:sz w:val="26"/>
                <w:szCs w:val="26"/>
                <w:lang w:val="fr-FR" w:eastAsia="fr-FR"/>
              </w:rPr>
            </w:pPr>
          </w:p>
        </w:tc>
        <w:tc>
          <w:tcPr>
            <w:tcW w:w="1069" w:type="dxa"/>
            <w:shd w:val="clear" w:color="auto" w:fill="auto"/>
            <w:vAlign w:val="center"/>
          </w:tcPr>
          <w:p>
            <w:pPr>
              <w:widowControl w:val="0"/>
              <w:spacing w:before="40" w:after="40" w:line="312" w:lineRule="auto"/>
              <w:jc w:val="center"/>
              <w:rPr>
                <w:rFonts w:cs="Times New Roman"/>
                <w:b/>
                <w:bCs/>
                <w:color w:val="0070C0"/>
                <w:sz w:val="26"/>
                <w:szCs w:val="26"/>
                <w:lang w:val="fr-FR" w:eastAsia="fr-FR"/>
              </w:rPr>
            </w:pPr>
          </w:p>
        </w:tc>
        <w:tc>
          <w:tcPr>
            <w:tcW w:w="1120" w:type="dxa"/>
            <w:shd w:val="clear" w:color="auto" w:fill="auto"/>
            <w:vAlign w:val="center"/>
          </w:tcPr>
          <w:p>
            <w:pPr>
              <w:widowControl w:val="0"/>
              <w:spacing w:before="40" w:after="40" w:line="312" w:lineRule="auto"/>
              <w:jc w:val="center"/>
              <w:rPr>
                <w:rFonts w:cs="Times New Roman"/>
                <w:b/>
                <w:bCs/>
                <w:color w:val="0070C0"/>
                <w:sz w:val="26"/>
                <w:szCs w:val="26"/>
                <w:lang w:val="fr-FR" w:eastAsia="fr-FR"/>
              </w:rPr>
            </w:pPr>
            <w:r>
              <w:rPr>
                <w:rFonts w:cs="Times New Roman"/>
                <w:b/>
                <w:bCs/>
                <w:color w:val="0070C0"/>
                <w:sz w:val="26"/>
                <w:szCs w:val="26"/>
                <w:lang w:val="fr-FR" w:eastAsia="fr-FR"/>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atLeast"/>
          <w:jc w:val="center"/>
        </w:trPr>
        <w:tc>
          <w:tcPr>
            <w:tcW w:w="3342" w:type="dxa"/>
            <w:shd w:val="clear" w:color="auto" w:fill="auto"/>
            <w:vAlign w:val="center"/>
          </w:tcPr>
          <w:p>
            <w:pPr>
              <w:widowControl w:val="0"/>
              <w:spacing w:before="40" w:after="40" w:line="312" w:lineRule="auto"/>
              <w:rPr>
                <w:rFonts w:cs="Times New Roman"/>
                <w:i/>
                <w:iCs/>
                <w:sz w:val="26"/>
                <w:szCs w:val="26"/>
                <w:lang w:val="vi-VN" w:eastAsia="fr-FR"/>
              </w:rPr>
            </w:pPr>
            <w:r>
              <w:rPr>
                <w:rFonts w:cs="Times New Roman"/>
                <w:i/>
                <w:iCs/>
                <w:sz w:val="26"/>
                <w:szCs w:val="26"/>
                <w:lang w:val="fr-FR" w:eastAsia="fr-FR"/>
              </w:rPr>
              <w:t>2. Phản ứng hoá học</w:t>
            </w:r>
            <w:r>
              <w:rPr>
                <w:rFonts w:cs="Times New Roman"/>
                <w:i/>
                <w:iCs/>
                <w:sz w:val="26"/>
                <w:szCs w:val="26"/>
                <w:lang w:val="vi-VN" w:eastAsia="fr-FR"/>
              </w:rPr>
              <w:t xml:space="preserve"> (</w:t>
            </w:r>
            <w:r>
              <w:rPr>
                <w:rFonts w:cs="Times New Roman"/>
                <w:i/>
                <w:iCs/>
                <w:sz w:val="26"/>
                <w:szCs w:val="26"/>
                <w:lang w:eastAsia="fr-FR"/>
              </w:rPr>
              <w:t>21</w:t>
            </w:r>
            <w:r>
              <w:rPr>
                <w:rFonts w:cs="Times New Roman"/>
                <w:i/>
                <w:iCs/>
                <w:sz w:val="26"/>
                <w:szCs w:val="26"/>
                <w:lang w:val="vi-VN" w:eastAsia="fr-FR"/>
              </w:rPr>
              <w:t xml:space="preserve"> tiết)</w:t>
            </w:r>
          </w:p>
        </w:tc>
        <w:tc>
          <w:tcPr>
            <w:tcW w:w="926" w:type="dxa"/>
            <w:shd w:val="clear" w:color="auto" w:fill="auto"/>
            <w:vAlign w:val="center"/>
          </w:tcPr>
          <w:p>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 </w:t>
            </w:r>
          </w:p>
        </w:tc>
        <w:tc>
          <w:tcPr>
            <w:tcW w:w="1068" w:type="dxa"/>
            <w:shd w:val="clear" w:color="auto" w:fill="auto"/>
            <w:vAlign w:val="center"/>
          </w:tcPr>
          <w:p>
            <w:pPr>
              <w:widowControl w:val="0"/>
              <w:spacing w:before="40" w:after="40" w:line="312" w:lineRule="auto"/>
              <w:jc w:val="center"/>
              <w:rPr>
                <w:rFonts w:cs="Times New Roman"/>
                <w:b/>
                <w:bCs/>
                <w:color w:val="FF0000"/>
                <w:sz w:val="26"/>
                <w:szCs w:val="26"/>
                <w:lang w:val="fr-FR" w:eastAsia="fr-FR"/>
              </w:rPr>
            </w:pPr>
            <w:r>
              <w:rPr>
                <w:rFonts w:cs="Times New Roman"/>
                <w:b/>
                <w:bCs/>
                <w:color w:val="FF0000"/>
                <w:sz w:val="26"/>
                <w:szCs w:val="26"/>
                <w:lang w:val="fr-FR" w:eastAsia="fr-FR"/>
              </w:rPr>
              <w:t>2</w:t>
            </w:r>
          </w:p>
        </w:tc>
        <w:tc>
          <w:tcPr>
            <w:tcW w:w="1094" w:type="dxa"/>
            <w:shd w:val="clear" w:color="auto" w:fill="auto"/>
            <w:vAlign w:val="center"/>
          </w:tcPr>
          <w:p>
            <w:pPr>
              <w:widowControl w:val="0"/>
              <w:spacing w:before="40" w:after="40" w:line="312" w:lineRule="auto"/>
              <w:jc w:val="center"/>
              <w:rPr>
                <w:rFonts w:cs="Times New Roman"/>
                <w:b/>
                <w:bCs/>
                <w:sz w:val="26"/>
                <w:szCs w:val="26"/>
                <w:lang w:val="fr-FR" w:eastAsia="fr-FR"/>
              </w:rPr>
            </w:pPr>
          </w:p>
        </w:tc>
        <w:tc>
          <w:tcPr>
            <w:tcW w:w="1212" w:type="dxa"/>
            <w:shd w:val="clear" w:color="auto" w:fill="auto"/>
            <w:vAlign w:val="center"/>
          </w:tcPr>
          <w:p>
            <w:pPr>
              <w:widowControl w:val="0"/>
              <w:spacing w:before="40" w:after="40" w:line="312" w:lineRule="auto"/>
              <w:jc w:val="center"/>
              <w:rPr>
                <w:rFonts w:cs="Times New Roman"/>
                <w:b/>
                <w:bCs/>
                <w:sz w:val="26"/>
                <w:szCs w:val="26"/>
                <w:lang w:val="fr-FR" w:eastAsia="fr-FR"/>
              </w:rPr>
            </w:pPr>
          </w:p>
        </w:tc>
        <w:tc>
          <w:tcPr>
            <w:tcW w:w="1011" w:type="dxa"/>
            <w:shd w:val="clear" w:color="auto" w:fill="auto"/>
            <w:vAlign w:val="center"/>
          </w:tcPr>
          <w:p>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1(1đ)</w:t>
            </w:r>
          </w:p>
        </w:tc>
        <w:tc>
          <w:tcPr>
            <w:tcW w:w="1068" w:type="dxa"/>
            <w:shd w:val="clear" w:color="auto" w:fill="auto"/>
            <w:vAlign w:val="center"/>
          </w:tcPr>
          <w:p>
            <w:pPr>
              <w:widowControl w:val="0"/>
              <w:spacing w:before="40" w:after="40" w:line="312" w:lineRule="auto"/>
              <w:jc w:val="center"/>
              <w:rPr>
                <w:rFonts w:cs="Times New Roman"/>
                <w:b/>
                <w:bCs/>
                <w:sz w:val="26"/>
                <w:szCs w:val="26"/>
                <w:lang w:val="fr-FR" w:eastAsia="fr-FR"/>
              </w:rPr>
            </w:pPr>
          </w:p>
        </w:tc>
        <w:tc>
          <w:tcPr>
            <w:tcW w:w="1030" w:type="dxa"/>
            <w:shd w:val="clear" w:color="auto" w:fill="auto"/>
            <w:vAlign w:val="center"/>
          </w:tcPr>
          <w:p>
            <w:pPr>
              <w:widowControl w:val="0"/>
              <w:spacing w:before="40" w:after="40" w:line="312" w:lineRule="auto"/>
              <w:jc w:val="center"/>
              <w:rPr>
                <w:rFonts w:cs="Times New Roman"/>
                <w:sz w:val="26"/>
                <w:szCs w:val="26"/>
                <w:lang w:val="fr-FR" w:eastAsia="fr-FR"/>
              </w:rPr>
            </w:pPr>
          </w:p>
        </w:tc>
        <w:tc>
          <w:tcPr>
            <w:tcW w:w="1069" w:type="dxa"/>
            <w:shd w:val="clear" w:color="auto" w:fill="auto"/>
            <w:vAlign w:val="center"/>
          </w:tcPr>
          <w:p>
            <w:pPr>
              <w:widowControl w:val="0"/>
              <w:spacing w:before="40" w:after="40" w:line="312" w:lineRule="auto"/>
              <w:jc w:val="center"/>
              <w:rPr>
                <w:rFonts w:cs="Times New Roman"/>
                <w:b/>
                <w:bCs/>
                <w:sz w:val="26"/>
                <w:szCs w:val="26"/>
                <w:lang w:val="fr-FR" w:eastAsia="fr-FR"/>
              </w:rPr>
            </w:pPr>
          </w:p>
        </w:tc>
        <w:tc>
          <w:tcPr>
            <w:tcW w:w="1025" w:type="dxa"/>
            <w:shd w:val="clear" w:color="auto" w:fill="auto"/>
            <w:vAlign w:val="center"/>
          </w:tcPr>
          <w:p>
            <w:pPr>
              <w:widowControl w:val="0"/>
              <w:spacing w:before="40" w:after="40" w:line="312" w:lineRule="auto"/>
              <w:jc w:val="center"/>
              <w:rPr>
                <w:rFonts w:cs="Times New Roman"/>
                <w:b/>
                <w:bCs/>
                <w:color w:val="0070C0"/>
                <w:sz w:val="26"/>
                <w:szCs w:val="26"/>
                <w:lang w:val="fr-FR" w:eastAsia="fr-FR"/>
              </w:rPr>
            </w:pPr>
          </w:p>
        </w:tc>
        <w:tc>
          <w:tcPr>
            <w:tcW w:w="1069" w:type="dxa"/>
            <w:shd w:val="clear" w:color="auto" w:fill="auto"/>
            <w:vAlign w:val="center"/>
          </w:tcPr>
          <w:p>
            <w:pPr>
              <w:widowControl w:val="0"/>
              <w:spacing w:before="40" w:after="40" w:line="312" w:lineRule="auto"/>
              <w:jc w:val="center"/>
              <w:rPr>
                <w:rFonts w:cs="Times New Roman"/>
                <w:b/>
                <w:bCs/>
                <w:color w:val="0070C0"/>
                <w:sz w:val="26"/>
                <w:szCs w:val="26"/>
                <w:lang w:val="fr-FR" w:eastAsia="fr-FR"/>
              </w:rPr>
            </w:pPr>
          </w:p>
        </w:tc>
        <w:tc>
          <w:tcPr>
            <w:tcW w:w="1120" w:type="dxa"/>
            <w:shd w:val="clear" w:color="auto" w:fill="auto"/>
            <w:vAlign w:val="center"/>
          </w:tcPr>
          <w:p>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3342" w:type="dxa"/>
            <w:shd w:val="clear" w:color="auto" w:fill="auto"/>
            <w:vAlign w:val="center"/>
          </w:tcPr>
          <w:p>
            <w:pPr>
              <w:widowControl w:val="0"/>
              <w:spacing w:before="40" w:after="40" w:line="312" w:lineRule="auto"/>
              <w:rPr>
                <w:rFonts w:cs="Times New Roman"/>
                <w:i/>
                <w:iCs/>
                <w:sz w:val="26"/>
                <w:szCs w:val="26"/>
              </w:rPr>
            </w:pPr>
            <w:r>
              <w:rPr>
                <w:rFonts w:cs="Times New Roman"/>
                <w:i/>
                <w:iCs/>
                <w:sz w:val="26"/>
                <w:szCs w:val="26"/>
                <w:lang w:val="nl-NL" w:eastAsia="fr-FR"/>
              </w:rPr>
              <w:t xml:space="preserve">3. </w:t>
            </w:r>
            <w:r>
              <w:rPr>
                <w:rFonts w:cs="Times New Roman"/>
                <w:i/>
                <w:iCs/>
                <w:sz w:val="26"/>
                <w:szCs w:val="26"/>
              </w:rPr>
              <w:t>Một số hợp chất thông dụng (11 tiết)</w:t>
            </w:r>
          </w:p>
        </w:tc>
        <w:tc>
          <w:tcPr>
            <w:tcW w:w="926" w:type="dxa"/>
            <w:shd w:val="clear" w:color="auto" w:fill="auto"/>
            <w:vAlign w:val="center"/>
          </w:tcPr>
          <w:p>
            <w:pPr>
              <w:widowControl w:val="0"/>
              <w:spacing w:before="40" w:after="40" w:line="312" w:lineRule="auto"/>
              <w:jc w:val="center"/>
              <w:rPr>
                <w:rFonts w:cs="Times New Roman"/>
                <w:strike/>
                <w:sz w:val="26"/>
                <w:szCs w:val="26"/>
                <w:lang w:val="fr-FR" w:eastAsia="fr-FR"/>
              </w:rPr>
            </w:pPr>
          </w:p>
        </w:tc>
        <w:tc>
          <w:tcPr>
            <w:tcW w:w="1068" w:type="dxa"/>
            <w:shd w:val="clear" w:color="auto" w:fill="auto"/>
            <w:vAlign w:val="center"/>
          </w:tcPr>
          <w:p>
            <w:pPr>
              <w:widowControl w:val="0"/>
              <w:spacing w:before="40" w:after="40" w:line="312" w:lineRule="auto"/>
              <w:jc w:val="center"/>
              <w:rPr>
                <w:rFonts w:cs="Times New Roman"/>
                <w:b/>
                <w:bCs/>
                <w:color w:val="FF0000"/>
                <w:sz w:val="26"/>
                <w:szCs w:val="26"/>
                <w:lang w:val="fr-FR" w:eastAsia="fr-FR"/>
              </w:rPr>
            </w:pPr>
            <w:r>
              <w:rPr>
                <w:rFonts w:cs="Times New Roman"/>
                <w:b/>
                <w:bCs/>
                <w:color w:val="FF0000"/>
                <w:sz w:val="26"/>
                <w:szCs w:val="26"/>
                <w:lang w:val="fr-FR" w:eastAsia="fr-FR"/>
              </w:rPr>
              <w:t>2</w:t>
            </w:r>
          </w:p>
        </w:tc>
        <w:tc>
          <w:tcPr>
            <w:tcW w:w="1094" w:type="dxa"/>
            <w:shd w:val="clear" w:color="auto" w:fill="auto"/>
            <w:vAlign w:val="center"/>
          </w:tcPr>
          <w:p>
            <w:pPr>
              <w:widowControl w:val="0"/>
              <w:spacing w:before="40" w:after="40" w:line="312" w:lineRule="auto"/>
              <w:jc w:val="center"/>
              <w:rPr>
                <w:rFonts w:cs="Times New Roman"/>
                <w:sz w:val="26"/>
                <w:szCs w:val="26"/>
                <w:lang w:val="fr-FR" w:eastAsia="fr-FR"/>
              </w:rPr>
            </w:pPr>
          </w:p>
        </w:tc>
        <w:tc>
          <w:tcPr>
            <w:tcW w:w="1212" w:type="dxa"/>
            <w:shd w:val="clear" w:color="auto" w:fill="auto"/>
            <w:vAlign w:val="center"/>
          </w:tcPr>
          <w:p>
            <w:pPr>
              <w:widowControl w:val="0"/>
              <w:spacing w:before="40" w:after="40" w:line="312" w:lineRule="auto"/>
              <w:jc w:val="center"/>
              <w:rPr>
                <w:rFonts w:cs="Times New Roman"/>
                <w:b/>
                <w:bCs/>
                <w:sz w:val="26"/>
                <w:szCs w:val="26"/>
                <w:lang w:val="fr-FR" w:eastAsia="fr-FR"/>
              </w:rPr>
            </w:pPr>
            <w:r>
              <w:rPr>
                <w:rFonts w:cs="Times New Roman"/>
                <w:b/>
                <w:bCs/>
                <w:color w:val="FF0000"/>
                <w:sz w:val="26"/>
                <w:szCs w:val="26"/>
                <w:lang w:val="fr-FR" w:eastAsia="fr-FR"/>
              </w:rPr>
              <w:t>1</w:t>
            </w:r>
          </w:p>
        </w:tc>
        <w:tc>
          <w:tcPr>
            <w:tcW w:w="1011" w:type="dxa"/>
            <w:shd w:val="clear" w:color="auto" w:fill="auto"/>
            <w:vAlign w:val="center"/>
          </w:tcPr>
          <w:p>
            <w:pPr>
              <w:widowControl w:val="0"/>
              <w:spacing w:before="40" w:after="40" w:line="312" w:lineRule="auto"/>
              <w:jc w:val="center"/>
              <w:rPr>
                <w:rFonts w:cs="Times New Roman"/>
                <w:sz w:val="26"/>
                <w:szCs w:val="26"/>
                <w:lang w:val="fr-FR" w:eastAsia="fr-FR"/>
              </w:rPr>
            </w:pPr>
          </w:p>
        </w:tc>
        <w:tc>
          <w:tcPr>
            <w:tcW w:w="1068" w:type="dxa"/>
            <w:shd w:val="clear" w:color="auto" w:fill="auto"/>
            <w:vAlign w:val="center"/>
          </w:tcPr>
          <w:p>
            <w:pPr>
              <w:widowControl w:val="0"/>
              <w:spacing w:before="40" w:after="40" w:line="312" w:lineRule="auto"/>
              <w:jc w:val="center"/>
              <w:rPr>
                <w:rFonts w:cs="Times New Roman"/>
                <w:b/>
                <w:bCs/>
                <w:sz w:val="26"/>
                <w:szCs w:val="26"/>
                <w:lang w:val="fr-FR" w:eastAsia="fr-FR"/>
              </w:rPr>
            </w:pPr>
          </w:p>
        </w:tc>
        <w:tc>
          <w:tcPr>
            <w:tcW w:w="1030" w:type="dxa"/>
            <w:shd w:val="clear" w:color="auto" w:fill="auto"/>
            <w:vAlign w:val="center"/>
          </w:tcPr>
          <w:p>
            <w:pPr>
              <w:widowControl w:val="0"/>
              <w:spacing w:before="40" w:after="40" w:line="312" w:lineRule="auto"/>
              <w:jc w:val="center"/>
              <w:rPr>
                <w:rFonts w:cs="Times New Roman"/>
                <w:sz w:val="26"/>
                <w:szCs w:val="26"/>
                <w:lang w:val="fr-FR" w:eastAsia="fr-FR"/>
              </w:rPr>
            </w:pPr>
          </w:p>
        </w:tc>
        <w:tc>
          <w:tcPr>
            <w:tcW w:w="1069" w:type="dxa"/>
            <w:shd w:val="clear" w:color="auto" w:fill="auto"/>
            <w:vAlign w:val="center"/>
          </w:tcPr>
          <w:p>
            <w:pPr>
              <w:widowControl w:val="0"/>
              <w:spacing w:before="40" w:after="40" w:line="312" w:lineRule="auto"/>
              <w:jc w:val="center"/>
              <w:rPr>
                <w:rFonts w:cs="Times New Roman"/>
                <w:b/>
                <w:bCs/>
                <w:sz w:val="26"/>
                <w:szCs w:val="26"/>
                <w:lang w:val="fr-FR" w:eastAsia="fr-FR"/>
              </w:rPr>
            </w:pPr>
          </w:p>
        </w:tc>
        <w:tc>
          <w:tcPr>
            <w:tcW w:w="1025" w:type="dxa"/>
            <w:shd w:val="clear" w:color="auto" w:fill="auto"/>
            <w:vAlign w:val="center"/>
          </w:tcPr>
          <w:p>
            <w:pPr>
              <w:widowControl w:val="0"/>
              <w:spacing w:before="40" w:after="40" w:line="312" w:lineRule="auto"/>
              <w:jc w:val="center"/>
              <w:rPr>
                <w:rFonts w:cs="Times New Roman"/>
                <w:sz w:val="26"/>
                <w:szCs w:val="26"/>
                <w:lang w:val="fr-FR" w:eastAsia="fr-FR"/>
              </w:rPr>
            </w:pPr>
          </w:p>
        </w:tc>
        <w:tc>
          <w:tcPr>
            <w:tcW w:w="1069" w:type="dxa"/>
            <w:shd w:val="clear" w:color="auto" w:fill="auto"/>
            <w:vAlign w:val="center"/>
          </w:tcPr>
          <w:p>
            <w:pPr>
              <w:widowControl w:val="0"/>
              <w:spacing w:before="40" w:after="40" w:line="312" w:lineRule="auto"/>
              <w:jc w:val="center"/>
              <w:rPr>
                <w:rFonts w:cs="Times New Roman"/>
                <w:color w:val="0070C0"/>
                <w:sz w:val="26"/>
                <w:szCs w:val="26"/>
                <w:lang w:val="fr-FR" w:eastAsia="fr-FR"/>
              </w:rPr>
            </w:pPr>
          </w:p>
        </w:tc>
        <w:tc>
          <w:tcPr>
            <w:tcW w:w="1120" w:type="dxa"/>
            <w:shd w:val="clear" w:color="auto" w:fill="auto"/>
            <w:vAlign w:val="center"/>
          </w:tcPr>
          <w:p>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jc w:val="center"/>
        </w:trPr>
        <w:tc>
          <w:tcPr>
            <w:tcW w:w="3342" w:type="dxa"/>
            <w:shd w:val="clear" w:color="auto" w:fill="auto"/>
            <w:vAlign w:val="center"/>
          </w:tcPr>
          <w:p>
            <w:pPr>
              <w:widowControl w:val="0"/>
              <w:spacing w:before="40" w:after="40" w:line="312" w:lineRule="auto"/>
              <w:rPr>
                <w:rFonts w:cs="Times New Roman"/>
                <w:i/>
                <w:iCs/>
                <w:sz w:val="26"/>
                <w:szCs w:val="26"/>
              </w:rPr>
            </w:pPr>
            <w:r>
              <w:rPr>
                <w:rFonts w:cs="Times New Roman"/>
                <w:i/>
                <w:iCs/>
                <w:sz w:val="26"/>
                <w:szCs w:val="26"/>
              </w:rPr>
              <w:t>4. Một số hợp chất thông dụng (tiếp:09 tiết)</w:t>
            </w:r>
          </w:p>
        </w:tc>
        <w:tc>
          <w:tcPr>
            <w:tcW w:w="926" w:type="dxa"/>
            <w:shd w:val="clear" w:color="auto" w:fill="auto"/>
            <w:vAlign w:val="center"/>
          </w:tcPr>
          <w:p>
            <w:pPr>
              <w:widowControl w:val="0"/>
              <w:spacing w:before="40" w:after="40" w:line="312" w:lineRule="auto"/>
              <w:jc w:val="center"/>
              <w:rPr>
                <w:rFonts w:cs="Times New Roman"/>
                <w:strike/>
                <w:sz w:val="26"/>
                <w:szCs w:val="26"/>
                <w:lang w:val="fr-FR" w:eastAsia="fr-FR"/>
              </w:rPr>
            </w:pPr>
          </w:p>
        </w:tc>
        <w:tc>
          <w:tcPr>
            <w:tcW w:w="1068" w:type="dxa"/>
            <w:shd w:val="clear" w:color="auto" w:fill="auto"/>
            <w:vAlign w:val="center"/>
          </w:tcPr>
          <w:p>
            <w:pPr>
              <w:widowControl w:val="0"/>
              <w:spacing w:before="40" w:after="40" w:line="312" w:lineRule="auto"/>
              <w:jc w:val="center"/>
              <w:rPr>
                <w:rFonts w:cs="Times New Roman"/>
                <w:b/>
                <w:bCs/>
                <w:sz w:val="26"/>
                <w:szCs w:val="26"/>
                <w:lang w:val="fr-FR" w:eastAsia="fr-FR"/>
              </w:rPr>
            </w:pPr>
            <w:r>
              <w:rPr>
                <w:rFonts w:cs="Times New Roman"/>
                <w:b/>
                <w:bCs/>
                <w:color w:val="FF0000"/>
                <w:sz w:val="26"/>
                <w:szCs w:val="26"/>
                <w:lang w:val="fr-FR" w:eastAsia="fr-FR"/>
              </w:rPr>
              <w:t>4</w:t>
            </w:r>
          </w:p>
        </w:tc>
        <w:tc>
          <w:tcPr>
            <w:tcW w:w="1094" w:type="dxa"/>
            <w:shd w:val="clear" w:color="auto" w:fill="auto"/>
            <w:vAlign w:val="center"/>
          </w:tcPr>
          <w:p>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1(1đ)</w:t>
            </w:r>
          </w:p>
        </w:tc>
        <w:tc>
          <w:tcPr>
            <w:tcW w:w="1212" w:type="dxa"/>
            <w:shd w:val="clear" w:color="auto" w:fill="auto"/>
            <w:vAlign w:val="center"/>
          </w:tcPr>
          <w:p>
            <w:pPr>
              <w:widowControl w:val="0"/>
              <w:spacing w:before="40" w:after="40" w:line="312" w:lineRule="auto"/>
              <w:jc w:val="center"/>
              <w:rPr>
                <w:rFonts w:cs="Times New Roman"/>
                <w:b/>
                <w:bCs/>
                <w:color w:val="0070C0"/>
                <w:sz w:val="26"/>
                <w:szCs w:val="26"/>
                <w:lang w:val="fr-FR" w:eastAsia="fr-FR"/>
              </w:rPr>
            </w:pPr>
            <w:r>
              <w:rPr>
                <w:rFonts w:cs="Times New Roman"/>
                <w:b/>
                <w:bCs/>
                <w:color w:val="FF0000"/>
                <w:sz w:val="26"/>
                <w:szCs w:val="26"/>
                <w:lang w:val="fr-FR" w:eastAsia="fr-FR"/>
              </w:rPr>
              <w:t>2</w:t>
            </w:r>
          </w:p>
        </w:tc>
        <w:tc>
          <w:tcPr>
            <w:tcW w:w="1011" w:type="dxa"/>
            <w:shd w:val="clear" w:color="auto" w:fill="auto"/>
            <w:vAlign w:val="center"/>
          </w:tcPr>
          <w:p>
            <w:pPr>
              <w:widowControl w:val="0"/>
              <w:spacing w:before="40" w:after="40" w:line="312" w:lineRule="auto"/>
              <w:jc w:val="center"/>
              <w:rPr>
                <w:rFonts w:cs="Times New Roman"/>
                <w:b/>
                <w:bCs/>
                <w:color w:val="0070C0"/>
                <w:sz w:val="26"/>
                <w:szCs w:val="26"/>
                <w:lang w:val="fr-FR" w:eastAsia="fr-FR"/>
              </w:rPr>
            </w:pPr>
          </w:p>
        </w:tc>
        <w:tc>
          <w:tcPr>
            <w:tcW w:w="1068" w:type="dxa"/>
            <w:shd w:val="clear" w:color="auto" w:fill="auto"/>
            <w:vAlign w:val="center"/>
          </w:tcPr>
          <w:p>
            <w:pPr>
              <w:widowControl w:val="0"/>
              <w:spacing w:before="40" w:after="40" w:line="312" w:lineRule="auto"/>
              <w:jc w:val="center"/>
              <w:rPr>
                <w:rFonts w:cs="Times New Roman"/>
                <w:color w:val="0070C0"/>
                <w:sz w:val="26"/>
                <w:szCs w:val="26"/>
                <w:lang w:val="fr-FR" w:eastAsia="fr-FR"/>
              </w:rPr>
            </w:pPr>
          </w:p>
        </w:tc>
        <w:tc>
          <w:tcPr>
            <w:tcW w:w="1030" w:type="dxa"/>
            <w:shd w:val="clear" w:color="auto" w:fill="auto"/>
            <w:vAlign w:val="center"/>
          </w:tcPr>
          <w:p>
            <w:pPr>
              <w:widowControl w:val="0"/>
              <w:spacing w:before="40" w:after="40" w:line="312" w:lineRule="auto"/>
              <w:jc w:val="center"/>
              <w:rPr>
                <w:rFonts w:cs="Times New Roman"/>
                <w:color w:val="0070C0"/>
                <w:sz w:val="26"/>
                <w:szCs w:val="26"/>
                <w:lang w:val="fr-FR" w:eastAsia="fr-FR"/>
              </w:rPr>
            </w:pPr>
          </w:p>
        </w:tc>
        <w:tc>
          <w:tcPr>
            <w:tcW w:w="1069" w:type="dxa"/>
            <w:shd w:val="clear" w:color="auto" w:fill="auto"/>
            <w:vAlign w:val="center"/>
          </w:tcPr>
          <w:p>
            <w:pPr>
              <w:widowControl w:val="0"/>
              <w:spacing w:before="40" w:after="40" w:line="312" w:lineRule="auto"/>
              <w:jc w:val="center"/>
              <w:rPr>
                <w:rFonts w:cs="Times New Roman"/>
                <w:color w:val="0070C0"/>
                <w:sz w:val="26"/>
                <w:szCs w:val="26"/>
                <w:lang w:val="fr-FR" w:eastAsia="fr-FR"/>
              </w:rPr>
            </w:pPr>
          </w:p>
        </w:tc>
        <w:tc>
          <w:tcPr>
            <w:tcW w:w="1025" w:type="dxa"/>
            <w:shd w:val="clear" w:color="auto" w:fill="auto"/>
            <w:vAlign w:val="center"/>
          </w:tcPr>
          <w:p>
            <w:pPr>
              <w:widowControl w:val="0"/>
              <w:spacing w:before="40" w:after="40" w:line="312" w:lineRule="auto"/>
              <w:jc w:val="center"/>
              <w:rPr>
                <w:rFonts w:cs="Times New Roman"/>
                <w:b/>
                <w:bCs/>
                <w:color w:val="0070C0"/>
                <w:sz w:val="26"/>
                <w:szCs w:val="26"/>
                <w:lang w:val="fr-FR" w:eastAsia="fr-FR"/>
              </w:rPr>
            </w:pPr>
          </w:p>
        </w:tc>
        <w:tc>
          <w:tcPr>
            <w:tcW w:w="1069" w:type="dxa"/>
            <w:shd w:val="clear" w:color="auto" w:fill="auto"/>
            <w:vAlign w:val="center"/>
          </w:tcPr>
          <w:p>
            <w:pPr>
              <w:widowControl w:val="0"/>
              <w:spacing w:before="40" w:after="40" w:line="312" w:lineRule="auto"/>
              <w:jc w:val="center"/>
              <w:rPr>
                <w:rFonts w:cs="Times New Roman"/>
                <w:b/>
                <w:bCs/>
                <w:color w:val="0070C0"/>
                <w:sz w:val="26"/>
                <w:szCs w:val="26"/>
                <w:lang w:val="fr-FR" w:eastAsia="fr-FR"/>
              </w:rPr>
            </w:pPr>
          </w:p>
        </w:tc>
        <w:tc>
          <w:tcPr>
            <w:tcW w:w="1120" w:type="dxa"/>
            <w:shd w:val="clear" w:color="auto" w:fill="auto"/>
            <w:vAlign w:val="center"/>
          </w:tcPr>
          <w:p>
            <w:pPr>
              <w:widowControl w:val="0"/>
              <w:spacing w:before="40" w:after="40" w:line="312" w:lineRule="auto"/>
              <w:jc w:val="center"/>
              <w:rPr>
                <w:rFonts w:cs="Times New Roman"/>
                <w:b/>
                <w:bCs/>
                <w:color w:val="FF0000"/>
                <w:sz w:val="26"/>
                <w:szCs w:val="26"/>
                <w:lang w:val="fr-FR" w:eastAsia="fr-FR"/>
              </w:rPr>
            </w:pPr>
            <w:r>
              <w:rPr>
                <w:rFonts w:cs="Times New Roman"/>
                <w:b/>
                <w:bCs/>
                <w:color w:val="FF0000"/>
                <w:sz w:val="26"/>
                <w:szCs w:val="26"/>
                <w:lang w:val="fr-FR" w:eastAsia="fr-FR"/>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jc w:val="center"/>
        </w:trPr>
        <w:tc>
          <w:tcPr>
            <w:tcW w:w="3342" w:type="dxa"/>
            <w:shd w:val="clear" w:color="auto" w:fill="auto"/>
            <w:vAlign w:val="center"/>
          </w:tcPr>
          <w:p>
            <w:pPr>
              <w:widowControl w:val="0"/>
              <w:spacing w:before="40" w:after="40" w:line="312" w:lineRule="auto"/>
              <w:rPr>
                <w:rFonts w:cs="Times New Roman"/>
                <w:i/>
                <w:iCs/>
                <w:sz w:val="26"/>
                <w:szCs w:val="26"/>
                <w:lang w:val="vi-VN" w:eastAsia="fr-FR"/>
              </w:rPr>
            </w:pPr>
            <w:r>
              <w:rPr>
                <w:rFonts w:cs="Times New Roman"/>
                <w:i/>
                <w:iCs/>
                <w:sz w:val="26"/>
                <w:szCs w:val="26"/>
                <w:lang w:val="nl-NL" w:eastAsia="fr-FR"/>
              </w:rPr>
              <w:t>5. Khối lượng riêng và áp suất.( 11 tiết)</w:t>
            </w:r>
          </w:p>
        </w:tc>
        <w:tc>
          <w:tcPr>
            <w:tcW w:w="926" w:type="dxa"/>
            <w:shd w:val="clear" w:color="auto" w:fill="auto"/>
            <w:vAlign w:val="center"/>
          </w:tcPr>
          <w:p>
            <w:pPr>
              <w:widowControl w:val="0"/>
              <w:spacing w:before="40" w:after="40" w:line="312" w:lineRule="auto"/>
              <w:jc w:val="center"/>
              <w:rPr>
                <w:rFonts w:cs="Times New Roman"/>
                <w:b/>
                <w:bCs/>
                <w:sz w:val="26"/>
                <w:szCs w:val="26"/>
                <w:lang w:val="fr-FR" w:eastAsia="fr-FR"/>
              </w:rPr>
            </w:pPr>
          </w:p>
        </w:tc>
        <w:tc>
          <w:tcPr>
            <w:tcW w:w="1068" w:type="dxa"/>
            <w:shd w:val="clear" w:color="auto" w:fill="auto"/>
            <w:vAlign w:val="center"/>
          </w:tcPr>
          <w:p>
            <w:pPr>
              <w:widowControl w:val="0"/>
              <w:spacing w:before="40" w:after="40" w:line="312" w:lineRule="auto"/>
              <w:jc w:val="center"/>
              <w:rPr>
                <w:rFonts w:cs="Times New Roman"/>
                <w:b/>
                <w:bCs/>
                <w:sz w:val="26"/>
                <w:szCs w:val="26"/>
                <w:lang w:val="fr-FR" w:eastAsia="fr-FR"/>
              </w:rPr>
            </w:pPr>
            <w:r>
              <w:rPr>
                <w:rFonts w:cs="Times New Roman"/>
                <w:b/>
                <w:bCs/>
                <w:color w:val="FF0000"/>
                <w:sz w:val="26"/>
                <w:szCs w:val="26"/>
                <w:lang w:val="fr-FR" w:eastAsia="fr-FR"/>
              </w:rPr>
              <w:t>4</w:t>
            </w:r>
          </w:p>
        </w:tc>
        <w:tc>
          <w:tcPr>
            <w:tcW w:w="1094" w:type="dxa"/>
            <w:shd w:val="clear" w:color="auto" w:fill="auto"/>
            <w:vAlign w:val="center"/>
          </w:tcPr>
          <w:p>
            <w:pPr>
              <w:widowControl w:val="0"/>
              <w:spacing w:before="40" w:after="40" w:line="312" w:lineRule="auto"/>
              <w:jc w:val="center"/>
              <w:rPr>
                <w:rFonts w:cs="Times New Roman"/>
                <w:sz w:val="26"/>
                <w:szCs w:val="26"/>
                <w:lang w:val="fr-FR" w:eastAsia="fr-FR"/>
              </w:rPr>
            </w:pPr>
          </w:p>
        </w:tc>
        <w:tc>
          <w:tcPr>
            <w:tcW w:w="1212" w:type="dxa"/>
            <w:shd w:val="clear" w:color="auto" w:fill="auto"/>
            <w:vAlign w:val="center"/>
          </w:tcPr>
          <w:p>
            <w:pPr>
              <w:widowControl w:val="0"/>
              <w:spacing w:before="40" w:after="40" w:line="312" w:lineRule="auto"/>
              <w:jc w:val="center"/>
              <w:rPr>
                <w:rFonts w:cs="Times New Roman"/>
                <w:b/>
                <w:bCs/>
                <w:color w:val="0070C0"/>
                <w:sz w:val="26"/>
                <w:szCs w:val="26"/>
                <w:lang w:val="fr-FR" w:eastAsia="fr-FR"/>
              </w:rPr>
            </w:pPr>
          </w:p>
        </w:tc>
        <w:tc>
          <w:tcPr>
            <w:tcW w:w="1011" w:type="dxa"/>
            <w:shd w:val="clear" w:color="auto" w:fill="auto"/>
            <w:vAlign w:val="center"/>
          </w:tcPr>
          <w:p>
            <w:pPr>
              <w:widowControl w:val="0"/>
              <w:spacing w:before="40" w:after="40" w:line="312" w:lineRule="auto"/>
              <w:jc w:val="center"/>
              <w:rPr>
                <w:rFonts w:cs="Times New Roman"/>
                <w:color w:val="0070C0"/>
                <w:sz w:val="26"/>
                <w:szCs w:val="26"/>
                <w:lang w:val="fr-FR" w:eastAsia="fr-FR"/>
              </w:rPr>
            </w:pPr>
            <w:r>
              <w:rPr>
                <w:rFonts w:cs="Times New Roman"/>
                <w:color w:val="0070C0"/>
                <w:sz w:val="26"/>
                <w:szCs w:val="26"/>
                <w:lang w:val="fr-FR" w:eastAsia="fr-FR"/>
              </w:rPr>
              <w:t>1(1đ)</w:t>
            </w:r>
          </w:p>
        </w:tc>
        <w:tc>
          <w:tcPr>
            <w:tcW w:w="1068" w:type="dxa"/>
            <w:shd w:val="clear" w:color="auto" w:fill="auto"/>
            <w:vAlign w:val="center"/>
          </w:tcPr>
          <w:p>
            <w:pPr>
              <w:widowControl w:val="0"/>
              <w:spacing w:before="40" w:after="40" w:line="312" w:lineRule="auto"/>
              <w:jc w:val="center"/>
              <w:rPr>
                <w:rFonts w:cs="Times New Roman"/>
                <w:color w:val="0070C0"/>
                <w:sz w:val="26"/>
                <w:szCs w:val="26"/>
                <w:lang w:val="fr-FR" w:eastAsia="fr-FR"/>
              </w:rPr>
            </w:pPr>
          </w:p>
        </w:tc>
        <w:tc>
          <w:tcPr>
            <w:tcW w:w="1030" w:type="dxa"/>
            <w:shd w:val="clear" w:color="auto" w:fill="auto"/>
            <w:vAlign w:val="center"/>
          </w:tcPr>
          <w:p>
            <w:pPr>
              <w:widowControl w:val="0"/>
              <w:spacing w:before="40" w:after="40" w:line="312" w:lineRule="auto"/>
              <w:jc w:val="center"/>
              <w:rPr>
                <w:rFonts w:cs="Times New Roman"/>
                <w:b/>
                <w:bCs/>
                <w:color w:val="0070C0"/>
                <w:sz w:val="26"/>
                <w:szCs w:val="26"/>
                <w:lang w:val="fr-FR" w:eastAsia="fr-FR"/>
              </w:rPr>
            </w:pPr>
            <w:r>
              <w:rPr>
                <w:rFonts w:cs="Times New Roman"/>
                <w:b/>
                <w:bCs/>
                <w:color w:val="0070C0"/>
                <w:sz w:val="26"/>
                <w:szCs w:val="26"/>
                <w:lang w:val="fr-FR" w:eastAsia="fr-FR"/>
              </w:rPr>
              <w:t>1(1đ)</w:t>
            </w:r>
          </w:p>
        </w:tc>
        <w:tc>
          <w:tcPr>
            <w:tcW w:w="1069" w:type="dxa"/>
            <w:shd w:val="clear" w:color="auto" w:fill="auto"/>
            <w:vAlign w:val="center"/>
          </w:tcPr>
          <w:p>
            <w:pPr>
              <w:widowControl w:val="0"/>
              <w:spacing w:before="40" w:after="40" w:line="312" w:lineRule="auto"/>
              <w:jc w:val="center"/>
              <w:rPr>
                <w:rFonts w:cs="Times New Roman"/>
                <w:color w:val="0070C0"/>
                <w:sz w:val="26"/>
                <w:szCs w:val="26"/>
                <w:lang w:val="fr-FR" w:eastAsia="fr-FR"/>
              </w:rPr>
            </w:pPr>
          </w:p>
        </w:tc>
        <w:tc>
          <w:tcPr>
            <w:tcW w:w="1025" w:type="dxa"/>
            <w:vAlign w:val="center"/>
          </w:tcPr>
          <w:p>
            <w:pPr>
              <w:widowControl w:val="0"/>
              <w:spacing w:before="40" w:after="40" w:line="312" w:lineRule="auto"/>
              <w:jc w:val="center"/>
              <w:rPr>
                <w:rFonts w:cs="Times New Roman"/>
                <w:b/>
                <w:bCs/>
                <w:color w:val="0070C0"/>
                <w:sz w:val="26"/>
                <w:szCs w:val="26"/>
                <w:lang w:val="fr-FR" w:eastAsia="fr-FR"/>
              </w:rPr>
            </w:pPr>
          </w:p>
        </w:tc>
        <w:tc>
          <w:tcPr>
            <w:tcW w:w="1069" w:type="dxa"/>
            <w:vAlign w:val="center"/>
          </w:tcPr>
          <w:p>
            <w:pPr>
              <w:widowControl w:val="0"/>
              <w:spacing w:before="40" w:after="40" w:line="312" w:lineRule="auto"/>
              <w:jc w:val="center"/>
              <w:rPr>
                <w:rFonts w:cs="Times New Roman"/>
                <w:b/>
                <w:bCs/>
                <w:color w:val="0070C0"/>
                <w:sz w:val="26"/>
                <w:szCs w:val="26"/>
                <w:lang w:val="fr-FR" w:eastAsia="fr-FR"/>
              </w:rPr>
            </w:pPr>
          </w:p>
        </w:tc>
        <w:tc>
          <w:tcPr>
            <w:tcW w:w="1120" w:type="dxa"/>
            <w:vAlign w:val="center"/>
          </w:tcPr>
          <w:p>
            <w:pPr>
              <w:widowControl w:val="0"/>
              <w:spacing w:before="40" w:after="40" w:line="312" w:lineRule="auto"/>
              <w:jc w:val="center"/>
              <w:rPr>
                <w:rFonts w:cs="Times New Roman"/>
                <w:b/>
                <w:bCs/>
                <w:color w:val="0070C0"/>
                <w:sz w:val="26"/>
                <w:szCs w:val="26"/>
                <w:lang w:val="fr-FR" w:eastAsia="fr-FR"/>
              </w:rPr>
            </w:pPr>
            <w:r>
              <w:rPr>
                <w:rFonts w:cs="Times New Roman"/>
                <w:b/>
                <w:bCs/>
                <w:color w:val="0070C0"/>
                <w:sz w:val="26"/>
                <w:szCs w:val="26"/>
                <w:lang w:val="fr-FR" w:eastAsia="fr-F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jc w:val="center"/>
        </w:trPr>
        <w:tc>
          <w:tcPr>
            <w:tcW w:w="3342" w:type="dxa"/>
            <w:shd w:val="clear" w:color="auto" w:fill="auto"/>
            <w:vAlign w:val="center"/>
          </w:tcPr>
          <w:p>
            <w:pPr>
              <w:widowControl w:val="0"/>
              <w:spacing w:before="240" w:after="40" w:line="312" w:lineRule="auto"/>
              <w:rPr>
                <w:rFonts w:cs="Times New Roman"/>
                <w:i/>
                <w:iCs/>
                <w:sz w:val="26"/>
                <w:szCs w:val="26"/>
                <w:lang w:val="nl-NL" w:eastAsia="fr-FR"/>
              </w:rPr>
            </w:pPr>
            <w:r>
              <w:rPr>
                <w:rFonts w:cs="Times New Roman"/>
                <w:i/>
                <w:iCs/>
                <w:sz w:val="26"/>
                <w:szCs w:val="26"/>
                <w:lang w:val="nl-NL" w:eastAsia="fr-FR"/>
              </w:rPr>
              <w:t>6. Tác dụng làm quay của Lực( 8 tiết)</w:t>
            </w:r>
          </w:p>
        </w:tc>
        <w:tc>
          <w:tcPr>
            <w:tcW w:w="926" w:type="dxa"/>
            <w:shd w:val="clear" w:color="auto" w:fill="auto"/>
            <w:vAlign w:val="center"/>
          </w:tcPr>
          <w:p>
            <w:pPr>
              <w:widowControl w:val="0"/>
              <w:spacing w:before="40" w:after="40" w:line="312" w:lineRule="auto"/>
              <w:jc w:val="center"/>
              <w:rPr>
                <w:rFonts w:cs="Times New Roman"/>
                <w:b/>
                <w:bCs/>
                <w:sz w:val="26"/>
                <w:szCs w:val="26"/>
                <w:lang w:val="fr-FR" w:eastAsia="fr-FR"/>
              </w:rPr>
            </w:pPr>
          </w:p>
        </w:tc>
        <w:tc>
          <w:tcPr>
            <w:tcW w:w="1068" w:type="dxa"/>
            <w:shd w:val="clear" w:color="auto" w:fill="auto"/>
            <w:vAlign w:val="center"/>
          </w:tcPr>
          <w:p>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3</w:t>
            </w:r>
          </w:p>
        </w:tc>
        <w:tc>
          <w:tcPr>
            <w:tcW w:w="1094" w:type="dxa"/>
            <w:shd w:val="clear" w:color="auto" w:fill="auto"/>
            <w:vAlign w:val="center"/>
          </w:tcPr>
          <w:p>
            <w:pPr>
              <w:widowControl w:val="0"/>
              <w:spacing w:before="40" w:after="40" w:line="312" w:lineRule="auto"/>
              <w:jc w:val="center"/>
              <w:rPr>
                <w:rFonts w:cs="Times New Roman"/>
                <w:sz w:val="26"/>
                <w:szCs w:val="26"/>
                <w:lang w:val="fr-FR" w:eastAsia="fr-FR"/>
              </w:rPr>
            </w:pPr>
            <w:r>
              <w:rPr>
                <w:rFonts w:cs="Times New Roman"/>
                <w:sz w:val="26"/>
                <w:szCs w:val="26"/>
                <w:lang w:val="fr-FR" w:eastAsia="fr-FR"/>
              </w:rPr>
              <w:t>1(1đ)</w:t>
            </w:r>
          </w:p>
        </w:tc>
        <w:tc>
          <w:tcPr>
            <w:tcW w:w="1212" w:type="dxa"/>
            <w:shd w:val="clear" w:color="auto" w:fill="auto"/>
            <w:vAlign w:val="center"/>
          </w:tcPr>
          <w:p>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1</w:t>
            </w:r>
          </w:p>
        </w:tc>
        <w:tc>
          <w:tcPr>
            <w:tcW w:w="1011" w:type="dxa"/>
            <w:shd w:val="clear" w:color="auto" w:fill="auto"/>
            <w:vAlign w:val="center"/>
          </w:tcPr>
          <w:p>
            <w:pPr>
              <w:widowControl w:val="0"/>
              <w:spacing w:before="40" w:after="40" w:line="312" w:lineRule="auto"/>
              <w:jc w:val="center"/>
              <w:rPr>
                <w:rFonts w:cs="Times New Roman"/>
                <w:color w:val="0070C0"/>
                <w:sz w:val="26"/>
                <w:szCs w:val="26"/>
                <w:lang w:val="fr-FR" w:eastAsia="fr-FR"/>
              </w:rPr>
            </w:pPr>
          </w:p>
        </w:tc>
        <w:tc>
          <w:tcPr>
            <w:tcW w:w="1068" w:type="dxa"/>
            <w:shd w:val="clear" w:color="auto" w:fill="auto"/>
            <w:vAlign w:val="center"/>
          </w:tcPr>
          <w:p>
            <w:pPr>
              <w:widowControl w:val="0"/>
              <w:spacing w:before="40" w:after="40" w:line="312" w:lineRule="auto"/>
              <w:jc w:val="center"/>
              <w:rPr>
                <w:rFonts w:cs="Times New Roman"/>
                <w:color w:val="0070C0"/>
                <w:sz w:val="26"/>
                <w:szCs w:val="26"/>
                <w:lang w:val="fr-FR" w:eastAsia="fr-FR"/>
              </w:rPr>
            </w:pPr>
          </w:p>
        </w:tc>
        <w:tc>
          <w:tcPr>
            <w:tcW w:w="1030" w:type="dxa"/>
            <w:shd w:val="clear" w:color="auto" w:fill="auto"/>
            <w:vAlign w:val="center"/>
          </w:tcPr>
          <w:p>
            <w:pPr>
              <w:widowControl w:val="0"/>
              <w:spacing w:before="40" w:after="40" w:line="312" w:lineRule="auto"/>
              <w:jc w:val="center"/>
              <w:rPr>
                <w:rFonts w:cs="Times New Roman"/>
                <w:b/>
                <w:bCs/>
                <w:color w:val="0070C0"/>
                <w:sz w:val="26"/>
                <w:szCs w:val="26"/>
                <w:lang w:val="fr-FR" w:eastAsia="fr-FR"/>
              </w:rPr>
            </w:pPr>
          </w:p>
        </w:tc>
        <w:tc>
          <w:tcPr>
            <w:tcW w:w="1069" w:type="dxa"/>
            <w:shd w:val="clear" w:color="auto" w:fill="auto"/>
            <w:vAlign w:val="center"/>
          </w:tcPr>
          <w:p>
            <w:pPr>
              <w:widowControl w:val="0"/>
              <w:spacing w:before="40" w:after="40" w:line="312" w:lineRule="auto"/>
              <w:jc w:val="center"/>
              <w:rPr>
                <w:rFonts w:cs="Times New Roman"/>
                <w:color w:val="0070C0"/>
                <w:sz w:val="26"/>
                <w:szCs w:val="26"/>
                <w:lang w:val="fr-FR" w:eastAsia="fr-FR"/>
              </w:rPr>
            </w:pPr>
          </w:p>
        </w:tc>
        <w:tc>
          <w:tcPr>
            <w:tcW w:w="1025" w:type="dxa"/>
            <w:vAlign w:val="center"/>
          </w:tcPr>
          <w:p>
            <w:pPr>
              <w:widowControl w:val="0"/>
              <w:spacing w:before="40" w:after="40" w:line="312" w:lineRule="auto"/>
              <w:jc w:val="center"/>
              <w:rPr>
                <w:rFonts w:cs="Times New Roman"/>
                <w:b/>
                <w:bCs/>
                <w:color w:val="0070C0"/>
                <w:sz w:val="26"/>
                <w:szCs w:val="26"/>
                <w:lang w:val="fr-FR" w:eastAsia="fr-FR"/>
              </w:rPr>
            </w:pPr>
          </w:p>
        </w:tc>
        <w:tc>
          <w:tcPr>
            <w:tcW w:w="1069" w:type="dxa"/>
            <w:vAlign w:val="center"/>
          </w:tcPr>
          <w:p>
            <w:pPr>
              <w:widowControl w:val="0"/>
              <w:spacing w:before="40" w:after="40" w:line="312" w:lineRule="auto"/>
              <w:jc w:val="center"/>
              <w:rPr>
                <w:rFonts w:cs="Times New Roman"/>
                <w:b/>
                <w:bCs/>
                <w:color w:val="0070C0"/>
                <w:sz w:val="26"/>
                <w:szCs w:val="26"/>
                <w:lang w:val="fr-FR" w:eastAsia="fr-FR"/>
              </w:rPr>
            </w:pPr>
          </w:p>
        </w:tc>
        <w:tc>
          <w:tcPr>
            <w:tcW w:w="1120" w:type="dxa"/>
            <w:vAlign w:val="center"/>
          </w:tcPr>
          <w:p>
            <w:pPr>
              <w:widowControl w:val="0"/>
              <w:spacing w:before="40" w:after="40" w:line="312" w:lineRule="auto"/>
              <w:jc w:val="center"/>
              <w:rPr>
                <w:rFonts w:cs="Times New Roman"/>
                <w:b/>
                <w:bCs/>
                <w:color w:val="FF0000"/>
                <w:sz w:val="26"/>
                <w:szCs w:val="26"/>
                <w:lang w:val="fr-FR" w:eastAsia="fr-FR"/>
              </w:rPr>
            </w:pPr>
            <w:r>
              <w:rPr>
                <w:rFonts w:cs="Times New Roman"/>
                <w:b/>
                <w:bCs/>
                <w:color w:val="FF0000"/>
                <w:sz w:val="26"/>
                <w:szCs w:val="26"/>
                <w:lang w:val="fr-FR" w:eastAsia="fr-F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atLeast"/>
          <w:jc w:val="center"/>
        </w:trPr>
        <w:tc>
          <w:tcPr>
            <w:tcW w:w="3342" w:type="dxa"/>
            <w:shd w:val="clear" w:color="auto" w:fill="auto"/>
            <w:vAlign w:val="center"/>
          </w:tcPr>
          <w:p>
            <w:pPr>
              <w:widowControl w:val="0"/>
              <w:spacing w:before="40" w:after="40" w:line="312" w:lineRule="auto"/>
              <w:rPr>
                <w:rFonts w:cs="Times New Roman"/>
                <w:i/>
                <w:iCs/>
                <w:sz w:val="26"/>
                <w:szCs w:val="26"/>
                <w:lang w:val="nl-NL" w:eastAsia="fr-FR"/>
              </w:rPr>
            </w:pPr>
            <w:r>
              <w:rPr>
                <w:rFonts w:cs="Times New Roman"/>
                <w:i/>
                <w:iCs/>
                <w:color w:val="FF0000"/>
                <w:sz w:val="26"/>
                <w:szCs w:val="26"/>
                <w:lang w:val="nl-NL" w:eastAsia="fr-FR"/>
              </w:rPr>
              <w:t>Số câu TN/số ý TL (số YCCĐ)</w:t>
            </w:r>
          </w:p>
        </w:tc>
        <w:tc>
          <w:tcPr>
            <w:tcW w:w="926" w:type="dxa"/>
            <w:shd w:val="clear" w:color="auto" w:fill="auto"/>
            <w:vAlign w:val="center"/>
          </w:tcPr>
          <w:p>
            <w:pPr>
              <w:widowControl w:val="0"/>
              <w:spacing w:before="40" w:after="40" w:line="312" w:lineRule="auto"/>
              <w:jc w:val="center"/>
              <w:rPr>
                <w:rFonts w:cs="Times New Roman"/>
                <w:b/>
                <w:bCs/>
                <w:sz w:val="26"/>
                <w:szCs w:val="26"/>
                <w:lang w:val="nl-NL" w:eastAsia="fr-FR"/>
              </w:rPr>
            </w:pPr>
          </w:p>
        </w:tc>
        <w:tc>
          <w:tcPr>
            <w:tcW w:w="1068" w:type="dxa"/>
            <w:shd w:val="clear" w:color="auto" w:fill="auto"/>
            <w:vAlign w:val="center"/>
          </w:tcPr>
          <w:p>
            <w:pPr>
              <w:widowControl w:val="0"/>
              <w:spacing w:before="40" w:after="40" w:line="312" w:lineRule="auto"/>
              <w:jc w:val="center"/>
              <w:rPr>
                <w:rFonts w:cs="Times New Roman"/>
                <w:b/>
                <w:bCs/>
                <w:color w:val="0070C0"/>
                <w:sz w:val="26"/>
                <w:szCs w:val="26"/>
                <w:lang w:val="fr-FR" w:eastAsia="fr-FR"/>
              </w:rPr>
            </w:pPr>
            <w:r>
              <w:rPr>
                <w:rFonts w:cs="Times New Roman"/>
                <w:b/>
                <w:bCs/>
                <w:color w:val="0070C0"/>
                <w:sz w:val="26"/>
                <w:szCs w:val="26"/>
                <w:lang w:val="fr-FR" w:eastAsia="fr-FR"/>
              </w:rPr>
              <w:t>16</w:t>
            </w:r>
          </w:p>
        </w:tc>
        <w:tc>
          <w:tcPr>
            <w:tcW w:w="1094" w:type="dxa"/>
            <w:shd w:val="clear" w:color="auto" w:fill="auto"/>
            <w:vAlign w:val="center"/>
          </w:tcPr>
          <w:p>
            <w:pPr>
              <w:widowControl w:val="0"/>
              <w:spacing w:before="40" w:after="40" w:line="312" w:lineRule="auto"/>
              <w:jc w:val="center"/>
              <w:rPr>
                <w:rFonts w:cs="Times New Roman"/>
                <w:b/>
                <w:bCs/>
                <w:color w:val="0070C0"/>
                <w:sz w:val="26"/>
                <w:szCs w:val="26"/>
                <w:lang w:val="fr-FR" w:eastAsia="fr-FR"/>
              </w:rPr>
            </w:pPr>
            <w:r>
              <w:rPr>
                <w:rFonts w:cs="Times New Roman"/>
                <w:b/>
                <w:bCs/>
                <w:color w:val="0070C0"/>
                <w:sz w:val="26"/>
                <w:szCs w:val="26"/>
                <w:lang w:val="fr-FR" w:eastAsia="fr-FR"/>
              </w:rPr>
              <w:t>2</w:t>
            </w:r>
          </w:p>
        </w:tc>
        <w:tc>
          <w:tcPr>
            <w:tcW w:w="1212" w:type="dxa"/>
            <w:shd w:val="clear" w:color="auto" w:fill="auto"/>
            <w:vAlign w:val="center"/>
          </w:tcPr>
          <w:p>
            <w:pPr>
              <w:widowControl w:val="0"/>
              <w:spacing w:before="40" w:after="40" w:line="312" w:lineRule="auto"/>
              <w:jc w:val="center"/>
              <w:rPr>
                <w:rFonts w:cs="Times New Roman"/>
                <w:b/>
                <w:bCs/>
                <w:color w:val="0070C0"/>
                <w:sz w:val="26"/>
                <w:szCs w:val="26"/>
                <w:lang w:val="fr-FR" w:eastAsia="fr-FR"/>
              </w:rPr>
            </w:pPr>
            <w:r>
              <w:rPr>
                <w:rFonts w:cs="Times New Roman"/>
                <w:b/>
                <w:bCs/>
                <w:color w:val="0070C0"/>
                <w:sz w:val="26"/>
                <w:szCs w:val="26"/>
                <w:lang w:val="fr-FR" w:eastAsia="fr-FR"/>
              </w:rPr>
              <w:t>4</w:t>
            </w:r>
          </w:p>
        </w:tc>
        <w:tc>
          <w:tcPr>
            <w:tcW w:w="1011" w:type="dxa"/>
            <w:shd w:val="clear" w:color="auto" w:fill="auto"/>
            <w:vAlign w:val="center"/>
          </w:tcPr>
          <w:p>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2</w:t>
            </w:r>
          </w:p>
        </w:tc>
        <w:tc>
          <w:tcPr>
            <w:tcW w:w="1068" w:type="dxa"/>
            <w:shd w:val="clear" w:color="auto" w:fill="auto"/>
            <w:vAlign w:val="center"/>
          </w:tcPr>
          <w:p>
            <w:pPr>
              <w:widowControl w:val="0"/>
              <w:spacing w:before="40" w:after="40" w:line="312" w:lineRule="auto"/>
              <w:jc w:val="center"/>
              <w:rPr>
                <w:rFonts w:cs="Times New Roman"/>
                <w:b/>
                <w:bCs/>
                <w:sz w:val="26"/>
                <w:szCs w:val="26"/>
                <w:lang w:val="fr-FR" w:eastAsia="fr-FR"/>
              </w:rPr>
            </w:pPr>
          </w:p>
        </w:tc>
        <w:tc>
          <w:tcPr>
            <w:tcW w:w="1030" w:type="dxa"/>
            <w:shd w:val="clear" w:color="auto" w:fill="auto"/>
            <w:vAlign w:val="center"/>
          </w:tcPr>
          <w:p>
            <w:pPr>
              <w:widowControl w:val="0"/>
              <w:spacing w:before="40" w:after="40" w:line="312" w:lineRule="auto"/>
              <w:jc w:val="center"/>
              <w:rPr>
                <w:rFonts w:cs="Times New Roman"/>
                <w:b/>
                <w:bCs/>
                <w:sz w:val="26"/>
                <w:szCs w:val="26"/>
                <w:lang w:val="fr-FR" w:eastAsia="fr-FR"/>
              </w:rPr>
            </w:pPr>
            <w:r>
              <w:rPr>
                <w:rFonts w:cs="Times New Roman"/>
                <w:b/>
                <w:bCs/>
                <w:sz w:val="26"/>
                <w:szCs w:val="26"/>
                <w:lang w:val="fr-FR" w:eastAsia="fr-FR"/>
              </w:rPr>
              <w:t>1</w:t>
            </w:r>
          </w:p>
        </w:tc>
        <w:tc>
          <w:tcPr>
            <w:tcW w:w="1069" w:type="dxa"/>
            <w:shd w:val="clear" w:color="auto" w:fill="auto"/>
            <w:vAlign w:val="center"/>
          </w:tcPr>
          <w:p>
            <w:pPr>
              <w:widowControl w:val="0"/>
              <w:spacing w:before="40" w:after="40" w:line="312" w:lineRule="auto"/>
              <w:jc w:val="center"/>
              <w:rPr>
                <w:rFonts w:cs="Times New Roman"/>
                <w:b/>
                <w:bCs/>
                <w:sz w:val="26"/>
                <w:szCs w:val="26"/>
                <w:lang w:val="fr-FR" w:eastAsia="fr-FR"/>
              </w:rPr>
            </w:pPr>
          </w:p>
        </w:tc>
        <w:tc>
          <w:tcPr>
            <w:tcW w:w="1025" w:type="dxa"/>
            <w:shd w:val="clear" w:color="auto" w:fill="auto"/>
            <w:vAlign w:val="center"/>
          </w:tcPr>
          <w:p>
            <w:pPr>
              <w:widowControl w:val="0"/>
              <w:spacing w:before="40" w:after="40" w:line="312" w:lineRule="auto"/>
              <w:jc w:val="center"/>
              <w:rPr>
                <w:rFonts w:cs="Times New Roman"/>
                <w:b/>
                <w:bCs/>
                <w:color w:val="0070C0"/>
                <w:sz w:val="26"/>
                <w:szCs w:val="26"/>
                <w:lang w:val="fr-FR" w:eastAsia="fr-FR"/>
              </w:rPr>
            </w:pPr>
            <w:r>
              <w:rPr>
                <w:rFonts w:cs="Times New Roman"/>
                <w:b/>
                <w:bCs/>
                <w:color w:val="0070C0"/>
                <w:sz w:val="26"/>
                <w:szCs w:val="26"/>
                <w:lang w:val="fr-FR" w:eastAsia="fr-FR"/>
              </w:rPr>
              <w:t>5</w:t>
            </w:r>
          </w:p>
        </w:tc>
        <w:tc>
          <w:tcPr>
            <w:tcW w:w="1069" w:type="dxa"/>
            <w:shd w:val="clear" w:color="auto" w:fill="auto"/>
            <w:vAlign w:val="center"/>
          </w:tcPr>
          <w:p>
            <w:pPr>
              <w:widowControl w:val="0"/>
              <w:spacing w:before="40" w:after="40" w:line="312" w:lineRule="auto"/>
              <w:jc w:val="center"/>
              <w:rPr>
                <w:rFonts w:cs="Times New Roman"/>
                <w:b/>
                <w:bCs/>
                <w:color w:val="0070C0"/>
                <w:sz w:val="26"/>
                <w:szCs w:val="26"/>
                <w:lang w:val="fr-FR" w:eastAsia="fr-FR"/>
              </w:rPr>
            </w:pPr>
            <w:r>
              <w:rPr>
                <w:rFonts w:cs="Times New Roman"/>
                <w:b/>
                <w:bCs/>
                <w:color w:val="0070C0"/>
                <w:sz w:val="26"/>
                <w:szCs w:val="26"/>
                <w:lang w:val="fr-FR" w:eastAsia="fr-FR"/>
              </w:rPr>
              <w:t>20</w:t>
            </w:r>
          </w:p>
        </w:tc>
        <w:tc>
          <w:tcPr>
            <w:tcW w:w="1120" w:type="dxa"/>
            <w:shd w:val="clear" w:color="auto" w:fill="auto"/>
            <w:vAlign w:val="center"/>
          </w:tcPr>
          <w:p>
            <w:pPr>
              <w:widowControl w:val="0"/>
              <w:spacing w:before="40" w:after="40" w:line="312" w:lineRule="auto"/>
              <w:jc w:val="center"/>
              <w:rPr>
                <w:rFonts w:cs="Times New Roman"/>
                <w:b/>
                <w:bCs/>
                <w:color w:val="0070C0"/>
                <w:sz w:val="26"/>
                <w:szCs w:val="26"/>
                <w:lang w:val="fr-FR" w:eastAsia="fr-FR"/>
              </w:rPr>
            </w:pPr>
            <w:r>
              <w:rPr>
                <w:rFonts w:cs="Times New Roman"/>
                <w:b/>
                <w:bCs/>
                <w:color w:val="0070C0"/>
                <w:sz w:val="26"/>
                <w:szCs w:val="26"/>
                <w:lang w:val="fr-FR" w:eastAsia="fr-F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3342" w:type="dxa"/>
            <w:shd w:val="clear" w:color="auto" w:fill="auto"/>
            <w:vAlign w:val="center"/>
          </w:tcPr>
          <w:p>
            <w:pPr>
              <w:widowControl w:val="0"/>
              <w:spacing w:before="40" w:after="40" w:line="312" w:lineRule="auto"/>
              <w:jc w:val="center"/>
              <w:rPr>
                <w:rFonts w:cs="Times New Roman"/>
                <w:b/>
                <w:sz w:val="26"/>
                <w:szCs w:val="26"/>
                <w:lang w:val="nl-NL"/>
              </w:rPr>
            </w:pPr>
            <w:r>
              <w:rPr>
                <w:rFonts w:cs="Times New Roman"/>
                <w:b/>
                <w:sz w:val="26"/>
                <w:szCs w:val="26"/>
                <w:lang w:val="nl-NL"/>
              </w:rPr>
              <w:t>Điểm số</w:t>
            </w:r>
          </w:p>
        </w:tc>
        <w:tc>
          <w:tcPr>
            <w:tcW w:w="926" w:type="dxa"/>
            <w:shd w:val="clear" w:color="auto" w:fill="auto"/>
            <w:vAlign w:val="center"/>
          </w:tcPr>
          <w:p>
            <w:pPr>
              <w:widowControl w:val="0"/>
              <w:spacing w:before="40" w:after="40" w:line="312" w:lineRule="auto"/>
              <w:jc w:val="center"/>
              <w:rPr>
                <w:rFonts w:cs="Times New Roman"/>
                <w:b/>
                <w:bCs/>
                <w:sz w:val="26"/>
                <w:szCs w:val="26"/>
                <w:lang w:val="nl-NL" w:eastAsia="fr-FR"/>
              </w:rPr>
            </w:pPr>
          </w:p>
        </w:tc>
        <w:tc>
          <w:tcPr>
            <w:tcW w:w="1068" w:type="dxa"/>
            <w:shd w:val="clear" w:color="auto" w:fill="auto"/>
            <w:vAlign w:val="center"/>
          </w:tcPr>
          <w:p>
            <w:pPr>
              <w:widowControl w:val="0"/>
              <w:spacing w:before="40" w:after="40" w:line="312" w:lineRule="auto"/>
              <w:jc w:val="center"/>
              <w:rPr>
                <w:rFonts w:cs="Times New Roman"/>
                <w:b/>
                <w:bCs/>
                <w:sz w:val="26"/>
                <w:szCs w:val="26"/>
                <w:lang w:val="nl-NL" w:eastAsia="fr-FR"/>
              </w:rPr>
            </w:pPr>
            <w:r>
              <w:rPr>
                <w:rFonts w:cs="Times New Roman"/>
                <w:b/>
                <w:bCs/>
                <w:color w:val="FF0000"/>
                <w:sz w:val="26"/>
                <w:szCs w:val="26"/>
                <w:lang w:val="nl-NL" w:eastAsia="fr-FR"/>
              </w:rPr>
              <w:t>4,0</w:t>
            </w:r>
          </w:p>
        </w:tc>
        <w:tc>
          <w:tcPr>
            <w:tcW w:w="1094" w:type="dxa"/>
            <w:shd w:val="clear" w:color="auto" w:fill="auto"/>
            <w:vAlign w:val="center"/>
          </w:tcPr>
          <w:p>
            <w:pPr>
              <w:widowControl w:val="0"/>
              <w:spacing w:before="40" w:after="40" w:line="312" w:lineRule="auto"/>
              <w:jc w:val="center"/>
              <w:rPr>
                <w:rFonts w:cs="Times New Roman"/>
                <w:b/>
                <w:bCs/>
                <w:sz w:val="26"/>
                <w:szCs w:val="26"/>
                <w:lang w:val="nl-NL" w:eastAsia="fr-FR"/>
              </w:rPr>
            </w:pPr>
            <w:r>
              <w:rPr>
                <w:rFonts w:cs="Times New Roman"/>
                <w:b/>
                <w:bCs/>
                <w:color w:val="FF0000"/>
                <w:sz w:val="26"/>
                <w:szCs w:val="26"/>
                <w:lang w:val="nl-NL" w:eastAsia="fr-FR"/>
              </w:rPr>
              <w:t>2,0</w:t>
            </w:r>
          </w:p>
        </w:tc>
        <w:tc>
          <w:tcPr>
            <w:tcW w:w="1212" w:type="dxa"/>
            <w:shd w:val="clear" w:color="auto" w:fill="auto"/>
            <w:vAlign w:val="center"/>
          </w:tcPr>
          <w:p>
            <w:pPr>
              <w:widowControl w:val="0"/>
              <w:spacing w:before="40" w:after="40" w:line="312" w:lineRule="auto"/>
              <w:jc w:val="center"/>
              <w:rPr>
                <w:rFonts w:cs="Times New Roman"/>
                <w:b/>
                <w:bCs/>
                <w:sz w:val="26"/>
                <w:szCs w:val="26"/>
                <w:lang w:val="nl-NL" w:eastAsia="fr-FR"/>
              </w:rPr>
            </w:pPr>
            <w:r>
              <w:rPr>
                <w:rFonts w:cs="Times New Roman"/>
                <w:b/>
                <w:bCs/>
                <w:color w:val="FF0000"/>
                <w:sz w:val="26"/>
                <w:szCs w:val="26"/>
                <w:lang w:val="nl-NL" w:eastAsia="fr-FR"/>
              </w:rPr>
              <w:t>1,0</w:t>
            </w:r>
          </w:p>
        </w:tc>
        <w:tc>
          <w:tcPr>
            <w:tcW w:w="1011" w:type="dxa"/>
            <w:shd w:val="clear" w:color="auto" w:fill="auto"/>
            <w:vAlign w:val="center"/>
          </w:tcPr>
          <w:p>
            <w:pPr>
              <w:widowControl w:val="0"/>
              <w:spacing w:before="40" w:after="40" w:line="312" w:lineRule="auto"/>
              <w:jc w:val="center"/>
              <w:rPr>
                <w:rFonts w:cs="Times New Roman"/>
                <w:b/>
                <w:bCs/>
                <w:color w:val="FF0000"/>
                <w:sz w:val="26"/>
                <w:szCs w:val="26"/>
                <w:lang w:val="nl-NL" w:eastAsia="fr-FR"/>
              </w:rPr>
            </w:pPr>
            <w:r>
              <w:rPr>
                <w:rFonts w:cs="Times New Roman"/>
                <w:b/>
                <w:bCs/>
                <w:color w:val="FF0000"/>
                <w:sz w:val="26"/>
                <w:szCs w:val="26"/>
                <w:lang w:val="nl-NL" w:eastAsia="fr-FR"/>
              </w:rPr>
              <w:t>2,0</w:t>
            </w:r>
          </w:p>
        </w:tc>
        <w:tc>
          <w:tcPr>
            <w:tcW w:w="1068" w:type="dxa"/>
            <w:shd w:val="clear" w:color="auto" w:fill="auto"/>
            <w:vAlign w:val="center"/>
          </w:tcPr>
          <w:p>
            <w:pPr>
              <w:widowControl w:val="0"/>
              <w:spacing w:before="40" w:after="40" w:line="312" w:lineRule="auto"/>
              <w:jc w:val="center"/>
              <w:rPr>
                <w:rFonts w:cs="Times New Roman"/>
                <w:b/>
                <w:bCs/>
                <w:color w:val="FF0000"/>
                <w:sz w:val="26"/>
                <w:szCs w:val="26"/>
                <w:lang w:val="nl-NL" w:eastAsia="fr-FR"/>
              </w:rPr>
            </w:pPr>
          </w:p>
        </w:tc>
        <w:tc>
          <w:tcPr>
            <w:tcW w:w="1030" w:type="dxa"/>
            <w:shd w:val="clear" w:color="auto" w:fill="auto"/>
            <w:vAlign w:val="center"/>
          </w:tcPr>
          <w:p>
            <w:pPr>
              <w:widowControl w:val="0"/>
              <w:spacing w:before="40" w:after="40" w:line="312" w:lineRule="auto"/>
              <w:jc w:val="center"/>
              <w:rPr>
                <w:rFonts w:cs="Times New Roman"/>
                <w:b/>
                <w:bCs/>
                <w:color w:val="FF0000"/>
                <w:sz w:val="26"/>
                <w:szCs w:val="26"/>
                <w:lang w:val="nl-NL" w:eastAsia="fr-FR"/>
              </w:rPr>
            </w:pPr>
            <w:r>
              <w:rPr>
                <w:rFonts w:cs="Times New Roman"/>
                <w:b/>
                <w:bCs/>
                <w:color w:val="FF0000"/>
                <w:sz w:val="26"/>
                <w:szCs w:val="26"/>
                <w:lang w:val="nl-NL" w:eastAsia="fr-FR"/>
              </w:rPr>
              <w:t>1,0</w:t>
            </w:r>
          </w:p>
        </w:tc>
        <w:tc>
          <w:tcPr>
            <w:tcW w:w="1069" w:type="dxa"/>
            <w:shd w:val="clear" w:color="auto" w:fill="auto"/>
            <w:vAlign w:val="center"/>
          </w:tcPr>
          <w:p>
            <w:pPr>
              <w:widowControl w:val="0"/>
              <w:spacing w:before="40" w:after="40" w:line="312" w:lineRule="auto"/>
              <w:jc w:val="center"/>
              <w:rPr>
                <w:rFonts w:cs="Times New Roman"/>
                <w:b/>
                <w:bCs/>
                <w:color w:val="FF0000"/>
                <w:sz w:val="26"/>
                <w:szCs w:val="26"/>
                <w:lang w:val="nl-NL" w:eastAsia="fr-FR"/>
              </w:rPr>
            </w:pPr>
          </w:p>
        </w:tc>
        <w:tc>
          <w:tcPr>
            <w:tcW w:w="1025" w:type="dxa"/>
            <w:vAlign w:val="center"/>
          </w:tcPr>
          <w:p>
            <w:pPr>
              <w:widowControl w:val="0"/>
              <w:spacing w:before="40" w:after="40" w:line="312" w:lineRule="auto"/>
              <w:jc w:val="center"/>
              <w:rPr>
                <w:rFonts w:cs="Times New Roman"/>
                <w:b/>
                <w:bCs/>
                <w:color w:val="FF0000"/>
                <w:sz w:val="26"/>
                <w:szCs w:val="26"/>
                <w:lang w:val="nl-NL" w:eastAsia="fr-FR"/>
              </w:rPr>
            </w:pPr>
            <w:r>
              <w:rPr>
                <w:rFonts w:cs="Times New Roman"/>
                <w:b/>
                <w:bCs/>
                <w:color w:val="FF0000"/>
                <w:sz w:val="26"/>
                <w:szCs w:val="26"/>
                <w:lang w:val="nl-NL" w:eastAsia="fr-FR"/>
              </w:rPr>
              <w:t>5,0</w:t>
            </w:r>
          </w:p>
        </w:tc>
        <w:tc>
          <w:tcPr>
            <w:tcW w:w="1069" w:type="dxa"/>
            <w:vAlign w:val="center"/>
          </w:tcPr>
          <w:p>
            <w:pPr>
              <w:widowControl w:val="0"/>
              <w:spacing w:before="40" w:after="40" w:line="312" w:lineRule="auto"/>
              <w:jc w:val="center"/>
              <w:rPr>
                <w:rFonts w:cs="Times New Roman"/>
                <w:b/>
                <w:bCs/>
                <w:color w:val="FF0000"/>
                <w:sz w:val="26"/>
                <w:szCs w:val="26"/>
                <w:lang w:val="nl-NL" w:eastAsia="fr-FR"/>
              </w:rPr>
            </w:pPr>
            <w:r>
              <w:rPr>
                <w:rFonts w:cs="Times New Roman"/>
                <w:b/>
                <w:bCs/>
                <w:color w:val="FF0000"/>
                <w:sz w:val="26"/>
                <w:szCs w:val="26"/>
                <w:lang w:val="nl-NL" w:eastAsia="fr-FR"/>
              </w:rPr>
              <w:t>5,0</w:t>
            </w:r>
          </w:p>
        </w:tc>
        <w:tc>
          <w:tcPr>
            <w:tcW w:w="1120" w:type="dxa"/>
            <w:vAlign w:val="center"/>
          </w:tcPr>
          <w:p>
            <w:pPr>
              <w:widowControl w:val="0"/>
              <w:spacing w:before="40" w:after="40" w:line="312" w:lineRule="auto"/>
              <w:jc w:val="center"/>
              <w:rPr>
                <w:rFonts w:cs="Times New Roman"/>
                <w:b/>
                <w:sz w:val="26"/>
                <w:szCs w:val="26"/>
                <w:lang w:val="nl-NL" w:eastAsia="fr-FR"/>
              </w:rPr>
            </w:pPr>
            <w:r>
              <w:rPr>
                <w:rFonts w:cs="Times New Roman"/>
                <w:b/>
                <w:sz w:val="26"/>
                <w:szCs w:val="26"/>
                <w:lang w:val="nl-NL" w:eastAsia="fr-FR"/>
              </w:rPr>
              <w:t>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3342" w:type="dxa"/>
            <w:shd w:val="clear" w:color="auto" w:fill="auto"/>
            <w:vAlign w:val="center"/>
          </w:tcPr>
          <w:p>
            <w:pPr>
              <w:widowControl w:val="0"/>
              <w:spacing w:before="40" w:after="40" w:line="312" w:lineRule="auto"/>
              <w:jc w:val="center"/>
              <w:rPr>
                <w:rFonts w:cs="Times New Roman"/>
                <w:b/>
                <w:sz w:val="26"/>
                <w:szCs w:val="26"/>
                <w:lang w:val="nl-NL"/>
              </w:rPr>
            </w:pPr>
            <w:r>
              <w:rPr>
                <w:rFonts w:cs="Times New Roman"/>
                <w:b/>
                <w:sz w:val="26"/>
                <w:szCs w:val="26"/>
                <w:lang w:val="nl-NL"/>
              </w:rPr>
              <w:t>Tổng số điểm</w:t>
            </w:r>
          </w:p>
        </w:tc>
        <w:tc>
          <w:tcPr>
            <w:tcW w:w="1994" w:type="dxa"/>
            <w:gridSpan w:val="2"/>
            <w:shd w:val="clear" w:color="auto" w:fill="auto"/>
            <w:vAlign w:val="center"/>
          </w:tcPr>
          <w:p>
            <w:pPr>
              <w:widowControl w:val="0"/>
              <w:spacing w:before="40" w:after="40" w:line="312" w:lineRule="auto"/>
              <w:jc w:val="center"/>
              <w:rPr>
                <w:rFonts w:cs="Times New Roman"/>
                <w:b/>
                <w:iCs/>
                <w:sz w:val="26"/>
                <w:szCs w:val="26"/>
                <w:lang w:val="nl-NL"/>
              </w:rPr>
            </w:pPr>
            <w:r>
              <w:rPr>
                <w:rFonts w:cs="Times New Roman"/>
                <w:b/>
                <w:iCs/>
                <w:sz w:val="26"/>
                <w:szCs w:val="26"/>
                <w:lang w:val="nl-NL"/>
              </w:rPr>
              <w:t xml:space="preserve">4,0 </w:t>
            </w:r>
          </w:p>
        </w:tc>
        <w:tc>
          <w:tcPr>
            <w:tcW w:w="2306" w:type="dxa"/>
            <w:gridSpan w:val="2"/>
            <w:shd w:val="clear" w:color="auto" w:fill="auto"/>
            <w:vAlign w:val="center"/>
          </w:tcPr>
          <w:p>
            <w:pPr>
              <w:widowControl w:val="0"/>
              <w:spacing w:before="40" w:after="40" w:line="312" w:lineRule="auto"/>
              <w:jc w:val="center"/>
              <w:rPr>
                <w:rFonts w:cs="Times New Roman"/>
                <w:b/>
                <w:iCs/>
                <w:sz w:val="26"/>
                <w:szCs w:val="26"/>
                <w:lang w:val="nl-NL"/>
              </w:rPr>
            </w:pPr>
            <w:r>
              <w:rPr>
                <w:rFonts w:cs="Times New Roman"/>
                <w:b/>
                <w:iCs/>
                <w:sz w:val="26"/>
                <w:szCs w:val="26"/>
                <w:lang w:val="nl-NL"/>
              </w:rPr>
              <w:t xml:space="preserve">3,0 </w:t>
            </w:r>
          </w:p>
        </w:tc>
        <w:tc>
          <w:tcPr>
            <w:tcW w:w="2079" w:type="dxa"/>
            <w:gridSpan w:val="2"/>
            <w:shd w:val="clear" w:color="auto" w:fill="auto"/>
            <w:vAlign w:val="center"/>
          </w:tcPr>
          <w:p>
            <w:pPr>
              <w:widowControl w:val="0"/>
              <w:spacing w:before="40" w:after="40" w:line="312" w:lineRule="auto"/>
              <w:jc w:val="center"/>
              <w:rPr>
                <w:rFonts w:cs="Times New Roman"/>
                <w:b/>
                <w:iCs/>
                <w:sz w:val="26"/>
                <w:szCs w:val="26"/>
                <w:lang w:val="nl-NL"/>
              </w:rPr>
            </w:pPr>
            <w:r>
              <w:rPr>
                <w:rFonts w:cs="Times New Roman"/>
                <w:b/>
                <w:iCs/>
                <w:sz w:val="26"/>
                <w:szCs w:val="26"/>
                <w:lang w:val="nl-NL"/>
              </w:rPr>
              <w:t xml:space="preserve">2,0 </w:t>
            </w:r>
          </w:p>
        </w:tc>
        <w:tc>
          <w:tcPr>
            <w:tcW w:w="2099" w:type="dxa"/>
            <w:gridSpan w:val="2"/>
            <w:shd w:val="clear" w:color="auto" w:fill="auto"/>
            <w:vAlign w:val="center"/>
          </w:tcPr>
          <w:p>
            <w:pPr>
              <w:widowControl w:val="0"/>
              <w:spacing w:before="40" w:after="40" w:line="312" w:lineRule="auto"/>
              <w:jc w:val="center"/>
              <w:rPr>
                <w:rFonts w:cs="Times New Roman"/>
                <w:b/>
                <w:iCs/>
                <w:sz w:val="26"/>
                <w:szCs w:val="26"/>
                <w:lang w:val="nl-NL"/>
              </w:rPr>
            </w:pPr>
            <w:r>
              <w:rPr>
                <w:rFonts w:cs="Times New Roman"/>
                <w:b/>
                <w:iCs/>
                <w:sz w:val="26"/>
                <w:szCs w:val="26"/>
                <w:lang w:val="nl-NL"/>
              </w:rPr>
              <w:t xml:space="preserve">1,0 </w:t>
            </w:r>
          </w:p>
        </w:tc>
        <w:tc>
          <w:tcPr>
            <w:tcW w:w="2094" w:type="dxa"/>
            <w:gridSpan w:val="2"/>
          </w:tcPr>
          <w:p>
            <w:pPr>
              <w:widowControl w:val="0"/>
              <w:spacing w:before="40" w:after="40" w:line="312" w:lineRule="auto"/>
              <w:jc w:val="center"/>
              <w:rPr>
                <w:rFonts w:cs="Times New Roman"/>
                <w:b/>
                <w:iCs/>
                <w:sz w:val="26"/>
                <w:szCs w:val="26"/>
                <w:lang w:val="nl-NL"/>
              </w:rPr>
            </w:pPr>
            <w:r>
              <w:rPr>
                <w:rFonts w:cs="Times New Roman"/>
                <w:b/>
                <w:iCs/>
                <w:sz w:val="26"/>
                <w:szCs w:val="26"/>
                <w:lang w:val="nl-NL"/>
              </w:rPr>
              <w:t xml:space="preserve">10 </w:t>
            </w:r>
          </w:p>
        </w:tc>
        <w:tc>
          <w:tcPr>
            <w:tcW w:w="1120" w:type="dxa"/>
          </w:tcPr>
          <w:p>
            <w:pPr>
              <w:widowControl w:val="0"/>
              <w:spacing w:before="40" w:after="40" w:line="312" w:lineRule="auto"/>
              <w:jc w:val="center"/>
              <w:rPr>
                <w:rFonts w:cs="Times New Roman"/>
                <w:b/>
                <w:iCs/>
                <w:sz w:val="26"/>
                <w:szCs w:val="26"/>
                <w:lang w:val="nl-NL"/>
              </w:rPr>
            </w:pPr>
            <w:r>
              <w:rPr>
                <w:rFonts w:cs="Times New Roman"/>
                <w:b/>
                <w:iCs/>
                <w:sz w:val="26"/>
                <w:szCs w:val="26"/>
                <w:lang w:val="nl-NL"/>
              </w:rPr>
              <w:t xml:space="preserve">10 </w:t>
            </w:r>
          </w:p>
        </w:tc>
      </w:tr>
    </w:tbl>
    <w:p/>
    <w:p>
      <w:pPr>
        <w:pStyle w:val="3"/>
        <w:widowControl w:val="0"/>
        <w:spacing w:before="0" w:after="0" w:line="288" w:lineRule="auto"/>
        <w:rPr>
          <w:sz w:val="28"/>
          <w:szCs w:val="28"/>
        </w:rPr>
        <w:sectPr>
          <w:pgSz w:w="16840" w:h="11907" w:orient="landscape"/>
          <w:pgMar w:top="1134" w:right="567" w:bottom="567" w:left="567" w:header="720" w:footer="720" w:gutter="0"/>
          <w:cols w:space="720" w:num="1"/>
          <w:docGrid w:linePitch="360" w:charSpace="0"/>
        </w:sectPr>
      </w:pPr>
    </w:p>
    <w:p>
      <w:pPr>
        <w:pStyle w:val="3"/>
        <w:widowControl w:val="0"/>
        <w:spacing w:before="0" w:after="0" w:line="288" w:lineRule="auto"/>
        <w:rPr>
          <w:color w:val="auto"/>
          <w:sz w:val="28"/>
          <w:szCs w:val="28"/>
        </w:rPr>
      </w:pPr>
      <w:r>
        <w:rPr>
          <w:sz w:val="28"/>
          <w:szCs w:val="28"/>
        </w:rPr>
        <w:t xml:space="preserve">2. Đề kiểm tra và hướng dẫn chấm đề kiểm tra </w:t>
      </w:r>
      <w:r>
        <w:rPr>
          <w:color w:val="auto"/>
          <w:sz w:val="28"/>
          <w:szCs w:val="28"/>
        </w:rPr>
        <w:t>cuối</w:t>
      </w:r>
      <w:r>
        <w:rPr>
          <w:color w:val="auto"/>
          <w:sz w:val="28"/>
          <w:szCs w:val="28"/>
          <w:lang w:val="vi-VN"/>
        </w:rPr>
        <w:t xml:space="preserve"> kì</w:t>
      </w:r>
      <w:r>
        <w:rPr>
          <w:color w:val="auto"/>
          <w:sz w:val="28"/>
          <w:szCs w:val="28"/>
        </w:rPr>
        <w:t xml:space="preserve"> I </w:t>
      </w:r>
      <w:r>
        <w:rPr>
          <w:color w:val="auto"/>
          <w:sz w:val="28"/>
          <w:szCs w:val="28"/>
          <w:lang w:val="vi-VN"/>
        </w:rPr>
        <w:t xml:space="preserve">môn </w:t>
      </w:r>
      <w:r>
        <w:rPr>
          <w:color w:val="auto"/>
          <w:sz w:val="28"/>
          <w:szCs w:val="28"/>
        </w:rPr>
        <w:t>KHTN</w:t>
      </w:r>
      <w:r>
        <w:rPr>
          <w:color w:val="auto"/>
          <w:sz w:val="28"/>
          <w:szCs w:val="28"/>
          <w:lang w:val="vi-VN"/>
        </w:rPr>
        <w:t xml:space="preserve">, lớp </w:t>
      </w:r>
      <w:r>
        <w:rPr>
          <w:color w:val="auto"/>
          <w:sz w:val="28"/>
          <w:szCs w:val="28"/>
        </w:rPr>
        <w:t>8</w:t>
      </w:r>
    </w:p>
    <w:p>
      <w:pPr>
        <w:spacing w:after="0" w:line="288" w:lineRule="auto"/>
        <w:rPr>
          <w:rFonts w:cs="Times New Roman"/>
          <w:b/>
          <w:szCs w:val="28"/>
        </w:rPr>
      </w:pPr>
      <w:r>
        <w:rPr>
          <w:rFonts w:cs="Times New Roman"/>
          <w:b/>
          <w:szCs w:val="28"/>
        </w:rPr>
        <w:t>a) Đề kiểm tra</w:t>
      </w:r>
    </w:p>
    <w:p>
      <w:pPr>
        <w:spacing w:after="0" w:line="288" w:lineRule="auto"/>
        <w:jc w:val="center"/>
        <w:rPr>
          <w:rFonts w:cs="Times New Roman"/>
          <w:b/>
          <w:szCs w:val="28"/>
        </w:rPr>
      </w:pPr>
      <w:r>
        <w:rPr>
          <w:rFonts w:cs="Times New Roman"/>
          <w:b/>
          <w:szCs w:val="28"/>
        </w:rPr>
        <w:t>ĐỀ KIỂM TRA CUỐI HỌC KÌ I NĂM HỌC 2023 – 2024</w:t>
      </w:r>
    </w:p>
    <w:p>
      <w:pPr>
        <w:spacing w:after="0" w:line="288" w:lineRule="auto"/>
        <w:jc w:val="center"/>
        <w:rPr>
          <w:rFonts w:cs="Times New Roman"/>
          <w:b/>
          <w:szCs w:val="28"/>
        </w:rPr>
      </w:pPr>
      <w:r>
        <w:rPr>
          <w:rFonts w:cs="Times New Roman"/>
          <w:b/>
          <w:szCs w:val="28"/>
        </w:rPr>
        <w:t>MÔN KHTN LỚP 8</w:t>
      </w:r>
    </w:p>
    <w:p>
      <w:pPr>
        <w:tabs>
          <w:tab w:val="left" w:pos="3075"/>
        </w:tabs>
        <w:spacing w:after="0" w:line="288" w:lineRule="auto"/>
        <w:jc w:val="center"/>
        <w:rPr>
          <w:rFonts w:cs="Times New Roman"/>
          <w:i/>
          <w:szCs w:val="28"/>
        </w:rPr>
      </w:pPr>
      <w:r>
        <w:rPr>
          <w:rFonts w:cs="Times New Roman"/>
          <w:i/>
          <w:szCs w:val="28"/>
        </w:rPr>
        <w:t>Thời gian làm bài: 90 phút</w:t>
      </w:r>
    </w:p>
    <w:p>
      <w:pPr>
        <w:spacing w:after="0" w:line="288" w:lineRule="auto"/>
        <w:rPr>
          <w:rFonts w:cs="Times New Roman"/>
          <w:b/>
          <w:szCs w:val="28"/>
        </w:rPr>
      </w:pPr>
    </w:p>
    <w:p>
      <w:pPr>
        <w:spacing w:after="0" w:line="288" w:lineRule="auto"/>
        <w:rPr>
          <w:rFonts w:cs="Times New Roman"/>
          <w:b/>
          <w:szCs w:val="28"/>
        </w:rPr>
      </w:pPr>
      <w:r>
        <w:rPr>
          <w:rFonts w:cs="Times New Roman"/>
          <w:b/>
          <w:szCs w:val="28"/>
        </w:rPr>
        <w:t>Phần I: TRẮC NGHIỆM (4,0 điểm)</w:t>
      </w:r>
    </w:p>
    <w:p>
      <w:pPr>
        <w:spacing w:after="0" w:line="288" w:lineRule="auto"/>
        <w:rPr>
          <w:rFonts w:cs="Times New Roman"/>
          <w:i/>
          <w:szCs w:val="28"/>
        </w:rPr>
      </w:pPr>
      <w:r>
        <w:rPr>
          <w:rFonts w:cs="Times New Roman"/>
          <w:i/>
          <w:szCs w:val="28"/>
        </w:rPr>
        <w:t>Chọn phương án trả lời đúng cho các câu sau: (Mỗi câu 0,25 điểm)</w:t>
      </w:r>
    </w:p>
    <w:p>
      <w:pPr>
        <w:spacing w:after="0" w:line="288" w:lineRule="auto"/>
        <w:jc w:val="both"/>
        <w:rPr>
          <w:rFonts w:cs="Times New Roman"/>
          <w:bCs/>
          <w:szCs w:val="28"/>
        </w:rPr>
      </w:pPr>
      <w:r>
        <w:rPr>
          <w:rFonts w:cs="Times New Roman"/>
          <w:b/>
          <w:szCs w:val="28"/>
        </w:rPr>
        <w:t xml:space="preserve">Câu 1: </w:t>
      </w:r>
      <w:r>
        <w:rPr>
          <w:rFonts w:cs="Times New Roman"/>
          <w:bCs/>
          <w:szCs w:val="28"/>
        </w:rPr>
        <w:t>Đâu là thiết bị sử dụng điện?</w:t>
      </w:r>
    </w:p>
    <w:p>
      <w:pPr>
        <w:spacing w:after="0" w:line="288" w:lineRule="auto"/>
        <w:ind w:firstLine="720"/>
        <w:jc w:val="both"/>
        <w:rPr>
          <w:rFonts w:cs="Times New Roman"/>
          <w:bCs/>
          <w:szCs w:val="28"/>
        </w:rPr>
      </w:pPr>
      <w:r>
        <w:rPr>
          <w:rFonts w:cs="Times New Roman"/>
          <w:bCs/>
          <w:szCs w:val="28"/>
        </w:rPr>
        <w:t xml:space="preserve">A. Cầu chì ống. </w:t>
      </w:r>
      <w:r>
        <w:rPr>
          <w:rFonts w:cs="Times New Roman"/>
          <w:bCs/>
          <w:szCs w:val="28"/>
        </w:rPr>
        <w:tab/>
      </w:r>
      <w:r>
        <w:rPr>
          <w:rFonts w:cs="Times New Roman"/>
          <w:bCs/>
          <w:szCs w:val="28"/>
        </w:rPr>
        <w:tab/>
      </w:r>
    </w:p>
    <w:p>
      <w:pPr>
        <w:spacing w:after="0" w:line="288" w:lineRule="auto"/>
        <w:ind w:firstLine="720"/>
        <w:jc w:val="both"/>
        <w:rPr>
          <w:rFonts w:cs="Times New Roman"/>
          <w:bCs/>
          <w:szCs w:val="28"/>
        </w:rPr>
      </w:pPr>
      <w:r>
        <w:rPr>
          <w:rFonts w:cs="Times New Roman"/>
          <w:bCs/>
          <w:szCs w:val="28"/>
        </w:rPr>
        <w:t xml:space="preserve">B. Dây nối. </w:t>
      </w:r>
      <w:r>
        <w:rPr>
          <w:rFonts w:cs="Times New Roman"/>
          <w:bCs/>
          <w:szCs w:val="28"/>
        </w:rPr>
        <w:tab/>
      </w:r>
      <w:r>
        <w:rPr>
          <w:rFonts w:cs="Times New Roman"/>
          <w:bCs/>
          <w:szCs w:val="28"/>
        </w:rPr>
        <w:tab/>
      </w:r>
    </w:p>
    <w:p>
      <w:pPr>
        <w:spacing w:after="0" w:line="288" w:lineRule="auto"/>
        <w:ind w:firstLine="720"/>
        <w:jc w:val="both"/>
        <w:rPr>
          <w:rFonts w:cs="Times New Roman"/>
          <w:bCs/>
          <w:color w:val="FF0000"/>
          <w:szCs w:val="28"/>
        </w:rPr>
      </w:pPr>
      <w:r>
        <w:rPr>
          <w:rFonts w:cs="Times New Roman"/>
          <w:bCs/>
          <w:color w:val="FF0000"/>
          <w:szCs w:val="28"/>
        </w:rPr>
        <w:t>C. Điot phát quang.</w:t>
      </w:r>
    </w:p>
    <w:p>
      <w:pPr>
        <w:spacing w:after="0" w:line="288" w:lineRule="auto"/>
        <w:ind w:firstLine="720"/>
        <w:jc w:val="both"/>
        <w:rPr>
          <w:rFonts w:cs="Times New Roman"/>
          <w:bCs/>
          <w:szCs w:val="28"/>
        </w:rPr>
      </w:pPr>
      <w:r>
        <w:rPr>
          <w:rFonts w:cs="Times New Roman"/>
          <w:bCs/>
          <w:color w:val="FF0000"/>
          <w:szCs w:val="28"/>
        </w:rPr>
        <w:t xml:space="preserve"> </w:t>
      </w:r>
      <w:r>
        <w:rPr>
          <w:rFonts w:cs="Times New Roman"/>
          <w:bCs/>
          <w:szCs w:val="28"/>
        </w:rPr>
        <w:t>D. Công tắc</w:t>
      </w:r>
    </w:p>
    <w:p>
      <w:pPr>
        <w:spacing w:after="0" w:line="288" w:lineRule="auto"/>
        <w:jc w:val="both"/>
        <w:rPr>
          <w:rFonts w:cs="Times New Roman"/>
          <w:szCs w:val="28"/>
        </w:rPr>
      </w:pPr>
      <w:r>
        <w:rPr>
          <w:rFonts w:cs="Times New Roman"/>
          <w:b/>
          <w:szCs w:val="28"/>
        </w:rPr>
        <w:t>Câu 2:</w:t>
      </w:r>
      <w:r>
        <w:rPr>
          <w:rFonts w:cs="Times New Roman"/>
          <w:szCs w:val="28"/>
        </w:rPr>
        <w:t xml:space="preserve"> Phản ứng hóa học là:</w:t>
      </w:r>
    </w:p>
    <w:p>
      <w:pPr>
        <w:spacing w:after="0" w:line="288" w:lineRule="auto"/>
        <w:ind w:firstLine="567"/>
        <w:jc w:val="both"/>
        <w:rPr>
          <w:rFonts w:cs="Times New Roman"/>
          <w:color w:val="FF0000"/>
          <w:szCs w:val="28"/>
        </w:rPr>
      </w:pPr>
      <w:r>
        <w:rPr>
          <w:rFonts w:cs="Times New Roman"/>
          <w:color w:val="FF0000"/>
          <w:szCs w:val="28"/>
        </w:rPr>
        <w:t>A. quá trình biến đổi từ chất này thành chất khác.</w:t>
      </w:r>
    </w:p>
    <w:p>
      <w:pPr>
        <w:spacing w:after="0" w:line="288" w:lineRule="auto"/>
        <w:ind w:firstLine="567"/>
        <w:jc w:val="both"/>
        <w:rPr>
          <w:rFonts w:cs="Times New Roman"/>
          <w:szCs w:val="28"/>
        </w:rPr>
      </w:pPr>
      <w:r>
        <w:rPr>
          <w:rFonts w:cs="Times New Roman"/>
          <w:szCs w:val="28"/>
        </w:rPr>
        <w:t>B. quá trình hai chất kết hợp tạo ra chất mới.</w:t>
      </w:r>
    </w:p>
    <w:p>
      <w:pPr>
        <w:spacing w:after="0" w:line="288" w:lineRule="auto"/>
        <w:ind w:firstLine="567"/>
        <w:jc w:val="both"/>
        <w:rPr>
          <w:rFonts w:cs="Times New Roman"/>
          <w:szCs w:val="28"/>
        </w:rPr>
      </w:pPr>
      <w:r>
        <w:rPr>
          <w:rFonts w:cs="Times New Roman"/>
          <w:szCs w:val="28"/>
        </w:rPr>
        <w:t>C. quá trình tỏa nhiệt.</w:t>
      </w:r>
    </w:p>
    <w:p>
      <w:pPr>
        <w:spacing w:after="0" w:line="288" w:lineRule="auto"/>
        <w:ind w:firstLine="567"/>
        <w:jc w:val="both"/>
        <w:rPr>
          <w:rFonts w:cs="Times New Roman"/>
          <w:szCs w:val="28"/>
        </w:rPr>
      </w:pPr>
      <w:r>
        <w:rPr>
          <w:rFonts w:cs="Times New Roman"/>
          <w:szCs w:val="28"/>
        </w:rPr>
        <w:t>D. quá trình thu nhiệt.</w:t>
      </w:r>
    </w:p>
    <w:p>
      <w:pPr>
        <w:shd w:val="clear" w:color="auto" w:fill="FFFFFF"/>
        <w:spacing w:before="40" w:after="40" w:line="240" w:lineRule="auto"/>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Câu 3: Quá trình biến đổi hóa học là:</w:t>
      </w:r>
    </w:p>
    <w:p>
      <w:pPr>
        <w:pStyle w:val="11"/>
        <w:numPr>
          <w:ilvl w:val="0"/>
          <w:numId w:val="1"/>
        </w:numPr>
        <w:shd w:val="clear" w:color="auto" w:fill="FFFFFF"/>
        <w:spacing w:before="40" w:after="40" w:line="240" w:lineRule="auto"/>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quá trình mà chất chỉ chuyển từ trạng thái này sang trạng thái khác, không tạo thành chất mới.</w:t>
      </w:r>
    </w:p>
    <w:p>
      <w:pPr>
        <w:numPr>
          <w:ilvl w:val="0"/>
          <w:numId w:val="1"/>
        </w:numPr>
        <w:shd w:val="clear" w:color="auto" w:fill="FFFFFF"/>
        <w:spacing w:before="40" w:after="40" w:line="240" w:lineRule="auto"/>
        <w:rPr>
          <w:rFonts w:eastAsia="Times New Roman" w:cs="Times New Roman"/>
          <w:color w:val="FF0000"/>
          <w:szCs w:val="28"/>
        </w:rPr>
      </w:pPr>
      <w:r>
        <w:rPr>
          <w:rFonts w:eastAsia="Times New Roman" w:cs="Times New Roman"/>
          <w:color w:val="FF0000"/>
          <w:szCs w:val="28"/>
        </w:rPr>
        <w:t>quá trình chất biến đổi có sự tạo thành chất mới.</w:t>
      </w:r>
    </w:p>
    <w:p>
      <w:pPr>
        <w:numPr>
          <w:ilvl w:val="0"/>
          <w:numId w:val="1"/>
        </w:numPr>
        <w:shd w:val="clear" w:color="auto" w:fill="FFFFFF"/>
        <w:spacing w:before="40" w:after="40" w:line="240" w:lineRule="auto"/>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quá trình chất biến đổi có sự tạo thành chất mới hoặc không tạo thành chất mới.</w:t>
      </w:r>
    </w:p>
    <w:p>
      <w:pPr>
        <w:numPr>
          <w:ilvl w:val="0"/>
          <w:numId w:val="1"/>
        </w:numPr>
        <w:shd w:val="clear" w:color="auto" w:fill="FFFFFF"/>
        <w:spacing w:before="40" w:after="40" w:line="240" w:lineRule="auto"/>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quá trình chất không biến đổi và không có sự hình thành chất mới.</w:t>
      </w:r>
    </w:p>
    <w:p>
      <w:pPr>
        <w:shd w:val="clear" w:color="auto" w:fill="FFFFFF"/>
        <w:spacing w:before="40" w:after="40" w:line="240" w:lineRule="auto"/>
        <w:rPr>
          <w:rFonts w:eastAsia="Times New Roman" w:cs="Times New Roman"/>
          <w:color w:val="000000" w:themeColor="text1"/>
          <w:szCs w:val="28"/>
          <w14:textFill>
            <w14:solidFill>
              <w14:schemeClr w14:val="tx1"/>
            </w14:solidFill>
          </w14:textFill>
        </w:rPr>
      </w:pPr>
      <w:r>
        <w:rPr>
          <w:rFonts w:eastAsia="Times New Roman" w:cs="Times New Roman"/>
          <w:color w:val="FF0000"/>
          <w:szCs w:val="28"/>
        </w:rPr>
        <w:t> </w:t>
      </w:r>
      <w:r>
        <w:rPr>
          <w:rFonts w:eastAsia="Times New Roman" w:cs="Times New Roman"/>
          <w:color w:val="000000" w:themeColor="text1"/>
          <w:szCs w:val="28"/>
          <w14:textFill>
            <w14:solidFill>
              <w14:schemeClr w14:val="tx1"/>
            </w14:solidFill>
          </w14:textFill>
        </w:rPr>
        <w:t>Câu 4: Acid là phân tử khi tan trong nước phân li ra ion nào?</w:t>
      </w:r>
    </w:p>
    <w:p>
      <w:pPr>
        <w:pStyle w:val="11"/>
        <w:numPr>
          <w:ilvl w:val="0"/>
          <w:numId w:val="2"/>
        </w:numPr>
        <w:shd w:val="clear" w:color="auto" w:fill="FFFFFF"/>
        <w:spacing w:before="40" w:after="40" w:line="240" w:lineRule="auto"/>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OH</w:t>
      </w:r>
      <w:r>
        <w:rPr>
          <w:rFonts w:eastAsia="Times New Roman" w:cs="Times New Roman"/>
          <w:color w:val="000000" w:themeColor="text1"/>
          <w:szCs w:val="28"/>
          <w:vertAlign w:val="superscript"/>
          <w14:textFill>
            <w14:solidFill>
              <w14:schemeClr w14:val="tx1"/>
            </w14:solidFill>
          </w14:textFill>
        </w:rPr>
        <w:t>-</w:t>
      </w:r>
      <w:r>
        <w:rPr>
          <w:rFonts w:eastAsia="Times New Roman" w:cs="Times New Roman"/>
          <w:color w:val="000000" w:themeColor="text1"/>
          <w:szCs w:val="28"/>
          <w14:textFill>
            <w14:solidFill>
              <w14:schemeClr w14:val="tx1"/>
            </w14:solidFill>
          </w14:textFill>
        </w:rPr>
        <w:t>.</w:t>
      </w:r>
    </w:p>
    <w:p>
      <w:pPr>
        <w:numPr>
          <w:ilvl w:val="0"/>
          <w:numId w:val="2"/>
        </w:numPr>
        <w:shd w:val="clear" w:color="auto" w:fill="FFFFFF"/>
        <w:spacing w:before="40" w:after="40" w:line="240" w:lineRule="auto"/>
        <w:rPr>
          <w:rFonts w:eastAsia="Times New Roman" w:cs="Times New Roman"/>
          <w:color w:val="FF0000"/>
          <w:szCs w:val="28"/>
        </w:rPr>
      </w:pPr>
      <w:r>
        <w:rPr>
          <w:rFonts w:eastAsia="Times New Roman" w:cs="Times New Roman"/>
          <w:color w:val="FF0000"/>
          <w:szCs w:val="28"/>
        </w:rPr>
        <w:t>H</w:t>
      </w:r>
      <w:r>
        <w:rPr>
          <w:rFonts w:eastAsia="Times New Roman" w:cs="Times New Roman"/>
          <w:color w:val="FF0000"/>
          <w:szCs w:val="28"/>
          <w:vertAlign w:val="superscript"/>
        </w:rPr>
        <w:t>+</w:t>
      </w:r>
      <w:r>
        <w:rPr>
          <w:rFonts w:eastAsia="Times New Roman" w:cs="Times New Roman"/>
          <w:color w:val="FF0000"/>
          <w:szCs w:val="28"/>
        </w:rPr>
        <w:t>.</w:t>
      </w:r>
    </w:p>
    <w:p>
      <w:pPr>
        <w:numPr>
          <w:ilvl w:val="0"/>
          <w:numId w:val="2"/>
        </w:numPr>
        <w:shd w:val="clear" w:color="auto" w:fill="FFFFFF"/>
        <w:spacing w:before="40" w:after="40" w:line="240" w:lineRule="auto"/>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Ca</w:t>
      </w:r>
      <w:r>
        <w:rPr>
          <w:rFonts w:eastAsia="Times New Roman" w:cs="Times New Roman"/>
          <w:color w:val="000000" w:themeColor="text1"/>
          <w:szCs w:val="28"/>
          <w:vertAlign w:val="superscript"/>
          <w14:textFill>
            <w14:solidFill>
              <w14:schemeClr w14:val="tx1"/>
            </w14:solidFill>
          </w14:textFill>
        </w:rPr>
        <w:t>2+</w:t>
      </w:r>
      <w:r>
        <w:rPr>
          <w:rFonts w:eastAsia="Times New Roman" w:cs="Times New Roman"/>
          <w:color w:val="000000" w:themeColor="text1"/>
          <w:szCs w:val="28"/>
          <w14:textFill>
            <w14:solidFill>
              <w14:schemeClr w14:val="tx1"/>
            </w14:solidFill>
          </w14:textFill>
        </w:rPr>
        <w:t>.</w:t>
      </w:r>
    </w:p>
    <w:p>
      <w:pPr>
        <w:numPr>
          <w:ilvl w:val="0"/>
          <w:numId w:val="2"/>
        </w:numPr>
        <w:shd w:val="clear" w:color="auto" w:fill="FFFFFF"/>
        <w:spacing w:before="40" w:after="40" w:line="240" w:lineRule="auto"/>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Cl</w:t>
      </w:r>
      <w:r>
        <w:rPr>
          <w:rFonts w:eastAsia="Times New Roman" w:cs="Times New Roman"/>
          <w:color w:val="000000" w:themeColor="text1"/>
          <w:szCs w:val="28"/>
          <w:vertAlign w:val="superscript"/>
          <w14:textFill>
            <w14:solidFill>
              <w14:schemeClr w14:val="tx1"/>
            </w14:solidFill>
          </w14:textFill>
        </w:rPr>
        <w:t>-</w:t>
      </w:r>
      <w:r>
        <w:rPr>
          <w:rFonts w:eastAsia="Times New Roman" w:cs="Times New Roman"/>
          <w:color w:val="000000" w:themeColor="text1"/>
          <w:szCs w:val="28"/>
          <w14:textFill>
            <w14:solidFill>
              <w14:schemeClr w14:val="tx1"/>
            </w14:solidFill>
          </w14:textFill>
        </w:rPr>
        <w:t>.</w:t>
      </w:r>
    </w:p>
    <w:p>
      <w:pPr>
        <w:shd w:val="clear" w:color="auto" w:fill="FFFFFF"/>
        <w:spacing w:before="40" w:after="40" w:line="240" w:lineRule="auto"/>
        <w:rPr>
          <w:rFonts w:eastAsia="Times New Roman" w:cs="Times New Roman"/>
          <w:color w:val="000000" w:themeColor="text1"/>
          <w:szCs w:val="28"/>
          <w14:textFill>
            <w14:solidFill>
              <w14:schemeClr w14:val="tx1"/>
            </w14:solidFill>
          </w14:textFill>
        </w:rPr>
      </w:pPr>
      <w:r>
        <w:rPr>
          <w:rFonts w:eastAsia="Times New Roman" w:cs="Times New Roman"/>
          <w:b/>
          <w:bCs/>
          <w:color w:val="000000" w:themeColor="text1"/>
          <w:szCs w:val="28"/>
          <w14:textFill>
            <w14:solidFill>
              <w14:schemeClr w14:val="tx1"/>
            </w14:solidFill>
          </w14:textFill>
        </w:rPr>
        <w:t>Câu 5</w:t>
      </w:r>
      <w:r>
        <w:rPr>
          <w:rFonts w:eastAsia="Times New Roman" w:cs="Times New Roman"/>
          <w:color w:val="000000" w:themeColor="text1"/>
          <w:szCs w:val="28"/>
          <w14:textFill>
            <w14:solidFill>
              <w14:schemeClr w14:val="tx1"/>
            </w14:solidFill>
          </w14:textFill>
        </w:rPr>
        <w:t>:  Điền vào chỗ trống: "Base là những ... trong phân tử có nguyên tử kim loại liên kết với nhóm ... . Khi tan trong nước, base tạo ra ion ..."</w:t>
      </w:r>
    </w:p>
    <w:p>
      <w:pPr>
        <w:shd w:val="clear" w:color="auto" w:fill="FFFFFF"/>
        <w:spacing w:before="40" w:after="40" w:line="240" w:lineRule="auto"/>
        <w:ind w:left="360"/>
        <w:rPr>
          <w:rFonts w:eastAsia="Times New Roman" w:cs="Times New Roman"/>
          <w:color w:val="FF0000"/>
          <w:szCs w:val="28"/>
        </w:rPr>
      </w:pPr>
      <w:r>
        <w:rPr>
          <w:rFonts w:eastAsia="Times New Roman" w:cs="Times New Roman"/>
          <w:color w:val="000000" w:themeColor="text1"/>
          <w:szCs w:val="28"/>
          <w14:textFill>
            <w14:solidFill>
              <w14:schemeClr w14:val="tx1"/>
            </w14:solidFill>
          </w14:textFill>
        </w:rPr>
        <w:t xml:space="preserve">A. đơn chất, hydrogen, OH− </w:t>
      </w:r>
      <w:r>
        <w:rPr>
          <w:rFonts w:eastAsia="Times New Roman" w:cs="Times New Roman"/>
          <w:color w:val="000000" w:themeColor="text1"/>
          <w:szCs w:val="28"/>
          <w14:textFill>
            <w14:solidFill>
              <w14:schemeClr w14:val="tx1"/>
            </w14:solidFill>
          </w14:textFill>
        </w:rPr>
        <w:tab/>
      </w:r>
      <w:r>
        <w:rPr>
          <w:rFonts w:eastAsia="Times New Roman" w:cs="Times New Roman"/>
          <w:color w:val="000000" w:themeColor="text1"/>
          <w:szCs w:val="28"/>
          <w14:textFill>
            <w14:solidFill>
              <w14:schemeClr w14:val="tx1"/>
            </w14:solidFill>
          </w14:textFill>
        </w:rPr>
        <w:tab/>
      </w:r>
      <w:r>
        <w:rPr>
          <w:rFonts w:eastAsia="Times New Roman" w:cs="Times New Roman"/>
          <w:color w:val="FF0000"/>
          <w:szCs w:val="28"/>
        </w:rPr>
        <w:t>B. hợp chất, hydroxide, OH−</w:t>
      </w:r>
    </w:p>
    <w:p>
      <w:pPr>
        <w:shd w:val="clear" w:color="auto" w:fill="FFFFFF"/>
        <w:spacing w:before="40" w:after="40" w:line="240" w:lineRule="auto"/>
        <w:ind w:left="360"/>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 xml:space="preserve">C. đơn chất, hydroxide, H+ </w:t>
      </w:r>
      <w:r>
        <w:rPr>
          <w:rFonts w:eastAsia="Times New Roman" w:cs="Times New Roman"/>
          <w:color w:val="000000" w:themeColor="text1"/>
          <w:szCs w:val="28"/>
          <w14:textFill>
            <w14:solidFill>
              <w14:schemeClr w14:val="tx1"/>
            </w14:solidFill>
          </w14:textFill>
        </w:rPr>
        <w:tab/>
      </w:r>
      <w:r>
        <w:rPr>
          <w:rFonts w:eastAsia="Times New Roman" w:cs="Times New Roman"/>
          <w:color w:val="000000" w:themeColor="text1"/>
          <w:szCs w:val="28"/>
          <w14:textFill>
            <w14:solidFill>
              <w14:schemeClr w14:val="tx1"/>
            </w14:solidFill>
          </w14:textFill>
        </w:rPr>
        <w:tab/>
      </w:r>
      <w:r>
        <w:rPr>
          <w:rFonts w:eastAsia="Times New Roman" w:cs="Times New Roman"/>
          <w:color w:val="000000" w:themeColor="text1"/>
          <w:szCs w:val="28"/>
          <w14:textFill>
            <w14:solidFill>
              <w14:schemeClr w14:val="tx1"/>
            </w14:solidFill>
          </w14:textFill>
        </w:rPr>
        <w:tab/>
      </w:r>
      <w:r>
        <w:rPr>
          <w:rFonts w:eastAsia="Times New Roman" w:cs="Times New Roman"/>
          <w:color w:val="000000" w:themeColor="text1"/>
          <w:szCs w:val="28"/>
          <w14:textFill>
            <w14:solidFill>
              <w14:schemeClr w14:val="tx1"/>
            </w14:solidFill>
          </w14:textFill>
        </w:rPr>
        <w:t>D. hợp chất, hydrogen, H+</w:t>
      </w:r>
    </w:p>
    <w:p>
      <w:pPr>
        <w:spacing w:after="0" w:line="288" w:lineRule="auto"/>
        <w:jc w:val="both"/>
        <w:rPr>
          <w:rFonts w:cs="Times New Roman"/>
          <w:sz w:val="26"/>
          <w:szCs w:val="26"/>
        </w:rPr>
      </w:pPr>
      <w:r>
        <w:rPr>
          <w:rFonts w:cs="Times New Roman"/>
          <w:b/>
          <w:sz w:val="26"/>
          <w:szCs w:val="26"/>
        </w:rPr>
        <w:t>Câu 6:</w:t>
      </w:r>
      <w:r>
        <w:rPr>
          <w:rFonts w:cs="Times New Roman"/>
          <w:sz w:val="26"/>
          <w:szCs w:val="26"/>
        </w:rPr>
        <w:t xml:space="preserve"> Dãy các </w:t>
      </w:r>
      <w:r>
        <w:rPr>
          <w:rFonts w:eastAsia="Times New Roman" w:cs="Times New Roman"/>
          <w:szCs w:val="28"/>
        </w:rPr>
        <w:t>base</w:t>
      </w:r>
      <w:r>
        <w:rPr>
          <w:rFonts w:cs="Times New Roman"/>
          <w:sz w:val="26"/>
          <w:szCs w:val="26"/>
        </w:rPr>
        <w:t xml:space="preserve"> tan trong nước gồm:</w:t>
      </w:r>
    </w:p>
    <w:p>
      <w:pPr>
        <w:spacing w:after="0" w:line="288" w:lineRule="auto"/>
        <w:ind w:firstLine="567"/>
        <w:jc w:val="both"/>
        <w:rPr>
          <w:rFonts w:cs="Times New Roman"/>
          <w:sz w:val="26"/>
          <w:szCs w:val="26"/>
        </w:rPr>
      </w:pPr>
      <w:r>
        <w:rPr>
          <w:rFonts w:cs="Times New Roman"/>
          <w:sz w:val="26"/>
          <w:szCs w:val="26"/>
        </w:rPr>
        <w:t>A. Cu(OH)</w:t>
      </w:r>
      <w:r>
        <w:rPr>
          <w:rFonts w:cs="Times New Roman"/>
          <w:sz w:val="26"/>
          <w:szCs w:val="26"/>
          <w:vertAlign w:val="subscript"/>
        </w:rPr>
        <w:t>2</w:t>
      </w:r>
      <w:r>
        <w:rPr>
          <w:rFonts w:cs="Times New Roman"/>
          <w:sz w:val="26"/>
          <w:szCs w:val="26"/>
        </w:rPr>
        <w:t>; Zn(OH)</w:t>
      </w:r>
      <w:r>
        <w:rPr>
          <w:rFonts w:cs="Times New Roman"/>
          <w:sz w:val="26"/>
          <w:szCs w:val="26"/>
          <w:vertAlign w:val="subscript"/>
        </w:rPr>
        <w:t>2</w:t>
      </w:r>
      <w:r>
        <w:rPr>
          <w:rFonts w:cs="Times New Roman"/>
          <w:sz w:val="26"/>
          <w:szCs w:val="26"/>
        </w:rPr>
        <w:t>; Al(OH)</w:t>
      </w:r>
      <w:r>
        <w:rPr>
          <w:rFonts w:cs="Times New Roman"/>
          <w:sz w:val="26"/>
          <w:szCs w:val="26"/>
          <w:vertAlign w:val="subscript"/>
        </w:rPr>
        <w:t>3</w:t>
      </w:r>
      <w:r>
        <w:rPr>
          <w:rFonts w:cs="Times New Roman"/>
          <w:sz w:val="26"/>
          <w:szCs w:val="26"/>
        </w:rPr>
        <w:t>; Mg(OH)</w:t>
      </w:r>
      <w:r>
        <w:rPr>
          <w:rFonts w:cs="Times New Roman"/>
          <w:sz w:val="26"/>
          <w:szCs w:val="26"/>
          <w:vertAlign w:val="subscript"/>
        </w:rPr>
        <w:t>2</w:t>
      </w:r>
      <w:r>
        <w:rPr>
          <w:rFonts w:cs="Times New Roman"/>
          <w:sz w:val="26"/>
          <w:szCs w:val="26"/>
        </w:rPr>
        <w:t xml:space="preserve">.         </w:t>
      </w:r>
      <w:r>
        <w:rPr>
          <w:rFonts w:cs="Times New Roman"/>
          <w:sz w:val="26"/>
          <w:szCs w:val="26"/>
        </w:rPr>
        <w:tab/>
      </w:r>
    </w:p>
    <w:p>
      <w:pPr>
        <w:spacing w:after="0" w:line="288" w:lineRule="auto"/>
        <w:ind w:firstLine="567"/>
        <w:jc w:val="both"/>
        <w:rPr>
          <w:rFonts w:cs="Times New Roman"/>
          <w:sz w:val="26"/>
          <w:szCs w:val="26"/>
        </w:rPr>
      </w:pPr>
      <w:r>
        <w:rPr>
          <w:rFonts w:cs="Times New Roman"/>
          <w:sz w:val="26"/>
          <w:szCs w:val="26"/>
        </w:rPr>
        <w:t>B. Cu(OH)</w:t>
      </w:r>
      <w:r>
        <w:rPr>
          <w:rFonts w:cs="Times New Roman"/>
          <w:sz w:val="26"/>
          <w:szCs w:val="26"/>
          <w:vertAlign w:val="subscript"/>
        </w:rPr>
        <w:t>2</w:t>
      </w:r>
      <w:r>
        <w:rPr>
          <w:rFonts w:cs="Times New Roman"/>
          <w:sz w:val="26"/>
          <w:szCs w:val="26"/>
        </w:rPr>
        <w:t>; Zn(OH)</w:t>
      </w:r>
      <w:r>
        <w:rPr>
          <w:rFonts w:cs="Times New Roman"/>
          <w:sz w:val="26"/>
          <w:szCs w:val="26"/>
          <w:vertAlign w:val="subscript"/>
        </w:rPr>
        <w:t>2</w:t>
      </w:r>
      <w:r>
        <w:rPr>
          <w:rFonts w:cs="Times New Roman"/>
          <w:sz w:val="26"/>
          <w:szCs w:val="26"/>
        </w:rPr>
        <w:t>; Al(OH)</w:t>
      </w:r>
      <w:r>
        <w:rPr>
          <w:rFonts w:cs="Times New Roman"/>
          <w:sz w:val="26"/>
          <w:szCs w:val="26"/>
          <w:vertAlign w:val="subscript"/>
        </w:rPr>
        <w:t>3</w:t>
      </w:r>
      <w:r>
        <w:rPr>
          <w:rFonts w:cs="Times New Roman"/>
          <w:sz w:val="26"/>
          <w:szCs w:val="26"/>
        </w:rPr>
        <w:t>; NaOH.</w:t>
      </w:r>
    </w:p>
    <w:p>
      <w:pPr>
        <w:spacing w:after="0" w:line="288" w:lineRule="auto"/>
        <w:ind w:firstLine="567"/>
        <w:jc w:val="both"/>
        <w:rPr>
          <w:rFonts w:cs="Times New Roman"/>
          <w:sz w:val="26"/>
          <w:szCs w:val="26"/>
        </w:rPr>
      </w:pPr>
      <w:r>
        <w:rPr>
          <w:rFonts w:cs="Times New Roman"/>
          <w:color w:val="FF0000"/>
          <w:sz w:val="26"/>
          <w:szCs w:val="26"/>
        </w:rPr>
        <w:t>C. NaOH; Ca(OH)</w:t>
      </w:r>
      <w:r>
        <w:rPr>
          <w:rFonts w:cs="Times New Roman"/>
          <w:color w:val="FF0000"/>
          <w:sz w:val="26"/>
          <w:szCs w:val="26"/>
          <w:vertAlign w:val="subscript"/>
        </w:rPr>
        <w:t>2</w:t>
      </w:r>
      <w:r>
        <w:rPr>
          <w:rFonts w:cs="Times New Roman"/>
          <w:color w:val="FF0000"/>
          <w:sz w:val="26"/>
          <w:szCs w:val="26"/>
        </w:rPr>
        <w:t>; KOH; Ba(OH)</w:t>
      </w:r>
      <w:r>
        <w:rPr>
          <w:rFonts w:cs="Times New Roman"/>
          <w:color w:val="FF0000"/>
          <w:sz w:val="26"/>
          <w:szCs w:val="26"/>
          <w:vertAlign w:val="subscript"/>
        </w:rPr>
        <w:t>2</w:t>
      </w:r>
      <w:r>
        <w:rPr>
          <w:rFonts w:cs="Times New Roman"/>
          <w:color w:val="FF0000"/>
          <w:sz w:val="26"/>
          <w:szCs w:val="26"/>
        </w:rPr>
        <w:t xml:space="preserve">.                   </w:t>
      </w:r>
      <w:r>
        <w:rPr>
          <w:rFonts w:cs="Times New Roman"/>
          <w:sz w:val="26"/>
          <w:szCs w:val="26"/>
        </w:rPr>
        <w:tab/>
      </w:r>
    </w:p>
    <w:p>
      <w:pPr>
        <w:spacing w:after="0" w:line="288" w:lineRule="auto"/>
        <w:ind w:firstLine="567"/>
        <w:jc w:val="both"/>
        <w:rPr>
          <w:rFonts w:cs="Times New Roman"/>
          <w:szCs w:val="28"/>
        </w:rPr>
      </w:pPr>
      <w:r>
        <w:rPr>
          <w:rFonts w:cs="Times New Roman"/>
          <w:szCs w:val="28"/>
        </w:rPr>
        <w:t>D. Fe(OH)</w:t>
      </w:r>
      <w:r>
        <w:rPr>
          <w:rFonts w:cs="Times New Roman"/>
          <w:szCs w:val="28"/>
          <w:vertAlign w:val="subscript"/>
        </w:rPr>
        <w:t>3</w:t>
      </w:r>
      <w:r>
        <w:rPr>
          <w:rFonts w:cs="Times New Roman"/>
          <w:szCs w:val="28"/>
        </w:rPr>
        <w:t>; Cu(OH)</w:t>
      </w:r>
      <w:r>
        <w:rPr>
          <w:rFonts w:cs="Times New Roman"/>
          <w:szCs w:val="28"/>
          <w:vertAlign w:val="subscript"/>
        </w:rPr>
        <w:t>2</w:t>
      </w:r>
      <w:r>
        <w:rPr>
          <w:rFonts w:cs="Times New Roman"/>
          <w:szCs w:val="28"/>
        </w:rPr>
        <w:t>; Ba(OH)</w:t>
      </w:r>
      <w:r>
        <w:rPr>
          <w:rFonts w:cs="Times New Roman"/>
          <w:szCs w:val="28"/>
          <w:vertAlign w:val="subscript"/>
        </w:rPr>
        <w:t>2</w:t>
      </w:r>
      <w:r>
        <w:rPr>
          <w:rFonts w:cs="Times New Roman"/>
          <w:szCs w:val="28"/>
        </w:rPr>
        <w:t>; Mg(OH)</w:t>
      </w:r>
      <w:r>
        <w:rPr>
          <w:rFonts w:cs="Times New Roman"/>
          <w:szCs w:val="28"/>
          <w:vertAlign w:val="subscript"/>
        </w:rPr>
        <w:t>2</w:t>
      </w:r>
      <w:r>
        <w:rPr>
          <w:rFonts w:cs="Times New Roman"/>
          <w:szCs w:val="28"/>
        </w:rPr>
        <w:t>.</w:t>
      </w:r>
    </w:p>
    <w:p>
      <w:pPr>
        <w:spacing w:after="0" w:line="240" w:lineRule="auto"/>
        <w:rPr>
          <w:rFonts w:eastAsia="Times New Roman" w:cs="Times New Roman"/>
          <w:sz w:val="26"/>
          <w:szCs w:val="26"/>
          <w:vertAlign w:val="subscript"/>
        </w:rPr>
      </w:pPr>
      <w:r>
        <w:rPr>
          <w:rFonts w:eastAsia="Times New Roman" w:cs="Times New Roman"/>
          <w:sz w:val="26"/>
          <w:szCs w:val="26"/>
        </w:rPr>
        <w:t>Câu 7: Sử dụng chất thử nào để phân biệt hai chất rắn màu trắng: CaO và P</w:t>
      </w:r>
      <w:r>
        <w:rPr>
          <w:rFonts w:eastAsia="Times New Roman" w:cs="Times New Roman"/>
          <w:sz w:val="26"/>
          <w:szCs w:val="26"/>
          <w:vertAlign w:val="subscript"/>
        </w:rPr>
        <w:t>2</w:t>
      </w:r>
      <w:r>
        <w:rPr>
          <w:rFonts w:eastAsia="Times New Roman" w:cs="Times New Roman"/>
          <w:sz w:val="26"/>
          <w:szCs w:val="26"/>
        </w:rPr>
        <w:t>O</w:t>
      </w:r>
      <w:r>
        <w:rPr>
          <w:rFonts w:eastAsia="Times New Roman" w:cs="Times New Roman"/>
          <w:sz w:val="26"/>
          <w:szCs w:val="26"/>
          <w:vertAlign w:val="subscript"/>
        </w:rPr>
        <w:t>5</w:t>
      </w:r>
    </w:p>
    <w:p>
      <w:pPr>
        <w:spacing w:after="0" w:line="240" w:lineRule="auto"/>
        <w:ind w:firstLine="720"/>
        <w:rPr>
          <w:rFonts w:eastAsia="Times New Roman" w:cs="Times New Roman"/>
          <w:sz w:val="26"/>
          <w:szCs w:val="26"/>
          <w:vertAlign w:val="subscript"/>
        </w:rPr>
      </w:pPr>
      <w:r>
        <w:rPr>
          <w:rFonts w:eastAsia="Times New Roman" w:cs="Times New Roman"/>
          <w:sz w:val="26"/>
          <w:szCs w:val="26"/>
        </w:rPr>
        <w:t>A. dung dịch phenolphthalein, giấy quỳ</w:t>
      </w:r>
      <w:r>
        <w:rPr>
          <w:rFonts w:eastAsia="Times New Roman" w:cs="Times New Roman"/>
          <w:color w:val="FF0000"/>
          <w:sz w:val="26"/>
          <w:szCs w:val="26"/>
        </w:rPr>
        <w:t xml:space="preserve"> ẩm</w:t>
      </w:r>
      <w:r>
        <w:rPr>
          <w:rFonts w:eastAsia="Times New Roman" w:cs="Times New Roman"/>
          <w:sz w:val="26"/>
          <w:szCs w:val="26"/>
        </w:rPr>
        <w:t xml:space="preserve">, dung dịch hydrochloric acid   </w:t>
      </w:r>
    </w:p>
    <w:p>
      <w:pPr>
        <w:spacing w:after="0" w:line="240" w:lineRule="auto"/>
        <w:ind w:firstLine="720"/>
        <w:rPr>
          <w:rFonts w:eastAsia="Times New Roman" w:cs="Times New Roman"/>
          <w:sz w:val="26"/>
          <w:szCs w:val="26"/>
        </w:rPr>
      </w:pPr>
      <w:r>
        <w:rPr>
          <w:rFonts w:eastAsia="Times New Roman" w:cs="Times New Roman"/>
          <w:sz w:val="26"/>
          <w:szCs w:val="26"/>
        </w:rPr>
        <w:t xml:space="preserve">B. dung dịch phenolphthalein, ….., dung dịch hydrochloric acid   </w:t>
      </w:r>
    </w:p>
    <w:p>
      <w:pPr>
        <w:spacing w:after="0" w:line="240" w:lineRule="auto"/>
        <w:ind w:firstLine="720"/>
        <w:rPr>
          <w:rFonts w:eastAsia="Times New Roman" w:cs="Times New Roman"/>
          <w:sz w:val="26"/>
          <w:szCs w:val="26"/>
        </w:rPr>
      </w:pPr>
      <w:r>
        <w:rPr>
          <w:rFonts w:eastAsia="Times New Roman" w:cs="Times New Roman"/>
          <w:sz w:val="26"/>
          <w:szCs w:val="26"/>
        </w:rPr>
        <w:t>C. dung dịch phenolphthalein, giấy quỳ</w:t>
      </w:r>
      <w:r>
        <w:rPr>
          <w:rFonts w:eastAsia="Times New Roman" w:cs="Times New Roman"/>
          <w:color w:val="FF0000"/>
          <w:sz w:val="26"/>
          <w:szCs w:val="26"/>
        </w:rPr>
        <w:t xml:space="preserve"> ẩm</w:t>
      </w:r>
      <w:r>
        <w:rPr>
          <w:rFonts w:eastAsia="Times New Roman" w:cs="Times New Roman"/>
          <w:sz w:val="26"/>
          <w:szCs w:val="26"/>
        </w:rPr>
        <w:t xml:space="preserve">, …..   </w:t>
      </w:r>
    </w:p>
    <w:p>
      <w:pPr>
        <w:spacing w:after="0" w:line="240" w:lineRule="auto"/>
        <w:ind w:firstLine="720"/>
        <w:rPr>
          <w:rFonts w:eastAsia="Times New Roman" w:cs="Times New Roman"/>
          <w:color w:val="FF0000"/>
          <w:sz w:val="26"/>
          <w:szCs w:val="26"/>
        </w:rPr>
      </w:pPr>
      <w:r>
        <w:rPr>
          <w:rFonts w:eastAsia="Times New Roman" w:cs="Times New Roman"/>
          <w:color w:val="FF0000"/>
          <w:sz w:val="26"/>
          <w:szCs w:val="26"/>
        </w:rPr>
        <w:t xml:space="preserve">D. </w:t>
      </w:r>
      <w:r>
        <w:rPr>
          <w:rFonts w:eastAsia="Times New Roman" w:cs="Times New Roman"/>
          <w:sz w:val="26"/>
          <w:szCs w:val="26"/>
        </w:rPr>
        <w:t>………, giấy quỳ</w:t>
      </w:r>
      <w:r>
        <w:rPr>
          <w:rFonts w:eastAsia="Times New Roman" w:cs="Times New Roman"/>
          <w:color w:val="FF0000"/>
          <w:sz w:val="26"/>
          <w:szCs w:val="26"/>
        </w:rPr>
        <w:t xml:space="preserve"> ẩm</w:t>
      </w:r>
      <w:r>
        <w:rPr>
          <w:rFonts w:eastAsia="Times New Roman" w:cs="Times New Roman"/>
          <w:sz w:val="26"/>
          <w:szCs w:val="26"/>
        </w:rPr>
        <w:t xml:space="preserve">, dung dịch hydrochloric acid   </w:t>
      </w:r>
    </w:p>
    <w:p>
      <w:pPr>
        <w:shd w:val="clear" w:color="auto" w:fill="FFFFFF"/>
        <w:spacing w:before="40" w:after="40" w:line="240" w:lineRule="auto"/>
        <w:rPr>
          <w:rFonts w:eastAsia="Times New Roman" w:cs="Times New Roman"/>
          <w:color w:val="000000" w:themeColor="text1"/>
          <w:szCs w:val="28"/>
          <w14:textFill>
            <w14:solidFill>
              <w14:schemeClr w14:val="tx1"/>
            </w14:solidFill>
          </w14:textFill>
        </w:rPr>
      </w:pPr>
      <w:r>
        <w:rPr>
          <w:rFonts w:cs="Times New Roman"/>
          <w:sz w:val="26"/>
          <w:szCs w:val="26"/>
        </w:rPr>
        <w:t>Câu 8: Điền vào chỗ trống "</w:t>
      </w:r>
      <w:r>
        <w:rPr>
          <w:rFonts w:eastAsia="Times New Roman" w:cs="Times New Roman"/>
          <w:color w:val="000000" w:themeColor="text1"/>
          <w:szCs w:val="28"/>
          <w14:textFill>
            <w14:solidFill>
              <w14:schemeClr w14:val="tx1"/>
            </w14:solidFill>
          </w14:textFill>
        </w:rPr>
        <w:t>Muối là những hợp chất được tạo ra khi thay thế ion…trong…bằng ion kim loại hoặc ion ammonium (NH</w:t>
      </w:r>
      <w:r>
        <w:rPr>
          <w:rFonts w:eastAsia="Times New Roman" w:cs="Times New Roman"/>
          <w:color w:val="000000" w:themeColor="text1"/>
          <w:szCs w:val="28"/>
          <w:vertAlign w:val="subscript"/>
          <w14:textFill>
            <w14:solidFill>
              <w14:schemeClr w14:val="tx1"/>
            </w14:solidFill>
          </w14:textFill>
        </w:rPr>
        <w:t>4</w:t>
      </w:r>
      <w:r>
        <w:rPr>
          <w:rFonts w:eastAsia="Times New Roman" w:cs="Times New Roman"/>
          <w:color w:val="000000" w:themeColor="text1"/>
          <w:szCs w:val="28"/>
          <w:vertAlign w:val="superscript"/>
          <w14:textFill>
            <w14:solidFill>
              <w14:schemeClr w14:val="tx1"/>
            </w14:solidFill>
          </w14:textFill>
        </w:rPr>
        <w:t>+</w:t>
      </w:r>
      <w:r>
        <w:rPr>
          <w:rFonts w:eastAsia="Times New Roman" w:cs="Times New Roman"/>
          <w:color w:val="000000" w:themeColor="text1"/>
          <w:szCs w:val="28"/>
          <w14:textFill>
            <w14:solidFill>
              <w14:schemeClr w14:val="tx1"/>
            </w14:solidFill>
          </w14:textFill>
        </w:rPr>
        <w:t>)"</w:t>
      </w:r>
    </w:p>
    <w:p>
      <w:pPr>
        <w:shd w:val="clear" w:color="auto" w:fill="FFFFFF"/>
        <w:spacing w:before="40" w:after="40" w:line="240" w:lineRule="auto"/>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A. OH</w:t>
      </w:r>
      <w:r>
        <w:rPr>
          <w:rFonts w:eastAsia="Times New Roman" w:cs="Times New Roman"/>
          <w:color w:val="000000" w:themeColor="text1"/>
          <w:szCs w:val="28"/>
          <w:vertAlign w:val="superscript"/>
          <w14:textFill>
            <w14:solidFill>
              <w14:schemeClr w14:val="tx1"/>
            </w14:solidFill>
          </w14:textFill>
        </w:rPr>
        <w:t>-</w:t>
      </w:r>
      <w:r>
        <w:rPr>
          <w:rFonts w:eastAsia="Times New Roman" w:cs="Times New Roman"/>
          <w:color w:val="000000" w:themeColor="text1"/>
          <w:szCs w:val="28"/>
          <w14:textFill>
            <w14:solidFill>
              <w14:schemeClr w14:val="tx1"/>
            </w14:solidFill>
          </w14:textFill>
        </w:rPr>
        <w:t>, base</w:t>
      </w:r>
    </w:p>
    <w:p>
      <w:pPr>
        <w:shd w:val="clear" w:color="auto" w:fill="FFFFFF"/>
        <w:spacing w:before="40" w:after="40" w:line="240" w:lineRule="auto"/>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B. OH</w:t>
      </w:r>
      <w:r>
        <w:rPr>
          <w:rFonts w:eastAsia="Times New Roman" w:cs="Times New Roman"/>
          <w:color w:val="000000" w:themeColor="text1"/>
          <w:szCs w:val="28"/>
          <w:vertAlign w:val="superscript"/>
          <w14:textFill>
            <w14:solidFill>
              <w14:schemeClr w14:val="tx1"/>
            </w14:solidFill>
          </w14:textFill>
        </w:rPr>
        <w:t>-</w:t>
      </w:r>
      <w:r>
        <w:rPr>
          <w:rFonts w:eastAsia="Times New Roman" w:cs="Times New Roman"/>
          <w:color w:val="000000" w:themeColor="text1"/>
          <w:szCs w:val="28"/>
          <w14:textFill>
            <w14:solidFill>
              <w14:schemeClr w14:val="tx1"/>
            </w14:solidFill>
          </w14:textFill>
        </w:rPr>
        <w:t>, acid</w:t>
      </w:r>
    </w:p>
    <w:p>
      <w:pPr>
        <w:shd w:val="clear" w:color="auto" w:fill="FFFFFF"/>
        <w:spacing w:before="40" w:after="40" w:line="240" w:lineRule="auto"/>
        <w:rPr>
          <w:rFonts w:eastAsia="Times New Roman" w:cs="Times New Roman"/>
          <w:color w:val="FF0000"/>
          <w:szCs w:val="28"/>
        </w:rPr>
      </w:pPr>
      <w:r>
        <w:rPr>
          <w:rFonts w:eastAsia="Times New Roman" w:cs="Times New Roman"/>
          <w:color w:val="FF0000"/>
          <w:szCs w:val="28"/>
        </w:rPr>
        <w:t>C. H</w:t>
      </w:r>
      <w:r>
        <w:rPr>
          <w:rFonts w:eastAsia="Times New Roman" w:cs="Times New Roman"/>
          <w:color w:val="FF0000"/>
          <w:szCs w:val="28"/>
          <w:vertAlign w:val="superscript"/>
        </w:rPr>
        <w:t>+</w:t>
      </w:r>
      <w:r>
        <w:rPr>
          <w:rFonts w:eastAsia="Times New Roman" w:cs="Times New Roman"/>
          <w:color w:val="FF0000"/>
          <w:szCs w:val="28"/>
        </w:rPr>
        <w:t>, acid</w:t>
      </w:r>
    </w:p>
    <w:p>
      <w:pPr>
        <w:shd w:val="clear" w:color="auto" w:fill="FFFFFF"/>
        <w:spacing w:before="40" w:after="40" w:line="240" w:lineRule="auto"/>
        <w:rPr>
          <w:rFonts w:eastAsia="Times New Roman" w:cs="Times New Roman"/>
          <w:color w:val="000000" w:themeColor="text1"/>
          <w:szCs w:val="28"/>
          <w14:textFill>
            <w14:solidFill>
              <w14:schemeClr w14:val="tx1"/>
            </w14:solidFill>
          </w14:textFill>
        </w:rPr>
      </w:pPr>
      <w:r>
        <w:rPr>
          <w:rFonts w:eastAsia="Times New Roman" w:cs="Times New Roman"/>
          <w:color w:val="000000" w:themeColor="text1"/>
          <w:szCs w:val="28"/>
          <w14:textFill>
            <w14:solidFill>
              <w14:schemeClr w14:val="tx1"/>
            </w14:solidFill>
          </w14:textFill>
        </w:rPr>
        <w:t>D. H</w:t>
      </w:r>
      <w:r>
        <w:rPr>
          <w:rFonts w:eastAsia="Times New Roman" w:cs="Times New Roman"/>
          <w:color w:val="000000" w:themeColor="text1"/>
          <w:szCs w:val="28"/>
          <w:vertAlign w:val="superscript"/>
          <w14:textFill>
            <w14:solidFill>
              <w14:schemeClr w14:val="tx1"/>
            </w14:solidFill>
          </w14:textFill>
        </w:rPr>
        <w:t>+</w:t>
      </w:r>
      <w:r>
        <w:rPr>
          <w:rFonts w:eastAsia="Times New Roman" w:cs="Times New Roman"/>
          <w:color w:val="000000" w:themeColor="text1"/>
          <w:szCs w:val="28"/>
          <w14:textFill>
            <w14:solidFill>
              <w14:schemeClr w14:val="tx1"/>
            </w14:solidFill>
          </w14:textFill>
        </w:rPr>
        <w:t>, base</w:t>
      </w:r>
    </w:p>
    <w:p>
      <w:pPr>
        <w:spacing w:after="0" w:line="288" w:lineRule="auto"/>
        <w:jc w:val="both"/>
        <w:rPr>
          <w:rFonts w:cs="Times New Roman"/>
          <w:sz w:val="26"/>
          <w:szCs w:val="26"/>
        </w:rPr>
      </w:pPr>
      <w:r>
        <w:rPr>
          <w:rFonts w:cs="Times New Roman"/>
          <w:b/>
          <w:bCs/>
          <w:sz w:val="26"/>
          <w:szCs w:val="26"/>
        </w:rPr>
        <w:t>Câu 9</w:t>
      </w:r>
      <w:r>
        <w:rPr>
          <w:rFonts w:cs="Times New Roman"/>
          <w:sz w:val="26"/>
          <w:szCs w:val="26"/>
        </w:rPr>
        <w:t xml:space="preserve">: Muối không tan trong nước là: </w:t>
      </w:r>
    </w:p>
    <w:p>
      <w:pPr>
        <w:spacing w:after="0" w:line="288" w:lineRule="auto"/>
        <w:jc w:val="both"/>
        <w:rPr>
          <w:rFonts w:cs="Times New Roman"/>
          <w:sz w:val="26"/>
          <w:szCs w:val="26"/>
          <w:vertAlign w:val="subscript"/>
        </w:rPr>
      </w:pPr>
      <w:r>
        <w:rPr>
          <w:rFonts w:cs="Times New Roman"/>
          <w:sz w:val="26"/>
          <w:szCs w:val="26"/>
        </w:rPr>
        <w:t>A. CuSO</w:t>
      </w:r>
      <w:r>
        <w:rPr>
          <w:rFonts w:cs="Times New Roman"/>
          <w:sz w:val="26"/>
          <w:szCs w:val="26"/>
          <w:vertAlign w:val="subscript"/>
        </w:rPr>
        <w:t>4</w:t>
      </w:r>
    </w:p>
    <w:p>
      <w:pPr>
        <w:spacing w:after="0" w:line="288" w:lineRule="auto"/>
        <w:jc w:val="both"/>
        <w:rPr>
          <w:rFonts w:cs="Times New Roman"/>
          <w:sz w:val="26"/>
          <w:szCs w:val="26"/>
        </w:rPr>
      </w:pPr>
      <w:r>
        <w:rPr>
          <w:rFonts w:cs="Times New Roman"/>
          <w:sz w:val="26"/>
          <w:szCs w:val="26"/>
        </w:rPr>
        <w:t>B. Na</w:t>
      </w:r>
      <w:r>
        <w:rPr>
          <w:rFonts w:cs="Times New Roman"/>
          <w:sz w:val="26"/>
          <w:szCs w:val="26"/>
          <w:vertAlign w:val="subscript"/>
        </w:rPr>
        <w:t>2</w:t>
      </w:r>
      <w:r>
        <w:rPr>
          <w:rFonts w:cs="Times New Roman"/>
          <w:sz w:val="26"/>
          <w:szCs w:val="26"/>
        </w:rPr>
        <w:t>SO</w:t>
      </w:r>
      <w:r>
        <w:rPr>
          <w:rFonts w:cs="Times New Roman"/>
          <w:sz w:val="26"/>
          <w:szCs w:val="26"/>
          <w:vertAlign w:val="subscript"/>
        </w:rPr>
        <w:t>4</w:t>
      </w:r>
    </w:p>
    <w:p>
      <w:pPr>
        <w:spacing w:after="0" w:line="288" w:lineRule="auto"/>
        <w:jc w:val="both"/>
        <w:rPr>
          <w:rFonts w:cs="Times New Roman"/>
          <w:sz w:val="26"/>
          <w:szCs w:val="26"/>
        </w:rPr>
      </w:pPr>
      <w:r>
        <w:rPr>
          <w:rFonts w:cs="Times New Roman"/>
          <w:sz w:val="26"/>
          <w:szCs w:val="26"/>
        </w:rPr>
        <w:t>C. Ca(NO</w:t>
      </w:r>
      <w:r>
        <w:rPr>
          <w:rFonts w:cs="Times New Roman"/>
          <w:sz w:val="26"/>
          <w:szCs w:val="26"/>
          <w:vertAlign w:val="subscript"/>
        </w:rPr>
        <w:t>3</w:t>
      </w:r>
      <w:r>
        <w:rPr>
          <w:rFonts w:cs="Times New Roman"/>
          <w:sz w:val="26"/>
          <w:szCs w:val="26"/>
        </w:rPr>
        <w:t>)</w:t>
      </w:r>
      <w:r>
        <w:rPr>
          <w:rFonts w:cs="Times New Roman"/>
          <w:sz w:val="26"/>
          <w:szCs w:val="26"/>
          <w:vertAlign w:val="subscript"/>
        </w:rPr>
        <w:t>2</w:t>
      </w:r>
    </w:p>
    <w:p>
      <w:pPr>
        <w:spacing w:after="0" w:line="288" w:lineRule="auto"/>
        <w:jc w:val="both"/>
        <w:rPr>
          <w:rFonts w:cs="Times New Roman"/>
          <w:color w:val="FF0000"/>
          <w:sz w:val="26"/>
          <w:szCs w:val="26"/>
          <w:vertAlign w:val="subscript"/>
        </w:rPr>
      </w:pPr>
      <w:r>
        <w:rPr>
          <w:rFonts w:cs="Times New Roman"/>
          <w:color w:val="FF0000"/>
          <w:sz w:val="26"/>
          <w:szCs w:val="26"/>
        </w:rPr>
        <w:t>D. BaSO</w:t>
      </w:r>
      <w:r>
        <w:rPr>
          <w:rFonts w:cs="Times New Roman"/>
          <w:color w:val="FF0000"/>
          <w:sz w:val="26"/>
          <w:szCs w:val="26"/>
          <w:vertAlign w:val="subscript"/>
        </w:rPr>
        <w:t>4</w:t>
      </w:r>
    </w:p>
    <w:p>
      <w:pPr>
        <w:spacing w:after="0" w:line="288" w:lineRule="auto"/>
        <w:jc w:val="both"/>
        <w:rPr>
          <w:rFonts w:cs="Times New Roman"/>
          <w:sz w:val="26"/>
          <w:szCs w:val="26"/>
        </w:rPr>
      </w:pPr>
      <w:r>
        <w:rPr>
          <w:rFonts w:cs="Times New Roman"/>
          <w:b/>
          <w:bCs/>
          <w:sz w:val="26"/>
          <w:szCs w:val="26"/>
        </w:rPr>
        <w:t>Câu 10</w:t>
      </w:r>
      <w:r>
        <w:rPr>
          <w:rFonts w:cs="Times New Roman"/>
          <w:sz w:val="26"/>
          <w:szCs w:val="26"/>
        </w:rPr>
        <w:t>. Phân bón trung lượng cung cấp những nguyên tố dinh dưỡng:</w:t>
      </w:r>
    </w:p>
    <w:p>
      <w:pPr>
        <w:spacing w:after="0" w:line="288" w:lineRule="auto"/>
        <w:jc w:val="both"/>
        <w:rPr>
          <w:rFonts w:cs="Times New Roman"/>
          <w:sz w:val="26"/>
          <w:szCs w:val="26"/>
        </w:rPr>
      </w:pPr>
      <w:r>
        <w:rPr>
          <w:rFonts w:cs="Times New Roman"/>
          <w:sz w:val="26"/>
          <w:szCs w:val="26"/>
        </w:rPr>
        <w:t>A. N, P, K</w:t>
      </w:r>
    </w:p>
    <w:p>
      <w:pPr>
        <w:spacing w:after="0" w:line="288" w:lineRule="auto"/>
        <w:jc w:val="both"/>
        <w:rPr>
          <w:rFonts w:cs="Times New Roman"/>
          <w:color w:val="FF0000"/>
          <w:sz w:val="26"/>
          <w:szCs w:val="26"/>
        </w:rPr>
      </w:pPr>
      <w:r>
        <w:rPr>
          <w:rFonts w:cs="Times New Roman"/>
          <w:color w:val="FF0000"/>
          <w:sz w:val="26"/>
          <w:szCs w:val="26"/>
        </w:rPr>
        <w:t>B. Ca, Mg, S</w:t>
      </w:r>
    </w:p>
    <w:p>
      <w:pPr>
        <w:spacing w:after="0" w:line="288" w:lineRule="auto"/>
        <w:jc w:val="both"/>
        <w:rPr>
          <w:rFonts w:cs="Times New Roman"/>
          <w:sz w:val="26"/>
          <w:szCs w:val="26"/>
        </w:rPr>
      </w:pPr>
      <w:r>
        <w:rPr>
          <w:rFonts w:cs="Times New Roman"/>
          <w:sz w:val="26"/>
          <w:szCs w:val="26"/>
        </w:rPr>
        <w:t>C. Si, B, Zn, Fe, Cu…</w:t>
      </w:r>
    </w:p>
    <w:p>
      <w:pPr>
        <w:spacing w:after="0" w:line="288" w:lineRule="auto"/>
        <w:jc w:val="both"/>
        <w:rPr>
          <w:rFonts w:cs="Times New Roman"/>
          <w:sz w:val="26"/>
          <w:szCs w:val="26"/>
        </w:rPr>
      </w:pPr>
      <w:r>
        <w:rPr>
          <w:rFonts w:cs="Times New Roman"/>
          <w:sz w:val="26"/>
          <w:szCs w:val="26"/>
        </w:rPr>
        <w:t>D. Ca, P, Cu</w:t>
      </w:r>
    </w:p>
    <w:p>
      <w:pPr>
        <w:spacing w:after="0" w:line="288" w:lineRule="auto"/>
        <w:jc w:val="both"/>
        <w:rPr>
          <w:rFonts w:cs="Times New Roman"/>
          <w:sz w:val="26"/>
          <w:szCs w:val="26"/>
        </w:rPr>
      </w:pPr>
      <w:r>
        <w:rPr>
          <w:rFonts w:cs="Times New Roman"/>
          <w:b/>
          <w:bCs/>
          <w:sz w:val="26"/>
          <w:szCs w:val="26"/>
        </w:rPr>
        <w:t>Câu 11</w:t>
      </w:r>
      <w:r>
        <w:rPr>
          <w:rFonts w:cs="Times New Roman"/>
          <w:sz w:val="26"/>
          <w:szCs w:val="26"/>
        </w:rPr>
        <w:t>. Phân đạm cung cấp nguyên tố gì cho cây trồng?</w:t>
      </w:r>
    </w:p>
    <w:p>
      <w:pPr>
        <w:spacing w:after="0" w:line="288" w:lineRule="auto"/>
        <w:jc w:val="both"/>
        <w:rPr>
          <w:rFonts w:cs="Times New Roman"/>
          <w:sz w:val="26"/>
          <w:szCs w:val="26"/>
        </w:rPr>
      </w:pPr>
      <w:r>
        <w:rPr>
          <w:rFonts w:cs="Times New Roman"/>
          <w:sz w:val="26"/>
          <w:szCs w:val="26"/>
        </w:rPr>
        <w:t>A. P.</w:t>
      </w:r>
    </w:p>
    <w:p>
      <w:pPr>
        <w:spacing w:after="0" w:line="288" w:lineRule="auto"/>
        <w:jc w:val="both"/>
        <w:rPr>
          <w:rFonts w:cs="Times New Roman"/>
          <w:sz w:val="26"/>
          <w:szCs w:val="26"/>
        </w:rPr>
      </w:pPr>
      <w:r>
        <w:rPr>
          <w:rFonts w:cs="Times New Roman"/>
          <w:sz w:val="26"/>
          <w:szCs w:val="26"/>
        </w:rPr>
        <w:t>B. K</w:t>
      </w:r>
    </w:p>
    <w:p>
      <w:pPr>
        <w:spacing w:after="0" w:line="288" w:lineRule="auto"/>
        <w:jc w:val="both"/>
        <w:rPr>
          <w:rFonts w:cs="Times New Roman"/>
          <w:color w:val="FF0000"/>
          <w:sz w:val="26"/>
          <w:szCs w:val="26"/>
        </w:rPr>
      </w:pPr>
      <w:r>
        <w:rPr>
          <w:rFonts w:cs="Times New Roman"/>
          <w:color w:val="FF0000"/>
          <w:sz w:val="26"/>
          <w:szCs w:val="26"/>
        </w:rPr>
        <w:t>C. N</w:t>
      </w:r>
    </w:p>
    <w:p>
      <w:pPr>
        <w:spacing w:after="0" w:line="288" w:lineRule="auto"/>
        <w:jc w:val="both"/>
        <w:rPr>
          <w:rFonts w:cs="Times New Roman"/>
          <w:sz w:val="26"/>
          <w:szCs w:val="26"/>
        </w:rPr>
      </w:pPr>
      <w:r>
        <w:rPr>
          <w:rFonts w:cs="Times New Roman"/>
          <w:sz w:val="26"/>
          <w:szCs w:val="26"/>
        </w:rPr>
        <w:t>D. Ca</w:t>
      </w:r>
    </w:p>
    <w:p>
      <w:pPr>
        <w:spacing w:after="0" w:line="288" w:lineRule="auto"/>
        <w:jc w:val="both"/>
        <w:rPr>
          <w:rFonts w:cs="Times New Roman"/>
          <w:sz w:val="26"/>
          <w:szCs w:val="26"/>
        </w:rPr>
      </w:pPr>
      <w:r>
        <w:rPr>
          <w:rFonts w:cs="Times New Roman"/>
          <w:b/>
          <w:bCs/>
          <w:sz w:val="26"/>
          <w:szCs w:val="26"/>
        </w:rPr>
        <w:t>Câu 12</w:t>
      </w:r>
      <w:r>
        <w:rPr>
          <w:rFonts w:cs="Times New Roman"/>
          <w:sz w:val="26"/>
          <w:szCs w:val="26"/>
        </w:rPr>
        <w:t>. Phân bón hóa học dư thừa sẽ:</w:t>
      </w:r>
    </w:p>
    <w:p>
      <w:pPr>
        <w:spacing w:after="0" w:line="288" w:lineRule="auto"/>
        <w:jc w:val="both"/>
        <w:rPr>
          <w:rFonts w:cs="Times New Roman"/>
          <w:sz w:val="26"/>
          <w:szCs w:val="26"/>
        </w:rPr>
      </w:pPr>
      <w:r>
        <w:rPr>
          <w:rFonts w:cs="Times New Roman"/>
          <w:sz w:val="26"/>
          <w:szCs w:val="26"/>
        </w:rPr>
        <w:t>A. góp phần cải tạo đất</w:t>
      </w:r>
    </w:p>
    <w:p>
      <w:pPr>
        <w:spacing w:after="0" w:line="288" w:lineRule="auto"/>
        <w:jc w:val="both"/>
        <w:rPr>
          <w:rFonts w:cs="Times New Roman"/>
          <w:sz w:val="26"/>
          <w:szCs w:val="26"/>
        </w:rPr>
      </w:pPr>
      <w:r>
        <w:rPr>
          <w:rFonts w:cs="Times New Roman"/>
          <w:sz w:val="26"/>
          <w:szCs w:val="26"/>
        </w:rPr>
        <w:t>B. tăng năng suất cây trồng</w:t>
      </w:r>
    </w:p>
    <w:p>
      <w:pPr>
        <w:spacing w:after="0" w:line="288" w:lineRule="auto"/>
        <w:jc w:val="both"/>
        <w:rPr>
          <w:rFonts w:cs="Times New Roman"/>
          <w:sz w:val="26"/>
          <w:szCs w:val="26"/>
        </w:rPr>
      </w:pPr>
      <w:r>
        <w:rPr>
          <w:rFonts w:cs="Times New Roman"/>
          <w:sz w:val="26"/>
          <w:szCs w:val="26"/>
        </w:rPr>
        <w:t>C. giảm độ chua của đất</w:t>
      </w:r>
    </w:p>
    <w:p>
      <w:pPr>
        <w:spacing w:after="0" w:line="288" w:lineRule="auto"/>
        <w:jc w:val="both"/>
        <w:rPr>
          <w:rFonts w:cs="Times New Roman"/>
          <w:color w:val="FF0000"/>
          <w:sz w:val="26"/>
          <w:szCs w:val="26"/>
        </w:rPr>
      </w:pPr>
      <w:r>
        <w:rPr>
          <w:rFonts w:cs="Times New Roman"/>
          <w:color w:val="FF0000"/>
          <w:sz w:val="26"/>
          <w:szCs w:val="26"/>
        </w:rPr>
        <w:t>D. Gây ô nhiễm đất, ô nhiễm nguồn nước ngầm, ô nhiễm nguồn nước mặt.</w:t>
      </w:r>
    </w:p>
    <w:p>
      <w:pPr>
        <w:spacing w:after="0" w:line="288" w:lineRule="auto"/>
        <w:jc w:val="both"/>
        <w:rPr>
          <w:rFonts w:cs="Times New Roman"/>
          <w:sz w:val="26"/>
          <w:szCs w:val="26"/>
        </w:rPr>
      </w:pPr>
      <w:r>
        <w:rPr>
          <w:rFonts w:cs="Times New Roman"/>
          <w:b/>
          <w:bCs/>
          <w:sz w:val="26"/>
          <w:szCs w:val="26"/>
          <w:u w:val="single"/>
        </w:rPr>
        <w:t>Câu 13</w:t>
      </w:r>
      <w:r>
        <w:rPr>
          <w:rFonts w:cs="Times New Roman"/>
          <w:sz w:val="26"/>
          <w:szCs w:val="26"/>
          <w:u w:val="single"/>
        </w:rPr>
        <w:t>.</w:t>
      </w:r>
      <w:r>
        <w:rPr>
          <w:rFonts w:cs="Times New Roman"/>
          <w:sz w:val="26"/>
          <w:szCs w:val="26"/>
        </w:rPr>
        <w:t xml:space="preserve"> Phát biểu nào sau đây về khối lượng riêng là đúng?</w:t>
      </w:r>
    </w:p>
    <w:p>
      <w:pPr>
        <w:spacing w:after="0" w:line="288" w:lineRule="auto"/>
        <w:jc w:val="both"/>
        <w:rPr>
          <w:rFonts w:cs="Times New Roman"/>
          <w:color w:val="FF0000"/>
          <w:sz w:val="26"/>
          <w:szCs w:val="26"/>
        </w:rPr>
      </w:pPr>
      <w:r>
        <w:rPr>
          <w:rFonts w:cs="Times New Roman"/>
          <w:color w:val="FF0000"/>
          <w:sz w:val="26"/>
          <w:szCs w:val="26"/>
        </w:rPr>
        <w:t>A. Khối lượng riêng của một chất là khối lượng của một đơn vị thể tích chất đó</w:t>
      </w:r>
    </w:p>
    <w:p>
      <w:pPr>
        <w:spacing w:after="0" w:line="288" w:lineRule="auto"/>
        <w:jc w:val="both"/>
        <w:rPr>
          <w:rFonts w:cs="Times New Roman"/>
          <w:sz w:val="26"/>
          <w:szCs w:val="26"/>
        </w:rPr>
      </w:pPr>
      <w:r>
        <w:rPr>
          <w:rFonts w:cs="Times New Roman"/>
          <w:sz w:val="26"/>
          <w:szCs w:val="26"/>
        </w:rPr>
        <w:t>B. Nói khối lượng riêng của sắt là 7800kg/m</w:t>
      </w:r>
      <w:r>
        <w:rPr>
          <w:rFonts w:cs="Times New Roman"/>
          <w:sz w:val="26"/>
          <w:szCs w:val="26"/>
          <w:vertAlign w:val="superscript"/>
        </w:rPr>
        <w:t>3</w:t>
      </w:r>
      <w:r>
        <w:rPr>
          <w:rFonts w:cs="Times New Roman"/>
          <w:sz w:val="26"/>
          <w:szCs w:val="26"/>
        </w:rPr>
        <w:t xml:space="preserve"> có nghĩa là 1cm</w:t>
      </w:r>
      <w:r>
        <w:rPr>
          <w:rFonts w:cs="Times New Roman"/>
          <w:sz w:val="26"/>
          <w:szCs w:val="26"/>
          <w:vertAlign w:val="superscript"/>
        </w:rPr>
        <w:t>3</w:t>
      </w:r>
      <w:r>
        <w:rPr>
          <w:rFonts w:cs="Times New Roman"/>
          <w:sz w:val="26"/>
          <w:szCs w:val="26"/>
        </w:rPr>
        <w:t xml:space="preserve"> sắt có khối lượng 7800kg</w:t>
      </w:r>
    </w:p>
    <w:p>
      <w:pPr>
        <w:spacing w:after="0" w:line="288" w:lineRule="auto"/>
        <w:jc w:val="both"/>
        <w:rPr>
          <w:rFonts w:cs="Times New Roman"/>
          <w:sz w:val="26"/>
          <w:szCs w:val="26"/>
        </w:rPr>
      </w:pPr>
      <w:r>
        <w:rPr>
          <w:rFonts w:cs="Times New Roman"/>
          <w:sz w:val="26"/>
          <w:szCs w:val="26"/>
        </w:rPr>
        <w:t>C. Công thức tính khối lượng riêng D = m.V</w:t>
      </w:r>
    </w:p>
    <w:p>
      <w:pPr>
        <w:spacing w:after="0" w:line="288" w:lineRule="auto"/>
        <w:jc w:val="both"/>
        <w:rPr>
          <w:rFonts w:cs="Times New Roman"/>
          <w:sz w:val="26"/>
          <w:szCs w:val="26"/>
        </w:rPr>
      </w:pPr>
      <w:r>
        <w:rPr>
          <w:rFonts w:cs="Times New Roman"/>
          <w:sz w:val="26"/>
          <w:szCs w:val="26"/>
        </w:rPr>
        <w:t>D. Khối lượng riêng bằng trọng lượng riêng</w:t>
      </w:r>
    </w:p>
    <w:p>
      <w:pPr>
        <w:spacing w:after="0" w:line="288" w:lineRule="auto"/>
        <w:jc w:val="both"/>
        <w:rPr>
          <w:rFonts w:cs="Times New Roman"/>
          <w:sz w:val="26"/>
          <w:szCs w:val="26"/>
        </w:rPr>
      </w:pPr>
      <w:r>
        <w:rPr>
          <w:rFonts w:cs="Times New Roman"/>
          <w:b/>
          <w:bCs/>
          <w:sz w:val="26"/>
          <w:szCs w:val="26"/>
        </w:rPr>
        <w:t>Câu 14</w:t>
      </w:r>
      <w:r>
        <w:rPr>
          <w:rFonts w:cs="Times New Roman"/>
          <w:sz w:val="26"/>
          <w:szCs w:val="26"/>
        </w:rPr>
        <w:t>. Đơn vị của khối lượng riêng là</w:t>
      </w:r>
    </w:p>
    <w:p>
      <w:pPr>
        <w:spacing w:after="0" w:line="288" w:lineRule="auto"/>
        <w:jc w:val="both"/>
        <w:rPr>
          <w:rFonts w:cs="Times New Roman"/>
          <w:sz w:val="26"/>
          <w:szCs w:val="26"/>
        </w:rPr>
      </w:pPr>
      <w:r>
        <w:rPr>
          <w:rFonts w:cs="Times New Roman"/>
          <w:sz w:val="26"/>
          <w:szCs w:val="26"/>
        </w:rPr>
        <w:t>A. N/m</w:t>
      </w:r>
      <w:r>
        <w:rPr>
          <w:rFonts w:cs="Times New Roman"/>
          <w:sz w:val="26"/>
          <w:szCs w:val="26"/>
          <w:vertAlign w:val="superscript"/>
        </w:rPr>
        <w:t>3</w:t>
      </w:r>
    </w:p>
    <w:p>
      <w:pPr>
        <w:spacing w:after="0" w:line="288" w:lineRule="auto"/>
        <w:jc w:val="both"/>
        <w:rPr>
          <w:rFonts w:cs="Times New Roman"/>
          <w:color w:val="FF0000"/>
          <w:sz w:val="26"/>
          <w:szCs w:val="26"/>
        </w:rPr>
      </w:pPr>
      <w:r>
        <w:rPr>
          <w:rFonts w:cs="Times New Roman"/>
          <w:color w:val="FF0000"/>
          <w:sz w:val="26"/>
          <w:szCs w:val="26"/>
        </w:rPr>
        <w:t>B. kg/m</w:t>
      </w:r>
      <w:r>
        <w:rPr>
          <w:rFonts w:cs="Times New Roman"/>
          <w:color w:val="FF0000"/>
          <w:sz w:val="26"/>
          <w:szCs w:val="26"/>
          <w:vertAlign w:val="superscript"/>
        </w:rPr>
        <w:t>3</w:t>
      </w:r>
    </w:p>
    <w:p>
      <w:pPr>
        <w:spacing w:after="0" w:line="288" w:lineRule="auto"/>
        <w:jc w:val="both"/>
        <w:rPr>
          <w:rFonts w:cs="Times New Roman"/>
          <w:sz w:val="26"/>
          <w:szCs w:val="26"/>
          <w:vertAlign w:val="superscript"/>
        </w:rPr>
      </w:pPr>
      <w:r>
        <w:rPr>
          <w:rFonts w:cs="Times New Roman"/>
          <w:sz w:val="26"/>
          <w:szCs w:val="26"/>
        </w:rPr>
        <w:t>C. g/m</w:t>
      </w:r>
      <w:r>
        <w:rPr>
          <w:rFonts w:cs="Times New Roman"/>
          <w:sz w:val="26"/>
          <w:szCs w:val="26"/>
          <w:vertAlign w:val="superscript"/>
        </w:rPr>
        <w:t>3</w:t>
      </w:r>
    </w:p>
    <w:p>
      <w:pPr>
        <w:spacing w:after="0" w:line="288" w:lineRule="auto"/>
        <w:jc w:val="both"/>
        <w:rPr>
          <w:rFonts w:cs="Times New Roman"/>
          <w:sz w:val="26"/>
          <w:szCs w:val="26"/>
        </w:rPr>
      </w:pPr>
      <w:r>
        <w:rPr>
          <w:rFonts w:cs="Times New Roman"/>
          <w:sz w:val="26"/>
          <w:szCs w:val="26"/>
        </w:rPr>
        <w:t>D. N.m</w:t>
      </w:r>
      <w:r>
        <w:rPr>
          <w:rFonts w:cs="Times New Roman"/>
          <w:sz w:val="26"/>
          <w:szCs w:val="26"/>
          <w:vertAlign w:val="superscript"/>
        </w:rPr>
        <w:t>3</w:t>
      </w:r>
    </w:p>
    <w:p>
      <w:pPr>
        <w:spacing w:after="0" w:line="288" w:lineRule="auto"/>
        <w:jc w:val="both"/>
        <w:rPr>
          <w:rFonts w:cs="Times New Roman"/>
          <w:sz w:val="26"/>
          <w:szCs w:val="26"/>
        </w:rPr>
      </w:pPr>
      <w:r>
        <w:rPr>
          <w:rFonts w:cs="Times New Roman"/>
          <w:b/>
          <w:bCs/>
          <w:sz w:val="26"/>
          <w:szCs w:val="26"/>
        </w:rPr>
        <w:t>Câu 15.</w:t>
      </w:r>
      <w:r>
        <w:rPr>
          <w:rFonts w:cs="Times New Roman"/>
          <w:sz w:val="26"/>
          <w:szCs w:val="26"/>
        </w:rPr>
        <w:t xml:space="preserve"> Điền vào chỗ trống cụm từ thích hợp: Áp suất tác dụng vào chất lỏng sẽ được chất lỏng truyền đi….theo mọi hướng.</w:t>
      </w:r>
    </w:p>
    <w:p>
      <w:pPr>
        <w:spacing w:after="0" w:line="288" w:lineRule="auto"/>
        <w:jc w:val="both"/>
        <w:rPr>
          <w:rFonts w:cs="Times New Roman"/>
          <w:sz w:val="26"/>
          <w:szCs w:val="26"/>
        </w:rPr>
      </w:pPr>
      <w:r>
        <w:rPr>
          <w:rFonts w:cs="Times New Roman"/>
          <w:sz w:val="26"/>
          <w:szCs w:val="26"/>
        </w:rPr>
        <w:t>A. một phần</w:t>
      </w:r>
    </w:p>
    <w:p>
      <w:pPr>
        <w:spacing w:after="0" w:line="288" w:lineRule="auto"/>
        <w:jc w:val="both"/>
        <w:rPr>
          <w:rFonts w:cs="Times New Roman"/>
          <w:color w:val="FF0000"/>
          <w:sz w:val="26"/>
          <w:szCs w:val="26"/>
        </w:rPr>
      </w:pPr>
      <w:r>
        <w:rPr>
          <w:rFonts w:cs="Times New Roman"/>
          <w:color w:val="FF0000"/>
          <w:sz w:val="26"/>
          <w:szCs w:val="26"/>
        </w:rPr>
        <w:t>B. nguyên vẹn</w:t>
      </w:r>
    </w:p>
    <w:p>
      <w:pPr>
        <w:spacing w:after="0" w:line="288" w:lineRule="auto"/>
        <w:jc w:val="both"/>
        <w:rPr>
          <w:rFonts w:cs="Times New Roman"/>
          <w:sz w:val="26"/>
          <w:szCs w:val="26"/>
        </w:rPr>
      </w:pPr>
      <w:r>
        <w:rPr>
          <w:rFonts w:cs="Times New Roman"/>
          <w:sz w:val="26"/>
          <w:szCs w:val="26"/>
        </w:rPr>
        <w:t>C. khắp nơi</w:t>
      </w:r>
    </w:p>
    <w:p>
      <w:pPr>
        <w:spacing w:after="0" w:line="288" w:lineRule="auto"/>
        <w:jc w:val="both"/>
        <w:rPr>
          <w:rFonts w:cs="Times New Roman"/>
          <w:sz w:val="26"/>
          <w:szCs w:val="26"/>
        </w:rPr>
      </w:pPr>
      <w:r>
        <w:rPr>
          <w:rFonts w:cs="Times New Roman"/>
          <w:sz w:val="26"/>
          <w:szCs w:val="26"/>
        </w:rPr>
        <w:t>D. không đổi</w:t>
      </w:r>
    </w:p>
    <w:p>
      <w:pPr>
        <w:spacing w:after="0" w:line="288" w:lineRule="auto"/>
        <w:jc w:val="both"/>
        <w:rPr>
          <w:rFonts w:cs="Times New Roman"/>
          <w:b/>
          <w:bCs/>
          <w:sz w:val="26"/>
          <w:szCs w:val="26"/>
        </w:rPr>
      </w:pPr>
    </w:p>
    <w:p>
      <w:pPr>
        <w:spacing w:after="0" w:line="288" w:lineRule="auto"/>
        <w:jc w:val="both"/>
        <w:rPr>
          <w:rFonts w:cs="Times New Roman"/>
          <w:b/>
          <w:bCs/>
          <w:sz w:val="26"/>
          <w:szCs w:val="26"/>
        </w:rPr>
      </w:pPr>
    </w:p>
    <w:p>
      <w:pPr>
        <w:spacing w:after="0" w:line="288" w:lineRule="auto"/>
        <w:jc w:val="both"/>
        <w:rPr>
          <w:rFonts w:cs="Times New Roman"/>
          <w:sz w:val="26"/>
          <w:szCs w:val="26"/>
        </w:rPr>
      </w:pPr>
      <w:r>
        <w:rPr>
          <w:rFonts w:cs="Times New Roman"/>
          <w:b/>
          <w:bCs/>
          <w:sz w:val="26"/>
          <w:szCs w:val="26"/>
        </w:rPr>
        <w:t>Câu 16.</w:t>
      </w:r>
      <w:r>
        <w:rPr>
          <w:rFonts w:cs="Times New Roman"/>
          <w:sz w:val="26"/>
          <w:szCs w:val="26"/>
        </w:rPr>
        <w:t xml:space="preserve"> Đơn vị của áp suất là:</w:t>
      </w:r>
    </w:p>
    <w:p>
      <w:pPr>
        <w:spacing w:after="0" w:line="288" w:lineRule="auto"/>
        <w:jc w:val="both"/>
        <w:rPr>
          <w:rFonts w:cs="Times New Roman"/>
          <w:color w:val="FF0000"/>
          <w:sz w:val="26"/>
          <w:szCs w:val="26"/>
          <w:vertAlign w:val="superscript"/>
        </w:rPr>
      </w:pPr>
      <w:r>
        <w:rPr>
          <w:rFonts w:cs="Times New Roman"/>
          <w:color w:val="FF0000"/>
          <w:sz w:val="26"/>
          <w:szCs w:val="26"/>
        </w:rPr>
        <w:t>A. N/m</w:t>
      </w:r>
      <w:r>
        <w:rPr>
          <w:rFonts w:cs="Times New Roman"/>
          <w:color w:val="FF0000"/>
          <w:sz w:val="26"/>
          <w:szCs w:val="26"/>
          <w:vertAlign w:val="superscript"/>
        </w:rPr>
        <w:t>2</w:t>
      </w:r>
    </w:p>
    <w:p>
      <w:pPr>
        <w:spacing w:after="0" w:line="288" w:lineRule="auto"/>
        <w:jc w:val="both"/>
        <w:rPr>
          <w:rFonts w:cs="Times New Roman"/>
          <w:sz w:val="26"/>
          <w:szCs w:val="26"/>
        </w:rPr>
      </w:pPr>
      <w:r>
        <w:rPr>
          <w:rFonts w:cs="Times New Roman"/>
          <w:sz w:val="26"/>
          <w:szCs w:val="26"/>
        </w:rPr>
        <w:t>B. N/m</w:t>
      </w:r>
      <w:r>
        <w:rPr>
          <w:rFonts w:cs="Times New Roman"/>
          <w:sz w:val="26"/>
          <w:szCs w:val="26"/>
          <w:vertAlign w:val="superscript"/>
        </w:rPr>
        <w:t>3</w:t>
      </w:r>
    </w:p>
    <w:p>
      <w:pPr>
        <w:spacing w:after="0" w:line="288" w:lineRule="auto"/>
        <w:jc w:val="both"/>
        <w:rPr>
          <w:rFonts w:cs="Times New Roman"/>
          <w:sz w:val="26"/>
          <w:szCs w:val="26"/>
        </w:rPr>
      </w:pPr>
      <w:r>
        <w:rPr>
          <w:rFonts w:cs="Times New Roman"/>
          <w:sz w:val="26"/>
          <w:szCs w:val="26"/>
        </w:rPr>
        <w:t>C. N/kg</w:t>
      </w:r>
    </w:p>
    <w:p>
      <w:pPr>
        <w:spacing w:after="0" w:line="288" w:lineRule="auto"/>
        <w:jc w:val="both"/>
        <w:rPr>
          <w:rFonts w:cs="Times New Roman"/>
          <w:sz w:val="26"/>
          <w:szCs w:val="26"/>
        </w:rPr>
      </w:pPr>
      <w:r>
        <w:rPr>
          <w:rFonts w:cs="Times New Roman"/>
          <w:sz w:val="26"/>
          <w:szCs w:val="26"/>
        </w:rPr>
        <w:t>D. N</w:t>
      </w:r>
    </w:p>
    <w:p>
      <w:pPr>
        <w:spacing w:after="0" w:line="288" w:lineRule="auto"/>
        <w:jc w:val="both"/>
        <w:rPr>
          <w:rFonts w:cs="Times New Roman"/>
          <w:sz w:val="26"/>
          <w:szCs w:val="26"/>
        </w:rPr>
      </w:pPr>
      <w:r>
        <w:rPr>
          <w:rFonts w:cs="Times New Roman"/>
          <w:b/>
          <w:bCs/>
          <w:sz w:val="26"/>
          <w:szCs w:val="26"/>
        </w:rPr>
        <w:t>Câu 17</w:t>
      </w:r>
      <w:r>
        <w:rPr>
          <w:rFonts w:cs="Times New Roman"/>
          <w:sz w:val="26"/>
          <w:szCs w:val="26"/>
        </w:rPr>
        <w:t>. Trục quay của cái kéo khi dùng để cắt là</w:t>
      </w:r>
    </w:p>
    <w:p>
      <w:pPr>
        <w:spacing w:after="0" w:line="288" w:lineRule="auto"/>
        <w:jc w:val="both"/>
        <w:rPr>
          <w:rFonts w:cs="Times New Roman"/>
          <w:sz w:val="26"/>
          <w:szCs w:val="26"/>
        </w:rPr>
      </w:pPr>
      <w:r>
        <w:rPr>
          <w:rFonts w:cs="Times New Roman"/>
          <w:sz w:val="26"/>
          <w:szCs w:val="26"/>
        </w:rPr>
        <w:t>A. mũi kéo</w:t>
      </w:r>
    </w:p>
    <w:p>
      <w:pPr>
        <w:spacing w:after="0" w:line="288" w:lineRule="auto"/>
        <w:jc w:val="both"/>
        <w:rPr>
          <w:rFonts w:cs="Times New Roman"/>
          <w:sz w:val="26"/>
          <w:szCs w:val="26"/>
        </w:rPr>
      </w:pPr>
      <w:r>
        <w:rPr>
          <w:rFonts w:cs="Times New Roman"/>
          <w:sz w:val="26"/>
          <w:szCs w:val="26"/>
        </w:rPr>
        <w:t>B. lưỡi kéo</w:t>
      </w:r>
    </w:p>
    <w:p>
      <w:pPr>
        <w:spacing w:after="0" w:line="288" w:lineRule="auto"/>
        <w:jc w:val="both"/>
        <w:rPr>
          <w:rFonts w:cs="Times New Roman"/>
          <w:sz w:val="26"/>
          <w:szCs w:val="26"/>
        </w:rPr>
      </w:pPr>
      <w:r>
        <w:rPr>
          <w:rFonts w:cs="Times New Roman"/>
          <w:sz w:val="26"/>
          <w:szCs w:val="26"/>
        </w:rPr>
        <w:t>C. tay cầm</w:t>
      </w:r>
    </w:p>
    <w:p>
      <w:pPr>
        <w:spacing w:after="0" w:line="288" w:lineRule="auto"/>
        <w:jc w:val="both"/>
        <w:rPr>
          <w:rFonts w:cs="Times New Roman"/>
          <w:color w:val="FF0000"/>
          <w:sz w:val="26"/>
          <w:szCs w:val="26"/>
        </w:rPr>
      </w:pPr>
      <w:r>
        <w:rPr>
          <w:rFonts w:cs="Times New Roman"/>
          <w:color w:val="FF0000"/>
          <w:sz w:val="26"/>
          <w:szCs w:val="26"/>
        </w:rPr>
        <w:t>D. đinh ốc gắn hai lưỡi kéo</w:t>
      </w:r>
    </w:p>
    <w:p>
      <w:pPr>
        <w:spacing w:after="0" w:line="288" w:lineRule="auto"/>
        <w:jc w:val="both"/>
        <w:rPr>
          <w:rFonts w:cs="Times New Roman"/>
          <w:sz w:val="26"/>
          <w:szCs w:val="26"/>
        </w:rPr>
      </w:pPr>
      <w:r>
        <w:rPr>
          <w:rFonts w:cs="Times New Roman"/>
          <w:b/>
          <w:bCs/>
          <w:sz w:val="26"/>
          <w:szCs w:val="26"/>
        </w:rPr>
        <w:t>Câu 18</w:t>
      </w:r>
      <w:r>
        <w:rPr>
          <w:rFonts w:cs="Times New Roman"/>
          <w:sz w:val="26"/>
          <w:szCs w:val="26"/>
        </w:rPr>
        <w:t xml:space="preserve">. </w:t>
      </w:r>
      <w:r>
        <w:rPr>
          <w:rFonts w:eastAsia="Times New Roman"/>
          <w:color w:val="333333"/>
          <w:sz w:val="26"/>
          <w:szCs w:val="26"/>
        </w:rPr>
        <w:t>Điền vào chố trống: "Trục quay của đòn bẩy luôn đi qua một điểm tựa O, và khoảng cách từ giá của lực tác dụng tới điểm tựa gọi là ..."</w:t>
      </w:r>
    </w:p>
    <w:p>
      <w:pPr>
        <w:spacing w:after="0" w:line="240" w:lineRule="auto"/>
        <w:outlineLvl w:val="5"/>
        <w:rPr>
          <w:rFonts w:eastAsia="Times New Roman"/>
          <w:color w:val="008000"/>
          <w:sz w:val="26"/>
          <w:szCs w:val="26"/>
        </w:rPr>
      </w:pPr>
      <w:r>
        <w:rPr>
          <w:rFonts w:eastAsia="Times New Roman"/>
          <w:sz w:val="26"/>
          <w:szCs w:val="26"/>
        </w:rPr>
        <w:t xml:space="preserve">A. </w:t>
      </w:r>
      <w:r>
        <w:rPr>
          <w:rFonts w:eastAsia="Times New Roman"/>
          <w:color w:val="333333"/>
          <w:sz w:val="26"/>
          <w:szCs w:val="26"/>
        </w:rPr>
        <w:t>trục quay</w:t>
      </w:r>
      <w:r>
        <w:rPr>
          <w:rFonts w:eastAsia="Times New Roman"/>
          <w:color w:val="008000"/>
          <w:sz w:val="26"/>
          <w:szCs w:val="26"/>
        </w:rPr>
        <w:t xml:space="preserve">. </w:t>
      </w:r>
      <w:r>
        <w:rPr>
          <w:rFonts w:eastAsia="Times New Roman"/>
          <w:color w:val="008000"/>
          <w:sz w:val="26"/>
          <w:szCs w:val="26"/>
        </w:rPr>
        <w:tab/>
      </w:r>
      <w:r>
        <w:rPr>
          <w:rFonts w:eastAsia="Times New Roman"/>
          <w:color w:val="008000"/>
          <w:sz w:val="26"/>
          <w:szCs w:val="26"/>
        </w:rPr>
        <w:t xml:space="preserve">          </w:t>
      </w:r>
    </w:p>
    <w:p>
      <w:pPr>
        <w:spacing w:after="0" w:line="240" w:lineRule="auto"/>
        <w:outlineLvl w:val="5"/>
        <w:rPr>
          <w:rFonts w:eastAsia="Times New Roman"/>
          <w:color w:val="008000"/>
          <w:sz w:val="26"/>
          <w:szCs w:val="26"/>
        </w:rPr>
      </w:pPr>
      <w:r>
        <w:rPr>
          <w:rFonts w:eastAsia="Times New Roman"/>
          <w:color w:val="333333"/>
          <w:sz w:val="26"/>
          <w:szCs w:val="26"/>
        </w:rPr>
        <w:t>B. trọng tâm</w:t>
      </w:r>
      <w:r>
        <w:rPr>
          <w:rFonts w:eastAsia="Times New Roman"/>
          <w:color w:val="008000"/>
          <w:sz w:val="26"/>
          <w:szCs w:val="26"/>
        </w:rPr>
        <w:t xml:space="preserve">. </w:t>
      </w:r>
      <w:r>
        <w:rPr>
          <w:rFonts w:eastAsia="Times New Roman"/>
          <w:color w:val="008000"/>
          <w:sz w:val="26"/>
          <w:szCs w:val="26"/>
        </w:rPr>
        <w:tab/>
      </w:r>
      <w:r>
        <w:rPr>
          <w:rFonts w:eastAsia="Times New Roman"/>
          <w:color w:val="008000"/>
          <w:sz w:val="26"/>
          <w:szCs w:val="26"/>
        </w:rPr>
        <w:tab/>
      </w:r>
    </w:p>
    <w:p>
      <w:pPr>
        <w:spacing w:after="0" w:line="240" w:lineRule="auto"/>
        <w:outlineLvl w:val="5"/>
        <w:rPr>
          <w:rFonts w:eastAsia="Times New Roman"/>
          <w:color w:val="008000"/>
          <w:sz w:val="26"/>
          <w:szCs w:val="26"/>
        </w:rPr>
      </w:pPr>
      <w:r>
        <w:rPr>
          <w:rFonts w:eastAsia="Times New Roman"/>
          <w:color w:val="FF0000"/>
          <w:sz w:val="26"/>
          <w:szCs w:val="26"/>
        </w:rPr>
        <w:t xml:space="preserve">C. cánh tay đòn. </w:t>
      </w:r>
      <w:r>
        <w:rPr>
          <w:rFonts w:eastAsia="Times New Roman"/>
          <w:color w:val="008000"/>
          <w:sz w:val="26"/>
          <w:szCs w:val="26"/>
        </w:rPr>
        <w:tab/>
      </w:r>
    </w:p>
    <w:p>
      <w:pPr>
        <w:spacing w:after="0" w:line="240" w:lineRule="auto"/>
        <w:outlineLvl w:val="5"/>
        <w:rPr>
          <w:rFonts w:eastAsia="Times New Roman"/>
          <w:color w:val="008000"/>
          <w:sz w:val="26"/>
          <w:szCs w:val="26"/>
        </w:rPr>
      </w:pPr>
      <w:r>
        <w:rPr>
          <w:rFonts w:eastAsia="Times New Roman"/>
          <w:color w:val="333333"/>
          <w:sz w:val="26"/>
          <w:szCs w:val="26"/>
        </w:rPr>
        <w:t>D. hướng</w:t>
      </w:r>
    </w:p>
    <w:p>
      <w:pPr>
        <w:spacing w:after="0" w:line="240" w:lineRule="auto"/>
        <w:rPr>
          <w:rFonts w:cs="Times New Roman"/>
          <w:sz w:val="26"/>
          <w:szCs w:val="26"/>
        </w:rPr>
      </w:pPr>
      <w:r>
        <w:rPr>
          <w:rFonts w:cs="Times New Roman"/>
          <w:b/>
          <w:bCs/>
          <w:sz w:val="26"/>
          <w:szCs w:val="26"/>
        </w:rPr>
        <w:t>Câu 19</w:t>
      </w:r>
      <w:r>
        <w:rPr>
          <w:rFonts w:cs="Times New Roman"/>
          <w:sz w:val="26"/>
          <w:szCs w:val="26"/>
        </w:rPr>
        <w:t xml:space="preserve">. </w:t>
      </w:r>
      <w:r>
        <w:rPr>
          <w:rFonts w:eastAsia="Times New Roman"/>
          <w:color w:val="333333"/>
          <w:sz w:val="26"/>
          <w:szCs w:val="26"/>
        </w:rPr>
        <w:t>Đòn bẩy là một công cụ có thể thay đổi hướng tác dụng của lực và có thể cung cấp lợi thế về</w:t>
      </w:r>
    </w:p>
    <w:p>
      <w:pPr>
        <w:spacing w:after="0" w:line="240" w:lineRule="auto"/>
        <w:rPr>
          <w:rFonts w:eastAsia="Times New Roman"/>
          <w:color w:val="333333"/>
          <w:sz w:val="26"/>
          <w:szCs w:val="26"/>
        </w:rPr>
      </w:pPr>
      <w:r>
        <w:rPr>
          <w:rFonts w:eastAsia="Times New Roman"/>
          <w:color w:val="333333"/>
          <w:sz w:val="26"/>
          <w:szCs w:val="26"/>
        </w:rPr>
        <w:t xml:space="preserve">A. khối lượng. </w:t>
      </w:r>
      <w:r>
        <w:rPr>
          <w:rFonts w:eastAsia="Times New Roman"/>
          <w:color w:val="333333"/>
          <w:sz w:val="26"/>
          <w:szCs w:val="26"/>
        </w:rPr>
        <w:tab/>
      </w:r>
    </w:p>
    <w:p>
      <w:pPr>
        <w:spacing w:after="0" w:line="240" w:lineRule="auto"/>
        <w:rPr>
          <w:rFonts w:eastAsia="Times New Roman"/>
          <w:color w:val="333333"/>
          <w:sz w:val="26"/>
          <w:szCs w:val="26"/>
        </w:rPr>
      </w:pPr>
      <w:r>
        <w:rPr>
          <w:rFonts w:eastAsia="Times New Roman"/>
          <w:color w:val="333333"/>
          <w:sz w:val="26"/>
          <w:szCs w:val="26"/>
        </w:rPr>
        <w:t xml:space="preserve">B. trọng lực. </w:t>
      </w:r>
      <w:r>
        <w:rPr>
          <w:rFonts w:eastAsia="Times New Roman"/>
          <w:color w:val="333333"/>
          <w:sz w:val="26"/>
          <w:szCs w:val="26"/>
        </w:rPr>
        <w:tab/>
      </w:r>
      <w:r>
        <w:rPr>
          <w:rFonts w:eastAsia="Times New Roman"/>
          <w:color w:val="333333"/>
          <w:sz w:val="26"/>
          <w:szCs w:val="26"/>
        </w:rPr>
        <w:tab/>
      </w:r>
    </w:p>
    <w:p>
      <w:pPr>
        <w:spacing w:after="0" w:line="240" w:lineRule="auto"/>
        <w:rPr>
          <w:rFonts w:eastAsia="Times New Roman"/>
          <w:color w:val="333333"/>
          <w:sz w:val="26"/>
          <w:szCs w:val="26"/>
        </w:rPr>
      </w:pPr>
      <w:r>
        <w:rPr>
          <w:rFonts w:eastAsia="Times New Roman"/>
          <w:color w:val="FF0000"/>
          <w:sz w:val="26"/>
          <w:szCs w:val="26"/>
        </w:rPr>
        <w:t xml:space="preserve">C. lực. </w:t>
      </w:r>
      <w:r>
        <w:rPr>
          <w:rFonts w:eastAsia="Times New Roman"/>
          <w:color w:val="333333"/>
          <w:sz w:val="26"/>
          <w:szCs w:val="26"/>
        </w:rPr>
        <w:tab/>
      </w:r>
    </w:p>
    <w:p>
      <w:pPr>
        <w:spacing w:after="0" w:line="240" w:lineRule="auto"/>
        <w:rPr>
          <w:rFonts w:eastAsia="Times New Roman"/>
          <w:color w:val="333333"/>
          <w:sz w:val="26"/>
          <w:szCs w:val="26"/>
        </w:rPr>
      </w:pPr>
      <w:r>
        <w:rPr>
          <w:rFonts w:eastAsia="Times New Roman"/>
          <w:color w:val="333333"/>
          <w:sz w:val="26"/>
          <w:szCs w:val="26"/>
        </w:rPr>
        <w:t>D. tất cả đáp án</w:t>
      </w:r>
    </w:p>
    <w:p>
      <w:pPr>
        <w:spacing w:after="0" w:line="288" w:lineRule="auto"/>
        <w:jc w:val="both"/>
        <w:rPr>
          <w:rFonts w:cs="Times New Roman"/>
          <w:sz w:val="26"/>
          <w:szCs w:val="26"/>
        </w:rPr>
      </w:pPr>
      <w:r>
        <w:rPr>
          <w:rFonts w:cs="Times New Roman"/>
          <w:b/>
          <w:bCs/>
          <w:sz w:val="26"/>
          <w:szCs w:val="26"/>
        </w:rPr>
        <w:t>Câu 20</w:t>
      </w:r>
      <w:r>
        <w:rPr>
          <w:rFonts w:cs="Times New Roman"/>
          <w:sz w:val="26"/>
          <w:szCs w:val="26"/>
        </w:rPr>
        <w:t xml:space="preserve">. </w:t>
      </w:r>
      <w:r>
        <w:rPr>
          <w:rFonts w:eastAsia="Times New Roman"/>
          <w:color w:val="333333"/>
          <w:sz w:val="26"/>
          <w:szCs w:val="26"/>
        </w:rPr>
        <w:t>Chọn đáp án đúng.</w:t>
      </w:r>
    </w:p>
    <w:p>
      <w:pPr>
        <w:spacing w:after="0" w:line="240" w:lineRule="auto"/>
        <w:rPr>
          <w:rFonts w:eastAsia="Times New Roman"/>
          <w:color w:val="333333"/>
          <w:sz w:val="26"/>
          <w:szCs w:val="26"/>
        </w:rPr>
      </w:pPr>
      <w:r>
        <w:rPr>
          <w:rFonts w:eastAsia="Times New Roman"/>
          <w:color w:val="333333"/>
          <w:sz w:val="26"/>
          <w:szCs w:val="26"/>
        </w:rPr>
        <w:t>A. Ngẫu lực là hệ hai lực song song, cùng chiều, bằng nhau về độ lớn tác dụng vào một vật và giá của hai lực cách nhau một khoảng d.</w:t>
      </w:r>
    </w:p>
    <w:p>
      <w:pPr>
        <w:spacing w:after="0" w:line="240" w:lineRule="auto"/>
        <w:rPr>
          <w:rFonts w:eastAsia="Times New Roman"/>
          <w:color w:val="333333"/>
          <w:sz w:val="26"/>
          <w:szCs w:val="26"/>
        </w:rPr>
      </w:pPr>
      <w:r>
        <w:rPr>
          <w:rFonts w:eastAsia="Times New Roman"/>
          <w:color w:val="333333"/>
          <w:sz w:val="26"/>
          <w:szCs w:val="26"/>
        </w:rPr>
        <w:t>B. Ngẫu lực là hệ hai lực song song, cùng chiều, tác dụng vào một vật và giá của hai lực cách nhau một khoảng d.</w:t>
      </w:r>
    </w:p>
    <w:p>
      <w:pPr>
        <w:spacing w:after="0" w:line="240" w:lineRule="auto"/>
        <w:outlineLvl w:val="5"/>
        <w:rPr>
          <w:rFonts w:eastAsia="Times New Roman"/>
          <w:color w:val="FF0000"/>
          <w:sz w:val="26"/>
          <w:szCs w:val="26"/>
        </w:rPr>
      </w:pPr>
      <w:r>
        <w:rPr>
          <w:rFonts w:eastAsia="Times New Roman"/>
          <w:color w:val="FF0000"/>
          <w:sz w:val="26"/>
          <w:szCs w:val="26"/>
        </w:rPr>
        <w:t>C. Ngẫu lực là hệ hai lực song song, ngược chiều, bằng nhau về độ lớn tác dụng vào một vật và giá của hai lực cách nhau một khoảng d.</w:t>
      </w:r>
    </w:p>
    <w:p>
      <w:pPr>
        <w:spacing w:after="0" w:line="240" w:lineRule="auto"/>
        <w:rPr>
          <w:rFonts w:eastAsia="Times New Roman"/>
          <w:color w:val="333333"/>
          <w:sz w:val="26"/>
          <w:szCs w:val="26"/>
        </w:rPr>
      </w:pPr>
      <w:r>
        <w:rPr>
          <w:rFonts w:eastAsia="Times New Roman"/>
          <w:color w:val="333333"/>
          <w:sz w:val="26"/>
          <w:szCs w:val="26"/>
        </w:rPr>
        <w:t>D. Ngẫu lực là hệ hai lực song song, ngược chiều, tác dụng vào một vật và giá của hai lực cách nhau một khoảng d.</w:t>
      </w:r>
    </w:p>
    <w:p>
      <w:pPr>
        <w:shd w:val="clear" w:color="auto" w:fill="FFFFFF"/>
        <w:spacing w:before="40" w:after="40" w:line="240" w:lineRule="auto"/>
        <w:rPr>
          <w:rFonts w:eastAsia="Times New Roman" w:cs="Times New Roman"/>
          <w:b/>
          <w:color w:val="000000" w:themeColor="text1"/>
          <w:szCs w:val="28"/>
          <w14:textFill>
            <w14:solidFill>
              <w14:schemeClr w14:val="tx1"/>
            </w14:solidFill>
          </w14:textFill>
        </w:rPr>
      </w:pPr>
      <w:r>
        <w:rPr>
          <w:rFonts w:eastAsia="Times New Roman" w:cs="Times New Roman"/>
          <w:b/>
          <w:color w:val="000000" w:themeColor="text1"/>
          <w:szCs w:val="28"/>
          <w14:textFill>
            <w14:solidFill>
              <w14:schemeClr w14:val="tx1"/>
            </w14:solidFill>
          </w14:textFill>
        </w:rPr>
        <w:t>II.Tự luận</w:t>
      </w:r>
    </w:p>
    <w:p>
      <w:pPr>
        <w:spacing w:after="0" w:line="240" w:lineRule="auto"/>
        <w:rPr>
          <w:rFonts w:eastAsia="Times New Roman"/>
          <w:b/>
          <w:bCs/>
          <w:color w:val="000000"/>
        </w:rPr>
      </w:pPr>
      <w:r>
        <w:rPr>
          <w:rFonts w:eastAsia="Times New Roman"/>
          <w:b/>
          <w:bCs/>
          <w:color w:val="000000"/>
        </w:rPr>
        <w:t xml:space="preserve">Câu 21. (1,0 điểm) </w:t>
      </w:r>
    </w:p>
    <w:p>
      <w:pPr>
        <w:spacing w:after="0" w:line="240" w:lineRule="auto"/>
        <w:ind w:firstLine="720"/>
        <w:rPr>
          <w:rFonts w:eastAsia="Times New Roman"/>
          <w:b/>
          <w:bCs/>
          <w:color w:val="000000"/>
        </w:rPr>
      </w:pPr>
      <w:r>
        <w:rPr>
          <w:bCs/>
          <w:iCs/>
          <w:color w:val="000000"/>
        </w:rPr>
        <w:t>Tìm thể tích ở 25 °C, 1 bar của những lượng khí sau:</w:t>
      </w:r>
    </w:p>
    <w:p>
      <w:pPr>
        <w:spacing w:after="0" w:line="240" w:lineRule="auto"/>
        <w:ind w:firstLine="720"/>
        <w:rPr>
          <w:bCs/>
          <w:iCs/>
          <w:color w:val="000000"/>
        </w:rPr>
      </w:pPr>
      <w:r>
        <w:rPr>
          <w:bCs/>
          <w:iCs/>
          <w:color w:val="000000"/>
        </w:rPr>
        <w:t>a. 1,5 mol khí CH</w:t>
      </w:r>
      <w:r>
        <w:rPr>
          <w:bCs/>
          <w:iCs/>
          <w:color w:val="000000"/>
          <w:vertAlign w:val="subscript"/>
        </w:rPr>
        <w:t>4</w:t>
      </w:r>
      <w:r>
        <w:rPr>
          <w:bCs/>
          <w:iCs/>
          <w:color w:val="000000"/>
        </w:rPr>
        <w:t>.</w:t>
      </w:r>
    </w:p>
    <w:p>
      <w:pPr>
        <w:spacing w:after="0" w:line="240" w:lineRule="auto"/>
        <w:ind w:firstLine="720"/>
        <w:rPr>
          <w:bCs/>
          <w:iCs/>
          <w:color w:val="000000"/>
        </w:rPr>
      </w:pPr>
      <w:r>
        <w:rPr>
          <w:bCs/>
          <w:iCs/>
          <w:color w:val="000000"/>
        </w:rPr>
        <w:t>b. 14 gam khí N</w:t>
      </w:r>
      <w:r>
        <w:rPr>
          <w:bCs/>
          <w:iCs/>
          <w:color w:val="000000"/>
          <w:vertAlign w:val="subscript"/>
        </w:rPr>
        <w:t>2</w:t>
      </w:r>
      <w:r>
        <w:rPr>
          <w:bCs/>
          <w:iCs/>
          <w:color w:val="000000"/>
        </w:rPr>
        <w:t>.</w:t>
      </w:r>
    </w:p>
    <w:p>
      <w:pPr>
        <w:spacing w:after="0" w:line="240" w:lineRule="auto"/>
        <w:rPr>
          <w:b/>
          <w:color w:val="000000"/>
        </w:rPr>
      </w:pPr>
      <w:r>
        <w:rPr>
          <w:b/>
          <w:iCs/>
          <w:color w:val="000000"/>
        </w:rPr>
        <w:t>Câu 22</w:t>
      </w:r>
      <w:r>
        <w:rPr>
          <w:bCs/>
          <w:iCs/>
          <w:color w:val="000000"/>
        </w:rPr>
        <w:t xml:space="preserve">.  </w:t>
      </w:r>
      <w:r>
        <w:rPr>
          <w:b/>
          <w:color w:val="000000"/>
        </w:rPr>
        <w:t>(1,0 điểm)</w:t>
      </w:r>
    </w:p>
    <w:p>
      <w:pPr>
        <w:spacing w:after="0" w:line="240" w:lineRule="auto"/>
        <w:ind w:firstLine="720"/>
        <w:rPr>
          <w:bCs/>
          <w:iCs/>
          <w:color w:val="000000"/>
        </w:rPr>
      </w:pPr>
      <w:r>
        <w:rPr>
          <w:bCs/>
          <w:iCs/>
          <w:color w:val="000000"/>
        </w:rPr>
        <w:t xml:space="preserve">Viết tên các công thức muối dưới đây:   </w:t>
      </w:r>
    </w:p>
    <w:p>
      <w:pPr>
        <w:spacing w:after="0" w:line="240" w:lineRule="auto"/>
        <w:ind w:firstLine="720"/>
        <w:rPr>
          <w:bCs/>
          <w:iCs/>
          <w:color w:val="000000"/>
          <w:vertAlign w:val="subscript"/>
        </w:rPr>
      </w:pPr>
      <w:r>
        <w:rPr>
          <w:bCs/>
          <w:iCs/>
          <w:color w:val="000000"/>
        </w:rPr>
        <w:t>ZnCl</w:t>
      </w:r>
      <w:r>
        <w:rPr>
          <w:bCs/>
          <w:iCs/>
          <w:color w:val="000000"/>
          <w:vertAlign w:val="subscript"/>
        </w:rPr>
        <w:t>2</w:t>
      </w:r>
      <w:r>
        <w:rPr>
          <w:bCs/>
          <w:iCs/>
          <w:color w:val="000000"/>
        </w:rPr>
        <w:t>, CuSO</w:t>
      </w:r>
      <w:r>
        <w:rPr>
          <w:bCs/>
          <w:iCs/>
          <w:color w:val="000000"/>
          <w:vertAlign w:val="subscript"/>
        </w:rPr>
        <w:t>4</w:t>
      </w:r>
      <w:r>
        <w:rPr>
          <w:bCs/>
          <w:iCs/>
          <w:color w:val="000000"/>
        </w:rPr>
        <w:t>, NaCl, Fe</w:t>
      </w:r>
      <w:r>
        <w:rPr>
          <w:bCs/>
          <w:iCs/>
          <w:color w:val="000000"/>
          <w:vertAlign w:val="subscript"/>
        </w:rPr>
        <w:t>2</w:t>
      </w:r>
      <w:r>
        <w:rPr>
          <w:bCs/>
          <w:iCs/>
          <w:color w:val="000000"/>
        </w:rPr>
        <w:t>(SO</w:t>
      </w:r>
      <w:r>
        <w:rPr>
          <w:bCs/>
          <w:iCs/>
          <w:color w:val="000000"/>
          <w:vertAlign w:val="subscript"/>
        </w:rPr>
        <w:t>4</w:t>
      </w:r>
      <w:r>
        <w:rPr>
          <w:bCs/>
          <w:iCs/>
          <w:color w:val="000000"/>
        </w:rPr>
        <w:t>)</w:t>
      </w:r>
      <w:r>
        <w:rPr>
          <w:bCs/>
          <w:iCs/>
          <w:color w:val="000000"/>
          <w:vertAlign w:val="subscript"/>
        </w:rPr>
        <w:t>3</w:t>
      </w:r>
    </w:p>
    <w:p>
      <w:pPr>
        <w:spacing w:after="0" w:line="240" w:lineRule="auto"/>
        <w:rPr>
          <w:b/>
          <w:color w:val="000000"/>
        </w:rPr>
      </w:pPr>
      <w:r>
        <w:rPr>
          <w:b/>
          <w:iCs/>
          <w:color w:val="000000"/>
        </w:rPr>
        <w:t>Câu 23.</w:t>
      </w:r>
      <w:r>
        <w:rPr>
          <w:bCs/>
          <w:iCs/>
          <w:color w:val="000000"/>
        </w:rPr>
        <w:t xml:space="preserve"> </w:t>
      </w:r>
      <w:r>
        <w:rPr>
          <w:b/>
          <w:color w:val="000000"/>
        </w:rPr>
        <w:t>(1,0 điểm)</w:t>
      </w:r>
    </w:p>
    <w:p>
      <w:pPr>
        <w:spacing w:after="0" w:line="240" w:lineRule="auto"/>
        <w:ind w:firstLine="720"/>
        <w:rPr>
          <w:color w:val="000000"/>
        </w:rPr>
      </w:pPr>
      <w:r>
        <w:rPr>
          <w:color w:val="000000"/>
        </w:rPr>
        <w:t>Giải thích tại sao con người chỉ lặn xuống nước ở một độ sâu nhất định?</w:t>
      </w:r>
    </w:p>
    <w:p>
      <w:pPr>
        <w:spacing w:after="0" w:line="240" w:lineRule="auto"/>
        <w:rPr>
          <w:b/>
          <w:color w:val="000000"/>
        </w:rPr>
      </w:pPr>
      <w:r>
        <w:rPr>
          <w:b/>
          <w:bCs/>
          <w:szCs w:val="28"/>
        </w:rPr>
        <w:t>Câu 24.</w:t>
      </w:r>
      <w:r>
        <w:rPr>
          <w:szCs w:val="28"/>
        </w:rPr>
        <w:t xml:space="preserve"> </w:t>
      </w:r>
      <w:r>
        <w:rPr>
          <w:b/>
          <w:color w:val="000000"/>
        </w:rPr>
        <w:t xml:space="preserve">(1,0 điểm): </w:t>
      </w:r>
    </w:p>
    <w:p>
      <w:pPr>
        <w:spacing w:line="240" w:lineRule="auto"/>
        <w:ind w:firstLine="720"/>
        <w:rPr>
          <w:szCs w:val="28"/>
        </w:rPr>
      </w:pPr>
      <w:r>
        <w:rPr>
          <w:szCs w:val="28"/>
        </w:rPr>
        <w:t xml:space="preserve">Giải thích cách sử dụng cờ lê để vặn ốc một cách dễ dàng? </w:t>
      </w:r>
    </w:p>
    <w:p>
      <w:pPr>
        <w:spacing w:after="0" w:line="240" w:lineRule="auto"/>
        <w:rPr>
          <w:b/>
        </w:rPr>
      </w:pPr>
      <w:r>
        <w:rPr>
          <w:b/>
          <w:iCs/>
        </w:rPr>
        <w:t>Câu 25.</w:t>
      </w:r>
      <w:r>
        <w:rPr>
          <w:bCs/>
          <w:iCs/>
        </w:rPr>
        <w:t xml:space="preserve"> </w:t>
      </w:r>
      <w:r>
        <w:rPr>
          <w:b/>
        </w:rPr>
        <w:t>(1,0 điểm)</w:t>
      </w:r>
    </w:p>
    <w:p>
      <w:pPr>
        <w:spacing w:after="0" w:line="240" w:lineRule="auto"/>
        <w:ind w:firstLine="720"/>
        <w:rPr>
          <w:szCs w:val="28"/>
        </w:rPr>
      </w:pPr>
      <w:r>
        <w:rPr>
          <w:szCs w:val="28"/>
        </w:rPr>
        <w:t xml:space="preserve">Với nguyên liệu là gỗ, tre, đinh sắt……em sẽ thiết kế được đồ vật gì có sử dụng nguyên tắc đòn bẩy, nêu các bước thực hiện. </w:t>
      </w:r>
    </w:p>
    <w:p>
      <w:pPr>
        <w:spacing w:line="240" w:lineRule="auto"/>
        <w:ind w:firstLine="720"/>
        <w:rPr>
          <w:szCs w:val="28"/>
        </w:rPr>
      </w:pPr>
    </w:p>
    <w:p>
      <w:pPr>
        <w:spacing w:line="276" w:lineRule="auto"/>
        <w:jc w:val="center"/>
        <w:rPr>
          <w:b/>
          <w:color w:val="000000"/>
          <w:sz w:val="26"/>
          <w:szCs w:val="26"/>
        </w:rPr>
      </w:pPr>
      <w:r>
        <w:rPr>
          <w:b/>
          <w:color w:val="000000"/>
          <w:sz w:val="26"/>
          <w:szCs w:val="26"/>
        </w:rPr>
        <w:t>______________________________</w:t>
      </w:r>
    </w:p>
    <w:p>
      <w:pPr>
        <w:rPr>
          <w:b/>
          <w:color w:val="000000"/>
          <w:sz w:val="26"/>
          <w:szCs w:val="26"/>
        </w:rPr>
      </w:pPr>
      <w:r>
        <w:rPr>
          <w:b/>
          <w:color w:val="000000"/>
          <w:sz w:val="26"/>
          <w:szCs w:val="26"/>
        </w:rPr>
        <w:br w:type="page"/>
      </w:r>
    </w:p>
    <w:p>
      <w:pPr>
        <w:pStyle w:val="2"/>
        <w:jc w:val="center"/>
        <w:rPr>
          <w:rFonts w:ascii="Times New Roman" w:hAnsi="Times New Roman" w:cs="Times New Roman"/>
          <w:b/>
          <w:bCs/>
          <w:sz w:val="28"/>
          <w:szCs w:val="28"/>
        </w:rPr>
      </w:pPr>
      <w:r>
        <w:rPr>
          <w:rFonts w:ascii="Times New Roman" w:hAnsi="Times New Roman" w:cs="Times New Roman"/>
          <w:b/>
          <w:bCs/>
          <w:sz w:val="28"/>
          <w:szCs w:val="28"/>
        </w:rPr>
        <w:t>HƯỚNG DẪN CHẤM</w:t>
      </w:r>
    </w:p>
    <w:p>
      <w:pPr>
        <w:spacing w:line="288" w:lineRule="auto"/>
        <w:rPr>
          <w:b/>
          <w:color w:val="000000"/>
          <w:sz w:val="26"/>
          <w:szCs w:val="26"/>
        </w:rPr>
      </w:pPr>
      <w:r>
        <w:rPr>
          <w:b/>
          <w:color w:val="000000"/>
          <w:sz w:val="26"/>
          <w:szCs w:val="26"/>
        </w:rPr>
        <w:t>I. TRẮC NGHIỆM (5.0 điểm)</w:t>
      </w:r>
    </w:p>
    <w:tbl>
      <w:tblPr>
        <w:tblStyle w:val="5"/>
        <w:tblW w:w="105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11"/>
        <w:gridCol w:w="431"/>
        <w:gridCol w:w="431"/>
        <w:gridCol w:w="415"/>
        <w:gridCol w:w="415"/>
        <w:gridCol w:w="415"/>
        <w:gridCol w:w="432"/>
        <w:gridCol w:w="432"/>
        <w:gridCol w:w="432"/>
        <w:gridCol w:w="432"/>
        <w:gridCol w:w="511"/>
        <w:gridCol w:w="511"/>
        <w:gridCol w:w="511"/>
        <w:gridCol w:w="511"/>
        <w:gridCol w:w="511"/>
        <w:gridCol w:w="511"/>
        <w:gridCol w:w="511"/>
        <w:gridCol w:w="511"/>
        <w:gridCol w:w="511"/>
        <w:gridCol w:w="511"/>
        <w:gridCol w:w="5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0" w:type="auto"/>
            <w:tcBorders>
              <w:top w:val="single" w:color="000000" w:sz="4" w:space="0"/>
              <w:left w:val="single" w:color="000000" w:sz="4" w:space="0"/>
              <w:bottom w:val="single" w:color="000000" w:sz="4" w:space="0"/>
              <w:right w:val="single" w:color="000000" w:sz="4" w:space="0"/>
            </w:tcBorders>
          </w:tcPr>
          <w:p>
            <w:pPr>
              <w:spacing w:line="288" w:lineRule="auto"/>
              <w:ind w:left="39" w:hanging="39"/>
              <w:rPr>
                <w:bCs/>
                <w:color w:val="000000"/>
                <w:szCs w:val="28"/>
              </w:rPr>
            </w:pPr>
            <w:r>
              <w:rPr>
                <w:bCs/>
                <w:color w:val="000000"/>
                <w:szCs w:val="28"/>
              </w:rPr>
              <w:t>Câu</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Cs/>
                <w:color w:val="000000"/>
                <w:szCs w:val="28"/>
              </w:rPr>
            </w:pPr>
            <w:r>
              <w:rPr>
                <w:bCs/>
                <w:color w:val="000000"/>
                <w:szCs w:val="28"/>
              </w:rPr>
              <w:t>1</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Cs/>
                <w:color w:val="000000"/>
                <w:szCs w:val="28"/>
              </w:rPr>
            </w:pPr>
            <w:r>
              <w:rPr>
                <w:bCs/>
                <w:color w:val="000000"/>
                <w:szCs w:val="28"/>
              </w:rPr>
              <w:t>2</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Cs/>
                <w:color w:val="000000"/>
                <w:szCs w:val="28"/>
              </w:rPr>
            </w:pPr>
            <w:r>
              <w:rPr>
                <w:bCs/>
                <w:color w:val="000000"/>
                <w:szCs w:val="28"/>
              </w:rPr>
              <w:t>3</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Cs/>
                <w:color w:val="000000"/>
                <w:szCs w:val="28"/>
              </w:rPr>
            </w:pPr>
            <w:r>
              <w:rPr>
                <w:bCs/>
                <w:color w:val="000000"/>
                <w:szCs w:val="28"/>
              </w:rPr>
              <w:t>4</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Cs/>
                <w:color w:val="000000"/>
                <w:szCs w:val="28"/>
              </w:rPr>
            </w:pPr>
            <w:r>
              <w:rPr>
                <w:bCs/>
                <w:color w:val="000000"/>
                <w:szCs w:val="28"/>
              </w:rPr>
              <w:t>5</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Cs/>
                <w:color w:val="000000"/>
                <w:szCs w:val="28"/>
              </w:rPr>
            </w:pPr>
            <w:r>
              <w:rPr>
                <w:bCs/>
                <w:color w:val="000000"/>
                <w:szCs w:val="28"/>
              </w:rPr>
              <w:t>6</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Cs/>
                <w:color w:val="000000"/>
                <w:szCs w:val="28"/>
              </w:rPr>
            </w:pPr>
            <w:r>
              <w:rPr>
                <w:bCs/>
                <w:color w:val="000000"/>
                <w:szCs w:val="28"/>
              </w:rPr>
              <w:t>7</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Cs/>
                <w:color w:val="000000"/>
                <w:szCs w:val="28"/>
              </w:rPr>
            </w:pPr>
            <w:r>
              <w:rPr>
                <w:bCs/>
                <w:color w:val="000000"/>
                <w:szCs w:val="28"/>
              </w:rPr>
              <w:t>8</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Cs/>
                <w:color w:val="000000"/>
                <w:szCs w:val="28"/>
              </w:rPr>
            </w:pPr>
            <w:r>
              <w:rPr>
                <w:bCs/>
                <w:color w:val="000000"/>
                <w:szCs w:val="28"/>
              </w:rPr>
              <w:t>9</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Cs/>
                <w:color w:val="000000"/>
                <w:szCs w:val="28"/>
              </w:rPr>
            </w:pPr>
            <w:r>
              <w:rPr>
                <w:bCs/>
                <w:color w:val="000000"/>
                <w:szCs w:val="28"/>
              </w:rPr>
              <w:t>10</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Cs/>
                <w:color w:val="000000"/>
                <w:szCs w:val="28"/>
              </w:rPr>
            </w:pPr>
            <w:r>
              <w:rPr>
                <w:bCs/>
                <w:color w:val="000000"/>
                <w:szCs w:val="28"/>
              </w:rPr>
              <w:t>11</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Cs/>
                <w:color w:val="000000"/>
                <w:szCs w:val="28"/>
              </w:rPr>
            </w:pPr>
            <w:r>
              <w:rPr>
                <w:bCs/>
                <w:color w:val="000000"/>
                <w:szCs w:val="28"/>
              </w:rPr>
              <w:t>12</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Cs/>
                <w:color w:val="000000"/>
                <w:szCs w:val="28"/>
              </w:rPr>
            </w:pPr>
            <w:r>
              <w:rPr>
                <w:bCs/>
                <w:color w:val="000000"/>
                <w:szCs w:val="28"/>
              </w:rPr>
              <w:t>13</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Cs/>
                <w:color w:val="000000"/>
                <w:szCs w:val="28"/>
              </w:rPr>
            </w:pPr>
            <w:r>
              <w:rPr>
                <w:bCs/>
                <w:color w:val="000000"/>
                <w:szCs w:val="28"/>
              </w:rPr>
              <w:t>14</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Cs/>
                <w:color w:val="000000"/>
                <w:szCs w:val="28"/>
              </w:rPr>
            </w:pPr>
            <w:r>
              <w:rPr>
                <w:bCs/>
                <w:color w:val="000000"/>
                <w:szCs w:val="28"/>
              </w:rPr>
              <w:t>15</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Cs/>
                <w:color w:val="000000"/>
                <w:szCs w:val="28"/>
              </w:rPr>
            </w:pPr>
            <w:r>
              <w:rPr>
                <w:bCs/>
                <w:color w:val="000000"/>
                <w:szCs w:val="28"/>
              </w:rPr>
              <w:t>16</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Cs/>
                <w:color w:val="000000"/>
                <w:szCs w:val="28"/>
              </w:rPr>
            </w:pPr>
            <w:r>
              <w:rPr>
                <w:bCs/>
                <w:color w:val="000000"/>
                <w:szCs w:val="28"/>
              </w:rPr>
              <w:t>17</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Cs/>
                <w:color w:val="000000"/>
                <w:szCs w:val="28"/>
              </w:rPr>
            </w:pPr>
            <w:r>
              <w:rPr>
                <w:bCs/>
                <w:color w:val="000000"/>
                <w:szCs w:val="28"/>
              </w:rPr>
              <w:t>18</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Cs/>
                <w:color w:val="000000"/>
                <w:szCs w:val="28"/>
              </w:rPr>
            </w:pPr>
            <w:r>
              <w:rPr>
                <w:bCs/>
                <w:color w:val="000000"/>
                <w:szCs w:val="28"/>
              </w:rPr>
              <w:t>19</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Cs/>
                <w:color w:val="000000"/>
                <w:szCs w:val="28"/>
              </w:rPr>
            </w:pPr>
            <w:r>
              <w:rPr>
                <w:bCs/>
                <w:color w:val="000000"/>
                <w:szCs w:val="2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0" w:type="auto"/>
            <w:tcBorders>
              <w:top w:val="single" w:color="000000" w:sz="4" w:space="0"/>
              <w:left w:val="single" w:color="000000" w:sz="4" w:space="0"/>
              <w:bottom w:val="single" w:color="000000" w:sz="4" w:space="0"/>
              <w:right w:val="single" w:color="000000" w:sz="4" w:space="0"/>
            </w:tcBorders>
          </w:tcPr>
          <w:p>
            <w:pPr>
              <w:spacing w:line="288" w:lineRule="auto"/>
              <w:ind w:left="39" w:hanging="39"/>
              <w:rPr>
                <w:b/>
                <w:color w:val="000000"/>
                <w:szCs w:val="28"/>
              </w:rPr>
            </w:pPr>
            <w:r>
              <w:rPr>
                <w:b/>
                <w:color w:val="000000"/>
                <w:szCs w:val="28"/>
              </w:rPr>
              <w:t>Đáp án</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
                <w:color w:val="000000"/>
                <w:szCs w:val="28"/>
              </w:rPr>
            </w:pPr>
            <w:r>
              <w:rPr>
                <w:b/>
                <w:color w:val="000000"/>
                <w:szCs w:val="28"/>
              </w:rPr>
              <w:t>C</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
                <w:color w:val="000000"/>
                <w:szCs w:val="28"/>
              </w:rPr>
            </w:pPr>
            <w:r>
              <w:rPr>
                <w:b/>
                <w:color w:val="000000"/>
                <w:szCs w:val="28"/>
              </w:rPr>
              <w:t>A</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
                <w:color w:val="000000"/>
                <w:szCs w:val="28"/>
              </w:rPr>
            </w:pPr>
            <w:r>
              <w:rPr>
                <w:b/>
                <w:color w:val="000000"/>
                <w:szCs w:val="28"/>
              </w:rPr>
              <w:t>B</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
                <w:color w:val="000000"/>
                <w:szCs w:val="28"/>
              </w:rPr>
            </w:pPr>
            <w:r>
              <w:rPr>
                <w:b/>
                <w:color w:val="000000"/>
                <w:szCs w:val="28"/>
              </w:rPr>
              <w:t>B</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
                <w:color w:val="000000"/>
                <w:szCs w:val="28"/>
              </w:rPr>
            </w:pPr>
            <w:r>
              <w:rPr>
                <w:b/>
                <w:color w:val="000000"/>
                <w:szCs w:val="28"/>
              </w:rPr>
              <w:t>B</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
                <w:color w:val="000000"/>
                <w:szCs w:val="28"/>
              </w:rPr>
            </w:pPr>
            <w:r>
              <w:rPr>
                <w:b/>
                <w:color w:val="000000"/>
                <w:szCs w:val="28"/>
              </w:rPr>
              <w:t>C</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
                <w:color w:val="000000"/>
                <w:szCs w:val="28"/>
              </w:rPr>
            </w:pPr>
            <w:r>
              <w:rPr>
                <w:b/>
                <w:color w:val="000000"/>
                <w:szCs w:val="28"/>
              </w:rPr>
              <w:t>D</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
                <w:color w:val="000000"/>
                <w:szCs w:val="28"/>
              </w:rPr>
            </w:pPr>
            <w:r>
              <w:rPr>
                <w:b/>
                <w:color w:val="000000"/>
                <w:szCs w:val="28"/>
              </w:rPr>
              <w:t>C</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
                <w:color w:val="000000"/>
                <w:szCs w:val="28"/>
              </w:rPr>
            </w:pPr>
            <w:r>
              <w:rPr>
                <w:b/>
                <w:color w:val="000000"/>
                <w:szCs w:val="28"/>
              </w:rPr>
              <w:t>D</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
                <w:color w:val="000000"/>
                <w:szCs w:val="28"/>
              </w:rPr>
            </w:pPr>
            <w:r>
              <w:rPr>
                <w:b/>
                <w:color w:val="000000"/>
                <w:szCs w:val="28"/>
              </w:rPr>
              <w:t>B</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
                <w:color w:val="000000"/>
                <w:szCs w:val="28"/>
              </w:rPr>
            </w:pPr>
            <w:r>
              <w:rPr>
                <w:b/>
                <w:color w:val="000000"/>
                <w:szCs w:val="28"/>
              </w:rPr>
              <w:t>C</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
                <w:color w:val="000000"/>
                <w:szCs w:val="28"/>
              </w:rPr>
            </w:pPr>
            <w:r>
              <w:rPr>
                <w:b/>
                <w:color w:val="000000"/>
                <w:szCs w:val="28"/>
              </w:rPr>
              <w:t>D</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
                <w:color w:val="000000"/>
                <w:szCs w:val="28"/>
              </w:rPr>
            </w:pPr>
            <w:r>
              <w:rPr>
                <w:b/>
                <w:color w:val="000000"/>
                <w:szCs w:val="28"/>
              </w:rPr>
              <w:t>A</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
                <w:color w:val="000000"/>
                <w:szCs w:val="28"/>
              </w:rPr>
            </w:pPr>
            <w:r>
              <w:rPr>
                <w:b/>
                <w:color w:val="000000"/>
                <w:szCs w:val="28"/>
              </w:rPr>
              <w:t>B</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
                <w:color w:val="000000"/>
                <w:szCs w:val="28"/>
              </w:rPr>
            </w:pPr>
            <w:r>
              <w:rPr>
                <w:b/>
                <w:color w:val="000000"/>
                <w:szCs w:val="28"/>
              </w:rPr>
              <w:t>B</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
                <w:color w:val="000000"/>
                <w:szCs w:val="28"/>
              </w:rPr>
            </w:pPr>
            <w:r>
              <w:rPr>
                <w:b/>
                <w:color w:val="000000"/>
                <w:szCs w:val="28"/>
              </w:rPr>
              <w:t>A</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
                <w:color w:val="000000"/>
                <w:szCs w:val="28"/>
              </w:rPr>
            </w:pPr>
            <w:r>
              <w:rPr>
                <w:b/>
                <w:color w:val="000000"/>
                <w:szCs w:val="28"/>
              </w:rPr>
              <w:t>D</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
                <w:color w:val="000000"/>
                <w:szCs w:val="28"/>
              </w:rPr>
            </w:pPr>
            <w:r>
              <w:rPr>
                <w:b/>
                <w:color w:val="000000"/>
                <w:szCs w:val="28"/>
              </w:rPr>
              <w:t>C</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
                <w:color w:val="000000"/>
                <w:szCs w:val="28"/>
              </w:rPr>
            </w:pPr>
            <w:r>
              <w:rPr>
                <w:b/>
                <w:color w:val="000000"/>
                <w:szCs w:val="28"/>
              </w:rPr>
              <w:t>B</w:t>
            </w:r>
          </w:p>
        </w:tc>
        <w:tc>
          <w:tcPr>
            <w:tcW w:w="0" w:type="auto"/>
            <w:tcBorders>
              <w:top w:val="single" w:color="000000" w:sz="4" w:space="0"/>
              <w:left w:val="single" w:color="000000" w:sz="4" w:space="0"/>
              <w:bottom w:val="single" w:color="000000" w:sz="4" w:space="0"/>
              <w:right w:val="single" w:color="000000" w:sz="4" w:space="0"/>
            </w:tcBorders>
          </w:tcPr>
          <w:p>
            <w:pPr>
              <w:spacing w:line="288" w:lineRule="auto"/>
              <w:jc w:val="center"/>
              <w:rPr>
                <w:b/>
                <w:color w:val="000000"/>
                <w:szCs w:val="28"/>
              </w:rPr>
            </w:pPr>
            <w:r>
              <w:rPr>
                <w:b/>
                <w:color w:val="000000"/>
                <w:szCs w:val="28"/>
              </w:rPr>
              <w:t>C</w:t>
            </w:r>
          </w:p>
        </w:tc>
      </w:tr>
    </w:tbl>
    <w:p>
      <w:pPr>
        <w:spacing w:before="120" w:line="276" w:lineRule="auto"/>
        <w:rPr>
          <w:b/>
          <w:color w:val="000000"/>
        </w:rPr>
      </w:pPr>
      <w:r>
        <w:rPr>
          <w:b/>
          <w:color w:val="000000"/>
        </w:rPr>
        <w:t>II. PHẦN TỰ LUẬN: (5,0 điểm)</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3"/>
        <w:gridCol w:w="7276"/>
        <w:gridCol w:w="10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spacing w:line="269" w:lineRule="auto"/>
              <w:jc w:val="center"/>
              <w:rPr>
                <w:b/>
                <w:color w:val="000000"/>
                <w:szCs w:val="28"/>
              </w:rPr>
            </w:pPr>
            <w:r>
              <w:rPr>
                <w:b/>
                <w:color w:val="000000"/>
                <w:szCs w:val="28"/>
              </w:rPr>
              <w:t>Câu</w:t>
            </w:r>
          </w:p>
        </w:tc>
        <w:tc>
          <w:tcPr>
            <w:tcW w:w="8321" w:type="dxa"/>
          </w:tcPr>
          <w:p>
            <w:pPr>
              <w:spacing w:line="269" w:lineRule="auto"/>
              <w:jc w:val="center"/>
              <w:rPr>
                <w:b/>
                <w:color w:val="000000"/>
                <w:szCs w:val="28"/>
              </w:rPr>
            </w:pPr>
            <w:r>
              <w:rPr>
                <w:b/>
                <w:color w:val="000000"/>
                <w:szCs w:val="28"/>
              </w:rPr>
              <w:t>Đáp án</w:t>
            </w:r>
          </w:p>
        </w:tc>
        <w:tc>
          <w:tcPr>
            <w:tcW w:w="1100" w:type="dxa"/>
          </w:tcPr>
          <w:p>
            <w:pPr>
              <w:spacing w:line="269" w:lineRule="auto"/>
              <w:ind w:firstLine="34"/>
              <w:jc w:val="center"/>
              <w:rPr>
                <w:b/>
                <w:color w:val="000000"/>
                <w:szCs w:val="28"/>
              </w:rPr>
            </w:pPr>
            <w:r>
              <w:rPr>
                <w:b/>
                <w:color w:val="000000"/>
                <w:szCs w:val="28"/>
              </w:rPr>
              <w:t>Điểm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spacing w:line="269" w:lineRule="auto"/>
              <w:jc w:val="center"/>
              <w:rPr>
                <w:color w:val="000000"/>
                <w:szCs w:val="28"/>
              </w:rPr>
            </w:pPr>
            <w:r>
              <w:rPr>
                <w:color w:val="000000"/>
                <w:szCs w:val="28"/>
              </w:rPr>
              <w:t>C21</w:t>
            </w:r>
          </w:p>
          <w:p>
            <w:pPr>
              <w:spacing w:line="269" w:lineRule="auto"/>
              <w:jc w:val="center"/>
              <w:rPr>
                <w:color w:val="000000"/>
                <w:szCs w:val="28"/>
              </w:rPr>
            </w:pPr>
            <w:r>
              <w:rPr>
                <w:color w:val="000000"/>
                <w:szCs w:val="28"/>
              </w:rPr>
              <w:t>(1.0đ)</w:t>
            </w:r>
          </w:p>
        </w:tc>
        <w:tc>
          <w:tcPr>
            <w:tcW w:w="8321" w:type="dxa"/>
          </w:tcPr>
          <w:p>
            <w:pPr>
              <w:pStyle w:val="7"/>
              <w:spacing w:before="0" w:beforeAutospacing="0" w:after="0" w:afterAutospacing="0"/>
              <w:rPr>
                <w:bCs w:val="0"/>
                <w:color w:val="000000" w:themeColor="text1"/>
                <w:sz w:val="26"/>
                <w:szCs w:val="26"/>
                <w14:textFill>
                  <w14:solidFill>
                    <w14:schemeClr w14:val="tx1"/>
                  </w14:solidFill>
                </w14:textFill>
              </w:rPr>
            </w:pPr>
            <w:r>
              <w:rPr>
                <w:bCs w:val="0"/>
                <w:color w:val="000000" w:themeColor="text1"/>
                <w:sz w:val="26"/>
                <w:szCs w:val="26"/>
                <w14:textFill>
                  <w14:solidFill>
                    <w14:schemeClr w14:val="tx1"/>
                  </w14:solidFill>
                </w14:textFill>
              </w:rPr>
              <w:t>a. Thể tích của 1,5 mol khí CH</w:t>
            </w:r>
            <w:r>
              <w:rPr>
                <w:bCs w:val="0"/>
                <w:color w:val="000000" w:themeColor="text1"/>
                <w:sz w:val="26"/>
                <w:szCs w:val="26"/>
                <w:vertAlign w:val="subscript"/>
                <w14:textFill>
                  <w14:solidFill>
                    <w14:schemeClr w14:val="tx1"/>
                  </w14:solidFill>
                </w14:textFill>
              </w:rPr>
              <w:t>4</w:t>
            </w:r>
            <w:r>
              <w:rPr>
                <w:bCs w:val="0"/>
                <w:color w:val="000000" w:themeColor="text1"/>
                <w:sz w:val="26"/>
                <w:szCs w:val="26"/>
                <w14:textFill>
                  <w14:solidFill>
                    <w14:schemeClr w14:val="tx1"/>
                  </w14:solidFill>
                </w14:textFill>
              </w:rPr>
              <w:t xml:space="preserve"> ở 25</w:t>
            </w:r>
            <w:r>
              <w:rPr>
                <w:bCs w:val="0"/>
                <w:color w:val="000000" w:themeColor="text1"/>
                <w:sz w:val="26"/>
                <w:szCs w:val="26"/>
                <w:vertAlign w:val="superscript"/>
                <w14:textFill>
                  <w14:solidFill>
                    <w14:schemeClr w14:val="tx1"/>
                  </w14:solidFill>
                </w14:textFill>
              </w:rPr>
              <w:t>o</w:t>
            </w:r>
            <w:r>
              <w:rPr>
                <w:bCs w:val="0"/>
                <w:color w:val="000000" w:themeColor="text1"/>
                <w:sz w:val="26"/>
                <w:szCs w:val="26"/>
                <w14:textFill>
                  <w14:solidFill>
                    <w14:schemeClr w14:val="tx1"/>
                  </w14:solidFill>
                </w14:textFill>
              </w:rPr>
              <w:t>C, 1bar là :</w:t>
            </w:r>
          </w:p>
          <w:p>
            <w:pPr>
              <w:pStyle w:val="7"/>
              <w:spacing w:before="0" w:beforeAutospacing="0" w:after="0" w:afterAutospacing="0"/>
              <w:rPr>
                <w:bCs w:val="0"/>
                <w:color w:val="000000" w:themeColor="text1"/>
                <w:sz w:val="26"/>
                <w:szCs w:val="26"/>
                <w14:textFill>
                  <w14:solidFill>
                    <w14:schemeClr w14:val="tx1"/>
                  </w14:solidFill>
                </w14:textFill>
              </w:rPr>
            </w:pPr>
            <w:r>
              <w:rPr>
                <w:bCs w:val="0"/>
                <w:color w:val="000000" w:themeColor="text1"/>
                <w:sz w:val="26"/>
                <w:szCs w:val="26"/>
                <w14:textFill>
                  <w14:solidFill>
                    <w14:schemeClr w14:val="tx1"/>
                  </w14:solidFill>
                </w14:textFill>
              </w:rPr>
              <w:t>V = n.24,79 = 1,5 . 24,79 = 37,185 (</w:t>
            </w:r>
            <w:r>
              <w:rPr>
                <w:bCs w:val="0"/>
                <w:i/>
                <w:iCs/>
                <w:color w:val="000000" w:themeColor="text1"/>
                <w:sz w:val="26"/>
                <w:szCs w:val="26"/>
                <w14:textFill>
                  <w14:solidFill>
                    <w14:schemeClr w14:val="tx1"/>
                  </w14:solidFill>
                </w14:textFill>
              </w:rPr>
              <w:t>l</w:t>
            </w:r>
            <w:r>
              <w:rPr>
                <w:bCs w:val="0"/>
                <w:color w:val="000000" w:themeColor="text1"/>
                <w:sz w:val="26"/>
                <w:szCs w:val="26"/>
                <w14:textFill>
                  <w14:solidFill>
                    <w14:schemeClr w14:val="tx1"/>
                  </w14:solidFill>
                </w14:textFill>
              </w:rPr>
              <w:t>)</w:t>
            </w:r>
          </w:p>
          <w:p>
            <w:pPr>
              <w:tabs>
                <w:tab w:val="left" w:pos="898"/>
              </w:tabs>
              <w:spacing w:after="0" w:line="240" w:lineRule="auto"/>
              <w:jc w:val="both"/>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b. Số mol của khí N</w:t>
            </w:r>
            <w:r>
              <w:rPr>
                <w:rFonts w:cs="Times New Roman"/>
                <w:color w:val="000000" w:themeColor="text1"/>
                <w:sz w:val="26"/>
                <w:szCs w:val="26"/>
                <w:vertAlign w:val="subscript"/>
                <w14:textFill>
                  <w14:solidFill>
                    <w14:schemeClr w14:val="tx1"/>
                  </w14:solidFill>
                </w14:textFill>
              </w:rPr>
              <w:t xml:space="preserve">2 </w:t>
            </w:r>
            <w:r>
              <w:rPr>
                <w:rFonts w:cs="Times New Roman"/>
                <w:color w:val="000000" w:themeColor="text1"/>
                <w:sz w:val="26"/>
                <w:szCs w:val="26"/>
                <w14:textFill>
                  <w14:solidFill>
                    <w14:schemeClr w14:val="tx1"/>
                  </w14:solidFill>
                </w14:textFill>
              </w:rPr>
              <w:t>là: n = m/M = 14/28 = 0,5 mol</w:t>
            </w:r>
          </w:p>
          <w:p>
            <w:pPr>
              <w:tabs>
                <w:tab w:val="left" w:pos="898"/>
              </w:tabs>
              <w:spacing w:after="0" w:line="240" w:lineRule="auto"/>
              <w:jc w:val="both"/>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 Thể tích của khí N</w:t>
            </w:r>
            <w:r>
              <w:rPr>
                <w:rFonts w:cs="Times New Roman"/>
                <w:color w:val="000000" w:themeColor="text1"/>
                <w:sz w:val="26"/>
                <w:szCs w:val="26"/>
                <w:vertAlign w:val="subscript"/>
                <w14:textFill>
                  <w14:solidFill>
                    <w14:schemeClr w14:val="tx1"/>
                  </w14:solidFill>
                </w14:textFill>
              </w:rPr>
              <w:t xml:space="preserve">2 </w:t>
            </w:r>
            <w:r>
              <w:rPr>
                <w:rFonts w:cs="Times New Roman"/>
                <w:color w:val="000000" w:themeColor="text1"/>
                <w:sz w:val="26"/>
                <w:szCs w:val="26"/>
                <w14:textFill>
                  <w14:solidFill>
                    <w14:schemeClr w14:val="tx1"/>
                  </w14:solidFill>
                </w14:textFill>
              </w:rPr>
              <w:t>ở 25</w:t>
            </w:r>
            <w:r>
              <w:rPr>
                <w:rFonts w:cs="Times New Roman"/>
                <w:color w:val="000000" w:themeColor="text1"/>
                <w:sz w:val="26"/>
                <w:szCs w:val="26"/>
                <w:vertAlign w:val="superscript"/>
                <w14:textFill>
                  <w14:solidFill>
                    <w14:schemeClr w14:val="tx1"/>
                  </w14:solidFill>
                </w14:textFill>
              </w:rPr>
              <w:t>o</w:t>
            </w:r>
            <w:r>
              <w:rPr>
                <w:rFonts w:cs="Times New Roman"/>
                <w:color w:val="000000" w:themeColor="text1"/>
                <w:sz w:val="26"/>
                <w:szCs w:val="26"/>
                <w14:textFill>
                  <w14:solidFill>
                    <w14:schemeClr w14:val="tx1"/>
                  </w14:solidFill>
                </w14:textFill>
              </w:rPr>
              <w:t xml:space="preserve">C, 1bar là : </w:t>
            </w:r>
          </w:p>
          <w:p>
            <w:pPr>
              <w:spacing w:after="0" w:line="269" w:lineRule="auto"/>
              <w:rPr>
                <w:color w:val="000000"/>
                <w:szCs w:val="28"/>
              </w:rPr>
            </w:pPr>
            <w:r>
              <w:rPr>
                <w:color w:val="000000" w:themeColor="text1"/>
                <w:sz w:val="26"/>
                <w:szCs w:val="26"/>
                <w14:textFill>
                  <w14:solidFill>
                    <w14:schemeClr w14:val="tx1"/>
                  </w14:solidFill>
                </w14:textFill>
              </w:rPr>
              <w:t>V = n.24,79 = 0,5 . 24,79 = 12,395 (</w:t>
            </w:r>
            <w:r>
              <w:rPr>
                <w:i/>
                <w:iCs/>
                <w:color w:val="000000" w:themeColor="text1"/>
                <w:sz w:val="26"/>
                <w:szCs w:val="26"/>
                <w14:textFill>
                  <w14:solidFill>
                    <w14:schemeClr w14:val="tx1"/>
                  </w14:solidFill>
                </w14:textFill>
              </w:rPr>
              <w:t>l</w:t>
            </w:r>
            <w:r>
              <w:rPr>
                <w:color w:val="000000" w:themeColor="text1"/>
                <w:sz w:val="26"/>
                <w:szCs w:val="26"/>
                <w14:textFill>
                  <w14:solidFill>
                    <w14:schemeClr w14:val="tx1"/>
                  </w14:solidFill>
                </w14:textFill>
              </w:rPr>
              <w:t>)</w:t>
            </w:r>
          </w:p>
        </w:tc>
        <w:tc>
          <w:tcPr>
            <w:tcW w:w="1100" w:type="dxa"/>
          </w:tcPr>
          <w:p>
            <w:pPr>
              <w:spacing w:after="0" w:line="240" w:lineRule="auto"/>
              <w:jc w:val="center"/>
              <w:rPr>
                <w:color w:val="000000"/>
                <w:szCs w:val="28"/>
                <w:lang w:val="pt-BR"/>
              </w:rPr>
            </w:pPr>
          </w:p>
          <w:p>
            <w:pPr>
              <w:spacing w:after="0" w:line="240" w:lineRule="auto"/>
              <w:jc w:val="center"/>
              <w:rPr>
                <w:color w:val="000000"/>
                <w:szCs w:val="28"/>
                <w:lang w:val="pt-BR"/>
              </w:rPr>
            </w:pPr>
            <w:r>
              <w:rPr>
                <w:color w:val="000000"/>
                <w:szCs w:val="28"/>
                <w:lang w:val="pt-BR"/>
              </w:rPr>
              <w:t>0.25</w:t>
            </w:r>
          </w:p>
          <w:p>
            <w:pPr>
              <w:spacing w:after="0" w:line="240" w:lineRule="auto"/>
              <w:jc w:val="center"/>
              <w:rPr>
                <w:color w:val="000000"/>
                <w:szCs w:val="28"/>
                <w:lang w:val="pt-BR"/>
              </w:rPr>
            </w:pPr>
            <w:r>
              <w:rPr>
                <w:color w:val="000000"/>
                <w:szCs w:val="28"/>
                <w:lang w:val="pt-BR"/>
              </w:rPr>
              <w:t>0,25</w:t>
            </w:r>
          </w:p>
          <w:p>
            <w:pPr>
              <w:spacing w:after="0" w:line="240" w:lineRule="auto"/>
              <w:jc w:val="center"/>
              <w:rPr>
                <w:color w:val="000000"/>
                <w:szCs w:val="28"/>
                <w:lang w:val="pt-BR"/>
              </w:rPr>
            </w:pPr>
          </w:p>
          <w:p>
            <w:pPr>
              <w:spacing w:after="0" w:line="240" w:lineRule="auto"/>
              <w:jc w:val="center"/>
              <w:rPr>
                <w:color w:val="000000"/>
                <w:szCs w:val="28"/>
              </w:rPr>
            </w:pPr>
            <w:r>
              <w:rPr>
                <w:color w:val="000000"/>
                <w:szCs w:val="28"/>
                <w:lang w:val="pt-BR"/>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spacing w:line="269" w:lineRule="auto"/>
              <w:jc w:val="center"/>
              <w:rPr>
                <w:color w:val="000000"/>
                <w:szCs w:val="28"/>
              </w:rPr>
            </w:pPr>
            <w:r>
              <w:rPr>
                <w:color w:val="000000"/>
                <w:szCs w:val="28"/>
              </w:rPr>
              <w:t>C22</w:t>
            </w:r>
          </w:p>
          <w:p>
            <w:pPr>
              <w:spacing w:line="269" w:lineRule="auto"/>
              <w:jc w:val="center"/>
              <w:rPr>
                <w:color w:val="000000"/>
                <w:szCs w:val="28"/>
              </w:rPr>
            </w:pPr>
            <w:r>
              <w:rPr>
                <w:color w:val="000000"/>
                <w:szCs w:val="28"/>
              </w:rPr>
              <w:t>(1.0đ)</w:t>
            </w:r>
          </w:p>
          <w:p>
            <w:pPr>
              <w:spacing w:line="269" w:lineRule="auto"/>
              <w:jc w:val="center"/>
              <w:rPr>
                <w:color w:val="000000"/>
                <w:szCs w:val="28"/>
              </w:rPr>
            </w:pPr>
          </w:p>
        </w:tc>
        <w:tc>
          <w:tcPr>
            <w:tcW w:w="8321" w:type="dxa"/>
          </w:tcPr>
          <w:p>
            <w:pPr>
              <w:spacing w:after="0" w:line="276" w:lineRule="auto"/>
              <w:rPr>
                <w:bCs/>
                <w:iCs/>
                <w:color w:val="000000"/>
                <w:szCs w:val="28"/>
              </w:rPr>
            </w:pPr>
            <w:r>
              <w:rPr>
                <w:bCs/>
                <w:iCs/>
                <w:color w:val="000000"/>
                <w:szCs w:val="28"/>
              </w:rPr>
              <w:t>ZnCl</w:t>
            </w:r>
            <w:r>
              <w:rPr>
                <w:bCs/>
                <w:iCs/>
                <w:color w:val="000000"/>
                <w:szCs w:val="28"/>
                <w:vertAlign w:val="subscript"/>
              </w:rPr>
              <w:t>2</w:t>
            </w:r>
            <w:r>
              <w:rPr>
                <w:bCs/>
                <w:iCs/>
                <w:color w:val="000000"/>
                <w:szCs w:val="28"/>
              </w:rPr>
              <w:t>: Zinc chloride</w:t>
            </w:r>
          </w:p>
          <w:p>
            <w:pPr>
              <w:spacing w:after="0" w:line="276" w:lineRule="auto"/>
              <w:rPr>
                <w:bCs/>
                <w:iCs/>
                <w:color w:val="000000"/>
                <w:szCs w:val="28"/>
              </w:rPr>
            </w:pPr>
            <w:r>
              <w:rPr>
                <w:bCs/>
                <w:iCs/>
                <w:color w:val="000000"/>
                <w:szCs w:val="28"/>
              </w:rPr>
              <w:t>CuSO</w:t>
            </w:r>
            <w:r>
              <w:rPr>
                <w:bCs/>
                <w:iCs/>
                <w:color w:val="000000"/>
                <w:szCs w:val="28"/>
                <w:vertAlign w:val="subscript"/>
              </w:rPr>
              <w:t>4</w:t>
            </w:r>
            <w:r>
              <w:rPr>
                <w:bCs/>
                <w:iCs/>
                <w:color w:val="000000"/>
                <w:szCs w:val="28"/>
              </w:rPr>
              <w:t>: Copper (II) sulfate</w:t>
            </w:r>
          </w:p>
          <w:p>
            <w:pPr>
              <w:spacing w:after="0" w:line="276" w:lineRule="auto"/>
              <w:rPr>
                <w:bCs/>
                <w:iCs/>
                <w:color w:val="000000"/>
                <w:szCs w:val="28"/>
              </w:rPr>
            </w:pPr>
            <w:r>
              <w:rPr>
                <w:bCs/>
                <w:iCs/>
                <w:color w:val="000000"/>
                <w:szCs w:val="28"/>
              </w:rPr>
              <w:t>NaCl: Sodium chloride</w:t>
            </w:r>
          </w:p>
          <w:p>
            <w:pPr>
              <w:spacing w:after="0" w:line="276" w:lineRule="auto"/>
              <w:rPr>
                <w:bCs/>
                <w:iCs/>
                <w:color w:val="000000"/>
                <w:szCs w:val="28"/>
              </w:rPr>
            </w:pPr>
            <w:r>
              <w:rPr>
                <w:bCs/>
                <w:iCs/>
                <w:color w:val="000000"/>
              </w:rPr>
              <w:t>Fe</w:t>
            </w:r>
            <w:r>
              <w:rPr>
                <w:bCs/>
                <w:iCs/>
                <w:color w:val="000000"/>
                <w:vertAlign w:val="subscript"/>
              </w:rPr>
              <w:t>2</w:t>
            </w:r>
            <w:r>
              <w:rPr>
                <w:bCs/>
                <w:iCs/>
                <w:color w:val="000000"/>
              </w:rPr>
              <w:t>(SO</w:t>
            </w:r>
            <w:r>
              <w:rPr>
                <w:bCs/>
                <w:iCs/>
                <w:color w:val="000000"/>
                <w:vertAlign w:val="subscript"/>
              </w:rPr>
              <w:t>4</w:t>
            </w:r>
            <w:r>
              <w:rPr>
                <w:bCs/>
                <w:iCs/>
                <w:color w:val="000000"/>
              </w:rPr>
              <w:t>)</w:t>
            </w:r>
            <w:r>
              <w:rPr>
                <w:bCs/>
                <w:iCs/>
                <w:color w:val="000000"/>
                <w:vertAlign w:val="subscript"/>
              </w:rPr>
              <w:t>3</w:t>
            </w:r>
            <w:r>
              <w:rPr>
                <w:bCs/>
                <w:iCs/>
                <w:color w:val="000000"/>
                <w:szCs w:val="28"/>
              </w:rPr>
              <w:t xml:space="preserve">: Iron(III) sulfate </w:t>
            </w:r>
          </w:p>
        </w:tc>
        <w:tc>
          <w:tcPr>
            <w:tcW w:w="1100" w:type="dxa"/>
          </w:tcPr>
          <w:p>
            <w:pPr>
              <w:spacing w:after="0" w:line="288" w:lineRule="auto"/>
              <w:ind w:firstLine="34"/>
              <w:jc w:val="center"/>
              <w:rPr>
                <w:color w:val="000000"/>
                <w:szCs w:val="28"/>
                <w:lang w:val="pt-BR"/>
              </w:rPr>
            </w:pPr>
            <w:r>
              <w:rPr>
                <w:color w:val="000000"/>
                <w:szCs w:val="28"/>
                <w:lang w:val="pt-BR"/>
              </w:rPr>
              <w:t>0,25</w:t>
            </w:r>
          </w:p>
          <w:p>
            <w:pPr>
              <w:spacing w:after="0" w:line="288" w:lineRule="auto"/>
              <w:ind w:firstLine="34"/>
              <w:jc w:val="center"/>
              <w:rPr>
                <w:color w:val="000000"/>
                <w:szCs w:val="28"/>
                <w:lang w:val="pt-BR"/>
              </w:rPr>
            </w:pPr>
            <w:r>
              <w:rPr>
                <w:color w:val="000000"/>
                <w:szCs w:val="28"/>
                <w:lang w:val="pt-BR"/>
              </w:rPr>
              <w:t>0,25</w:t>
            </w:r>
          </w:p>
          <w:p>
            <w:pPr>
              <w:spacing w:after="0" w:line="288" w:lineRule="auto"/>
              <w:ind w:firstLine="34"/>
              <w:jc w:val="center"/>
              <w:rPr>
                <w:color w:val="000000"/>
                <w:szCs w:val="28"/>
                <w:lang w:val="pt-BR"/>
              </w:rPr>
            </w:pPr>
            <w:r>
              <w:rPr>
                <w:color w:val="000000"/>
                <w:szCs w:val="28"/>
                <w:lang w:val="pt-BR"/>
              </w:rPr>
              <w:t>0,25</w:t>
            </w:r>
          </w:p>
          <w:p>
            <w:pPr>
              <w:spacing w:after="0" w:line="288" w:lineRule="auto"/>
              <w:ind w:firstLine="34"/>
              <w:jc w:val="center"/>
              <w:rPr>
                <w:color w:val="000000"/>
                <w:szCs w:val="28"/>
                <w:lang w:val="pt-BR"/>
              </w:rPr>
            </w:pPr>
            <w:r>
              <w:rPr>
                <w:color w:val="000000"/>
                <w:szCs w:val="28"/>
                <w:lang w:val="pt-BR"/>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0" w:type="auto"/>
          </w:tcPr>
          <w:p>
            <w:pPr>
              <w:spacing w:line="269" w:lineRule="auto"/>
              <w:jc w:val="center"/>
              <w:rPr>
                <w:color w:val="000000"/>
                <w:szCs w:val="28"/>
              </w:rPr>
            </w:pPr>
            <w:r>
              <w:rPr>
                <w:color w:val="000000"/>
                <w:szCs w:val="28"/>
              </w:rPr>
              <w:t>C23</w:t>
            </w:r>
          </w:p>
          <w:p>
            <w:pPr>
              <w:spacing w:line="269" w:lineRule="auto"/>
              <w:jc w:val="center"/>
              <w:rPr>
                <w:color w:val="000000"/>
                <w:szCs w:val="28"/>
              </w:rPr>
            </w:pPr>
            <w:r>
              <w:rPr>
                <w:color w:val="000000"/>
                <w:szCs w:val="28"/>
              </w:rPr>
              <w:t>(1.0đ)</w:t>
            </w:r>
          </w:p>
        </w:tc>
        <w:tc>
          <w:tcPr>
            <w:tcW w:w="8321" w:type="dxa"/>
          </w:tcPr>
          <w:p>
            <w:pPr>
              <w:spacing w:after="0" w:line="240" w:lineRule="auto"/>
              <w:rPr>
                <w:color w:val="000000"/>
                <w:szCs w:val="28"/>
              </w:rPr>
            </w:pPr>
            <w:r>
              <w:rPr>
                <w:color w:val="000000"/>
                <w:szCs w:val="28"/>
              </w:rPr>
              <w:t xml:space="preserve">- Do áp suất chất lỏng phụ thuộc vào độ sâu: Độ sâu càng lớn càng lớn áp suất gây ra càng lớn. </w:t>
            </w:r>
          </w:p>
          <w:p>
            <w:pPr>
              <w:shd w:val="clear" w:color="auto" w:fill="FFFFFF"/>
              <w:tabs>
                <w:tab w:val="center" w:pos="3790"/>
              </w:tabs>
              <w:spacing w:after="0" w:line="240" w:lineRule="auto"/>
              <w:rPr>
                <w:color w:val="000000"/>
                <w:szCs w:val="28"/>
              </w:rPr>
            </w:pPr>
            <w:r>
              <w:rPr>
                <w:color w:val="000000"/>
                <w:szCs w:val="28"/>
              </w:rPr>
              <w:t>- Khi con người lặn càng sâu thì áp suất chất lỏng gây ra cho cơ thể người càng lớn. đến một độ sâu nhất định sẻ vượt qua giới hạn chịu đựng của cơ thể người.</w:t>
            </w:r>
          </w:p>
        </w:tc>
        <w:tc>
          <w:tcPr>
            <w:tcW w:w="1100" w:type="dxa"/>
          </w:tcPr>
          <w:p>
            <w:pPr>
              <w:spacing w:line="269" w:lineRule="auto"/>
              <w:ind w:firstLine="34"/>
              <w:jc w:val="center"/>
              <w:rPr>
                <w:color w:val="000000"/>
                <w:szCs w:val="28"/>
              </w:rPr>
            </w:pPr>
            <w:r>
              <w:rPr>
                <w:color w:val="000000"/>
                <w:szCs w:val="28"/>
              </w:rPr>
              <w:t>0,5</w:t>
            </w:r>
          </w:p>
          <w:p>
            <w:pPr>
              <w:spacing w:line="269" w:lineRule="auto"/>
              <w:jc w:val="center"/>
              <w:rPr>
                <w:color w:val="000000"/>
                <w:szCs w:val="28"/>
              </w:rPr>
            </w:pPr>
            <w:r>
              <w:rPr>
                <w:color w:val="000000"/>
                <w:szCs w:val="28"/>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0" w:type="auto"/>
          </w:tcPr>
          <w:p>
            <w:pPr>
              <w:spacing w:after="0" w:line="240" w:lineRule="auto"/>
              <w:jc w:val="center"/>
              <w:rPr>
                <w:color w:val="000000"/>
                <w:szCs w:val="28"/>
              </w:rPr>
            </w:pPr>
            <w:r>
              <w:rPr>
                <w:color w:val="000000"/>
                <w:szCs w:val="28"/>
              </w:rPr>
              <w:t>C24</w:t>
            </w:r>
          </w:p>
          <w:p>
            <w:pPr>
              <w:spacing w:line="269" w:lineRule="auto"/>
              <w:jc w:val="center"/>
              <w:rPr>
                <w:color w:val="000000"/>
                <w:szCs w:val="28"/>
              </w:rPr>
            </w:pPr>
            <w:r>
              <w:rPr>
                <w:color w:val="000000"/>
                <w:szCs w:val="28"/>
              </w:rPr>
              <w:t>(1.0đ)</w:t>
            </w:r>
          </w:p>
          <w:p>
            <w:pPr>
              <w:spacing w:line="269" w:lineRule="auto"/>
              <w:jc w:val="center"/>
              <w:rPr>
                <w:color w:val="000000"/>
                <w:szCs w:val="28"/>
              </w:rPr>
            </w:pPr>
          </w:p>
        </w:tc>
        <w:tc>
          <w:tcPr>
            <w:tcW w:w="8321" w:type="dxa"/>
          </w:tcPr>
          <w:p>
            <w:pPr>
              <w:spacing w:line="240" w:lineRule="auto"/>
              <w:rPr>
                <w:szCs w:val="28"/>
              </w:rPr>
            </w:pPr>
            <w:r>
              <w:rPr>
                <w:szCs w:val="28"/>
              </w:rPr>
              <w:t>Cách sử dụng cờ lê để vặn ốc một cách dễ dàng:</w:t>
            </w:r>
          </w:p>
          <w:p>
            <w:pPr>
              <w:spacing w:after="0" w:line="240" w:lineRule="auto"/>
              <w:rPr>
                <w:color w:val="000000"/>
                <w:szCs w:val="28"/>
              </w:rPr>
            </w:pPr>
            <w:r>
              <w:rPr>
                <w:szCs w:val="28"/>
              </w:rPr>
              <w:t>Người ta thường sử dụng cờ lê để vặn ốc khi chiếc ốc rất chặt khó thể có dùng tay không để vặn vì 1 đầu cờ lê gắn với ốc tạo ra trục quay, ta cầm tay vào đầu còn lại và tác dụng một lực có giá không song song và không cắt trục quay sẽ làm ốc quay. Hơn nữa giá của lực cách xa trục quay nên tác dụng làm quay ốc lớn hơn khi ta dùng tay không để vặn ốc.</w:t>
            </w:r>
          </w:p>
        </w:tc>
        <w:tc>
          <w:tcPr>
            <w:tcW w:w="1100" w:type="dxa"/>
          </w:tcPr>
          <w:p>
            <w:pPr>
              <w:jc w:val="center"/>
              <w:rPr>
                <w:color w:val="000000"/>
                <w:szCs w:val="28"/>
                <w:lang w:val="pt-BR"/>
              </w:rPr>
            </w:pPr>
          </w:p>
          <w:p>
            <w:pPr>
              <w:jc w:val="center"/>
              <w:rPr>
                <w:color w:val="000000"/>
                <w:szCs w:val="28"/>
                <w:lang w:val="pt-BR"/>
              </w:rPr>
            </w:pPr>
            <w:r>
              <w:rPr>
                <w:color w:val="000000"/>
                <w:szCs w:val="28"/>
                <w:lang w:val="pt-BR"/>
              </w:rPr>
              <w:t>0,5</w:t>
            </w:r>
          </w:p>
          <w:p>
            <w:pPr>
              <w:jc w:val="center"/>
              <w:rPr>
                <w:color w:val="000000"/>
                <w:szCs w:val="28"/>
                <w:lang w:val="pt-BR"/>
              </w:rPr>
            </w:pPr>
          </w:p>
          <w:p>
            <w:pPr>
              <w:spacing w:line="269" w:lineRule="auto"/>
              <w:ind w:firstLine="34"/>
              <w:jc w:val="center"/>
              <w:rPr>
                <w:color w:val="000000"/>
                <w:szCs w:val="28"/>
              </w:rPr>
            </w:pPr>
            <w:r>
              <w:rPr>
                <w:color w:val="000000"/>
                <w:szCs w:val="28"/>
                <w:lang w:val="pt-BR"/>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0" w:type="auto"/>
          </w:tcPr>
          <w:p>
            <w:pPr>
              <w:spacing w:after="0" w:line="240" w:lineRule="auto"/>
              <w:jc w:val="center"/>
              <w:rPr>
                <w:color w:val="000000"/>
                <w:szCs w:val="28"/>
              </w:rPr>
            </w:pPr>
            <w:r>
              <w:rPr>
                <w:color w:val="000000"/>
                <w:szCs w:val="28"/>
              </w:rPr>
              <w:t>C25</w:t>
            </w:r>
          </w:p>
          <w:p>
            <w:pPr>
              <w:spacing w:after="0" w:line="240" w:lineRule="auto"/>
              <w:jc w:val="center"/>
              <w:rPr>
                <w:color w:val="000000"/>
                <w:szCs w:val="28"/>
              </w:rPr>
            </w:pPr>
            <w:r>
              <w:rPr>
                <w:color w:val="000000"/>
                <w:szCs w:val="28"/>
              </w:rPr>
              <w:t>(1.0đ)</w:t>
            </w:r>
          </w:p>
        </w:tc>
        <w:tc>
          <w:tcPr>
            <w:tcW w:w="8321" w:type="dxa"/>
          </w:tcPr>
          <w:p>
            <w:pPr>
              <w:spacing w:after="0" w:line="240" w:lineRule="auto"/>
              <w:rPr>
                <w:bCs/>
                <w:iCs/>
                <w:color w:val="000000"/>
                <w:szCs w:val="28"/>
              </w:rPr>
            </w:pPr>
            <w:r>
              <w:rPr>
                <w:bCs/>
                <w:iCs/>
                <w:color w:val="000000"/>
                <w:szCs w:val="28"/>
              </w:rPr>
              <w:t>- HS nêu được tên của đồ vật cần thiết kế.</w:t>
            </w:r>
          </w:p>
          <w:p>
            <w:pPr>
              <w:spacing w:after="0" w:line="240" w:lineRule="auto"/>
              <w:rPr>
                <w:bCs/>
                <w:iCs/>
                <w:color w:val="000000"/>
                <w:szCs w:val="28"/>
              </w:rPr>
            </w:pPr>
            <w:r>
              <w:rPr>
                <w:bCs/>
                <w:iCs/>
                <w:color w:val="000000"/>
                <w:szCs w:val="28"/>
              </w:rPr>
              <w:t>- HS nêu được các bước thiết kế đồ vật.</w:t>
            </w:r>
          </w:p>
        </w:tc>
        <w:tc>
          <w:tcPr>
            <w:tcW w:w="1100" w:type="dxa"/>
          </w:tcPr>
          <w:p>
            <w:pPr>
              <w:spacing w:after="0" w:line="240" w:lineRule="auto"/>
              <w:rPr>
                <w:color w:val="000000"/>
                <w:szCs w:val="28"/>
                <w:lang w:val="pt-BR"/>
              </w:rPr>
            </w:pPr>
            <w:r>
              <w:rPr>
                <w:color w:val="000000"/>
                <w:szCs w:val="28"/>
                <w:lang w:val="pt-BR"/>
              </w:rPr>
              <w:t xml:space="preserve">    0,5</w:t>
            </w:r>
          </w:p>
          <w:p>
            <w:pPr>
              <w:spacing w:after="0" w:line="240" w:lineRule="auto"/>
              <w:jc w:val="center"/>
              <w:rPr>
                <w:color w:val="000000"/>
                <w:szCs w:val="28"/>
                <w:lang w:val="pt-BR"/>
              </w:rPr>
            </w:pPr>
            <w:r>
              <w:rPr>
                <w:color w:val="000000"/>
                <w:szCs w:val="28"/>
                <w:lang w:val="pt-BR"/>
              </w:rPr>
              <w:t>0,5</w:t>
            </w:r>
          </w:p>
        </w:tc>
      </w:tr>
    </w:tbl>
    <w:p>
      <w:pPr>
        <w:spacing w:line="240" w:lineRule="auto"/>
        <w:rPr>
          <w:szCs w:val="28"/>
        </w:rPr>
      </w:pPr>
    </w:p>
    <w:p>
      <w:pPr>
        <w:spacing w:line="240" w:lineRule="auto"/>
        <w:rPr>
          <w:szCs w:val="28"/>
        </w:rPr>
      </w:pPr>
    </w:p>
    <w:sectPr>
      <w:pgSz w:w="11907" w:h="16840"/>
      <w:pgMar w:top="1021" w:right="1134" w:bottom="1021" w:left="164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948C1"/>
    <w:multiLevelType w:val="multilevel"/>
    <w:tmpl w:val="2BE948C1"/>
    <w:lvl w:ilvl="0" w:tentative="0">
      <w:start w:val="1"/>
      <w:numFmt w:val="upperLetter"/>
      <w:lvlText w:val="%1."/>
      <w:lvlJc w:val="left"/>
      <w:pPr>
        <w:tabs>
          <w:tab w:val="left" w:pos="644"/>
        </w:tabs>
        <w:ind w:left="644" w:hanging="360"/>
      </w:pPr>
      <w:rPr>
        <w:rFonts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A440420"/>
    <w:multiLevelType w:val="multilevel"/>
    <w:tmpl w:val="6A440420"/>
    <w:lvl w:ilvl="0" w:tentative="0">
      <w:start w:val="1"/>
      <w:numFmt w:val="upperLetter"/>
      <w:lvlText w:val="%1."/>
      <w:lvlJc w:val="left"/>
      <w:pPr>
        <w:tabs>
          <w:tab w:val="left" w:pos="720"/>
        </w:tabs>
        <w:ind w:left="720" w:hanging="360"/>
      </w:pPr>
      <w:rPr>
        <w:rFonts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09B"/>
    <w:rsid w:val="00002DE5"/>
    <w:rsid w:val="00011CCA"/>
    <w:rsid w:val="000247C5"/>
    <w:rsid w:val="000264B9"/>
    <w:rsid w:val="000403B3"/>
    <w:rsid w:val="000458D0"/>
    <w:rsid w:val="00045B97"/>
    <w:rsid w:val="00046A86"/>
    <w:rsid w:val="00061479"/>
    <w:rsid w:val="0006453B"/>
    <w:rsid w:val="00067112"/>
    <w:rsid w:val="000742BA"/>
    <w:rsid w:val="00075841"/>
    <w:rsid w:val="00076F0D"/>
    <w:rsid w:val="0008604C"/>
    <w:rsid w:val="00094178"/>
    <w:rsid w:val="000A45B3"/>
    <w:rsid w:val="000A45E7"/>
    <w:rsid w:val="000B6F18"/>
    <w:rsid w:val="000E1551"/>
    <w:rsid w:val="000F168E"/>
    <w:rsid w:val="000F4A3B"/>
    <w:rsid w:val="00107908"/>
    <w:rsid w:val="00107D49"/>
    <w:rsid w:val="0012729E"/>
    <w:rsid w:val="001305B1"/>
    <w:rsid w:val="00146A36"/>
    <w:rsid w:val="00170333"/>
    <w:rsid w:val="00186DCF"/>
    <w:rsid w:val="00197D6E"/>
    <w:rsid w:val="001A2FC6"/>
    <w:rsid w:val="001D55CD"/>
    <w:rsid w:val="001D72ED"/>
    <w:rsid w:val="001E066A"/>
    <w:rsid w:val="001F231C"/>
    <w:rsid w:val="001F2D73"/>
    <w:rsid w:val="00212238"/>
    <w:rsid w:val="002250E9"/>
    <w:rsid w:val="00230FF0"/>
    <w:rsid w:val="0023521E"/>
    <w:rsid w:val="00236F41"/>
    <w:rsid w:val="002411B2"/>
    <w:rsid w:val="002457A6"/>
    <w:rsid w:val="00260384"/>
    <w:rsid w:val="0026116B"/>
    <w:rsid w:val="002725C4"/>
    <w:rsid w:val="002735BE"/>
    <w:rsid w:val="0028690D"/>
    <w:rsid w:val="0029508A"/>
    <w:rsid w:val="002A0542"/>
    <w:rsid w:val="002C15C7"/>
    <w:rsid w:val="002E69A0"/>
    <w:rsid w:val="002E6FD5"/>
    <w:rsid w:val="00305D5B"/>
    <w:rsid w:val="00307E36"/>
    <w:rsid w:val="003157CD"/>
    <w:rsid w:val="00323431"/>
    <w:rsid w:val="00326586"/>
    <w:rsid w:val="00350B51"/>
    <w:rsid w:val="00361ED9"/>
    <w:rsid w:val="00367468"/>
    <w:rsid w:val="00370E3C"/>
    <w:rsid w:val="003736E3"/>
    <w:rsid w:val="00373FDC"/>
    <w:rsid w:val="003758C1"/>
    <w:rsid w:val="00376828"/>
    <w:rsid w:val="00381715"/>
    <w:rsid w:val="0038232F"/>
    <w:rsid w:val="00386AA0"/>
    <w:rsid w:val="003C2003"/>
    <w:rsid w:val="003C6FF9"/>
    <w:rsid w:val="003D1A61"/>
    <w:rsid w:val="003D2B79"/>
    <w:rsid w:val="003D7CB5"/>
    <w:rsid w:val="003F5169"/>
    <w:rsid w:val="003F5889"/>
    <w:rsid w:val="00414062"/>
    <w:rsid w:val="00415CCA"/>
    <w:rsid w:val="004172FD"/>
    <w:rsid w:val="004232AF"/>
    <w:rsid w:val="00427EFB"/>
    <w:rsid w:val="004453D1"/>
    <w:rsid w:val="00465702"/>
    <w:rsid w:val="004768B2"/>
    <w:rsid w:val="0049781A"/>
    <w:rsid w:val="004D1CF0"/>
    <w:rsid w:val="004D4C38"/>
    <w:rsid w:val="004E0339"/>
    <w:rsid w:val="004E546A"/>
    <w:rsid w:val="004F0261"/>
    <w:rsid w:val="005107FC"/>
    <w:rsid w:val="005274BF"/>
    <w:rsid w:val="005445D1"/>
    <w:rsid w:val="00546E42"/>
    <w:rsid w:val="0055645B"/>
    <w:rsid w:val="00556EA3"/>
    <w:rsid w:val="00566580"/>
    <w:rsid w:val="00571541"/>
    <w:rsid w:val="00571D0C"/>
    <w:rsid w:val="00575798"/>
    <w:rsid w:val="00576ADE"/>
    <w:rsid w:val="00577ACD"/>
    <w:rsid w:val="0058673A"/>
    <w:rsid w:val="0059211C"/>
    <w:rsid w:val="005B54BC"/>
    <w:rsid w:val="005B5DA3"/>
    <w:rsid w:val="005B673E"/>
    <w:rsid w:val="005C150A"/>
    <w:rsid w:val="005F0D89"/>
    <w:rsid w:val="005F6E63"/>
    <w:rsid w:val="00624B6F"/>
    <w:rsid w:val="00625937"/>
    <w:rsid w:val="0063179C"/>
    <w:rsid w:val="006350C7"/>
    <w:rsid w:val="00636D82"/>
    <w:rsid w:val="00644EBD"/>
    <w:rsid w:val="006517DE"/>
    <w:rsid w:val="00680C09"/>
    <w:rsid w:val="00681852"/>
    <w:rsid w:val="0068378A"/>
    <w:rsid w:val="00693519"/>
    <w:rsid w:val="006953E7"/>
    <w:rsid w:val="0069648D"/>
    <w:rsid w:val="006D1C54"/>
    <w:rsid w:val="006D4077"/>
    <w:rsid w:val="006E50F2"/>
    <w:rsid w:val="007137AB"/>
    <w:rsid w:val="0073156A"/>
    <w:rsid w:val="007352DC"/>
    <w:rsid w:val="00752352"/>
    <w:rsid w:val="00762F04"/>
    <w:rsid w:val="00764BDC"/>
    <w:rsid w:val="00766DB5"/>
    <w:rsid w:val="0076743E"/>
    <w:rsid w:val="007776D4"/>
    <w:rsid w:val="00786271"/>
    <w:rsid w:val="0079195F"/>
    <w:rsid w:val="00791C5A"/>
    <w:rsid w:val="007B1EDD"/>
    <w:rsid w:val="007B7716"/>
    <w:rsid w:val="007E3B00"/>
    <w:rsid w:val="007F7DF6"/>
    <w:rsid w:val="00802B84"/>
    <w:rsid w:val="00812242"/>
    <w:rsid w:val="00817343"/>
    <w:rsid w:val="00834765"/>
    <w:rsid w:val="008348BC"/>
    <w:rsid w:val="00835C9C"/>
    <w:rsid w:val="008470FE"/>
    <w:rsid w:val="0087435F"/>
    <w:rsid w:val="00884E19"/>
    <w:rsid w:val="00894582"/>
    <w:rsid w:val="008A151D"/>
    <w:rsid w:val="008A5C28"/>
    <w:rsid w:val="008B6255"/>
    <w:rsid w:val="008C6DAC"/>
    <w:rsid w:val="008E04FE"/>
    <w:rsid w:val="008E4807"/>
    <w:rsid w:val="008F28E6"/>
    <w:rsid w:val="008F4C56"/>
    <w:rsid w:val="008F6C24"/>
    <w:rsid w:val="008F6F4E"/>
    <w:rsid w:val="00902B45"/>
    <w:rsid w:val="00922B25"/>
    <w:rsid w:val="009264CF"/>
    <w:rsid w:val="00934260"/>
    <w:rsid w:val="00951A45"/>
    <w:rsid w:val="00964B2E"/>
    <w:rsid w:val="009845B6"/>
    <w:rsid w:val="009845E9"/>
    <w:rsid w:val="009C12C1"/>
    <w:rsid w:val="009C4099"/>
    <w:rsid w:val="009E2F88"/>
    <w:rsid w:val="009F4BA9"/>
    <w:rsid w:val="009F7756"/>
    <w:rsid w:val="00A12742"/>
    <w:rsid w:val="00A16061"/>
    <w:rsid w:val="00A23A38"/>
    <w:rsid w:val="00A355C6"/>
    <w:rsid w:val="00A41873"/>
    <w:rsid w:val="00A50773"/>
    <w:rsid w:val="00A54F26"/>
    <w:rsid w:val="00A67354"/>
    <w:rsid w:val="00A70AD4"/>
    <w:rsid w:val="00A72E36"/>
    <w:rsid w:val="00A76142"/>
    <w:rsid w:val="00A93790"/>
    <w:rsid w:val="00AA0222"/>
    <w:rsid w:val="00AA6DF8"/>
    <w:rsid w:val="00AD5FA7"/>
    <w:rsid w:val="00AD6482"/>
    <w:rsid w:val="00AE73E0"/>
    <w:rsid w:val="00AF6398"/>
    <w:rsid w:val="00B133FC"/>
    <w:rsid w:val="00B20626"/>
    <w:rsid w:val="00B2077E"/>
    <w:rsid w:val="00B302C3"/>
    <w:rsid w:val="00B302F8"/>
    <w:rsid w:val="00B35035"/>
    <w:rsid w:val="00B56699"/>
    <w:rsid w:val="00B617A1"/>
    <w:rsid w:val="00B641C6"/>
    <w:rsid w:val="00B70073"/>
    <w:rsid w:val="00B80551"/>
    <w:rsid w:val="00B9206B"/>
    <w:rsid w:val="00B951DA"/>
    <w:rsid w:val="00BA4585"/>
    <w:rsid w:val="00BA510F"/>
    <w:rsid w:val="00BB7398"/>
    <w:rsid w:val="00BD304D"/>
    <w:rsid w:val="00BD316B"/>
    <w:rsid w:val="00BD43AD"/>
    <w:rsid w:val="00BD4564"/>
    <w:rsid w:val="00BD6099"/>
    <w:rsid w:val="00BE0756"/>
    <w:rsid w:val="00BF03C1"/>
    <w:rsid w:val="00BF1BAE"/>
    <w:rsid w:val="00C12A72"/>
    <w:rsid w:val="00C13006"/>
    <w:rsid w:val="00C23810"/>
    <w:rsid w:val="00C40A04"/>
    <w:rsid w:val="00C43803"/>
    <w:rsid w:val="00C52335"/>
    <w:rsid w:val="00C61B7D"/>
    <w:rsid w:val="00C63B8A"/>
    <w:rsid w:val="00C76497"/>
    <w:rsid w:val="00C84FB7"/>
    <w:rsid w:val="00C96D7C"/>
    <w:rsid w:val="00CC786F"/>
    <w:rsid w:val="00CD7361"/>
    <w:rsid w:val="00CE62BC"/>
    <w:rsid w:val="00CE669A"/>
    <w:rsid w:val="00CF6D02"/>
    <w:rsid w:val="00D0309B"/>
    <w:rsid w:val="00D07B88"/>
    <w:rsid w:val="00D40A22"/>
    <w:rsid w:val="00D43615"/>
    <w:rsid w:val="00D4588C"/>
    <w:rsid w:val="00D54846"/>
    <w:rsid w:val="00D669A8"/>
    <w:rsid w:val="00D72BDD"/>
    <w:rsid w:val="00D83CCE"/>
    <w:rsid w:val="00D94363"/>
    <w:rsid w:val="00DA558F"/>
    <w:rsid w:val="00DB4771"/>
    <w:rsid w:val="00DC66B8"/>
    <w:rsid w:val="00DC74C7"/>
    <w:rsid w:val="00DD33D0"/>
    <w:rsid w:val="00DE1C61"/>
    <w:rsid w:val="00DE4429"/>
    <w:rsid w:val="00DF7505"/>
    <w:rsid w:val="00E036BE"/>
    <w:rsid w:val="00E0607A"/>
    <w:rsid w:val="00E17E01"/>
    <w:rsid w:val="00E34B27"/>
    <w:rsid w:val="00E403EC"/>
    <w:rsid w:val="00E445E7"/>
    <w:rsid w:val="00E57F68"/>
    <w:rsid w:val="00E8120F"/>
    <w:rsid w:val="00E83FE0"/>
    <w:rsid w:val="00EB0894"/>
    <w:rsid w:val="00EB26B4"/>
    <w:rsid w:val="00EB65BA"/>
    <w:rsid w:val="00EB7AD6"/>
    <w:rsid w:val="00EC2812"/>
    <w:rsid w:val="00EC6041"/>
    <w:rsid w:val="00EC6195"/>
    <w:rsid w:val="00ED342D"/>
    <w:rsid w:val="00ED6442"/>
    <w:rsid w:val="00ED7081"/>
    <w:rsid w:val="00EE1956"/>
    <w:rsid w:val="00EE458A"/>
    <w:rsid w:val="00EE7B09"/>
    <w:rsid w:val="00F15749"/>
    <w:rsid w:val="00F36179"/>
    <w:rsid w:val="00F41A55"/>
    <w:rsid w:val="00F450F2"/>
    <w:rsid w:val="00F56095"/>
    <w:rsid w:val="00F60A33"/>
    <w:rsid w:val="00F61406"/>
    <w:rsid w:val="00F61552"/>
    <w:rsid w:val="00F64D30"/>
    <w:rsid w:val="00F65E0C"/>
    <w:rsid w:val="00F73AA1"/>
    <w:rsid w:val="00F76DBD"/>
    <w:rsid w:val="00F847EC"/>
    <w:rsid w:val="00F87BD6"/>
    <w:rsid w:val="00F96A20"/>
    <w:rsid w:val="00FB46A9"/>
    <w:rsid w:val="00FD19EF"/>
    <w:rsid w:val="00FD6095"/>
    <w:rsid w:val="00FE0CC9"/>
    <w:rsid w:val="00FF487F"/>
    <w:rsid w:val="6C8C0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paragraph" w:styleId="2">
    <w:name w:val="heading 1"/>
    <w:basedOn w:val="1"/>
    <w:next w:val="1"/>
    <w:link w:val="10"/>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9"/>
    <w:unhideWhenUsed/>
    <w:qFormat/>
    <w:uiPriority w:val="9"/>
    <w:pPr>
      <w:spacing w:before="40" w:after="40" w:line="312" w:lineRule="auto"/>
      <w:jc w:val="both"/>
      <w:outlineLvl w:val="1"/>
    </w:pPr>
    <w:rPr>
      <w:rFonts w:cs="Times New Roman"/>
      <w:b/>
      <w:color w:val="000000" w:themeColor="text1"/>
      <w:sz w:val="26"/>
      <w:szCs w:val="26"/>
      <w14:textFill>
        <w14:solidFill>
          <w14:schemeClr w14:val="tx1"/>
        </w14:solidFill>
      </w14:textFill>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6"/>
    <w:semiHidden/>
    <w:unhideWhenUsed/>
    <w:qFormat/>
    <w:uiPriority w:val="99"/>
    <w:pPr>
      <w:spacing w:after="0" w:line="240" w:lineRule="auto"/>
    </w:pPr>
    <w:rPr>
      <w:rFonts w:ascii="Tahoma" w:hAnsi="Tahoma" w:cs="Tahoma"/>
      <w:sz w:val="16"/>
      <w:szCs w:val="16"/>
    </w:rPr>
  </w:style>
  <w:style w:type="paragraph" w:styleId="7">
    <w:name w:val="Normal (Web)"/>
    <w:basedOn w:val="1"/>
    <w:unhideWhenUsed/>
    <w:qFormat/>
    <w:uiPriority w:val="99"/>
    <w:pPr>
      <w:spacing w:before="100" w:beforeAutospacing="1" w:after="100" w:afterAutospacing="1" w:line="240" w:lineRule="auto"/>
    </w:pPr>
    <w:rPr>
      <w:rFonts w:eastAsia="Times New Roman" w:cs="Times New Roman"/>
      <w:bCs/>
      <w:sz w:val="24"/>
      <w:szCs w:val="24"/>
      <w:lang w:val="fr-FR" w:eastAsia="fr-FR"/>
    </w:rPr>
  </w:style>
  <w:style w:type="table" w:styleId="8">
    <w:name w:val="Table Grid"/>
    <w:basedOn w:val="5"/>
    <w:qFormat/>
    <w:uiPriority w:val="39"/>
    <w:pPr>
      <w:spacing w:after="0" w:line="240" w:lineRule="auto"/>
    </w:pPr>
    <w:rPr>
      <w:rFonts w:ascii="Calibri" w:hAnsi="Calibri"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Heading 2 Char"/>
    <w:basedOn w:val="4"/>
    <w:link w:val="3"/>
    <w:qFormat/>
    <w:uiPriority w:val="9"/>
    <w:rPr>
      <w:rFonts w:ascii="Times New Roman" w:hAnsi="Times New Roman" w:cs="Times New Roman"/>
      <w:b/>
      <w:color w:val="000000" w:themeColor="text1"/>
      <w:sz w:val="26"/>
      <w:szCs w:val="26"/>
      <w14:textFill>
        <w14:solidFill>
          <w14:schemeClr w14:val="tx1"/>
        </w14:solidFill>
      </w14:textFill>
    </w:rPr>
  </w:style>
  <w:style w:type="character" w:customStyle="1" w:styleId="10">
    <w:name w:val="Heading 1 Char"/>
    <w:basedOn w:val="4"/>
    <w:link w:val="2"/>
    <w:qFormat/>
    <w:uiPriority w:val="9"/>
    <w:rPr>
      <w:rFonts w:asciiTheme="majorHAnsi" w:hAnsiTheme="majorHAnsi" w:eastAsiaTheme="majorEastAsia" w:cstheme="majorBidi"/>
      <w:color w:val="2F5597" w:themeColor="accent1" w:themeShade="BF"/>
      <w:sz w:val="32"/>
      <w:szCs w:val="32"/>
    </w:rPr>
  </w:style>
  <w:style w:type="paragraph" w:styleId="11">
    <w:name w:val="List Paragraph"/>
    <w:basedOn w:val="1"/>
    <w:link w:val="12"/>
    <w:qFormat/>
    <w:uiPriority w:val="34"/>
    <w:pPr>
      <w:ind w:left="720"/>
      <w:contextualSpacing/>
    </w:pPr>
  </w:style>
  <w:style w:type="character" w:customStyle="1" w:styleId="12">
    <w:name w:val="List Paragraph Char"/>
    <w:basedOn w:val="4"/>
    <w:link w:val="11"/>
    <w:qFormat/>
    <w:locked/>
    <w:uiPriority w:val="34"/>
    <w:rPr>
      <w:rFonts w:ascii="Times New Roman" w:hAnsi="Times New Roman"/>
      <w:sz w:val="28"/>
    </w:rPr>
  </w:style>
  <w:style w:type="paragraph" w:styleId="13">
    <w:name w:val="No Spacing"/>
    <w:qFormat/>
    <w:uiPriority w:val="1"/>
    <w:pPr>
      <w:spacing w:after="0" w:line="240" w:lineRule="auto"/>
    </w:pPr>
    <w:rPr>
      <w:rFonts w:asciiTheme="minorHAnsi" w:hAnsiTheme="minorHAnsi" w:eastAsiaTheme="minorHAnsi" w:cstheme="minorBidi"/>
      <w:sz w:val="24"/>
      <w:szCs w:val="24"/>
      <w:lang w:val="en-US" w:eastAsia="en-US" w:bidi="ar-SA"/>
    </w:rPr>
  </w:style>
  <w:style w:type="character" w:customStyle="1" w:styleId="14">
    <w:name w:val="Văn bản nội dung_"/>
    <w:basedOn w:val="4"/>
    <w:qFormat/>
    <w:uiPriority w:val="0"/>
    <w:rPr>
      <w:rFonts w:ascii="Times New Roman" w:hAnsi="Times New Roman" w:eastAsia="Times New Roman" w:cs="Times New Roman"/>
      <w:sz w:val="19"/>
      <w:szCs w:val="19"/>
      <w:u w:val="none"/>
    </w:rPr>
  </w:style>
  <w:style w:type="character" w:customStyle="1" w:styleId="15">
    <w:name w:val="Văn bản nội dung"/>
    <w:basedOn w:val="14"/>
    <w:qFormat/>
    <w:uiPriority w:val="0"/>
    <w:rPr>
      <w:rFonts w:ascii="Times New Roman" w:hAnsi="Times New Roman" w:eastAsia="Times New Roman" w:cs="Times New Roman"/>
      <w:color w:val="000000"/>
      <w:spacing w:val="0"/>
      <w:w w:val="100"/>
      <w:position w:val="0"/>
      <w:sz w:val="19"/>
      <w:szCs w:val="19"/>
      <w:u w:val="none"/>
      <w:lang w:val="vi-VN"/>
    </w:rPr>
  </w:style>
  <w:style w:type="character" w:customStyle="1" w:styleId="16">
    <w:name w:val="Balloon Text Char"/>
    <w:basedOn w:val="4"/>
    <w:link w:val="6"/>
    <w:semiHidden/>
    <w:qFormat/>
    <w:uiPriority w:val="99"/>
    <w:rPr>
      <w:rFonts w:ascii="Tahoma" w:hAnsi="Tahoma" w:cs="Tahoma"/>
      <w:sz w:val="16"/>
      <w:szCs w:val="16"/>
    </w:rPr>
  </w:style>
  <w:style w:type="character" w:customStyle="1" w:styleId="17">
    <w:name w:val="text"/>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BA6BB-856E-4A18-A213-BCD783313023}">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7</Pages>
  <Words>1625</Words>
  <Characters>5680</Characters>
  <DocSecurity>0</DocSecurity>
  <Lines>53</Lines>
  <Paragraphs>15</Paragraphs>
  <ScaleCrop>false</ScaleCrop>
  <LinksUpToDate>false</LinksUpToDate>
  <CharactersWithSpaces>7117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2023-08-14T08:45:00Z</dcterms:created>
  <dcterms:modified xsi:type="dcterms:W3CDTF">2023-11-30T03:29:15Z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5BF1E9F571D74075BC3D54DE6B4B2DC1_13</vt:lpwstr>
  </property>
</Properties>
</file>