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6" w:type="dxa"/>
        <w:tblInd w:w="270" w:type="dxa"/>
        <w:tblLook w:val="04A0" w:firstRow="1" w:lastRow="0" w:firstColumn="1" w:lastColumn="0" w:noHBand="0" w:noVBand="1"/>
      </w:tblPr>
      <w:tblGrid>
        <w:gridCol w:w="6282"/>
        <w:gridCol w:w="9574"/>
      </w:tblGrid>
      <w:tr w:rsidR="00972571" w:rsidRPr="00D351FC" w14:paraId="437DC602" w14:textId="77777777" w:rsidTr="00556A41">
        <w:tc>
          <w:tcPr>
            <w:tcW w:w="6282" w:type="dxa"/>
          </w:tcPr>
          <w:p w14:paraId="5280780C" w14:textId="77777777" w:rsidR="00972571" w:rsidRDefault="00972571" w:rsidP="00972571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D351FC">
              <w:rPr>
                <w:b/>
                <w:szCs w:val="28"/>
                <w:lang w:val="nl-NL"/>
              </w:rPr>
              <w:t xml:space="preserve">PHÒNG  GD &amp; ĐT </w:t>
            </w:r>
            <w:r w:rsidR="00BC11B6">
              <w:rPr>
                <w:b/>
                <w:szCs w:val="28"/>
                <w:lang w:val="nl-NL"/>
              </w:rPr>
              <w:t>Lệ Thuỷ</w:t>
            </w:r>
          </w:p>
          <w:p w14:paraId="258A58CD" w14:textId="77777777" w:rsidR="00556A41" w:rsidRPr="00D351FC" w:rsidRDefault="00556A41" w:rsidP="0097257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Trường THCS Lộc Thủy</w:t>
            </w:r>
          </w:p>
          <w:p w14:paraId="477D6E4A" w14:textId="77777777" w:rsidR="00972571" w:rsidRPr="00D351FC" w:rsidRDefault="00594832" w:rsidP="002E303E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D351FC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02C43" wp14:editId="1A4ECE20">
                      <wp:simplePos x="0" y="0"/>
                      <wp:positionH relativeFrom="column">
                        <wp:posOffset>1361174</wp:posOffset>
                      </wp:positionH>
                      <wp:positionV relativeFrom="paragraph">
                        <wp:posOffset>79892</wp:posOffset>
                      </wp:positionV>
                      <wp:extent cx="1219200" cy="0"/>
                      <wp:effectExtent l="5080" t="6350" r="13970" b="1270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CB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107.2pt;margin-top:6.3pt;width:9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"/>
                  </w:pict>
                </mc:Fallback>
              </mc:AlternateContent>
            </w:r>
          </w:p>
        </w:tc>
        <w:tc>
          <w:tcPr>
            <w:tcW w:w="9574" w:type="dxa"/>
          </w:tcPr>
          <w:p w14:paraId="31FCE11A" w14:textId="77777777" w:rsidR="00972571" w:rsidRPr="00D351FC" w:rsidRDefault="00972571" w:rsidP="0097257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D351FC">
              <w:rPr>
                <w:b/>
                <w:color w:val="000000"/>
                <w:szCs w:val="28"/>
                <w:lang w:val="nl-NL"/>
              </w:rPr>
              <w:t>ĐỀ KIỂ</w:t>
            </w:r>
            <w:r w:rsidR="00556A41">
              <w:rPr>
                <w:b/>
                <w:color w:val="000000"/>
                <w:szCs w:val="28"/>
                <w:lang w:val="nl-NL"/>
              </w:rPr>
              <w:t>M TRA CUỐI</w:t>
            </w:r>
            <w:r w:rsidRPr="00D351FC">
              <w:rPr>
                <w:b/>
                <w:color w:val="000000"/>
                <w:szCs w:val="28"/>
                <w:lang w:val="nl-NL"/>
              </w:rPr>
              <w:t xml:space="preserve"> KÌ</w:t>
            </w:r>
            <w:r w:rsidR="0052276A">
              <w:rPr>
                <w:b/>
                <w:color w:val="000000"/>
                <w:szCs w:val="28"/>
                <w:lang w:val="nl-NL"/>
              </w:rPr>
              <w:t xml:space="preserve"> 1</w:t>
            </w:r>
          </w:p>
          <w:p w14:paraId="4D548294" w14:textId="77777777" w:rsidR="00972571" w:rsidRPr="00D351FC" w:rsidRDefault="00972571" w:rsidP="0097257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D351FC">
              <w:rPr>
                <w:b/>
                <w:color w:val="000000"/>
                <w:szCs w:val="28"/>
                <w:lang w:val="nl-NL"/>
              </w:rPr>
              <w:t xml:space="preserve">MÔN: Toán </w:t>
            </w:r>
            <w:r w:rsidR="00FE34A8" w:rsidRPr="00D351FC">
              <w:rPr>
                <w:b/>
                <w:color w:val="000000"/>
                <w:szCs w:val="28"/>
                <w:lang w:val="nl-NL"/>
              </w:rPr>
              <w:t>8</w:t>
            </w:r>
            <w:r w:rsidR="0052276A">
              <w:rPr>
                <w:b/>
                <w:color w:val="000000"/>
                <w:szCs w:val="28"/>
                <w:lang w:val="nl-NL"/>
              </w:rPr>
              <w:t xml:space="preserve"> </w:t>
            </w:r>
          </w:p>
          <w:p w14:paraId="3E224354" w14:textId="77777777" w:rsidR="00972571" w:rsidRPr="00D351FC" w:rsidRDefault="00972571" w:rsidP="00972571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D351FC">
              <w:rPr>
                <w:b/>
                <w:color w:val="000000"/>
                <w:szCs w:val="28"/>
                <w:lang w:val="nl-NL"/>
              </w:rPr>
              <w:t>Thời gian: 90' ( không kể thời gian phát đề)</w:t>
            </w:r>
          </w:p>
        </w:tc>
      </w:tr>
    </w:tbl>
    <w:p w14:paraId="4B22020F" w14:textId="77777777" w:rsidR="006928EF" w:rsidRDefault="006928EF" w:rsidP="00104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rPr>
          <w:b/>
          <w:color w:val="auto"/>
          <w:szCs w:val="28"/>
        </w:rPr>
      </w:pPr>
    </w:p>
    <w:p w14:paraId="72B5D04A" w14:textId="77777777" w:rsidR="006928EF" w:rsidRDefault="006928EF">
      <w:pPr>
        <w:spacing w:after="160" w:line="259" w:lineRule="auto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br w:type="page"/>
      </w:r>
    </w:p>
    <w:p w14:paraId="440494BA" w14:textId="77777777" w:rsidR="00104B7D" w:rsidRPr="00D351FC" w:rsidRDefault="00104B7D" w:rsidP="00104B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rPr>
          <w:b/>
          <w:color w:val="auto"/>
          <w:szCs w:val="28"/>
        </w:rPr>
      </w:pPr>
      <w:r w:rsidRPr="00D351FC">
        <w:rPr>
          <w:b/>
          <w:color w:val="auto"/>
          <w:szCs w:val="28"/>
        </w:rPr>
        <w:lastRenderedPageBreak/>
        <w:t>A. MA TRẬN ĐỀ .</w:t>
      </w:r>
    </w:p>
    <w:p w14:paraId="7ECA887F" w14:textId="77777777" w:rsidR="003B4D4C" w:rsidRPr="00D351FC" w:rsidRDefault="003B4D4C" w:rsidP="003B4D4C">
      <w:pPr>
        <w:pStyle w:val="BodyText"/>
        <w:spacing w:before="3"/>
        <w:ind w:left="0" w:firstLine="0"/>
        <w:rPr>
          <w:sz w:val="28"/>
          <w:szCs w:val="28"/>
        </w:rPr>
      </w:pPr>
    </w:p>
    <w:tbl>
      <w:tblPr>
        <w:tblW w:w="1536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87"/>
        <w:gridCol w:w="5220"/>
        <w:gridCol w:w="1350"/>
        <w:gridCol w:w="1467"/>
        <w:gridCol w:w="1440"/>
        <w:gridCol w:w="1710"/>
        <w:gridCol w:w="900"/>
        <w:gridCol w:w="924"/>
      </w:tblGrid>
      <w:tr w:rsidR="003B4D4C" w:rsidRPr="00D351FC" w14:paraId="619395D8" w14:textId="77777777" w:rsidTr="00744935">
        <w:trPr>
          <w:trHeight w:val="327"/>
        </w:trPr>
        <w:tc>
          <w:tcPr>
            <w:tcW w:w="567" w:type="dxa"/>
            <w:vMerge w:val="restart"/>
          </w:tcPr>
          <w:p w14:paraId="3AE363AD" w14:textId="77777777" w:rsidR="003B4D4C" w:rsidRPr="00D351FC" w:rsidRDefault="003B4D4C" w:rsidP="00924819">
            <w:pPr>
              <w:pStyle w:val="TableParagraph"/>
              <w:rPr>
                <w:sz w:val="28"/>
                <w:szCs w:val="28"/>
              </w:rPr>
            </w:pPr>
          </w:p>
          <w:p w14:paraId="4073C149" w14:textId="77777777" w:rsidR="003B4D4C" w:rsidRPr="00D351FC" w:rsidRDefault="003B4D4C" w:rsidP="00924819">
            <w:pPr>
              <w:pStyle w:val="TableParagraph"/>
              <w:ind w:left="134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87" w:type="dxa"/>
            <w:vMerge w:val="restart"/>
          </w:tcPr>
          <w:p w14:paraId="33CAD467" w14:textId="77777777" w:rsidR="003B4D4C" w:rsidRPr="00D351FC" w:rsidRDefault="003B4D4C" w:rsidP="00924819">
            <w:pPr>
              <w:pStyle w:val="TableParagraph"/>
              <w:ind w:left="146" w:right="138" w:firstLine="2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Phần/ Chương/ Chủ đề/Bài</w:t>
            </w:r>
          </w:p>
        </w:tc>
        <w:tc>
          <w:tcPr>
            <w:tcW w:w="5220" w:type="dxa"/>
            <w:vMerge w:val="restart"/>
          </w:tcPr>
          <w:p w14:paraId="074346D1" w14:textId="77777777" w:rsidR="003B4D4C" w:rsidRPr="00D351FC" w:rsidRDefault="003B4D4C" w:rsidP="00924819">
            <w:pPr>
              <w:pStyle w:val="TableParagraph"/>
              <w:rPr>
                <w:sz w:val="28"/>
                <w:szCs w:val="28"/>
              </w:rPr>
            </w:pPr>
          </w:p>
          <w:p w14:paraId="3B0079C5" w14:textId="77777777" w:rsidR="003B4D4C" w:rsidRPr="00D351FC" w:rsidRDefault="003B4D4C" w:rsidP="00924819">
            <w:pPr>
              <w:pStyle w:val="TableParagraph"/>
              <w:ind w:left="199" w:right="141" w:hanging="32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Nội dung kiểm tra</w:t>
            </w:r>
          </w:p>
        </w:tc>
        <w:tc>
          <w:tcPr>
            <w:tcW w:w="5967" w:type="dxa"/>
            <w:gridSpan w:val="4"/>
          </w:tcPr>
          <w:p w14:paraId="1C4C5D1A" w14:textId="77777777" w:rsidR="003B4D4C" w:rsidRPr="00D351FC" w:rsidRDefault="003B4D4C" w:rsidP="00924819">
            <w:pPr>
              <w:pStyle w:val="TableParagraph"/>
              <w:ind w:left="340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Số lượng câu hỏi cho từng mức độ nhận thức</w:t>
            </w:r>
          </w:p>
        </w:tc>
        <w:tc>
          <w:tcPr>
            <w:tcW w:w="1824" w:type="dxa"/>
            <w:gridSpan w:val="2"/>
          </w:tcPr>
          <w:p w14:paraId="389C5C74" w14:textId="77777777" w:rsidR="003B4D4C" w:rsidRPr="00D351FC" w:rsidRDefault="003B4D4C" w:rsidP="00924819">
            <w:pPr>
              <w:pStyle w:val="TableParagraph"/>
              <w:ind w:left="408" w:right="170" w:hanging="226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Tổng số câu</w:t>
            </w:r>
          </w:p>
        </w:tc>
      </w:tr>
      <w:tr w:rsidR="003B4D4C" w:rsidRPr="00D351FC" w14:paraId="5AE29998" w14:textId="77777777" w:rsidTr="00744935">
        <w:trPr>
          <w:trHeight w:val="699"/>
        </w:trPr>
        <w:tc>
          <w:tcPr>
            <w:tcW w:w="567" w:type="dxa"/>
            <w:vMerge/>
            <w:tcBorders>
              <w:top w:val="nil"/>
            </w:tcBorders>
          </w:tcPr>
          <w:p w14:paraId="75E87926" w14:textId="77777777" w:rsidR="003B4D4C" w:rsidRPr="00D351FC" w:rsidRDefault="003B4D4C" w:rsidP="00924819">
            <w:pPr>
              <w:rPr>
                <w:szCs w:val="28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727CA668" w14:textId="77777777" w:rsidR="003B4D4C" w:rsidRPr="00D351FC" w:rsidRDefault="003B4D4C" w:rsidP="00924819">
            <w:pPr>
              <w:rPr>
                <w:szCs w:val="28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14:paraId="3308CA82" w14:textId="77777777" w:rsidR="003B4D4C" w:rsidRPr="00D351FC" w:rsidRDefault="003B4D4C" w:rsidP="00924819">
            <w:pPr>
              <w:rPr>
                <w:szCs w:val="28"/>
              </w:rPr>
            </w:pPr>
          </w:p>
        </w:tc>
        <w:tc>
          <w:tcPr>
            <w:tcW w:w="1350" w:type="dxa"/>
          </w:tcPr>
          <w:p w14:paraId="734DB843" w14:textId="77777777" w:rsidR="003B4D4C" w:rsidRPr="00D351FC" w:rsidRDefault="003B4D4C" w:rsidP="00924819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Nhận biết</w:t>
            </w:r>
          </w:p>
          <w:p w14:paraId="07A2D6C8" w14:textId="77777777" w:rsidR="003B4D4C" w:rsidRPr="00D351FC" w:rsidRDefault="003B4D4C" w:rsidP="00924819">
            <w:pPr>
              <w:pStyle w:val="TableParagraph"/>
              <w:ind w:left="87" w:right="81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(TN)</w:t>
            </w:r>
          </w:p>
        </w:tc>
        <w:tc>
          <w:tcPr>
            <w:tcW w:w="1467" w:type="dxa"/>
          </w:tcPr>
          <w:p w14:paraId="0D1674A0" w14:textId="77777777" w:rsidR="003B4D4C" w:rsidRPr="00D351FC" w:rsidRDefault="003B4D4C" w:rsidP="00924819">
            <w:pPr>
              <w:pStyle w:val="TableParagraph"/>
              <w:ind w:left="87" w:right="83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Thông hiểu</w:t>
            </w:r>
          </w:p>
          <w:p w14:paraId="3184D9EB" w14:textId="77777777" w:rsidR="003B4D4C" w:rsidRPr="00D351FC" w:rsidRDefault="003B4D4C" w:rsidP="00924819">
            <w:pPr>
              <w:pStyle w:val="TableParagraph"/>
              <w:ind w:left="85" w:right="83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(TL)</w:t>
            </w:r>
          </w:p>
        </w:tc>
        <w:tc>
          <w:tcPr>
            <w:tcW w:w="1440" w:type="dxa"/>
          </w:tcPr>
          <w:p w14:paraId="50A8E443" w14:textId="77777777" w:rsidR="003B4D4C" w:rsidRPr="00D351FC" w:rsidRDefault="003B4D4C" w:rsidP="00924819">
            <w:pPr>
              <w:pStyle w:val="TableParagraph"/>
              <w:ind w:left="187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Vận</w:t>
            </w:r>
            <w:r w:rsidRPr="00D351FC">
              <w:rPr>
                <w:spacing w:val="-1"/>
                <w:sz w:val="28"/>
                <w:szCs w:val="28"/>
              </w:rPr>
              <w:t xml:space="preserve"> </w:t>
            </w:r>
            <w:r w:rsidRPr="00D351FC">
              <w:rPr>
                <w:sz w:val="28"/>
                <w:szCs w:val="28"/>
              </w:rPr>
              <w:t>dụng</w:t>
            </w:r>
          </w:p>
          <w:p w14:paraId="7A49BAA6" w14:textId="77777777" w:rsidR="003B4D4C" w:rsidRPr="00D351FC" w:rsidRDefault="003B4D4C" w:rsidP="00924819">
            <w:pPr>
              <w:pStyle w:val="TableParagraph"/>
              <w:ind w:left="194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thấp</w:t>
            </w:r>
            <w:r w:rsidRPr="00D351FC">
              <w:rPr>
                <w:spacing w:val="-4"/>
                <w:sz w:val="28"/>
                <w:szCs w:val="28"/>
              </w:rPr>
              <w:t xml:space="preserve"> </w:t>
            </w:r>
            <w:r w:rsidRPr="00D351FC">
              <w:rPr>
                <w:sz w:val="28"/>
                <w:szCs w:val="28"/>
              </w:rPr>
              <w:t>(TL)</w:t>
            </w:r>
          </w:p>
        </w:tc>
        <w:tc>
          <w:tcPr>
            <w:tcW w:w="1710" w:type="dxa"/>
          </w:tcPr>
          <w:p w14:paraId="798A6A1D" w14:textId="77777777" w:rsidR="003B4D4C" w:rsidRPr="00D351FC" w:rsidRDefault="003B4D4C" w:rsidP="00924819">
            <w:pPr>
              <w:pStyle w:val="TableParagraph"/>
              <w:ind w:left="185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Vận dụng</w:t>
            </w:r>
          </w:p>
          <w:p w14:paraId="4E15C575" w14:textId="77777777" w:rsidR="003B4D4C" w:rsidRPr="00D351FC" w:rsidRDefault="003B4D4C" w:rsidP="00924819">
            <w:pPr>
              <w:pStyle w:val="TableParagraph"/>
              <w:ind w:left="231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cao (TL)</w:t>
            </w:r>
          </w:p>
        </w:tc>
        <w:tc>
          <w:tcPr>
            <w:tcW w:w="900" w:type="dxa"/>
          </w:tcPr>
          <w:p w14:paraId="3444FB23" w14:textId="77777777" w:rsidR="003B4D4C" w:rsidRPr="00D351FC" w:rsidRDefault="003B4D4C" w:rsidP="00924819">
            <w:pPr>
              <w:pStyle w:val="TableParagraph"/>
              <w:ind w:left="127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TN</w:t>
            </w:r>
          </w:p>
        </w:tc>
        <w:tc>
          <w:tcPr>
            <w:tcW w:w="924" w:type="dxa"/>
          </w:tcPr>
          <w:p w14:paraId="55633B31" w14:textId="77777777" w:rsidR="003B4D4C" w:rsidRPr="00D351FC" w:rsidRDefault="003B4D4C" w:rsidP="00924819">
            <w:pPr>
              <w:pStyle w:val="TableParagraph"/>
              <w:ind w:right="144"/>
              <w:jc w:val="right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TL</w:t>
            </w:r>
          </w:p>
        </w:tc>
      </w:tr>
      <w:tr w:rsidR="007F7402" w:rsidRPr="006C2645" w14:paraId="4E9027C0" w14:textId="77777777" w:rsidTr="00744935">
        <w:trPr>
          <w:trHeight w:val="657"/>
        </w:trPr>
        <w:tc>
          <w:tcPr>
            <w:tcW w:w="567" w:type="dxa"/>
            <w:vMerge w:val="restart"/>
          </w:tcPr>
          <w:p w14:paraId="422B5168" w14:textId="77777777" w:rsidR="007F7402" w:rsidRPr="00D351FC" w:rsidRDefault="007F7402" w:rsidP="00DD4866">
            <w:pPr>
              <w:pStyle w:val="TableParagraph"/>
              <w:ind w:left="232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1</w:t>
            </w:r>
          </w:p>
          <w:p w14:paraId="12DEDFEC" w14:textId="77777777" w:rsidR="007F7402" w:rsidRPr="007F7402" w:rsidRDefault="007F7402" w:rsidP="00DD4866">
            <w:pPr>
              <w:pStyle w:val="TableParagraph"/>
              <w:ind w:left="232"/>
              <w:rPr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0B410BBF" w14:textId="77777777" w:rsidR="007F7402" w:rsidRDefault="007F7402" w:rsidP="00DD4866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  <w:p w14:paraId="596C5BE7" w14:textId="77777777" w:rsidR="007F7402" w:rsidRDefault="007F7402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</w:p>
          <w:p w14:paraId="2D0E8BA1" w14:textId="77777777" w:rsidR="007F7402" w:rsidRPr="00D351FC" w:rsidRDefault="007F7402" w:rsidP="00DD4866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bCs/>
                <w:noProof/>
                <w:spacing w:val="-8"/>
                <w:szCs w:val="28"/>
              </w:rPr>
              <w:t>(4đ)</w:t>
            </w:r>
          </w:p>
        </w:tc>
        <w:tc>
          <w:tcPr>
            <w:tcW w:w="5220" w:type="dxa"/>
            <w:vAlign w:val="center"/>
          </w:tcPr>
          <w:p w14:paraId="220F69BF" w14:textId="77777777" w:rsidR="007F7402" w:rsidRDefault="007F7402" w:rsidP="00DD4866">
            <w:pPr>
              <w:spacing w:after="0" w:line="240" w:lineRule="auto"/>
              <w:jc w:val="left"/>
              <w:rPr>
                <w:i/>
                <w:szCs w:val="28"/>
              </w:rPr>
            </w:pPr>
            <w:r w:rsidRPr="00D351FC">
              <w:rPr>
                <w:i/>
                <w:szCs w:val="28"/>
              </w:rPr>
              <w:t xml:space="preserve">Đa thức nhiều biến. Các phép toán cộng, trừ, </w:t>
            </w:r>
            <w:r w:rsidRPr="00D351FC">
              <w:rPr>
                <w:i/>
                <w:spacing w:val="-4"/>
                <w:szCs w:val="28"/>
              </w:rPr>
              <w:t xml:space="preserve">nhân, </w:t>
            </w:r>
            <w:r w:rsidRPr="00D351FC">
              <w:rPr>
                <w:i/>
                <w:szCs w:val="28"/>
              </w:rPr>
              <w:t>chia các đa thức nhiều biến</w:t>
            </w:r>
          </w:p>
          <w:p w14:paraId="44587816" w14:textId="77777777" w:rsidR="007F7402" w:rsidRPr="00D351FC" w:rsidRDefault="007F7402" w:rsidP="00DD4866">
            <w:pPr>
              <w:spacing w:after="0" w:line="240" w:lineRule="auto"/>
              <w:jc w:val="left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>
              <w:rPr>
                <w:i/>
                <w:szCs w:val="28"/>
              </w:rPr>
              <w:t>(1,25đ)</w:t>
            </w:r>
          </w:p>
        </w:tc>
        <w:tc>
          <w:tcPr>
            <w:tcW w:w="1350" w:type="dxa"/>
            <w:vAlign w:val="center"/>
          </w:tcPr>
          <w:p w14:paraId="1103CA92" w14:textId="77777777" w:rsidR="007F7402" w:rsidRDefault="007F7402" w:rsidP="00DD4866">
            <w:pPr>
              <w:spacing w:after="120" w:line="25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  <w:p w14:paraId="597F1010" w14:textId="77777777" w:rsidR="007F7402" w:rsidRDefault="007F7402" w:rsidP="00DD4866">
            <w:pPr>
              <w:spacing w:after="120" w:line="25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1,25đ</w:t>
            </w:r>
          </w:p>
        </w:tc>
        <w:tc>
          <w:tcPr>
            <w:tcW w:w="1467" w:type="dxa"/>
            <w:vAlign w:val="center"/>
          </w:tcPr>
          <w:p w14:paraId="7A982B86" w14:textId="77777777" w:rsidR="007F7402" w:rsidRDefault="007F7402" w:rsidP="00DD4866">
            <w:pPr>
              <w:spacing w:after="120" w:line="256" w:lineRule="auto"/>
              <w:jc w:val="center"/>
              <w:rPr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3ACA9B3B" w14:textId="77777777" w:rsidR="007F7402" w:rsidRDefault="007F7402" w:rsidP="00DD4866">
            <w:pPr>
              <w:spacing w:after="120" w:line="256" w:lineRule="auto"/>
              <w:jc w:val="center"/>
              <w:rPr>
                <w:spacing w:val="-8"/>
              </w:rPr>
            </w:pPr>
          </w:p>
        </w:tc>
        <w:tc>
          <w:tcPr>
            <w:tcW w:w="1710" w:type="dxa"/>
            <w:vAlign w:val="center"/>
          </w:tcPr>
          <w:p w14:paraId="09B2017A" w14:textId="77777777" w:rsidR="007F7402" w:rsidRDefault="007F7402" w:rsidP="00DD4866">
            <w:pPr>
              <w:spacing w:after="120" w:line="256" w:lineRule="auto"/>
              <w:jc w:val="center"/>
              <w:rPr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0CEF4D09" w14:textId="77777777" w:rsidR="007F7402" w:rsidRPr="006C2645" w:rsidRDefault="007F7402" w:rsidP="006C2645">
            <w:pPr>
              <w:spacing w:after="120" w:line="256" w:lineRule="auto"/>
              <w:jc w:val="center"/>
              <w:rPr>
                <w:spacing w:val="-8"/>
                <w:szCs w:val="28"/>
              </w:rPr>
            </w:pPr>
            <w:r w:rsidRPr="006C2645">
              <w:rPr>
                <w:spacing w:val="-8"/>
                <w:szCs w:val="28"/>
              </w:rPr>
              <w:t>5</w:t>
            </w:r>
          </w:p>
          <w:p w14:paraId="536B1016" w14:textId="77777777" w:rsidR="007F7402" w:rsidRPr="006C2645" w:rsidRDefault="007F7402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spacing w:val="-8"/>
                <w:sz w:val="28"/>
                <w:szCs w:val="28"/>
              </w:rPr>
              <w:t>1,25đ</w:t>
            </w:r>
          </w:p>
        </w:tc>
        <w:tc>
          <w:tcPr>
            <w:tcW w:w="924" w:type="dxa"/>
            <w:vAlign w:val="center"/>
          </w:tcPr>
          <w:p w14:paraId="4D54F036" w14:textId="77777777" w:rsidR="007F7402" w:rsidRPr="006C2645" w:rsidRDefault="007F7402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7402" w:rsidRPr="006C2645" w14:paraId="7A865FC7" w14:textId="77777777" w:rsidTr="00744935">
        <w:trPr>
          <w:trHeight w:val="649"/>
        </w:trPr>
        <w:tc>
          <w:tcPr>
            <w:tcW w:w="567" w:type="dxa"/>
            <w:vMerge/>
          </w:tcPr>
          <w:p w14:paraId="0B51CC51" w14:textId="77777777" w:rsidR="007F7402" w:rsidRPr="00D351FC" w:rsidRDefault="007F7402" w:rsidP="00DD4866">
            <w:pPr>
              <w:pStyle w:val="TableParagraph"/>
              <w:ind w:left="232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14:paraId="5C17F18D" w14:textId="77777777" w:rsidR="007F7402" w:rsidRPr="00D351FC" w:rsidRDefault="007F7402" w:rsidP="00DD4866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1D9A9BEC" w14:textId="77777777" w:rsidR="007F7402" w:rsidRDefault="007F7402" w:rsidP="00DD4866">
            <w:pPr>
              <w:spacing w:after="0" w:line="240" w:lineRule="auto"/>
              <w:jc w:val="left"/>
              <w:rPr>
                <w:i/>
                <w:szCs w:val="28"/>
              </w:rPr>
            </w:pPr>
            <w:r w:rsidRPr="00D351FC">
              <w:rPr>
                <w:i/>
                <w:szCs w:val="28"/>
              </w:rPr>
              <w:t xml:space="preserve">Hằng đẳng </w:t>
            </w:r>
            <w:r w:rsidRPr="00D351FC">
              <w:rPr>
                <w:i/>
                <w:spacing w:val="-5"/>
                <w:szCs w:val="28"/>
              </w:rPr>
              <w:t xml:space="preserve">thức </w:t>
            </w:r>
            <w:r w:rsidRPr="00D351FC">
              <w:rPr>
                <w:i/>
                <w:szCs w:val="28"/>
              </w:rPr>
              <w:t>đáng nhớ</w:t>
            </w:r>
          </w:p>
          <w:p w14:paraId="4F5C5D36" w14:textId="77777777" w:rsidR="007F7402" w:rsidRPr="00D351FC" w:rsidRDefault="007F7402" w:rsidP="00DD4866">
            <w:pPr>
              <w:spacing w:after="0"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(2,75đ)</w:t>
            </w:r>
          </w:p>
        </w:tc>
        <w:tc>
          <w:tcPr>
            <w:tcW w:w="1350" w:type="dxa"/>
            <w:vAlign w:val="center"/>
          </w:tcPr>
          <w:p w14:paraId="2570CE77" w14:textId="77777777" w:rsidR="007F7402" w:rsidRDefault="007F7402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  <w:p w14:paraId="73AD69A5" w14:textId="77777777" w:rsidR="007F7402" w:rsidRDefault="007F7402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0,75đ</w:t>
            </w:r>
          </w:p>
        </w:tc>
        <w:tc>
          <w:tcPr>
            <w:tcW w:w="1467" w:type="dxa"/>
            <w:vAlign w:val="center"/>
          </w:tcPr>
          <w:p w14:paraId="5EBAC48B" w14:textId="77777777" w:rsidR="007F7402" w:rsidRDefault="007F7402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  <w:p w14:paraId="3E12EE06" w14:textId="77777777" w:rsidR="007F7402" w:rsidRDefault="007F7402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2đ</w:t>
            </w:r>
          </w:p>
        </w:tc>
        <w:tc>
          <w:tcPr>
            <w:tcW w:w="1440" w:type="dxa"/>
            <w:vAlign w:val="center"/>
          </w:tcPr>
          <w:p w14:paraId="77423ABC" w14:textId="77777777" w:rsidR="007F7402" w:rsidRDefault="007F7402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10" w:type="dxa"/>
            <w:vAlign w:val="center"/>
          </w:tcPr>
          <w:p w14:paraId="42D44757" w14:textId="77777777" w:rsidR="007F7402" w:rsidRDefault="007F7402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64C1B6FC" w14:textId="77777777" w:rsidR="007F7402" w:rsidRPr="006C2645" w:rsidRDefault="007F7402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3</w:t>
            </w:r>
          </w:p>
          <w:p w14:paraId="7695CE57" w14:textId="77777777" w:rsidR="007F7402" w:rsidRPr="006C2645" w:rsidRDefault="007F7402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0,75đ</w:t>
            </w:r>
          </w:p>
        </w:tc>
        <w:tc>
          <w:tcPr>
            <w:tcW w:w="924" w:type="dxa"/>
            <w:vAlign w:val="center"/>
          </w:tcPr>
          <w:p w14:paraId="6C19D5EA" w14:textId="77777777" w:rsidR="007F7402" w:rsidRPr="006C2645" w:rsidRDefault="007F7402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36306B05" w14:textId="77777777" w:rsidR="007F7402" w:rsidRPr="006C2645" w:rsidRDefault="007F7402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2đ</w:t>
            </w:r>
          </w:p>
        </w:tc>
      </w:tr>
      <w:tr w:rsidR="00DD4866" w:rsidRPr="006C2645" w14:paraId="75835F3F" w14:textId="77777777" w:rsidTr="00744935">
        <w:trPr>
          <w:trHeight w:val="649"/>
        </w:trPr>
        <w:tc>
          <w:tcPr>
            <w:tcW w:w="567" w:type="dxa"/>
            <w:vMerge w:val="restart"/>
          </w:tcPr>
          <w:p w14:paraId="101541A4" w14:textId="77777777" w:rsidR="00DD4866" w:rsidRPr="000F1BDF" w:rsidRDefault="000F1BDF" w:rsidP="00DD4866">
            <w:pPr>
              <w:pStyle w:val="TableParagraph"/>
              <w:ind w:left="2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87" w:type="dxa"/>
            <w:vMerge w:val="restart"/>
            <w:vAlign w:val="center"/>
          </w:tcPr>
          <w:p w14:paraId="1A83FD3B" w14:textId="77777777" w:rsidR="00DD4866" w:rsidRDefault="00DD4866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noProof/>
                <w:spacing w:val="-8"/>
                <w:szCs w:val="28"/>
              </w:rPr>
              <w:t>Tứ giác</w:t>
            </w:r>
          </w:p>
          <w:p w14:paraId="5496934E" w14:textId="77777777" w:rsidR="00556A41" w:rsidRPr="00D351FC" w:rsidRDefault="00556A41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  <w:r>
              <w:rPr>
                <w:b/>
                <w:bCs/>
                <w:noProof/>
                <w:spacing w:val="-8"/>
                <w:szCs w:val="28"/>
              </w:rPr>
              <w:t>(1,5đ)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F9DED21" w14:textId="77777777" w:rsidR="00DD4866" w:rsidRPr="00D351FC" w:rsidRDefault="00DD4866" w:rsidP="00DD4866">
            <w:pPr>
              <w:spacing w:after="0" w:line="240" w:lineRule="auto"/>
              <w:jc w:val="left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D351FC">
              <w:rPr>
                <w:i/>
                <w:szCs w:val="28"/>
              </w:rPr>
              <w:t>Tứ giác</w:t>
            </w:r>
          </w:p>
        </w:tc>
        <w:tc>
          <w:tcPr>
            <w:tcW w:w="1350" w:type="dxa"/>
            <w:vAlign w:val="center"/>
          </w:tcPr>
          <w:p w14:paraId="589EE400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67" w:type="dxa"/>
            <w:vAlign w:val="center"/>
          </w:tcPr>
          <w:p w14:paraId="629DCC1C" w14:textId="77777777" w:rsidR="00DD4866" w:rsidRDefault="00DD4866" w:rsidP="00DD4866">
            <w:pPr>
              <w:spacing w:after="120" w:line="256" w:lineRule="auto"/>
              <w:jc w:val="center"/>
              <w:rPr>
                <w:color w:val="000000"/>
                <w:spacing w:val="-8"/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5AAC2E87" w14:textId="77777777" w:rsidR="00DD4866" w:rsidRDefault="00DD4866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10" w:type="dxa"/>
            <w:vAlign w:val="center"/>
          </w:tcPr>
          <w:p w14:paraId="1A81E183" w14:textId="77777777" w:rsidR="00DD4866" w:rsidRDefault="00DD4866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03B52AB9" w14:textId="77777777" w:rsidR="00DD4866" w:rsidRPr="006C2645" w:rsidRDefault="00DD4866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58349D4C" w14:textId="77777777" w:rsidR="00DD4866" w:rsidRPr="006C2645" w:rsidRDefault="00DD4866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4866" w:rsidRPr="006C2645" w14:paraId="73AA0B2C" w14:textId="77777777" w:rsidTr="00744935">
        <w:trPr>
          <w:trHeight w:val="649"/>
        </w:trPr>
        <w:tc>
          <w:tcPr>
            <w:tcW w:w="567" w:type="dxa"/>
            <w:vMerge/>
          </w:tcPr>
          <w:p w14:paraId="4BE9F0A4" w14:textId="77777777" w:rsidR="00DD4866" w:rsidRPr="00D351FC" w:rsidRDefault="00DD4866" w:rsidP="00DD4866">
            <w:pPr>
              <w:pStyle w:val="TableParagraph"/>
              <w:ind w:left="232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14:paraId="68C1AE0D" w14:textId="77777777" w:rsidR="00DD4866" w:rsidRPr="00D351FC" w:rsidRDefault="00DD4866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693F06D5" w14:textId="77777777" w:rsidR="00DD4866" w:rsidRPr="00D351FC" w:rsidRDefault="00DD4866" w:rsidP="00DD4866">
            <w:pPr>
              <w:pStyle w:val="TableParagraph"/>
              <w:ind w:right="137"/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D351FC">
              <w:rPr>
                <w:i/>
                <w:sz w:val="28"/>
                <w:szCs w:val="28"/>
              </w:rPr>
              <w:t>Tính chất và dấu hiệu nhận biết các tứ giác đặc biệt (Hình thang cân, hình bình hành)</w:t>
            </w:r>
          </w:p>
        </w:tc>
        <w:tc>
          <w:tcPr>
            <w:tcW w:w="1350" w:type="dxa"/>
            <w:vAlign w:val="center"/>
          </w:tcPr>
          <w:p w14:paraId="31F5F89D" w14:textId="77777777" w:rsidR="00556A41" w:rsidRDefault="00556A41" w:rsidP="00556A41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  <w:p w14:paraId="444F73B4" w14:textId="77777777" w:rsidR="00DD4866" w:rsidRDefault="00556A41" w:rsidP="00556A41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0,5đ</w:t>
            </w:r>
          </w:p>
        </w:tc>
        <w:tc>
          <w:tcPr>
            <w:tcW w:w="1467" w:type="dxa"/>
            <w:vAlign w:val="center"/>
          </w:tcPr>
          <w:p w14:paraId="3716A3F9" w14:textId="77777777" w:rsidR="00DD4866" w:rsidRDefault="00DD4866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7A9D4A4A" w14:textId="77777777" w:rsidR="00DD4866" w:rsidRDefault="005F1D7A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  <w:p w14:paraId="7F37F9FB" w14:textId="77777777" w:rsidR="005F1D7A" w:rsidRDefault="005F1D7A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1đ</w:t>
            </w:r>
          </w:p>
        </w:tc>
        <w:tc>
          <w:tcPr>
            <w:tcW w:w="1710" w:type="dxa"/>
            <w:vAlign w:val="center"/>
          </w:tcPr>
          <w:p w14:paraId="217E1130" w14:textId="77777777" w:rsidR="00DD4866" w:rsidRDefault="00DD4866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7C6633C7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77DD5539" w14:textId="77777777" w:rsidR="00DD4866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924" w:type="dxa"/>
            <w:vAlign w:val="center"/>
          </w:tcPr>
          <w:p w14:paraId="011B5656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1</w:t>
            </w:r>
          </w:p>
          <w:p w14:paraId="10CBC0A4" w14:textId="77777777" w:rsidR="00DD4866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1đ</w:t>
            </w:r>
          </w:p>
        </w:tc>
      </w:tr>
      <w:tr w:rsidR="00556A41" w:rsidRPr="006C2645" w14:paraId="64B1FC0F" w14:textId="77777777" w:rsidTr="00744935">
        <w:trPr>
          <w:trHeight w:val="649"/>
        </w:trPr>
        <w:tc>
          <w:tcPr>
            <w:tcW w:w="567" w:type="dxa"/>
          </w:tcPr>
          <w:p w14:paraId="5D7B9A25" w14:textId="77777777" w:rsidR="00556A41" w:rsidRPr="00556A41" w:rsidRDefault="000F1BDF" w:rsidP="00DD4866">
            <w:pPr>
              <w:pStyle w:val="TableParagraph"/>
              <w:ind w:left="2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87" w:type="dxa"/>
            <w:vAlign w:val="center"/>
          </w:tcPr>
          <w:p w14:paraId="69D5691C" w14:textId="77777777" w:rsidR="00556A41" w:rsidRDefault="00556A41" w:rsidP="00DD4866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F4438E">
              <w:rPr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  <w:p w14:paraId="3B2E580D" w14:textId="77777777" w:rsidR="00556A41" w:rsidRPr="00556A41" w:rsidRDefault="00556A41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w:t>(2,5 đ)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7BF4AE61" w14:textId="77777777" w:rsidR="00556A41" w:rsidRPr="00556A41" w:rsidRDefault="00556A41" w:rsidP="00DD4866">
            <w:pPr>
              <w:pStyle w:val="TableParagraph"/>
              <w:ind w:right="137"/>
              <w:rPr>
                <w:i/>
                <w:sz w:val="28"/>
                <w:szCs w:val="28"/>
              </w:rPr>
            </w:pPr>
            <w:r w:rsidRPr="00556A41">
              <w:rPr>
                <w:rFonts w:eastAsia="Calibri"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350" w:type="dxa"/>
            <w:vAlign w:val="center"/>
          </w:tcPr>
          <w:p w14:paraId="74D2C043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  <w:p w14:paraId="5426C273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0,5</w:t>
            </w:r>
          </w:p>
          <w:p w14:paraId="6DFE9635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67" w:type="dxa"/>
            <w:vAlign w:val="center"/>
          </w:tcPr>
          <w:p w14:paraId="5AD566B0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  <w:p w14:paraId="47D15C75" w14:textId="77777777" w:rsidR="00556A41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1đ</w:t>
            </w:r>
          </w:p>
        </w:tc>
        <w:tc>
          <w:tcPr>
            <w:tcW w:w="1440" w:type="dxa"/>
            <w:vAlign w:val="center"/>
          </w:tcPr>
          <w:p w14:paraId="45D4CB45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10" w:type="dxa"/>
            <w:vAlign w:val="center"/>
          </w:tcPr>
          <w:p w14:paraId="0F86FCF2" w14:textId="77777777" w:rsidR="00556A41" w:rsidRDefault="00556A41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  <w:r>
              <w:rPr>
                <w:color w:val="auto"/>
                <w:spacing w:val="-8"/>
              </w:rPr>
              <w:t>1</w:t>
            </w:r>
          </w:p>
          <w:p w14:paraId="48A29273" w14:textId="77777777" w:rsidR="00556A41" w:rsidRDefault="00556A41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  <w:r>
              <w:rPr>
                <w:color w:val="auto"/>
                <w:spacing w:val="-8"/>
              </w:rPr>
              <w:t>1đ</w:t>
            </w:r>
          </w:p>
        </w:tc>
        <w:tc>
          <w:tcPr>
            <w:tcW w:w="900" w:type="dxa"/>
            <w:vAlign w:val="center"/>
          </w:tcPr>
          <w:p w14:paraId="1FD92B02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6953AE69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0,5</w:t>
            </w:r>
          </w:p>
          <w:p w14:paraId="4A56E54F" w14:textId="77777777" w:rsidR="00556A41" w:rsidRPr="006C2645" w:rsidRDefault="00556A41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02A7E883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7E8F90C6" w14:textId="77777777" w:rsidR="00556A41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2đ</w:t>
            </w:r>
          </w:p>
        </w:tc>
      </w:tr>
      <w:tr w:rsidR="00556A41" w:rsidRPr="006C2645" w14:paraId="182F293E" w14:textId="77777777" w:rsidTr="00744935">
        <w:trPr>
          <w:trHeight w:val="649"/>
        </w:trPr>
        <w:tc>
          <w:tcPr>
            <w:tcW w:w="567" w:type="dxa"/>
            <w:vMerge w:val="restart"/>
          </w:tcPr>
          <w:p w14:paraId="1B1FAD3C" w14:textId="77777777" w:rsidR="00556A41" w:rsidRPr="00556A41" w:rsidRDefault="000F1BDF" w:rsidP="00DD4866">
            <w:pPr>
              <w:pStyle w:val="TableParagraph"/>
              <w:ind w:left="2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87" w:type="dxa"/>
            <w:vMerge w:val="restart"/>
            <w:vAlign w:val="center"/>
          </w:tcPr>
          <w:p w14:paraId="29458BD9" w14:textId="77777777" w:rsidR="00556A41" w:rsidRDefault="00556A41" w:rsidP="00DD486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F4438E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Thu thập và tổ chức dữ liệu</w:t>
            </w:r>
          </w:p>
          <w:p w14:paraId="6C12CE62" w14:textId="77777777" w:rsidR="00556A41" w:rsidRPr="00556A41" w:rsidRDefault="00556A41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(1đ)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8847B8A" w14:textId="77777777" w:rsidR="00556A41" w:rsidRPr="00556A41" w:rsidRDefault="00556A41" w:rsidP="00DD4866">
            <w:pPr>
              <w:pStyle w:val="TableParagraph"/>
              <w:ind w:right="137"/>
              <w:rPr>
                <w:i/>
                <w:sz w:val="28"/>
                <w:szCs w:val="28"/>
              </w:rPr>
            </w:pPr>
            <w:r w:rsidRPr="00556A41">
              <w:rPr>
                <w:i/>
                <w:noProof/>
                <w:sz w:val="26"/>
                <w:szCs w:val="26"/>
                <w:lang w:val="vi-VN"/>
              </w:rPr>
              <w:t xml:space="preserve">Thu thập, phân loại, </w:t>
            </w:r>
            <w:r w:rsidRPr="00556A41">
              <w:rPr>
                <w:i/>
                <w:noProof/>
                <w:sz w:val="26"/>
                <w:szCs w:val="26"/>
                <w:lang w:val="vi-VN"/>
              </w:rPr>
              <w:br/>
              <w:t>tổ chức dữ liệu theo các tiêu chí cho trước</w:t>
            </w:r>
          </w:p>
        </w:tc>
        <w:tc>
          <w:tcPr>
            <w:tcW w:w="1350" w:type="dxa"/>
            <w:vAlign w:val="center"/>
          </w:tcPr>
          <w:p w14:paraId="7D84335F" w14:textId="77777777" w:rsidR="006C2645" w:rsidRDefault="006C2645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67" w:type="dxa"/>
            <w:vAlign w:val="center"/>
          </w:tcPr>
          <w:p w14:paraId="53B3C656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32CCB0C7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  <w:p w14:paraId="71A68C78" w14:textId="77777777" w:rsidR="00556A41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0,5đ</w:t>
            </w:r>
          </w:p>
        </w:tc>
        <w:tc>
          <w:tcPr>
            <w:tcW w:w="1710" w:type="dxa"/>
            <w:vAlign w:val="center"/>
          </w:tcPr>
          <w:p w14:paraId="1D67D10E" w14:textId="77777777" w:rsidR="00556A41" w:rsidRDefault="00556A41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32CBCA7F" w14:textId="77777777" w:rsidR="00556A41" w:rsidRPr="006C2645" w:rsidRDefault="00556A41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  <w:vAlign w:val="center"/>
          </w:tcPr>
          <w:p w14:paraId="4F243DC2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1</w:t>
            </w:r>
          </w:p>
          <w:p w14:paraId="3C620A3A" w14:textId="77777777" w:rsidR="00556A41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0,5đ</w:t>
            </w:r>
          </w:p>
        </w:tc>
      </w:tr>
      <w:tr w:rsidR="00556A41" w:rsidRPr="006C2645" w14:paraId="4566CFF3" w14:textId="77777777" w:rsidTr="00744935">
        <w:trPr>
          <w:trHeight w:val="649"/>
        </w:trPr>
        <w:tc>
          <w:tcPr>
            <w:tcW w:w="567" w:type="dxa"/>
            <w:vMerge/>
          </w:tcPr>
          <w:p w14:paraId="644DDEA7" w14:textId="77777777" w:rsidR="00556A41" w:rsidRPr="00D351FC" w:rsidRDefault="00556A41" w:rsidP="00DD4866">
            <w:pPr>
              <w:pStyle w:val="TableParagraph"/>
              <w:ind w:left="232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14:paraId="1A63902D" w14:textId="77777777" w:rsidR="00556A41" w:rsidRPr="00D351FC" w:rsidRDefault="00556A41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789ECA36" w14:textId="77777777" w:rsidR="00556A41" w:rsidRPr="00556A41" w:rsidRDefault="00556A41" w:rsidP="00556A41">
            <w:pPr>
              <w:suppressAutoHyphens/>
              <w:spacing w:before="120" w:after="120" w:line="312" w:lineRule="auto"/>
              <w:jc w:val="center"/>
              <w:rPr>
                <w:i/>
                <w:noProof/>
                <w:sz w:val="26"/>
                <w:szCs w:val="26"/>
              </w:rPr>
            </w:pPr>
            <w:r w:rsidRPr="00556A41">
              <w:rPr>
                <w:i/>
                <w:noProof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1350" w:type="dxa"/>
            <w:vAlign w:val="center"/>
          </w:tcPr>
          <w:p w14:paraId="7EC07ED6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  <w:p w14:paraId="39CED672" w14:textId="77777777" w:rsidR="00556A41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0,5đ</w:t>
            </w:r>
          </w:p>
        </w:tc>
        <w:tc>
          <w:tcPr>
            <w:tcW w:w="1467" w:type="dxa"/>
            <w:vAlign w:val="center"/>
          </w:tcPr>
          <w:p w14:paraId="4F05B33F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40" w:type="dxa"/>
            <w:vAlign w:val="center"/>
          </w:tcPr>
          <w:p w14:paraId="28BA5DF1" w14:textId="77777777" w:rsidR="00556A41" w:rsidRDefault="00556A41" w:rsidP="00DD4866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10" w:type="dxa"/>
            <w:vAlign w:val="center"/>
          </w:tcPr>
          <w:p w14:paraId="10B2A92A" w14:textId="77777777" w:rsidR="00556A41" w:rsidRDefault="00556A41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31107618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5F8F3548" w14:textId="77777777" w:rsidR="00556A41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924" w:type="dxa"/>
            <w:vAlign w:val="center"/>
          </w:tcPr>
          <w:p w14:paraId="13FBFEB3" w14:textId="77777777" w:rsidR="00556A41" w:rsidRPr="006C2645" w:rsidRDefault="00556A41" w:rsidP="00DD486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56A41" w:rsidRPr="006C2645" w14:paraId="5334EA09" w14:textId="77777777" w:rsidTr="006C2645">
        <w:trPr>
          <w:trHeight w:val="649"/>
        </w:trPr>
        <w:tc>
          <w:tcPr>
            <w:tcW w:w="567" w:type="dxa"/>
          </w:tcPr>
          <w:p w14:paraId="14447C97" w14:textId="77777777" w:rsidR="00556A41" w:rsidRPr="00556A41" w:rsidRDefault="000F1BDF" w:rsidP="00DD4866">
            <w:pPr>
              <w:pStyle w:val="TableParagraph"/>
              <w:ind w:left="2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87" w:type="dxa"/>
            <w:vAlign w:val="center"/>
          </w:tcPr>
          <w:p w14:paraId="226C6222" w14:textId="77777777" w:rsidR="00556A41" w:rsidRDefault="00556A41" w:rsidP="00DD4866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F4438E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 xml:space="preserve">Phân tích và xử lí </w:t>
            </w:r>
            <w:r w:rsidRPr="00F4438E">
              <w:rPr>
                <w:b/>
                <w:noProof/>
                <w:sz w:val="26"/>
                <w:szCs w:val="26"/>
                <w:lang w:val="vi-VN"/>
              </w:rPr>
              <w:t>dữ liệu</w:t>
            </w:r>
          </w:p>
          <w:p w14:paraId="32FD6B73" w14:textId="77777777" w:rsidR="00556A41" w:rsidRPr="00556A41" w:rsidRDefault="00556A41" w:rsidP="00DD4866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w:t>(1đ)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F0FDDFD" w14:textId="77777777" w:rsidR="00556A41" w:rsidRPr="00556A41" w:rsidRDefault="00556A41" w:rsidP="00DD4866">
            <w:pPr>
              <w:pStyle w:val="TableParagraph"/>
              <w:ind w:right="137"/>
              <w:rPr>
                <w:i/>
                <w:sz w:val="28"/>
                <w:szCs w:val="28"/>
              </w:rPr>
            </w:pPr>
            <w:r w:rsidRPr="00556A41">
              <w:rPr>
                <w:rFonts w:eastAsia="Calibri"/>
                <w:i/>
                <w:noProof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350" w:type="dxa"/>
            <w:vAlign w:val="center"/>
          </w:tcPr>
          <w:p w14:paraId="5EC40A20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  <w:p w14:paraId="21C557F3" w14:textId="77777777" w:rsidR="00556A41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0,5đ</w:t>
            </w:r>
          </w:p>
        </w:tc>
        <w:tc>
          <w:tcPr>
            <w:tcW w:w="1467" w:type="dxa"/>
            <w:vAlign w:val="center"/>
          </w:tcPr>
          <w:p w14:paraId="2ACBD574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C88440" w14:textId="77777777" w:rsid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  <w:p w14:paraId="6F868588" w14:textId="77777777" w:rsidR="00556A41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0,5đ </w:t>
            </w:r>
          </w:p>
        </w:tc>
        <w:tc>
          <w:tcPr>
            <w:tcW w:w="1710" w:type="dxa"/>
            <w:vAlign w:val="center"/>
          </w:tcPr>
          <w:p w14:paraId="16BD9D08" w14:textId="77777777" w:rsidR="00556A41" w:rsidRDefault="00556A41" w:rsidP="00DD4866">
            <w:pPr>
              <w:spacing w:after="120" w:line="256" w:lineRule="auto"/>
              <w:jc w:val="center"/>
              <w:rPr>
                <w:color w:val="auto"/>
                <w:spacing w:val="-8"/>
              </w:rPr>
            </w:pPr>
          </w:p>
        </w:tc>
        <w:tc>
          <w:tcPr>
            <w:tcW w:w="900" w:type="dxa"/>
            <w:vAlign w:val="center"/>
          </w:tcPr>
          <w:p w14:paraId="033E01AB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2</w:t>
            </w:r>
          </w:p>
          <w:p w14:paraId="7CD2B4B7" w14:textId="77777777" w:rsidR="00556A41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924" w:type="dxa"/>
            <w:vAlign w:val="center"/>
          </w:tcPr>
          <w:p w14:paraId="3A6BC825" w14:textId="77777777" w:rsidR="006C2645" w:rsidRPr="006C2645" w:rsidRDefault="006C2645" w:rsidP="006C2645">
            <w:pPr>
              <w:spacing w:after="120" w:line="256" w:lineRule="auto"/>
              <w:jc w:val="center"/>
              <w:rPr>
                <w:color w:val="000000"/>
                <w:spacing w:val="-8"/>
                <w:szCs w:val="28"/>
              </w:rPr>
            </w:pPr>
            <w:r w:rsidRPr="006C2645">
              <w:rPr>
                <w:color w:val="000000"/>
                <w:spacing w:val="-8"/>
                <w:szCs w:val="28"/>
              </w:rPr>
              <w:t>1</w:t>
            </w:r>
          </w:p>
          <w:p w14:paraId="53EA00FE" w14:textId="77777777" w:rsidR="00556A41" w:rsidRPr="006C2645" w:rsidRDefault="006C2645" w:rsidP="006C264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C2645">
              <w:rPr>
                <w:color w:val="000000"/>
                <w:spacing w:val="-8"/>
                <w:sz w:val="28"/>
                <w:szCs w:val="28"/>
              </w:rPr>
              <w:t>0,5đ</w:t>
            </w:r>
          </w:p>
        </w:tc>
      </w:tr>
      <w:tr w:rsidR="003B4D4C" w:rsidRPr="00D351FC" w14:paraId="369292DE" w14:textId="77777777" w:rsidTr="00744935">
        <w:trPr>
          <w:trHeight w:val="396"/>
        </w:trPr>
        <w:tc>
          <w:tcPr>
            <w:tcW w:w="7574" w:type="dxa"/>
            <w:gridSpan w:val="3"/>
          </w:tcPr>
          <w:p w14:paraId="30034C56" w14:textId="77777777" w:rsidR="003B4D4C" w:rsidRPr="00D351FC" w:rsidRDefault="003B4D4C" w:rsidP="00924819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D351FC">
              <w:rPr>
                <w:sz w:val="28"/>
                <w:szCs w:val="28"/>
              </w:rPr>
              <w:t>Tổng số câu</w:t>
            </w:r>
          </w:p>
        </w:tc>
        <w:tc>
          <w:tcPr>
            <w:tcW w:w="1350" w:type="dxa"/>
          </w:tcPr>
          <w:p w14:paraId="09945CC2" w14:textId="77777777" w:rsidR="003B4D4C" w:rsidRPr="00D351FC" w:rsidRDefault="003B4D4C" w:rsidP="00DD4866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16</w:t>
            </w:r>
          </w:p>
        </w:tc>
        <w:tc>
          <w:tcPr>
            <w:tcW w:w="1467" w:type="dxa"/>
          </w:tcPr>
          <w:p w14:paraId="1BB725F7" w14:textId="77777777" w:rsidR="003B4D4C" w:rsidRPr="00D351FC" w:rsidRDefault="003B15ED" w:rsidP="00DD4866">
            <w:pPr>
              <w:pStyle w:val="TableParagraph"/>
              <w:ind w:left="-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</w:tcPr>
          <w:p w14:paraId="5C384401" w14:textId="77777777" w:rsidR="003B4D4C" w:rsidRPr="00D351FC" w:rsidRDefault="00DD4866" w:rsidP="00DD4866">
            <w:pPr>
              <w:pStyle w:val="TableParagraph"/>
              <w:ind w:left="486" w:right="48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14:paraId="7595BAF1" w14:textId="77777777" w:rsidR="003B4D4C" w:rsidRPr="00D351FC" w:rsidRDefault="003B4D4C" w:rsidP="00DD4866">
            <w:pPr>
              <w:pStyle w:val="TableParagraph"/>
              <w:ind w:left="565"/>
              <w:jc w:val="center"/>
              <w:rPr>
                <w:sz w:val="28"/>
                <w:szCs w:val="28"/>
                <w:lang w:val="en-US"/>
              </w:rPr>
            </w:pPr>
            <w:r w:rsidRPr="00D351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14:paraId="0C31B4ED" w14:textId="77777777" w:rsidR="003B4D4C" w:rsidRPr="00D351FC" w:rsidRDefault="003B4D4C" w:rsidP="00DD4866">
            <w:pPr>
              <w:pStyle w:val="TableParagraph"/>
              <w:ind w:left="168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16</w:t>
            </w:r>
          </w:p>
        </w:tc>
        <w:tc>
          <w:tcPr>
            <w:tcW w:w="924" w:type="dxa"/>
          </w:tcPr>
          <w:p w14:paraId="69F6A7DC" w14:textId="77777777" w:rsidR="003B4D4C" w:rsidRPr="00D351FC" w:rsidRDefault="00DD4866" w:rsidP="00DD4866">
            <w:pPr>
              <w:pStyle w:val="TableParagraph"/>
              <w:ind w:left="184" w:right="18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B4D4C" w:rsidRPr="00D351FC" w14:paraId="6947916B" w14:textId="77777777" w:rsidTr="00744935">
        <w:trPr>
          <w:trHeight w:val="395"/>
        </w:trPr>
        <w:tc>
          <w:tcPr>
            <w:tcW w:w="7574" w:type="dxa"/>
            <w:gridSpan w:val="3"/>
          </w:tcPr>
          <w:p w14:paraId="3019105D" w14:textId="77777777" w:rsidR="003B4D4C" w:rsidRPr="00D351FC" w:rsidRDefault="003B4D4C" w:rsidP="00924819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D351FC">
              <w:rPr>
                <w:sz w:val="28"/>
                <w:szCs w:val="28"/>
              </w:rPr>
              <w:t>Tổng số điểm</w:t>
            </w:r>
          </w:p>
        </w:tc>
        <w:tc>
          <w:tcPr>
            <w:tcW w:w="1350" w:type="dxa"/>
          </w:tcPr>
          <w:p w14:paraId="4C957EB9" w14:textId="77777777" w:rsidR="003B4D4C" w:rsidRPr="00D351FC" w:rsidRDefault="003B4D4C" w:rsidP="00DD4866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4,0</w:t>
            </w:r>
          </w:p>
        </w:tc>
        <w:tc>
          <w:tcPr>
            <w:tcW w:w="1467" w:type="dxa"/>
          </w:tcPr>
          <w:p w14:paraId="1E2B6F3A" w14:textId="77777777" w:rsidR="003B4D4C" w:rsidRPr="00D351FC" w:rsidRDefault="003B4D4C" w:rsidP="00DD4866">
            <w:pPr>
              <w:pStyle w:val="TableParagraph"/>
              <w:ind w:left="-4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3,0</w:t>
            </w:r>
          </w:p>
        </w:tc>
        <w:tc>
          <w:tcPr>
            <w:tcW w:w="1440" w:type="dxa"/>
          </w:tcPr>
          <w:p w14:paraId="0356CCC1" w14:textId="77777777" w:rsidR="003B4D4C" w:rsidRPr="00D351FC" w:rsidRDefault="003B4D4C" w:rsidP="00DD4866">
            <w:pPr>
              <w:pStyle w:val="TableParagraph"/>
              <w:ind w:left="486" w:right="485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2,0</w:t>
            </w:r>
          </w:p>
        </w:tc>
        <w:tc>
          <w:tcPr>
            <w:tcW w:w="1710" w:type="dxa"/>
          </w:tcPr>
          <w:p w14:paraId="33F9C2EF" w14:textId="77777777" w:rsidR="003B4D4C" w:rsidRPr="00D351FC" w:rsidRDefault="003B4D4C" w:rsidP="00DD4866">
            <w:pPr>
              <w:pStyle w:val="TableParagraph"/>
              <w:ind w:left="505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</w:tcPr>
          <w:p w14:paraId="0FB814DB" w14:textId="77777777" w:rsidR="003B4D4C" w:rsidRPr="00D351FC" w:rsidRDefault="003B4D4C" w:rsidP="00DD4866">
            <w:pPr>
              <w:pStyle w:val="TableParagraph"/>
              <w:ind w:left="136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4,0</w:t>
            </w:r>
          </w:p>
        </w:tc>
        <w:tc>
          <w:tcPr>
            <w:tcW w:w="924" w:type="dxa"/>
          </w:tcPr>
          <w:p w14:paraId="2404DAB8" w14:textId="77777777" w:rsidR="003B4D4C" w:rsidRPr="00D351FC" w:rsidRDefault="003B4D4C" w:rsidP="00DD4866">
            <w:pPr>
              <w:pStyle w:val="TableParagraph"/>
              <w:ind w:right="146"/>
              <w:jc w:val="center"/>
              <w:rPr>
                <w:sz w:val="28"/>
                <w:szCs w:val="28"/>
              </w:rPr>
            </w:pPr>
            <w:r w:rsidRPr="00D351FC">
              <w:rPr>
                <w:sz w:val="28"/>
                <w:szCs w:val="28"/>
              </w:rPr>
              <w:t>6,0</w:t>
            </w:r>
          </w:p>
        </w:tc>
      </w:tr>
      <w:tr w:rsidR="003B4D4C" w:rsidRPr="00D351FC" w14:paraId="1C362DA4" w14:textId="77777777" w:rsidTr="00744935">
        <w:trPr>
          <w:trHeight w:val="397"/>
        </w:trPr>
        <w:tc>
          <w:tcPr>
            <w:tcW w:w="7574" w:type="dxa"/>
            <w:gridSpan w:val="3"/>
          </w:tcPr>
          <w:p w14:paraId="79A2A822" w14:textId="77777777" w:rsidR="003B4D4C" w:rsidRPr="00D351FC" w:rsidRDefault="003B4D4C" w:rsidP="00924819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  <w:r w:rsidRPr="00D351FC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350" w:type="dxa"/>
          </w:tcPr>
          <w:p w14:paraId="701920A0" w14:textId="77777777" w:rsidR="003B4D4C" w:rsidRPr="00D351FC" w:rsidRDefault="003B4D4C" w:rsidP="00DD4866">
            <w:pPr>
              <w:pStyle w:val="TableParagraph"/>
              <w:ind w:left="87" w:right="80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67" w:type="dxa"/>
          </w:tcPr>
          <w:p w14:paraId="0F059922" w14:textId="77777777" w:rsidR="003B4D4C" w:rsidRPr="00D351FC" w:rsidRDefault="003B4D4C" w:rsidP="00DD48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64D05C54" w14:textId="77777777" w:rsidR="003B4D4C" w:rsidRPr="00D351FC" w:rsidRDefault="003B4D4C" w:rsidP="00DD4866">
            <w:pPr>
              <w:pStyle w:val="TableParagraph"/>
              <w:ind w:left="486" w:right="483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10" w:type="dxa"/>
          </w:tcPr>
          <w:p w14:paraId="2872FE73" w14:textId="77777777" w:rsidR="003B4D4C" w:rsidRPr="00D351FC" w:rsidRDefault="003B4D4C" w:rsidP="00DD4866">
            <w:pPr>
              <w:pStyle w:val="TableParagraph"/>
              <w:ind w:left="536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5E9845E3" w14:textId="77777777" w:rsidR="003B4D4C" w:rsidRPr="00D351FC" w:rsidRDefault="003B4D4C" w:rsidP="00DD4866">
            <w:pPr>
              <w:pStyle w:val="TableParagraph"/>
              <w:ind w:left="168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24" w:type="dxa"/>
          </w:tcPr>
          <w:p w14:paraId="12BDF394" w14:textId="77777777" w:rsidR="003B4D4C" w:rsidRPr="00D351FC" w:rsidRDefault="003B4D4C" w:rsidP="00DD4866">
            <w:pPr>
              <w:pStyle w:val="TableParagraph"/>
              <w:ind w:right="175"/>
              <w:jc w:val="center"/>
              <w:rPr>
                <w:b/>
                <w:sz w:val="28"/>
                <w:szCs w:val="28"/>
              </w:rPr>
            </w:pPr>
            <w:r w:rsidRPr="00D351FC">
              <w:rPr>
                <w:b/>
                <w:sz w:val="28"/>
                <w:szCs w:val="28"/>
              </w:rPr>
              <w:t>60</w:t>
            </w:r>
          </w:p>
        </w:tc>
      </w:tr>
    </w:tbl>
    <w:p w14:paraId="65819AE2" w14:textId="77777777" w:rsidR="003B4D4C" w:rsidRPr="00D351FC" w:rsidRDefault="003B4D4C" w:rsidP="003B4D4C">
      <w:pPr>
        <w:pStyle w:val="ListParagraph"/>
        <w:tabs>
          <w:tab w:val="left" w:pos="1726"/>
        </w:tabs>
        <w:spacing w:before="119" w:line="336" w:lineRule="auto"/>
        <w:ind w:left="1466" w:right="6941"/>
        <w:rPr>
          <w:szCs w:val="28"/>
        </w:rPr>
      </w:pPr>
    </w:p>
    <w:p w14:paraId="381FB3AF" w14:textId="77777777" w:rsidR="003B4D4C" w:rsidRPr="00D351FC" w:rsidRDefault="003B4D4C" w:rsidP="003B4D4C">
      <w:pPr>
        <w:spacing w:line="261" w:lineRule="exact"/>
        <w:jc w:val="right"/>
        <w:rPr>
          <w:szCs w:val="28"/>
        </w:rPr>
        <w:sectPr w:rsidR="003B4D4C" w:rsidRPr="00D351FC" w:rsidSect="006928EF">
          <w:headerReference w:type="default" r:id="rId7"/>
          <w:pgSz w:w="16850" w:h="11910" w:orient="landscape"/>
          <w:pgMar w:top="142" w:right="284" w:bottom="2" w:left="340" w:header="715" w:footer="0" w:gutter="0"/>
          <w:pgNumType w:start="6"/>
          <w:cols w:space="720"/>
        </w:sectPr>
      </w:pPr>
    </w:p>
    <w:p w14:paraId="333D0369" w14:textId="5717F89B" w:rsidR="00FE34A8" w:rsidRDefault="00FE34A8" w:rsidP="00FE34A8">
      <w:pPr>
        <w:spacing w:after="240"/>
        <w:jc w:val="center"/>
        <w:rPr>
          <w:b/>
          <w:szCs w:val="28"/>
          <w:lang w:val="vi-VN"/>
        </w:rPr>
      </w:pPr>
      <w:r w:rsidRPr="00D351FC">
        <w:rPr>
          <w:b/>
          <w:szCs w:val="28"/>
          <w:lang w:val="vi-VN"/>
        </w:rPr>
        <w:lastRenderedPageBreak/>
        <w:t>BẢN</w:t>
      </w:r>
      <w:r w:rsidRPr="00D351FC">
        <w:rPr>
          <w:b/>
          <w:szCs w:val="28"/>
        </w:rPr>
        <w:t>G</w:t>
      </w:r>
      <w:r w:rsidRPr="00D351FC">
        <w:rPr>
          <w:b/>
          <w:szCs w:val="28"/>
          <w:lang w:val="vi-VN"/>
        </w:rPr>
        <w:t xml:space="preserve"> ĐẶC TẢ MỨC ĐỘ ĐÁNH GIÁ</w:t>
      </w:r>
      <w:r w:rsidR="007C786C" w:rsidRPr="00D351FC">
        <w:rPr>
          <w:b/>
          <w:szCs w:val="28"/>
          <w:lang w:val="vi-VN"/>
        </w:rPr>
        <w:t xml:space="preserve"> </w:t>
      </w:r>
      <w:r w:rsidR="007C786C" w:rsidRPr="00D351FC">
        <w:rPr>
          <w:b/>
          <w:szCs w:val="28"/>
        </w:rPr>
        <w:t>GIỮA</w:t>
      </w:r>
      <w:r w:rsidRPr="00D351FC">
        <w:rPr>
          <w:b/>
          <w:szCs w:val="28"/>
          <w:lang w:val="vi-VN"/>
        </w:rPr>
        <w:t xml:space="preserve"> KÌ </w:t>
      </w:r>
      <w:r w:rsidR="007C786C" w:rsidRPr="00D351FC">
        <w:rPr>
          <w:b/>
          <w:szCs w:val="28"/>
        </w:rPr>
        <w:t>1</w:t>
      </w:r>
      <w:r w:rsidRPr="00D351FC">
        <w:rPr>
          <w:b/>
          <w:szCs w:val="28"/>
          <w:lang w:val="vi-VN"/>
        </w:rPr>
        <w:t xml:space="preserve"> MÔN TOÁN -</w:t>
      </w:r>
      <w:r w:rsidRPr="00D351FC">
        <w:rPr>
          <w:b/>
          <w:szCs w:val="28"/>
        </w:rPr>
        <w:t xml:space="preserve"> </w:t>
      </w:r>
      <w:r w:rsidRPr="00D351FC">
        <w:rPr>
          <w:b/>
          <w:szCs w:val="28"/>
          <w:lang w:val="vi-VN"/>
        </w:rPr>
        <w:t xml:space="preserve">LỚP </w:t>
      </w:r>
      <w:r w:rsidR="007C786C" w:rsidRPr="00D351FC">
        <w:rPr>
          <w:b/>
          <w:szCs w:val="28"/>
          <w:lang w:val="vi-VN"/>
        </w:rPr>
        <w:t>8</w:t>
      </w:r>
    </w:p>
    <w:p w14:paraId="530CD147" w14:textId="77777777" w:rsidR="00AE0007" w:rsidRPr="00AE0007" w:rsidRDefault="00AE0007" w:rsidP="00AE0007">
      <w:pPr>
        <w:spacing w:after="240"/>
        <w:jc w:val="center"/>
        <w:rPr>
          <w:szCs w:val="28"/>
        </w:rPr>
      </w:pPr>
      <w:r w:rsidRPr="00AE0007">
        <w:rPr>
          <w:szCs w:val="28"/>
        </w:rPr>
        <w:t>Tài liệu được chia sẻ bởi Website VnTeach.Com</w:t>
      </w:r>
    </w:p>
    <w:p w14:paraId="4DA934B0" w14:textId="2DC583A9" w:rsidR="00AE0007" w:rsidRPr="00D351FC" w:rsidRDefault="00AE0007" w:rsidP="00AE0007">
      <w:pPr>
        <w:spacing w:after="240"/>
        <w:jc w:val="center"/>
        <w:rPr>
          <w:szCs w:val="28"/>
        </w:rPr>
      </w:pPr>
      <w:r w:rsidRPr="00AE0007">
        <w:rPr>
          <w:szCs w:val="28"/>
        </w:rPr>
        <w:t>https://www.vnteach.com</w:t>
      </w: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438"/>
        <w:gridCol w:w="2350"/>
        <w:gridCol w:w="5654"/>
        <w:gridCol w:w="875"/>
        <w:gridCol w:w="1142"/>
        <w:gridCol w:w="25"/>
        <w:gridCol w:w="917"/>
        <w:gridCol w:w="1577"/>
      </w:tblGrid>
      <w:tr w:rsidR="00FE34A8" w:rsidRPr="00D351FC" w14:paraId="69704D2D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46B8ADE2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 w:rsidRPr="00D351FC">
              <w:rPr>
                <w:b/>
                <w:noProof/>
                <w:spacing w:val="-8"/>
                <w:szCs w:val="28"/>
              </w:rPr>
              <w:t>TT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35F38FAB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 w:rsidRPr="00D351FC">
              <w:rPr>
                <w:b/>
                <w:noProof/>
                <w:spacing w:val="-8"/>
                <w:szCs w:val="28"/>
              </w:rPr>
              <w:t>Chương/ Chủ đề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5BDB616B" w14:textId="77777777" w:rsidR="00FE34A8" w:rsidRPr="00D351FC" w:rsidRDefault="00FE34A8" w:rsidP="00E4196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noProof/>
                <w:color w:val="000000"/>
                <w:szCs w:val="28"/>
              </w:rPr>
            </w:pPr>
            <w:r w:rsidRPr="00D351FC">
              <w:rPr>
                <w:rFonts w:eastAsia="Times New Roman"/>
                <w:b/>
                <w:bCs/>
                <w:i/>
                <w:noProof/>
                <w:color w:val="000000"/>
                <w:szCs w:val="28"/>
              </w:rPr>
              <w:t>Nội dung kiến thức</w:t>
            </w:r>
          </w:p>
        </w:tc>
        <w:tc>
          <w:tcPr>
            <w:tcW w:w="5654" w:type="dxa"/>
            <w:vMerge w:val="restart"/>
            <w:shd w:val="clear" w:color="auto" w:fill="auto"/>
          </w:tcPr>
          <w:p w14:paraId="0A353EF5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Mức độ đánh giá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7BD04DC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Số câu hỏi theo mức độ nhận thức</w:t>
            </w:r>
          </w:p>
        </w:tc>
      </w:tr>
      <w:tr w:rsidR="00FE34A8" w:rsidRPr="00D351FC" w14:paraId="0ED48D0F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144DAEB6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03343D29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061AF47D" w14:textId="77777777" w:rsidR="00FE34A8" w:rsidRPr="00D351FC" w:rsidRDefault="00FE34A8" w:rsidP="00E4196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noProof/>
                <w:color w:val="000000"/>
                <w:szCs w:val="28"/>
              </w:rPr>
            </w:pPr>
          </w:p>
        </w:tc>
        <w:tc>
          <w:tcPr>
            <w:tcW w:w="5654" w:type="dxa"/>
            <w:vMerge/>
            <w:shd w:val="clear" w:color="auto" w:fill="auto"/>
          </w:tcPr>
          <w:p w14:paraId="5322016E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</w:p>
        </w:tc>
        <w:tc>
          <w:tcPr>
            <w:tcW w:w="875" w:type="dxa"/>
            <w:shd w:val="clear" w:color="auto" w:fill="auto"/>
          </w:tcPr>
          <w:p w14:paraId="5A9DB543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Nhận biết</w:t>
            </w:r>
          </w:p>
        </w:tc>
        <w:tc>
          <w:tcPr>
            <w:tcW w:w="1142" w:type="dxa"/>
            <w:shd w:val="clear" w:color="auto" w:fill="auto"/>
          </w:tcPr>
          <w:p w14:paraId="6F3FB3DD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Thông hiểu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79E40E08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Vận dụng</w:t>
            </w:r>
          </w:p>
        </w:tc>
        <w:tc>
          <w:tcPr>
            <w:tcW w:w="1577" w:type="dxa"/>
            <w:shd w:val="clear" w:color="auto" w:fill="auto"/>
          </w:tcPr>
          <w:p w14:paraId="3CFB46B6" w14:textId="77777777" w:rsidR="00FE34A8" w:rsidRPr="00D351FC" w:rsidRDefault="00FE34A8" w:rsidP="00E4196E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D351FC">
              <w:rPr>
                <w:b/>
                <w:bCs/>
                <w:i/>
                <w:iCs/>
                <w:noProof/>
                <w:spacing w:val="-8"/>
                <w:szCs w:val="28"/>
              </w:rPr>
              <w:t>Vận dụng cao</w:t>
            </w:r>
          </w:p>
        </w:tc>
      </w:tr>
      <w:tr w:rsidR="0099565A" w:rsidRPr="00D351FC" w14:paraId="70404A53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0B34433B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 w:rsidRPr="00D351FC">
              <w:rPr>
                <w:b/>
                <w:noProof/>
                <w:spacing w:val="-8"/>
                <w:szCs w:val="28"/>
              </w:rPr>
              <w:t>1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6F03EC8C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0496A6F5" w14:textId="77777777" w:rsidR="0099565A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D351FC">
              <w:rPr>
                <w:i/>
                <w:szCs w:val="28"/>
              </w:rPr>
              <w:t xml:space="preserve">Đa thức nhiều biến. Các phép toán cộng, trừ, </w:t>
            </w:r>
            <w:r w:rsidRPr="00D351FC">
              <w:rPr>
                <w:i/>
                <w:spacing w:val="-4"/>
                <w:szCs w:val="28"/>
              </w:rPr>
              <w:t xml:space="preserve">nhân, </w:t>
            </w:r>
            <w:r w:rsidRPr="00D351FC">
              <w:rPr>
                <w:i/>
                <w:szCs w:val="28"/>
              </w:rPr>
              <w:t>chia các đa thức nhiều biến</w:t>
            </w:r>
          </w:p>
          <w:p w14:paraId="228FAE4B" w14:textId="77777777" w:rsidR="00537277" w:rsidRPr="00D351FC" w:rsidRDefault="00537277" w:rsidP="0099565A">
            <w:pPr>
              <w:spacing w:after="0" w:line="240" w:lineRule="auto"/>
              <w:jc w:val="center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>
              <w:rPr>
                <w:i/>
                <w:szCs w:val="28"/>
              </w:rPr>
              <w:t>(13 tiết)</w:t>
            </w:r>
          </w:p>
        </w:tc>
        <w:tc>
          <w:tcPr>
            <w:tcW w:w="5654" w:type="dxa"/>
            <w:shd w:val="clear" w:color="auto" w:fill="auto"/>
          </w:tcPr>
          <w:p w14:paraId="7D1E29F1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093BF352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875" w:type="dxa"/>
            <w:shd w:val="clear" w:color="auto" w:fill="auto"/>
          </w:tcPr>
          <w:p w14:paraId="5BF25280" w14:textId="77777777" w:rsidR="00880D5A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TN</w:t>
            </w:r>
          </w:p>
          <w:p w14:paraId="7A53DDCD" w14:textId="77777777" w:rsidR="00A8202C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</w:t>
            </w:r>
          </w:p>
          <w:p w14:paraId="7E70F17D" w14:textId="77777777" w:rsidR="00A8202C" w:rsidRPr="00D351FC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1-5</w:t>
            </w:r>
          </w:p>
        </w:tc>
        <w:tc>
          <w:tcPr>
            <w:tcW w:w="1142" w:type="dxa"/>
            <w:shd w:val="clear" w:color="auto" w:fill="auto"/>
          </w:tcPr>
          <w:p w14:paraId="4DED3787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20781E45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3B2E09F2" w14:textId="77777777" w:rsidR="0099565A" w:rsidRPr="00D351FC" w:rsidRDefault="0099565A" w:rsidP="0099565A">
            <w:pPr>
              <w:suppressAutoHyphens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</w:tr>
      <w:tr w:rsidR="0099565A" w:rsidRPr="00D351FC" w14:paraId="7E0D53EA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6D7041F1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069EBB0E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127ACF59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14:paraId="0C7132D9" w14:textId="77777777" w:rsidR="0099565A" w:rsidRDefault="0099565A" w:rsidP="0099565A">
            <w:pPr>
              <w:suppressAutoHyphens/>
              <w:spacing w:before="120" w:after="120" w:line="312" w:lineRule="auto"/>
              <w:rPr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>
              <w:rPr>
                <w:bCs/>
                <w:noProof/>
                <w:sz w:val="26"/>
                <w:szCs w:val="26"/>
                <w:lang w:val="vi-VN"/>
              </w:rPr>
              <w:t xml:space="preserve">: </w:t>
            </w:r>
          </w:p>
          <w:p w14:paraId="6DB85412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875" w:type="dxa"/>
            <w:shd w:val="clear" w:color="auto" w:fill="auto"/>
          </w:tcPr>
          <w:p w14:paraId="537E1AF1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27DC78AD" w14:textId="77777777" w:rsidR="00880D5A" w:rsidRPr="00D351FC" w:rsidRDefault="00880D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500E589E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516A8216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6EACDB69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6059349D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59444792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2B7A9265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14:paraId="184EE4D1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25ACDB47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7364F2DB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2C5A104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72BEC7D4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– Thực hiện được phép chia hết một đa thức cho </w:t>
            </w:r>
            <w:r>
              <w:rPr>
                <w:noProof/>
                <w:sz w:val="26"/>
                <w:szCs w:val="26"/>
                <w:lang w:val="vi-VN"/>
              </w:rPr>
              <w:lastRenderedPageBreak/>
              <w:t>một đơn thức trong những trường hợp đơn giản.</w:t>
            </w:r>
          </w:p>
        </w:tc>
        <w:tc>
          <w:tcPr>
            <w:tcW w:w="875" w:type="dxa"/>
            <w:shd w:val="clear" w:color="auto" w:fill="auto"/>
          </w:tcPr>
          <w:p w14:paraId="1C0504C2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79450E2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5FEFAFBD" w14:textId="77777777" w:rsidR="00880D5A" w:rsidRPr="00880D5A" w:rsidRDefault="00880D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0935C400" w14:textId="77777777" w:rsidR="00880D5A" w:rsidRPr="00880D5A" w:rsidRDefault="00880D5A" w:rsidP="00880D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</w:tr>
      <w:tr w:rsidR="0099565A" w:rsidRPr="00D351FC" w14:paraId="3F0741E4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786A39CF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1E38C558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02F7804A" w14:textId="77777777" w:rsidR="0099565A" w:rsidRDefault="0099565A" w:rsidP="0099565A">
            <w:pPr>
              <w:spacing w:after="0" w:line="240" w:lineRule="auto"/>
              <w:jc w:val="center"/>
              <w:rPr>
                <w:i/>
                <w:noProof/>
                <w:sz w:val="26"/>
                <w:szCs w:val="26"/>
                <w:lang w:val="vi-VN"/>
              </w:rPr>
            </w:pPr>
            <w:r w:rsidRPr="00537277">
              <w:rPr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537277">
              <w:rPr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  <w:p w14:paraId="6C0136A6" w14:textId="77777777" w:rsidR="00537277" w:rsidRPr="00537277" w:rsidRDefault="00A8202C" w:rsidP="0099565A">
            <w:pPr>
              <w:spacing w:after="0" w:line="240" w:lineRule="auto"/>
              <w:jc w:val="center"/>
              <w:rPr>
                <w:noProof/>
                <w:spacing w:val="-8"/>
                <w:szCs w:val="28"/>
              </w:rPr>
            </w:pPr>
            <w:r>
              <w:rPr>
                <w:i/>
                <w:noProof/>
                <w:sz w:val="26"/>
                <w:szCs w:val="26"/>
              </w:rPr>
              <w:t>(14</w:t>
            </w:r>
            <w:r w:rsidR="00537277">
              <w:rPr>
                <w:i/>
                <w:noProof/>
                <w:sz w:val="26"/>
                <w:szCs w:val="26"/>
              </w:rPr>
              <w:t xml:space="preserve"> tiết)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59A7F1D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130B28DF" w14:textId="77777777" w:rsidR="0099565A" w:rsidRDefault="0099565A" w:rsidP="0099565A">
            <w:pPr>
              <w:suppressAutoHyphens/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–</w:t>
            </w:r>
            <w:r>
              <w:rPr>
                <w:noProof/>
                <w:sz w:val="26"/>
                <w:szCs w:val="26"/>
                <w:lang w:val="vi-VN"/>
              </w:rPr>
              <w:t xml:space="preserve"> Nhận biết </w: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875" w:type="dxa"/>
            <w:shd w:val="clear" w:color="auto" w:fill="auto"/>
          </w:tcPr>
          <w:p w14:paraId="2E2BA25E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TN</w:t>
            </w:r>
          </w:p>
          <w:p w14:paraId="5B00C232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</w:t>
            </w:r>
          </w:p>
          <w:p w14:paraId="4726CE08" w14:textId="77777777" w:rsidR="00880D5A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6,7,8</w:t>
            </w:r>
          </w:p>
        </w:tc>
        <w:tc>
          <w:tcPr>
            <w:tcW w:w="1142" w:type="dxa"/>
            <w:shd w:val="clear" w:color="auto" w:fill="auto"/>
          </w:tcPr>
          <w:p w14:paraId="36BAE8E4" w14:textId="77777777" w:rsidR="0099565A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TL</w:t>
            </w:r>
          </w:p>
          <w:p w14:paraId="3B854074" w14:textId="77777777" w:rsidR="00544795" w:rsidRPr="00D351FC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17a,b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020682E1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4ED791F5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7BFAACC9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1477A92A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4DA161DC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43341834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40915038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21BF3934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75" w:type="dxa"/>
            <w:shd w:val="clear" w:color="auto" w:fill="auto"/>
          </w:tcPr>
          <w:p w14:paraId="400256F5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4CED164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7D43C1BD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2B6C7CC0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69471333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5AC38F75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1B635FD6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4E605089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5FFE6FA9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3F0E82B5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2AB92B34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75" w:type="dxa"/>
            <w:shd w:val="clear" w:color="auto" w:fill="auto"/>
          </w:tcPr>
          <w:p w14:paraId="1CBB2E61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3EEF376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10FEE6DD" w14:textId="77777777" w:rsidR="00880D5A" w:rsidRPr="00880D5A" w:rsidRDefault="00880D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1DEB5C77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3573560F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66B880CA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  <w:r>
              <w:rPr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4F31A97D" w14:textId="77777777" w:rsidR="0099565A" w:rsidRDefault="0099565A" w:rsidP="0099565A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t>Tứ giác</w:t>
            </w:r>
          </w:p>
          <w:p w14:paraId="3F3FEDA9" w14:textId="77777777" w:rsidR="00537277" w:rsidRPr="00537277" w:rsidRDefault="00537277" w:rsidP="0099565A">
            <w:pPr>
              <w:spacing w:after="0" w:line="240" w:lineRule="auto"/>
              <w:jc w:val="center"/>
              <w:rPr>
                <w:noProof/>
                <w:spacing w:val="-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w:t>(16 tiết)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128D50A7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b/>
                <w:i/>
                <w:iCs/>
                <w:noProof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25BCB7E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color w:val="auto"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Nhận biết:</w:t>
            </w:r>
          </w:p>
          <w:p w14:paraId="269A7CCA" w14:textId="77777777" w:rsidR="0099565A" w:rsidRP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Mô tả được tứ giác, tứ giác lồi.</w:t>
            </w:r>
          </w:p>
        </w:tc>
        <w:tc>
          <w:tcPr>
            <w:tcW w:w="875" w:type="dxa"/>
            <w:shd w:val="clear" w:color="auto" w:fill="auto"/>
          </w:tcPr>
          <w:p w14:paraId="0FB206F6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  <w:p w14:paraId="3BC1B9F9" w14:textId="77777777" w:rsidR="00880D5A" w:rsidRDefault="00880D5A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2085E8D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661FF993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73B658A3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65728791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24B94635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72C7210A" w14:textId="77777777" w:rsidR="0099565A" w:rsidRPr="0099565A" w:rsidRDefault="0099565A" w:rsidP="0099565A">
            <w:pPr>
              <w:spacing w:after="0" w:line="240" w:lineRule="auto"/>
              <w:jc w:val="center"/>
              <w:rPr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5C4B68E7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540451E4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44C667DA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Giải thích được định lí về tổng các góc trong một tứ giác lồi bằng 360</w:t>
            </w:r>
            <w:r>
              <w:rPr>
                <w:noProof/>
                <w:sz w:val="26"/>
                <w:szCs w:val="26"/>
                <w:vertAlign w:val="superscript"/>
                <w:lang w:val="vi-VN"/>
              </w:rPr>
              <w:t>o</w:t>
            </w:r>
            <w:r>
              <w:rPr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75" w:type="dxa"/>
            <w:shd w:val="clear" w:color="auto" w:fill="auto"/>
          </w:tcPr>
          <w:p w14:paraId="0A8AEFBD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F1BDB76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3ABF0161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4CA4B2F7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18B4A2CA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75C7BDB5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0AC5C883" w14:textId="77777777" w:rsidR="0099565A" w:rsidRPr="0099565A" w:rsidRDefault="0099565A" w:rsidP="0099565A">
            <w:pPr>
              <w:spacing w:after="0" w:line="240" w:lineRule="auto"/>
              <w:jc w:val="center"/>
              <w:rPr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60A9F186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b/>
                <w:i/>
                <w:iCs/>
                <w:noProof/>
                <w:sz w:val="26"/>
                <w:szCs w:val="26"/>
                <w:lang w:val="vi-VN"/>
              </w:rPr>
              <w:t>Tính chất và</w:t>
            </w:r>
            <w:r>
              <w:rPr>
                <w:b/>
                <w:i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i/>
                <w:iCs/>
                <w:noProof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AC3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09751910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6C4F35C7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35CF119F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63E3E431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38B60710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875" w:type="dxa"/>
            <w:shd w:val="clear" w:color="auto" w:fill="auto"/>
          </w:tcPr>
          <w:p w14:paraId="3A39D3CB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TN</w:t>
            </w:r>
          </w:p>
          <w:p w14:paraId="577EEA90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</w:t>
            </w:r>
          </w:p>
          <w:p w14:paraId="3AF96BA8" w14:textId="77777777" w:rsidR="00880D5A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9,10</w:t>
            </w:r>
          </w:p>
        </w:tc>
        <w:tc>
          <w:tcPr>
            <w:tcW w:w="1142" w:type="dxa"/>
            <w:shd w:val="clear" w:color="auto" w:fill="auto"/>
          </w:tcPr>
          <w:p w14:paraId="0DA3E19A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6312950E" w14:textId="77777777" w:rsidR="0099565A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 xml:space="preserve">TL </w:t>
            </w:r>
          </w:p>
          <w:p w14:paraId="5AED1832" w14:textId="77777777" w:rsidR="00544795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</w:t>
            </w:r>
          </w:p>
          <w:p w14:paraId="54C61566" w14:textId="77777777" w:rsidR="00544795" w:rsidRPr="00544795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19b</w:t>
            </w:r>
          </w:p>
        </w:tc>
        <w:tc>
          <w:tcPr>
            <w:tcW w:w="1577" w:type="dxa"/>
            <w:shd w:val="clear" w:color="auto" w:fill="auto"/>
          </w:tcPr>
          <w:p w14:paraId="4E2FBEB9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99565A" w:rsidRPr="00D351FC" w14:paraId="0A586F16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64D5E238" w14:textId="77777777" w:rsidR="0099565A" w:rsidRPr="00D351FC" w:rsidRDefault="0099565A" w:rsidP="0099565A">
            <w:pPr>
              <w:spacing w:after="0" w:line="240" w:lineRule="auto"/>
              <w:jc w:val="center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7C545914" w14:textId="77777777" w:rsidR="0099565A" w:rsidRPr="0099565A" w:rsidRDefault="0099565A" w:rsidP="0099565A">
            <w:pPr>
              <w:spacing w:after="0" w:line="240" w:lineRule="auto"/>
              <w:jc w:val="center"/>
              <w:rPr>
                <w:noProof/>
                <w:spacing w:val="-8"/>
                <w:szCs w:val="28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4AEA5332" w14:textId="77777777" w:rsidR="0099565A" w:rsidRPr="00D351FC" w:rsidRDefault="0099565A" w:rsidP="0099565A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39E" w14:textId="77777777" w:rsidR="0099565A" w:rsidRDefault="0099565A" w:rsidP="0099565A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14:paraId="330E2EB2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Giải thích được tính chất về góc kề một đáy, cạnh bên, đường chéo của hình thang cân.</w:t>
            </w:r>
          </w:p>
          <w:p w14:paraId="42222247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– Giải thích được tính chất về cạnh đối, góc đối, đường chéo của hình bình hành.</w:t>
            </w:r>
          </w:p>
          <w:p w14:paraId="3289DFCD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lastRenderedPageBreak/>
              <w:t>– Giải thích được tính chất về hai đường chéo của hình chữ nhật.</w:t>
            </w:r>
          </w:p>
          <w:p w14:paraId="6E5B856D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– Giải thích được tính chất về đường chéo của hình thoi.  </w:t>
            </w:r>
          </w:p>
          <w:p w14:paraId="481A8B27" w14:textId="77777777" w:rsidR="0099565A" w:rsidRDefault="0099565A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/>
              </w:rPr>
              <w:t>– Giải thích được tính chất về hai đường chéo của hình vuông.</w:t>
            </w:r>
          </w:p>
          <w:p w14:paraId="3D592804" w14:textId="77777777" w:rsidR="006928EF" w:rsidRPr="006928EF" w:rsidRDefault="006928EF" w:rsidP="0099565A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auto"/>
          </w:tcPr>
          <w:p w14:paraId="2060FAEB" w14:textId="77777777" w:rsidR="0099565A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386DE91" w14:textId="77777777" w:rsidR="00880D5A" w:rsidRPr="00D351FC" w:rsidRDefault="00880D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2815284F" w14:textId="77777777" w:rsidR="0099565A" w:rsidRPr="00D351FC" w:rsidRDefault="0099565A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4EB82B0D" w14:textId="77777777" w:rsidR="0099565A" w:rsidRPr="00D351FC" w:rsidRDefault="0099565A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4C9FEFFF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7DAA5EE7" w14:textId="77777777" w:rsidR="006928EF" w:rsidRPr="006928EF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0C07C1CD" w14:textId="77777777" w:rsidR="006928EF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</w:rPr>
            </w:pPr>
            <w:r w:rsidRPr="00F4438E">
              <w:rPr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  <w:p w14:paraId="20A28EF2" w14:textId="77777777" w:rsidR="00A8202C" w:rsidRPr="00A8202C" w:rsidRDefault="00A8202C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(10 tiết)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1752999B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1EB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4079D091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75" w:type="dxa"/>
            <w:shd w:val="clear" w:color="auto" w:fill="auto"/>
          </w:tcPr>
          <w:p w14:paraId="1C432F9B" w14:textId="77777777" w:rsidR="006928EF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TN</w:t>
            </w:r>
          </w:p>
          <w:p w14:paraId="58861A7C" w14:textId="77777777" w:rsidR="00A8202C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</w:t>
            </w:r>
          </w:p>
          <w:p w14:paraId="2BB2E456" w14:textId="77777777" w:rsidR="00A8202C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11,12</w:t>
            </w:r>
          </w:p>
        </w:tc>
        <w:tc>
          <w:tcPr>
            <w:tcW w:w="1142" w:type="dxa"/>
            <w:shd w:val="clear" w:color="auto" w:fill="auto"/>
          </w:tcPr>
          <w:p w14:paraId="08EE7031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3E52BD13" w14:textId="77777777" w:rsidR="006928EF" w:rsidRPr="00D351FC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072C615D" w14:textId="77777777" w:rsidR="006928EF" w:rsidRPr="00D351FC" w:rsidRDefault="006928EF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7A951327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2EC6E0DB" w14:textId="77777777" w:rsidR="006928EF" w:rsidRPr="00F4438E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1EACF585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6C53BF7D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5E2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14:paraId="0A7CA977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6B7DDF18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– Giải thích được định lí Thalès trong tam giác (định lí thuận và đảo). </w:t>
            </w:r>
          </w:p>
          <w:p w14:paraId="56E483A5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75" w:type="dxa"/>
            <w:shd w:val="clear" w:color="auto" w:fill="auto"/>
          </w:tcPr>
          <w:p w14:paraId="179B2863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6691078" w14:textId="77777777" w:rsidR="006928EF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TL</w:t>
            </w:r>
          </w:p>
          <w:p w14:paraId="77A98F67" w14:textId="77777777" w:rsidR="00544795" w:rsidRDefault="00544795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19a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3EEF4B05" w14:textId="77777777" w:rsidR="006928EF" w:rsidRPr="00544795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7D1DC82B" w14:textId="77777777" w:rsidR="006928EF" w:rsidRPr="00D351FC" w:rsidRDefault="006928EF" w:rsidP="00544795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26460119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440CB0FC" w14:textId="77777777" w:rsidR="006928EF" w:rsidRPr="00F4438E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35EE8A17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1B346654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36A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5DC68D9C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>– Tính được độ dài đoạn thẳng bằng cách sử dụng định lí Thalès.</w:t>
            </w:r>
          </w:p>
          <w:p w14:paraId="25338D4A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lastRenderedPageBreak/>
              <w:t xml:space="preserve">– Giải quyết được một số vấn đề thực tiễn </w:t>
            </w:r>
            <w:r w:rsidRPr="00F4438E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4438E">
              <w:rPr>
                <w:noProof/>
                <w:sz w:val="26"/>
                <w:szCs w:val="26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75" w:type="dxa"/>
            <w:shd w:val="clear" w:color="auto" w:fill="auto"/>
          </w:tcPr>
          <w:p w14:paraId="45C00DC6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3DD401D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09F19AEA" w14:textId="77777777" w:rsidR="006928EF" w:rsidRPr="00D351FC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14D0B896" w14:textId="77777777" w:rsidR="006928EF" w:rsidRPr="00D351FC" w:rsidRDefault="006928EF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320332E2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66A4F52B" w14:textId="77777777" w:rsidR="006928EF" w:rsidRPr="00F4438E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15E71B3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F3CBC43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2E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5D2A9ED4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4438E">
              <w:rPr>
                <w:noProof/>
                <w:sz w:val="26"/>
                <w:szCs w:val="26"/>
                <w:lang w:val="vi-VN"/>
              </w:rPr>
              <w:t xml:space="preserve"> vận dụng định lí Thalès </w:t>
            </w:r>
          </w:p>
        </w:tc>
        <w:tc>
          <w:tcPr>
            <w:tcW w:w="875" w:type="dxa"/>
            <w:shd w:val="clear" w:color="auto" w:fill="auto"/>
          </w:tcPr>
          <w:p w14:paraId="471C132A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1B181E88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07580CF2" w14:textId="77777777" w:rsidR="006928EF" w:rsidRPr="00D351FC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57F5429B" w14:textId="77777777" w:rsidR="00544795" w:rsidRDefault="00544795" w:rsidP="00544795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TL</w:t>
            </w:r>
          </w:p>
          <w:p w14:paraId="770911F7" w14:textId="77777777" w:rsidR="006928EF" w:rsidRPr="00D351FC" w:rsidRDefault="00544795" w:rsidP="00544795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19c</w:t>
            </w:r>
          </w:p>
        </w:tc>
      </w:tr>
      <w:tr w:rsidR="007F7402" w:rsidRPr="00D351FC" w14:paraId="7E0742EB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3FC3CF35" w14:textId="77777777" w:rsidR="007F7402" w:rsidRPr="006928EF" w:rsidRDefault="007F7402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55F10C8E" w14:textId="77777777" w:rsidR="007F7402" w:rsidRDefault="007F7402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F4438E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Thu thập và tổ chức dữ liệu</w:t>
            </w:r>
          </w:p>
          <w:p w14:paraId="1B7B776F" w14:textId="77777777" w:rsidR="00A8202C" w:rsidRPr="00A8202C" w:rsidRDefault="00A8202C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(4 tiết)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AA19A9D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 xml:space="preserve">Thu thập, phân loại, </w:t>
            </w:r>
            <w:r w:rsidRPr="00F4438E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br/>
              <w:t>tổ chức dữ liệu theo các tiêu chí cho trước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934" w14:textId="77777777" w:rsidR="007F7402" w:rsidRPr="00F4438E" w:rsidRDefault="007F7402" w:rsidP="006928EF">
            <w:pPr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4E91C682" w14:textId="77777777" w:rsidR="007F7402" w:rsidRPr="00F4438E" w:rsidRDefault="007F7402" w:rsidP="006928EF">
            <w:pPr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nhiều nguồn khác nhau: văn bản; bảng biểu; kiến thức trong các lĩnh vực giáo dục khác (Địa lí, Lịch sử, Giáo dục môi trường, Giáo dục tài chính,...); phỏng vấn, truyền thông, </w:t>
            </w:r>
            <w:r w:rsidRPr="00F4438E">
              <w:rPr>
                <w:rFonts w:eastAsia="Times New Roman"/>
                <w:i/>
                <w:noProof/>
                <w:sz w:val="26"/>
                <w:szCs w:val="26"/>
                <w:lang w:val="vi-VN"/>
              </w:rPr>
              <w:t>Internet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; thực tiễn (môi trường, tài chính, y tế, giá cả thị trường,...). </w:t>
            </w:r>
          </w:p>
          <w:p w14:paraId="4979422B" w14:textId="77777777" w:rsidR="007F7402" w:rsidRPr="00F4438E" w:rsidRDefault="007F7402" w:rsidP="006928EF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– Chứng tỏ được tính hợp lí của dữ liệu theo các tiêu chí toán học đơn giản (ví dụ: tính hợp lí trong các số liệu điều tra; tính hợp lí của các quảng cáo,...).</w:t>
            </w:r>
          </w:p>
        </w:tc>
        <w:tc>
          <w:tcPr>
            <w:tcW w:w="875" w:type="dxa"/>
            <w:shd w:val="clear" w:color="auto" w:fill="auto"/>
          </w:tcPr>
          <w:p w14:paraId="4BEC3666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FEFCB89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6D60107F" w14:textId="77777777" w:rsidR="00544795" w:rsidRDefault="00544795" w:rsidP="00544795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TL</w:t>
            </w:r>
          </w:p>
          <w:p w14:paraId="1965CE27" w14:textId="77777777" w:rsidR="007F7402" w:rsidRPr="00D351FC" w:rsidRDefault="00544795" w:rsidP="00544795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18a</w:t>
            </w:r>
          </w:p>
        </w:tc>
        <w:tc>
          <w:tcPr>
            <w:tcW w:w="1577" w:type="dxa"/>
            <w:shd w:val="clear" w:color="auto" w:fill="auto"/>
          </w:tcPr>
          <w:p w14:paraId="71A264F0" w14:textId="77777777" w:rsidR="007F7402" w:rsidRPr="00D351FC" w:rsidRDefault="007F7402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7F7402" w:rsidRPr="00D351FC" w14:paraId="4D20CF61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779F3BC3" w14:textId="77777777" w:rsidR="007F7402" w:rsidRPr="00F4438E" w:rsidRDefault="007F7402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32C49490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3A84215E" w14:textId="77777777" w:rsidR="007F7402" w:rsidRPr="00F4438E" w:rsidRDefault="007F7402" w:rsidP="006928EF">
            <w:pPr>
              <w:suppressAutoHyphens/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i/>
                <w:noProof/>
                <w:sz w:val="26"/>
                <w:szCs w:val="26"/>
                <w:lang w:val="vi-VN"/>
              </w:rPr>
              <w:t>Mô tả và biểu diễn dữ liệu trên các bảng, biểu đồ</w:t>
            </w:r>
          </w:p>
          <w:p w14:paraId="7A00F0CE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0FD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Nhận biết:</w:t>
            </w: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094F8105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– Nhận biết được mối liên hệ toán học đơn giản giữa các số liệu đã được biểu diễn. Từ đó, nhận biết </w:t>
            </w:r>
            <w:r w:rsidRPr="00F4438E">
              <w:rPr>
                <w:noProof/>
                <w:sz w:val="26"/>
                <w:szCs w:val="26"/>
                <w:lang w:val="vi-VN"/>
              </w:rPr>
              <w:lastRenderedPageBreak/>
              <w:t>được số liệu không chính xác trong những ví dụ đơn giản.</w:t>
            </w:r>
          </w:p>
        </w:tc>
        <w:tc>
          <w:tcPr>
            <w:tcW w:w="875" w:type="dxa"/>
            <w:shd w:val="clear" w:color="auto" w:fill="auto"/>
          </w:tcPr>
          <w:p w14:paraId="4A155EC1" w14:textId="77777777" w:rsidR="007F7402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lastRenderedPageBreak/>
              <w:t>TN</w:t>
            </w:r>
          </w:p>
          <w:p w14:paraId="30E0E5F6" w14:textId="77777777" w:rsidR="00A8202C" w:rsidRDefault="00A8202C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13,14</w:t>
            </w:r>
          </w:p>
        </w:tc>
        <w:tc>
          <w:tcPr>
            <w:tcW w:w="1142" w:type="dxa"/>
            <w:shd w:val="clear" w:color="auto" w:fill="auto"/>
          </w:tcPr>
          <w:p w14:paraId="3EE2CBA9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1DABDC34" w14:textId="77777777" w:rsidR="007F7402" w:rsidRPr="00D351FC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652B6724" w14:textId="77777777" w:rsidR="007F7402" w:rsidRPr="00D351FC" w:rsidRDefault="007F7402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7F7402" w:rsidRPr="00D351FC" w14:paraId="3C349138" w14:textId="77777777" w:rsidTr="007F7402">
        <w:trPr>
          <w:trHeight w:val="152"/>
          <w:jc w:val="center"/>
        </w:trPr>
        <w:tc>
          <w:tcPr>
            <w:tcW w:w="114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C0AD60" w14:textId="77777777" w:rsidR="007F7402" w:rsidRPr="00F4438E" w:rsidRDefault="007F7402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C846B8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4DCAA6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418EB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401CEEAD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>– Mô tả được cách chuyển dữ liệu từ dạng biểu diễn này sang dạng biểu diễn khác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auto"/>
          </w:tcPr>
          <w:p w14:paraId="30FD2DA1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</w:tcPr>
          <w:p w14:paraId="7BCC379A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tcBorders>
              <w:bottom w:val="nil"/>
            </w:tcBorders>
            <w:shd w:val="clear" w:color="auto" w:fill="auto"/>
          </w:tcPr>
          <w:p w14:paraId="647DFF09" w14:textId="77777777" w:rsidR="007F7402" w:rsidRPr="00D351FC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14:paraId="50ADF248" w14:textId="77777777" w:rsidR="007F7402" w:rsidRPr="00D351FC" w:rsidRDefault="007F7402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1BD27281" w14:textId="77777777" w:rsidTr="007F7402">
        <w:trPr>
          <w:trHeight w:val="152"/>
          <w:jc w:val="center"/>
        </w:trPr>
        <w:tc>
          <w:tcPr>
            <w:tcW w:w="1141" w:type="dxa"/>
            <w:tcBorders>
              <w:top w:val="nil"/>
            </w:tcBorders>
            <w:shd w:val="clear" w:color="auto" w:fill="auto"/>
            <w:vAlign w:val="center"/>
          </w:tcPr>
          <w:p w14:paraId="47B3DBBF" w14:textId="77777777" w:rsidR="006928EF" w:rsidRPr="00F4438E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tcBorders>
              <w:top w:val="nil"/>
            </w:tcBorders>
            <w:shd w:val="clear" w:color="auto" w:fill="auto"/>
            <w:vAlign w:val="center"/>
          </w:tcPr>
          <w:p w14:paraId="5A021663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tcBorders>
              <w:top w:val="nil"/>
            </w:tcBorders>
            <w:shd w:val="clear" w:color="auto" w:fill="auto"/>
            <w:vAlign w:val="center"/>
          </w:tcPr>
          <w:p w14:paraId="1D21B24D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1C0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1DC9EB0F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noProof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biểu diễn được dữ liệu vào bảng, biểu đồ thích hợp ở dạng: bảng thống kê; biểu đồ tranh;</w:t>
            </w:r>
            <w:r w:rsidRPr="00F4438E">
              <w:rPr>
                <w:noProof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F4438E">
              <w:rPr>
                <w:i/>
                <w:noProof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F4438E">
              <w:rPr>
                <w:noProof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, biểu đồ hình quạt tròn (cho sẵn) (</w:t>
            </w:r>
            <w:r w:rsidRPr="00F4438E">
              <w:rPr>
                <w:rFonts w:eastAsia="Times New Roman"/>
                <w:i/>
                <w:noProof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/>
                <w:i/>
                <w:noProof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).</w:t>
            </w:r>
          </w:p>
          <w:p w14:paraId="664B5CCA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>– So sánh được các dạng biểu diễn khác nhau cho một tập dữ liệu.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</w:tcPr>
          <w:p w14:paraId="74339004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uto"/>
          </w:tcPr>
          <w:p w14:paraId="7928D319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nil"/>
            </w:tcBorders>
            <w:shd w:val="clear" w:color="auto" w:fill="auto"/>
          </w:tcPr>
          <w:p w14:paraId="2E376AC8" w14:textId="77777777" w:rsidR="006928EF" w:rsidRPr="00D351FC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14:paraId="1F084882" w14:textId="77777777" w:rsidR="006928EF" w:rsidRPr="00D351FC" w:rsidRDefault="006928EF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7F7402" w:rsidRPr="00D351FC" w14:paraId="5D36BCFF" w14:textId="77777777" w:rsidTr="006928EF">
        <w:trPr>
          <w:trHeight w:val="152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737F7914" w14:textId="77777777" w:rsidR="007F7402" w:rsidRPr="007F7402" w:rsidRDefault="007F7402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7C54F9A2" w14:textId="77777777" w:rsidR="007F7402" w:rsidRPr="00A8202C" w:rsidRDefault="007F7402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</w:rPr>
            </w:pPr>
            <w:r w:rsidRPr="00F4438E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 xml:space="preserve">Phân tích và xử lí </w:t>
            </w:r>
            <w:r w:rsidRPr="00F4438E">
              <w:rPr>
                <w:b/>
                <w:noProof/>
                <w:sz w:val="26"/>
                <w:szCs w:val="26"/>
                <w:lang w:val="vi-VN"/>
              </w:rPr>
              <w:t>dữ liệu</w:t>
            </w:r>
            <w:r w:rsidR="00A8202C">
              <w:rPr>
                <w:b/>
                <w:noProof/>
                <w:sz w:val="26"/>
                <w:szCs w:val="26"/>
              </w:rPr>
              <w:t xml:space="preserve"> (5 tiết)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14:paraId="62F9C857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  <w:r w:rsidRPr="00F4438E">
              <w:rPr>
                <w:b/>
                <w:i/>
                <w:noProof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1A0" w14:textId="77777777" w:rsidR="007F7402" w:rsidRPr="00F4438E" w:rsidRDefault="007F7402" w:rsidP="009D129E">
            <w:pPr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25503FCF" w14:textId="77777777" w:rsidR="007F7402" w:rsidRPr="00F4438E" w:rsidRDefault="007F7402" w:rsidP="009D129E">
            <w:pPr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 – Nhận biết được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mối liên quan </w:t>
            </w:r>
            <w:r w:rsidRPr="00F4438E">
              <w:rPr>
                <w:noProof/>
                <w:sz w:val="26"/>
                <w:szCs w:val="26"/>
                <w:lang w:val="vi-VN"/>
              </w:rPr>
              <w:t>giữa thống kê với những kiến thức trong các môn học khác trong Chương trình lớp 8 (ví dụ: Lịch sử và Địa lí lớp 8, Khoa học tự nhiên lớp 8,...) và trong thực tiễn.</w:t>
            </w:r>
          </w:p>
        </w:tc>
        <w:tc>
          <w:tcPr>
            <w:tcW w:w="875" w:type="dxa"/>
            <w:shd w:val="clear" w:color="auto" w:fill="auto"/>
          </w:tcPr>
          <w:p w14:paraId="12ACA305" w14:textId="77777777" w:rsidR="00A8202C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TN</w:t>
            </w:r>
          </w:p>
          <w:p w14:paraId="03F6C0D9" w14:textId="77777777" w:rsidR="007F7402" w:rsidRDefault="00A8202C" w:rsidP="00A8202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15,16</w:t>
            </w:r>
          </w:p>
        </w:tc>
        <w:tc>
          <w:tcPr>
            <w:tcW w:w="1142" w:type="dxa"/>
            <w:shd w:val="clear" w:color="auto" w:fill="auto"/>
          </w:tcPr>
          <w:p w14:paraId="2C5109FE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3BF921DA" w14:textId="77777777" w:rsidR="007F7402" w:rsidRPr="00D351FC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5F947419" w14:textId="77777777" w:rsidR="007F7402" w:rsidRPr="00D351FC" w:rsidRDefault="007F7402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7F7402" w:rsidRPr="00D351FC" w14:paraId="1324F4BE" w14:textId="77777777" w:rsidTr="006928EF">
        <w:trPr>
          <w:trHeight w:val="152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17FD5B48" w14:textId="77777777" w:rsidR="007F7402" w:rsidRPr="00F4438E" w:rsidRDefault="007F7402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6DA3880F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14:paraId="35A79C6A" w14:textId="77777777" w:rsidR="007F7402" w:rsidRPr="00F4438E" w:rsidRDefault="007F7402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6CF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78974E43" w14:textId="77777777" w:rsidR="007F7402" w:rsidRPr="00F4438E" w:rsidRDefault="007F7402" w:rsidP="009D129E">
            <w:pPr>
              <w:suppressAutoHyphens/>
              <w:spacing w:before="120" w:after="120" w:line="312" w:lineRule="auto"/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spacing w:val="-4"/>
                <w:sz w:val="26"/>
                <w:szCs w:val="26"/>
                <w:lang w:val="vi-VN"/>
              </w:rPr>
              <w:t xml:space="preserve">– Phát hiện được vấn đề hoặc quy luật đơn giản dựa trên phân tích các số liệu thu được </w:t>
            </w:r>
            <w:r w:rsidRPr="00F4438E"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  <w:t xml:space="preserve">ở dạng: bảng thống </w:t>
            </w:r>
            <w:r w:rsidRPr="00F4438E"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  <w:lastRenderedPageBreak/>
              <w:t>kê; biểu đồ tranh;</w:t>
            </w:r>
            <w:r w:rsidRPr="00F4438E">
              <w:rPr>
                <w:noProof/>
                <w:spacing w:val="-4"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F4438E">
              <w:rPr>
                <w:i/>
                <w:noProof/>
                <w:spacing w:val="-4"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F4438E">
              <w:rPr>
                <w:noProof/>
                <w:spacing w:val="-4"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F4438E"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  <w:t>, biểu đồ hình quạt tròn (</w:t>
            </w:r>
            <w:r w:rsidRPr="00F4438E">
              <w:rPr>
                <w:rFonts w:eastAsia="Times New Roman"/>
                <w:i/>
                <w:noProof/>
                <w:spacing w:val="-4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/>
                <w:i/>
                <w:noProof/>
                <w:spacing w:val="-4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/>
                <w:noProof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875" w:type="dxa"/>
            <w:shd w:val="clear" w:color="auto" w:fill="auto"/>
          </w:tcPr>
          <w:p w14:paraId="5FA26556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74167DF7" w14:textId="77777777" w:rsidR="007F7402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1DEB51E3" w14:textId="77777777" w:rsidR="007F7402" w:rsidRPr="00D351FC" w:rsidRDefault="007F7402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77" w:type="dxa"/>
            <w:shd w:val="clear" w:color="auto" w:fill="auto"/>
          </w:tcPr>
          <w:p w14:paraId="67B12D55" w14:textId="77777777" w:rsidR="007F7402" w:rsidRPr="00D351FC" w:rsidRDefault="007F7402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5A69DBF0" w14:textId="77777777" w:rsidTr="006928EF">
        <w:trPr>
          <w:trHeight w:val="152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CDCEDB" w14:textId="77777777" w:rsidR="006928EF" w:rsidRPr="00F4438E" w:rsidRDefault="006928EF" w:rsidP="009D129E">
            <w:pPr>
              <w:spacing w:before="120" w:after="120" w:line="312" w:lineRule="auto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1855304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2CEA7C8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9B6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506F64F3" w14:textId="77777777" w:rsidR="006928EF" w:rsidRPr="00F4438E" w:rsidRDefault="006928EF" w:rsidP="009D129E">
            <w:pPr>
              <w:suppressAutoHyphens/>
              <w:spacing w:before="120" w:after="120" w:line="312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 – Giải quyết được những vấn đề đơn giản liên quan đến các số liệu thu được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ở dạng: bảng thống kê; biểu đồ tranh;</w:t>
            </w:r>
            <w:r w:rsidRPr="00F4438E">
              <w:rPr>
                <w:noProof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F4438E">
              <w:rPr>
                <w:i/>
                <w:noProof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F4438E">
              <w:rPr>
                <w:noProof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, biểu đồ hình quạt tròn (</w:t>
            </w:r>
            <w:r w:rsidRPr="00F4438E">
              <w:rPr>
                <w:rFonts w:eastAsia="Times New Roman"/>
                <w:i/>
                <w:noProof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/>
                <w:i/>
                <w:noProof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>).</w:t>
            </w:r>
          </w:p>
        </w:tc>
        <w:tc>
          <w:tcPr>
            <w:tcW w:w="875" w:type="dxa"/>
            <w:shd w:val="clear" w:color="auto" w:fill="auto"/>
          </w:tcPr>
          <w:p w14:paraId="5C80A59A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E5DF14B" w14:textId="77777777" w:rsidR="006928EF" w:rsidRDefault="006928EF" w:rsidP="0099565A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04FE96C0" w14:textId="77777777" w:rsidR="0098588C" w:rsidRDefault="0098588C" w:rsidP="0098588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TL</w:t>
            </w:r>
          </w:p>
          <w:p w14:paraId="35EA08AF" w14:textId="77777777" w:rsidR="006928EF" w:rsidRPr="00D351FC" w:rsidRDefault="0098588C" w:rsidP="0098588C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w:t>Câu 18b</w:t>
            </w:r>
          </w:p>
        </w:tc>
        <w:tc>
          <w:tcPr>
            <w:tcW w:w="1577" w:type="dxa"/>
            <w:shd w:val="clear" w:color="auto" w:fill="auto"/>
          </w:tcPr>
          <w:p w14:paraId="6E5BFF9B" w14:textId="77777777" w:rsidR="006928EF" w:rsidRPr="00D351FC" w:rsidRDefault="006928EF" w:rsidP="0099565A">
            <w:pPr>
              <w:spacing w:after="0" w:line="240" w:lineRule="auto"/>
              <w:rPr>
                <w:rFonts w:eastAsia="Times New Roman"/>
                <w:noProof/>
                <w:color w:val="000000"/>
                <w:szCs w:val="28"/>
                <w:lang w:val="vi-VN"/>
              </w:rPr>
            </w:pPr>
          </w:p>
        </w:tc>
      </w:tr>
      <w:tr w:rsidR="006928EF" w:rsidRPr="00D351FC" w14:paraId="13911BFB" w14:textId="77777777" w:rsidTr="00BA3AC7">
        <w:trPr>
          <w:trHeight w:val="152"/>
          <w:jc w:val="center"/>
        </w:trPr>
        <w:tc>
          <w:tcPr>
            <w:tcW w:w="2579" w:type="dxa"/>
            <w:gridSpan w:val="2"/>
            <w:shd w:val="clear" w:color="auto" w:fill="auto"/>
          </w:tcPr>
          <w:p w14:paraId="2A275F21" w14:textId="77777777" w:rsidR="006928EF" w:rsidRPr="00D351FC" w:rsidRDefault="006928EF" w:rsidP="00E4196E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D351FC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3793FC4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1D9026AF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E28D14E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16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EF26CFC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3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754BDC9B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A5B1713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1</w:t>
            </w:r>
          </w:p>
        </w:tc>
      </w:tr>
      <w:tr w:rsidR="006928EF" w:rsidRPr="00D351FC" w14:paraId="48ECF36D" w14:textId="77777777" w:rsidTr="00BA3AC7">
        <w:trPr>
          <w:trHeight w:val="152"/>
          <w:jc w:val="center"/>
        </w:trPr>
        <w:tc>
          <w:tcPr>
            <w:tcW w:w="2579" w:type="dxa"/>
            <w:gridSpan w:val="2"/>
            <w:shd w:val="clear" w:color="auto" w:fill="auto"/>
          </w:tcPr>
          <w:p w14:paraId="40EB2B33" w14:textId="77777777" w:rsidR="006928EF" w:rsidRPr="00D351FC" w:rsidRDefault="006928EF" w:rsidP="00E4196E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D351FC">
              <w:rPr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8E51427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2742E0BB" w14:textId="77777777" w:rsidR="006928EF" w:rsidRPr="00F4438E" w:rsidRDefault="006928EF" w:rsidP="009D129E">
            <w:pPr>
              <w:spacing w:before="120" w:after="120" w:line="312" w:lineRule="auto"/>
              <w:jc w:val="center"/>
              <w:rPr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BB42120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40%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867B57F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30%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1DAAA00E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20%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5CB0789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10%</w:t>
            </w:r>
          </w:p>
        </w:tc>
      </w:tr>
      <w:tr w:rsidR="006928EF" w:rsidRPr="00D351FC" w14:paraId="48A13189" w14:textId="77777777" w:rsidTr="006928EF">
        <w:trPr>
          <w:trHeight w:val="152"/>
          <w:jc w:val="center"/>
        </w:trPr>
        <w:tc>
          <w:tcPr>
            <w:tcW w:w="2579" w:type="dxa"/>
            <w:gridSpan w:val="2"/>
            <w:shd w:val="clear" w:color="auto" w:fill="auto"/>
          </w:tcPr>
          <w:p w14:paraId="45438293" w14:textId="77777777" w:rsidR="006928EF" w:rsidRPr="00D351FC" w:rsidRDefault="006928EF" w:rsidP="00E4196E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D351FC">
              <w:rPr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2350" w:type="dxa"/>
            <w:shd w:val="clear" w:color="auto" w:fill="auto"/>
          </w:tcPr>
          <w:p w14:paraId="49F52369" w14:textId="77777777" w:rsidR="006928EF" w:rsidRPr="00D351FC" w:rsidRDefault="006928EF" w:rsidP="00E4196E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5654" w:type="dxa"/>
            <w:shd w:val="clear" w:color="auto" w:fill="auto"/>
          </w:tcPr>
          <w:p w14:paraId="5C5C3D19" w14:textId="77777777" w:rsidR="006928EF" w:rsidRPr="00D351FC" w:rsidRDefault="006928EF" w:rsidP="00E4196E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14:paraId="59A0CCA2" w14:textId="77777777" w:rsidR="006928EF" w:rsidRPr="00D351FC" w:rsidRDefault="006928EF" w:rsidP="00E4196E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D351FC">
              <w:rPr>
                <w:spacing w:val="-8"/>
                <w:szCs w:val="28"/>
              </w:rPr>
              <w:t>70%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08D759EB" w14:textId="77777777" w:rsidR="006928EF" w:rsidRPr="00D351FC" w:rsidRDefault="006928EF" w:rsidP="00E4196E">
            <w:pPr>
              <w:spacing w:after="0" w:line="240" w:lineRule="auto"/>
              <w:jc w:val="center"/>
              <w:rPr>
                <w:i/>
                <w:noProof/>
                <w:color w:val="000000"/>
                <w:szCs w:val="28"/>
                <w:lang w:val="vi-VN"/>
              </w:rPr>
            </w:pPr>
            <w:r w:rsidRPr="00D351FC">
              <w:rPr>
                <w:spacing w:val="-8"/>
                <w:szCs w:val="28"/>
              </w:rPr>
              <w:t>30%</w:t>
            </w:r>
          </w:p>
        </w:tc>
      </w:tr>
    </w:tbl>
    <w:p w14:paraId="6AF63234" w14:textId="77777777" w:rsidR="00FE34A8" w:rsidRPr="00D351FC" w:rsidRDefault="00FE34A8" w:rsidP="00FE34A8">
      <w:pPr>
        <w:rPr>
          <w:szCs w:val="28"/>
        </w:rPr>
      </w:pPr>
    </w:p>
    <w:p w14:paraId="01F0E224" w14:textId="77777777" w:rsidR="00FE34A8" w:rsidRPr="00D351FC" w:rsidRDefault="00FE34A8" w:rsidP="00FE34A8">
      <w:pPr>
        <w:spacing w:after="0" w:line="240" w:lineRule="auto"/>
        <w:rPr>
          <w:rFonts w:eastAsia="Times New Roman"/>
          <w:b/>
          <w:szCs w:val="28"/>
          <w:lang w:val="nl-NL"/>
        </w:rPr>
      </w:pPr>
    </w:p>
    <w:sectPr w:rsidR="00FE34A8" w:rsidRPr="00D351FC" w:rsidSect="00D47FF6">
      <w:pgSz w:w="16838" w:h="11906" w:orient="landscape" w:code="9"/>
      <w:pgMar w:top="1077" w:right="73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3EB" w14:textId="77777777" w:rsidR="00007D5F" w:rsidRDefault="00007D5F">
      <w:pPr>
        <w:spacing w:after="0" w:line="240" w:lineRule="auto"/>
      </w:pPr>
      <w:r>
        <w:separator/>
      </w:r>
    </w:p>
  </w:endnote>
  <w:endnote w:type="continuationSeparator" w:id="0">
    <w:p w14:paraId="4F1AC26F" w14:textId="77777777" w:rsidR="00007D5F" w:rsidRDefault="0000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444D" w14:textId="77777777" w:rsidR="00007D5F" w:rsidRDefault="00007D5F">
      <w:pPr>
        <w:spacing w:after="0" w:line="240" w:lineRule="auto"/>
      </w:pPr>
      <w:r>
        <w:separator/>
      </w:r>
    </w:p>
  </w:footnote>
  <w:footnote w:type="continuationSeparator" w:id="0">
    <w:p w14:paraId="357AB348" w14:textId="77777777" w:rsidR="00007D5F" w:rsidRDefault="0000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A63" w14:textId="77777777" w:rsidR="00BA0356" w:rsidRDefault="00000000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99"/>
    <w:multiLevelType w:val="hybridMultilevel"/>
    <w:tmpl w:val="A836C01C"/>
    <w:lvl w:ilvl="0" w:tplc="ECEE1A0C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9805ED"/>
    <w:multiLevelType w:val="hybridMultilevel"/>
    <w:tmpl w:val="091CD152"/>
    <w:lvl w:ilvl="0" w:tplc="AC5CD70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2F40BD4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137866B2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20F84866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F1C011DE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E9203774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DE4A51D4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BA10928C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A524F02E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2" w15:restartNumberingAfterBreak="0">
    <w:nsid w:val="04501FEC"/>
    <w:multiLevelType w:val="hybridMultilevel"/>
    <w:tmpl w:val="8D5C8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986"/>
    <w:multiLevelType w:val="hybridMultilevel"/>
    <w:tmpl w:val="690453CE"/>
    <w:lvl w:ilvl="0" w:tplc="9516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91D05"/>
    <w:multiLevelType w:val="hybridMultilevel"/>
    <w:tmpl w:val="F7C004CA"/>
    <w:lvl w:ilvl="0" w:tplc="262EF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B09"/>
    <w:multiLevelType w:val="multilevel"/>
    <w:tmpl w:val="FA9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D6AC6"/>
    <w:multiLevelType w:val="hybridMultilevel"/>
    <w:tmpl w:val="690453CE"/>
    <w:lvl w:ilvl="0" w:tplc="9516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A28BB"/>
    <w:multiLevelType w:val="hybridMultilevel"/>
    <w:tmpl w:val="A17E0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6A21E9"/>
    <w:multiLevelType w:val="hybridMultilevel"/>
    <w:tmpl w:val="3070BA30"/>
    <w:lvl w:ilvl="0" w:tplc="F78434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4650BE"/>
    <w:multiLevelType w:val="hybridMultilevel"/>
    <w:tmpl w:val="750A9B7C"/>
    <w:lvl w:ilvl="0" w:tplc="3B14B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E752A"/>
    <w:multiLevelType w:val="hybridMultilevel"/>
    <w:tmpl w:val="6804F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B64DD"/>
    <w:multiLevelType w:val="hybridMultilevel"/>
    <w:tmpl w:val="25B2A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2B"/>
    <w:multiLevelType w:val="hybridMultilevel"/>
    <w:tmpl w:val="42E80CAA"/>
    <w:lvl w:ilvl="0" w:tplc="515488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600B"/>
    <w:multiLevelType w:val="hybridMultilevel"/>
    <w:tmpl w:val="4C446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B07"/>
    <w:multiLevelType w:val="hybridMultilevel"/>
    <w:tmpl w:val="9BDE37C2"/>
    <w:lvl w:ilvl="0" w:tplc="87EC10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52F"/>
    <w:multiLevelType w:val="hybridMultilevel"/>
    <w:tmpl w:val="713CAB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3DD7"/>
    <w:multiLevelType w:val="hybridMultilevel"/>
    <w:tmpl w:val="3118BFDA"/>
    <w:lvl w:ilvl="0" w:tplc="49E6687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243713B"/>
    <w:multiLevelType w:val="hybridMultilevel"/>
    <w:tmpl w:val="690453CE"/>
    <w:lvl w:ilvl="0" w:tplc="9516D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70973"/>
    <w:multiLevelType w:val="hybridMultilevel"/>
    <w:tmpl w:val="42C6288C"/>
    <w:lvl w:ilvl="0" w:tplc="F4D29E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CD1"/>
    <w:multiLevelType w:val="hybridMultilevel"/>
    <w:tmpl w:val="AE487468"/>
    <w:lvl w:ilvl="0" w:tplc="351CE3C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C2E160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C68679A8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856E4A50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2D44F8D4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608EC3CA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C0A5E36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D270C57C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964D322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0" w15:restartNumberingAfterBreak="0">
    <w:nsid w:val="399D7261"/>
    <w:multiLevelType w:val="hybridMultilevel"/>
    <w:tmpl w:val="ACB66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008D"/>
    <w:multiLevelType w:val="hybridMultilevel"/>
    <w:tmpl w:val="F6DE5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27445"/>
    <w:multiLevelType w:val="hybridMultilevel"/>
    <w:tmpl w:val="9BDE37C2"/>
    <w:lvl w:ilvl="0" w:tplc="87EC1010">
      <w:start w:val="1"/>
      <w:numFmt w:val="lowerLetter"/>
      <w:lvlText w:val="%1)"/>
      <w:lvlJc w:val="left"/>
      <w:pPr>
        <w:ind w:left="99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08E3F97"/>
    <w:multiLevelType w:val="hybridMultilevel"/>
    <w:tmpl w:val="97843A4C"/>
    <w:lvl w:ilvl="0" w:tplc="F27286AC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42A9C96">
      <w:numFmt w:val="bullet"/>
      <w:lvlText w:val="•"/>
      <w:lvlJc w:val="left"/>
      <w:pPr>
        <w:ind w:left="1143" w:hanging="212"/>
      </w:pPr>
      <w:rPr>
        <w:rFonts w:hint="default"/>
        <w:lang w:val="vi" w:eastAsia="en-US" w:bidi="ar-SA"/>
      </w:rPr>
    </w:lvl>
    <w:lvl w:ilvl="2" w:tplc="B6BCD1C4">
      <w:numFmt w:val="bullet"/>
      <w:lvlText w:val="•"/>
      <w:lvlJc w:val="left"/>
      <w:pPr>
        <w:ind w:left="1966" w:hanging="212"/>
      </w:pPr>
      <w:rPr>
        <w:rFonts w:hint="default"/>
        <w:lang w:val="vi" w:eastAsia="en-US" w:bidi="ar-SA"/>
      </w:rPr>
    </w:lvl>
    <w:lvl w:ilvl="3" w:tplc="08700B8E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4" w:tplc="9D124FA4">
      <w:numFmt w:val="bullet"/>
      <w:lvlText w:val="•"/>
      <w:lvlJc w:val="left"/>
      <w:pPr>
        <w:ind w:left="3612" w:hanging="212"/>
      </w:pPr>
      <w:rPr>
        <w:rFonts w:hint="default"/>
        <w:lang w:val="vi" w:eastAsia="en-US" w:bidi="ar-SA"/>
      </w:rPr>
    </w:lvl>
    <w:lvl w:ilvl="5" w:tplc="DC64642C">
      <w:numFmt w:val="bullet"/>
      <w:lvlText w:val="•"/>
      <w:lvlJc w:val="left"/>
      <w:pPr>
        <w:ind w:left="4435" w:hanging="212"/>
      </w:pPr>
      <w:rPr>
        <w:rFonts w:hint="default"/>
        <w:lang w:val="vi" w:eastAsia="en-US" w:bidi="ar-SA"/>
      </w:rPr>
    </w:lvl>
    <w:lvl w:ilvl="6" w:tplc="520E61F4">
      <w:numFmt w:val="bullet"/>
      <w:lvlText w:val="•"/>
      <w:lvlJc w:val="left"/>
      <w:pPr>
        <w:ind w:left="5258" w:hanging="212"/>
      </w:pPr>
      <w:rPr>
        <w:rFonts w:hint="default"/>
        <w:lang w:val="vi" w:eastAsia="en-US" w:bidi="ar-SA"/>
      </w:rPr>
    </w:lvl>
    <w:lvl w:ilvl="7" w:tplc="4614BC50">
      <w:numFmt w:val="bullet"/>
      <w:lvlText w:val="•"/>
      <w:lvlJc w:val="left"/>
      <w:pPr>
        <w:ind w:left="6081" w:hanging="212"/>
      </w:pPr>
      <w:rPr>
        <w:rFonts w:hint="default"/>
        <w:lang w:val="vi" w:eastAsia="en-US" w:bidi="ar-SA"/>
      </w:rPr>
    </w:lvl>
    <w:lvl w:ilvl="8" w:tplc="C2523CF2">
      <w:numFmt w:val="bullet"/>
      <w:lvlText w:val="•"/>
      <w:lvlJc w:val="left"/>
      <w:pPr>
        <w:ind w:left="6904" w:hanging="212"/>
      </w:pPr>
      <w:rPr>
        <w:rFonts w:hint="default"/>
        <w:lang w:val="vi" w:eastAsia="en-US" w:bidi="ar-SA"/>
      </w:rPr>
    </w:lvl>
  </w:abstractNum>
  <w:abstractNum w:abstractNumId="24" w15:restartNumberingAfterBreak="0">
    <w:nsid w:val="41C97A69"/>
    <w:multiLevelType w:val="hybridMultilevel"/>
    <w:tmpl w:val="5AD29E8C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82C3D"/>
    <w:multiLevelType w:val="hybridMultilevel"/>
    <w:tmpl w:val="C84CC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26E5"/>
    <w:multiLevelType w:val="hybridMultilevel"/>
    <w:tmpl w:val="750A9B7C"/>
    <w:lvl w:ilvl="0" w:tplc="3B14B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4778B"/>
    <w:multiLevelType w:val="hybridMultilevel"/>
    <w:tmpl w:val="D46EFA9A"/>
    <w:lvl w:ilvl="0" w:tplc="9E604D8A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9A2158">
      <w:numFmt w:val="bullet"/>
      <w:lvlText w:val="•"/>
      <w:lvlJc w:val="left"/>
      <w:pPr>
        <w:ind w:left="1143" w:hanging="212"/>
      </w:pPr>
      <w:rPr>
        <w:rFonts w:hint="default"/>
        <w:lang w:val="vi" w:eastAsia="en-US" w:bidi="ar-SA"/>
      </w:rPr>
    </w:lvl>
    <w:lvl w:ilvl="2" w:tplc="873CA172">
      <w:numFmt w:val="bullet"/>
      <w:lvlText w:val="•"/>
      <w:lvlJc w:val="left"/>
      <w:pPr>
        <w:ind w:left="1966" w:hanging="212"/>
      </w:pPr>
      <w:rPr>
        <w:rFonts w:hint="default"/>
        <w:lang w:val="vi" w:eastAsia="en-US" w:bidi="ar-SA"/>
      </w:rPr>
    </w:lvl>
    <w:lvl w:ilvl="3" w:tplc="1FDEDFB8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4" w:tplc="483A30E2">
      <w:numFmt w:val="bullet"/>
      <w:lvlText w:val="•"/>
      <w:lvlJc w:val="left"/>
      <w:pPr>
        <w:ind w:left="3612" w:hanging="212"/>
      </w:pPr>
      <w:rPr>
        <w:rFonts w:hint="default"/>
        <w:lang w:val="vi" w:eastAsia="en-US" w:bidi="ar-SA"/>
      </w:rPr>
    </w:lvl>
    <w:lvl w:ilvl="5" w:tplc="B1EC26FE">
      <w:numFmt w:val="bullet"/>
      <w:lvlText w:val="•"/>
      <w:lvlJc w:val="left"/>
      <w:pPr>
        <w:ind w:left="4435" w:hanging="212"/>
      </w:pPr>
      <w:rPr>
        <w:rFonts w:hint="default"/>
        <w:lang w:val="vi" w:eastAsia="en-US" w:bidi="ar-SA"/>
      </w:rPr>
    </w:lvl>
    <w:lvl w:ilvl="6" w:tplc="6B7274A2">
      <w:numFmt w:val="bullet"/>
      <w:lvlText w:val="•"/>
      <w:lvlJc w:val="left"/>
      <w:pPr>
        <w:ind w:left="5258" w:hanging="212"/>
      </w:pPr>
      <w:rPr>
        <w:rFonts w:hint="default"/>
        <w:lang w:val="vi" w:eastAsia="en-US" w:bidi="ar-SA"/>
      </w:rPr>
    </w:lvl>
    <w:lvl w:ilvl="7" w:tplc="F58A6712">
      <w:numFmt w:val="bullet"/>
      <w:lvlText w:val="•"/>
      <w:lvlJc w:val="left"/>
      <w:pPr>
        <w:ind w:left="6081" w:hanging="212"/>
      </w:pPr>
      <w:rPr>
        <w:rFonts w:hint="default"/>
        <w:lang w:val="vi" w:eastAsia="en-US" w:bidi="ar-SA"/>
      </w:rPr>
    </w:lvl>
    <w:lvl w:ilvl="8" w:tplc="77600CFC">
      <w:numFmt w:val="bullet"/>
      <w:lvlText w:val="•"/>
      <w:lvlJc w:val="left"/>
      <w:pPr>
        <w:ind w:left="6904" w:hanging="212"/>
      </w:pPr>
      <w:rPr>
        <w:rFonts w:hint="default"/>
        <w:lang w:val="vi" w:eastAsia="en-US" w:bidi="ar-SA"/>
      </w:rPr>
    </w:lvl>
  </w:abstractNum>
  <w:abstractNum w:abstractNumId="28" w15:restartNumberingAfterBreak="0">
    <w:nsid w:val="51282DA9"/>
    <w:multiLevelType w:val="hybridMultilevel"/>
    <w:tmpl w:val="489CEF12"/>
    <w:lvl w:ilvl="0" w:tplc="3266D82C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55D80AD7"/>
    <w:multiLevelType w:val="hybridMultilevel"/>
    <w:tmpl w:val="1EDEAAF8"/>
    <w:lvl w:ilvl="0" w:tplc="13063F6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7231848"/>
    <w:multiLevelType w:val="hybridMultilevel"/>
    <w:tmpl w:val="3C0C1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E28E8"/>
    <w:multiLevelType w:val="hybridMultilevel"/>
    <w:tmpl w:val="C194EAF0"/>
    <w:lvl w:ilvl="0" w:tplc="87EC10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3665"/>
    <w:multiLevelType w:val="hybridMultilevel"/>
    <w:tmpl w:val="1C22A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6757C"/>
    <w:multiLevelType w:val="hybridMultilevel"/>
    <w:tmpl w:val="ACB66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7102"/>
    <w:multiLevelType w:val="hybridMultilevel"/>
    <w:tmpl w:val="3118BFDA"/>
    <w:lvl w:ilvl="0" w:tplc="49E6687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E7D0875"/>
    <w:multiLevelType w:val="hybridMultilevel"/>
    <w:tmpl w:val="44FA9338"/>
    <w:lvl w:ilvl="0" w:tplc="047C82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82AE8"/>
    <w:multiLevelType w:val="hybridMultilevel"/>
    <w:tmpl w:val="FADC57C4"/>
    <w:lvl w:ilvl="0" w:tplc="04090017">
      <w:start w:val="1"/>
      <w:numFmt w:val="lowerLetter"/>
      <w:lvlText w:val="%1)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7" w15:restartNumberingAfterBreak="0">
    <w:nsid w:val="7DAC77BF"/>
    <w:multiLevelType w:val="hybridMultilevel"/>
    <w:tmpl w:val="EA626E5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511088">
    <w:abstractNumId w:val="37"/>
  </w:num>
  <w:num w:numId="2" w16cid:durableId="2093115785">
    <w:abstractNumId w:val="24"/>
  </w:num>
  <w:num w:numId="3" w16cid:durableId="687948332">
    <w:abstractNumId w:val="15"/>
  </w:num>
  <w:num w:numId="4" w16cid:durableId="862209162">
    <w:abstractNumId w:val="5"/>
  </w:num>
  <w:num w:numId="5" w16cid:durableId="1995794871">
    <w:abstractNumId w:val="26"/>
  </w:num>
  <w:num w:numId="6" w16cid:durableId="1656447182">
    <w:abstractNumId w:val="6"/>
  </w:num>
  <w:num w:numId="7" w16cid:durableId="916785423">
    <w:abstractNumId w:val="7"/>
  </w:num>
  <w:num w:numId="8" w16cid:durableId="753359086">
    <w:abstractNumId w:val="28"/>
  </w:num>
  <w:num w:numId="9" w16cid:durableId="1310869215">
    <w:abstractNumId w:val="10"/>
  </w:num>
  <w:num w:numId="10" w16cid:durableId="825820471">
    <w:abstractNumId w:val="12"/>
  </w:num>
  <w:num w:numId="11" w16cid:durableId="2061515349">
    <w:abstractNumId w:val="18"/>
  </w:num>
  <w:num w:numId="12" w16cid:durableId="1469401390">
    <w:abstractNumId w:val="8"/>
  </w:num>
  <w:num w:numId="13" w16cid:durableId="356546590">
    <w:abstractNumId w:val="17"/>
  </w:num>
  <w:num w:numId="14" w16cid:durableId="65881131">
    <w:abstractNumId w:val="3"/>
  </w:num>
  <w:num w:numId="15" w16cid:durableId="1331979984">
    <w:abstractNumId w:val="4"/>
  </w:num>
  <w:num w:numId="16" w16cid:durableId="1863585779">
    <w:abstractNumId w:val="36"/>
  </w:num>
  <w:num w:numId="17" w16cid:durableId="1272981224">
    <w:abstractNumId w:val="9"/>
  </w:num>
  <w:num w:numId="18" w16cid:durableId="696977185">
    <w:abstractNumId w:val="25"/>
  </w:num>
  <w:num w:numId="19" w16cid:durableId="1198735614">
    <w:abstractNumId w:val="32"/>
  </w:num>
  <w:num w:numId="20" w16cid:durableId="491214297">
    <w:abstractNumId w:val="11"/>
  </w:num>
  <w:num w:numId="21" w16cid:durableId="548764934">
    <w:abstractNumId w:val="14"/>
  </w:num>
  <w:num w:numId="22" w16cid:durableId="828524379">
    <w:abstractNumId w:val="16"/>
  </w:num>
  <w:num w:numId="23" w16cid:durableId="253327232">
    <w:abstractNumId w:val="34"/>
  </w:num>
  <w:num w:numId="24" w16cid:durableId="1111432175">
    <w:abstractNumId w:val="13"/>
  </w:num>
  <w:num w:numId="25" w16cid:durableId="193035977">
    <w:abstractNumId w:val="0"/>
  </w:num>
  <w:num w:numId="26" w16cid:durableId="1756512643">
    <w:abstractNumId w:val="33"/>
  </w:num>
  <w:num w:numId="27" w16cid:durableId="1221095497">
    <w:abstractNumId w:val="20"/>
  </w:num>
  <w:num w:numId="28" w16cid:durableId="2117942971">
    <w:abstractNumId w:val="21"/>
  </w:num>
  <w:num w:numId="29" w16cid:durableId="1183129873">
    <w:abstractNumId w:val="35"/>
  </w:num>
  <w:num w:numId="30" w16cid:durableId="1456943964">
    <w:abstractNumId w:val="22"/>
  </w:num>
  <w:num w:numId="31" w16cid:durableId="101387372">
    <w:abstractNumId w:val="29"/>
  </w:num>
  <w:num w:numId="32" w16cid:durableId="285935611">
    <w:abstractNumId w:val="31"/>
  </w:num>
  <w:num w:numId="33" w16cid:durableId="1907034956">
    <w:abstractNumId w:val="30"/>
  </w:num>
  <w:num w:numId="34" w16cid:durableId="793519949">
    <w:abstractNumId w:val="2"/>
  </w:num>
  <w:num w:numId="35" w16cid:durableId="939526279">
    <w:abstractNumId w:val="19"/>
  </w:num>
  <w:num w:numId="36" w16cid:durableId="66151903">
    <w:abstractNumId w:val="23"/>
  </w:num>
  <w:num w:numId="37" w16cid:durableId="183060563">
    <w:abstractNumId w:val="27"/>
  </w:num>
  <w:num w:numId="38" w16cid:durableId="207758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515"/>
    <w:rsid w:val="00007D5F"/>
    <w:rsid w:val="00017F24"/>
    <w:rsid w:val="000303FA"/>
    <w:rsid w:val="000307B3"/>
    <w:rsid w:val="00045A30"/>
    <w:rsid w:val="0006798F"/>
    <w:rsid w:val="000730A1"/>
    <w:rsid w:val="00073197"/>
    <w:rsid w:val="00080B7B"/>
    <w:rsid w:val="000A1B9C"/>
    <w:rsid w:val="000B3261"/>
    <w:rsid w:val="000B39F4"/>
    <w:rsid w:val="000C0DA3"/>
    <w:rsid w:val="000D1201"/>
    <w:rsid w:val="000D4782"/>
    <w:rsid w:val="000E071A"/>
    <w:rsid w:val="000E684A"/>
    <w:rsid w:val="000F1BDF"/>
    <w:rsid w:val="000F40BF"/>
    <w:rsid w:val="00101CB1"/>
    <w:rsid w:val="00101FDB"/>
    <w:rsid w:val="00104B7D"/>
    <w:rsid w:val="00106270"/>
    <w:rsid w:val="00124F10"/>
    <w:rsid w:val="00136C87"/>
    <w:rsid w:val="001412DD"/>
    <w:rsid w:val="00143F53"/>
    <w:rsid w:val="001659DB"/>
    <w:rsid w:val="00167C91"/>
    <w:rsid w:val="0017038C"/>
    <w:rsid w:val="0019199B"/>
    <w:rsid w:val="00194CC8"/>
    <w:rsid w:val="00196565"/>
    <w:rsid w:val="0019763A"/>
    <w:rsid w:val="001B58E9"/>
    <w:rsid w:val="001B7144"/>
    <w:rsid w:val="001C26BF"/>
    <w:rsid w:val="00214D83"/>
    <w:rsid w:val="00220065"/>
    <w:rsid w:val="002650C6"/>
    <w:rsid w:val="002677F6"/>
    <w:rsid w:val="002722AC"/>
    <w:rsid w:val="00274119"/>
    <w:rsid w:val="00281169"/>
    <w:rsid w:val="00286080"/>
    <w:rsid w:val="00287B37"/>
    <w:rsid w:val="002A39D8"/>
    <w:rsid w:val="002A4B4E"/>
    <w:rsid w:val="002B4C7A"/>
    <w:rsid w:val="002B60DC"/>
    <w:rsid w:val="002B7ACC"/>
    <w:rsid w:val="002C4EB9"/>
    <w:rsid w:val="002C72A4"/>
    <w:rsid w:val="002C7FDF"/>
    <w:rsid w:val="002E18B5"/>
    <w:rsid w:val="002E270D"/>
    <w:rsid w:val="002E303E"/>
    <w:rsid w:val="002F7CA6"/>
    <w:rsid w:val="00302BE9"/>
    <w:rsid w:val="003116EE"/>
    <w:rsid w:val="00326E4F"/>
    <w:rsid w:val="0032768E"/>
    <w:rsid w:val="003349CA"/>
    <w:rsid w:val="003402DF"/>
    <w:rsid w:val="00353461"/>
    <w:rsid w:val="00355415"/>
    <w:rsid w:val="003564D6"/>
    <w:rsid w:val="00360853"/>
    <w:rsid w:val="0036182E"/>
    <w:rsid w:val="00364263"/>
    <w:rsid w:val="00371CB6"/>
    <w:rsid w:val="00396BCC"/>
    <w:rsid w:val="003A2515"/>
    <w:rsid w:val="003A5CD4"/>
    <w:rsid w:val="003B15ED"/>
    <w:rsid w:val="003B1DC5"/>
    <w:rsid w:val="003B4D4C"/>
    <w:rsid w:val="003C79F6"/>
    <w:rsid w:val="003D5216"/>
    <w:rsid w:val="00432ACB"/>
    <w:rsid w:val="00432CEE"/>
    <w:rsid w:val="00432EDE"/>
    <w:rsid w:val="00436D88"/>
    <w:rsid w:val="00442B49"/>
    <w:rsid w:val="00453460"/>
    <w:rsid w:val="00490E69"/>
    <w:rsid w:val="00493FF3"/>
    <w:rsid w:val="004E28D2"/>
    <w:rsid w:val="004F5C2D"/>
    <w:rsid w:val="00500050"/>
    <w:rsid w:val="00514FB9"/>
    <w:rsid w:val="0052276A"/>
    <w:rsid w:val="00537277"/>
    <w:rsid w:val="00544795"/>
    <w:rsid w:val="00556A41"/>
    <w:rsid w:val="00560019"/>
    <w:rsid w:val="00560E78"/>
    <w:rsid w:val="0056368E"/>
    <w:rsid w:val="00563FA5"/>
    <w:rsid w:val="00572417"/>
    <w:rsid w:val="00574C2E"/>
    <w:rsid w:val="00594832"/>
    <w:rsid w:val="005A0C07"/>
    <w:rsid w:val="005A3A37"/>
    <w:rsid w:val="005A6CC2"/>
    <w:rsid w:val="005F1D7A"/>
    <w:rsid w:val="0060182C"/>
    <w:rsid w:val="00604DE7"/>
    <w:rsid w:val="006064EA"/>
    <w:rsid w:val="00620630"/>
    <w:rsid w:val="00621F0D"/>
    <w:rsid w:val="00622ACE"/>
    <w:rsid w:val="006329C1"/>
    <w:rsid w:val="00634814"/>
    <w:rsid w:val="006376F7"/>
    <w:rsid w:val="0064124C"/>
    <w:rsid w:val="00650816"/>
    <w:rsid w:val="00664C4B"/>
    <w:rsid w:val="0067485C"/>
    <w:rsid w:val="006759C5"/>
    <w:rsid w:val="00676CC0"/>
    <w:rsid w:val="00686108"/>
    <w:rsid w:val="006928EF"/>
    <w:rsid w:val="00693E04"/>
    <w:rsid w:val="006C2645"/>
    <w:rsid w:val="006C3300"/>
    <w:rsid w:val="006D344E"/>
    <w:rsid w:val="006E672A"/>
    <w:rsid w:val="006F3672"/>
    <w:rsid w:val="00701663"/>
    <w:rsid w:val="007057F7"/>
    <w:rsid w:val="007154DA"/>
    <w:rsid w:val="00722DB4"/>
    <w:rsid w:val="00735FFA"/>
    <w:rsid w:val="00743C05"/>
    <w:rsid w:val="00744935"/>
    <w:rsid w:val="00755129"/>
    <w:rsid w:val="007630F2"/>
    <w:rsid w:val="0076474D"/>
    <w:rsid w:val="00773011"/>
    <w:rsid w:val="00774BEE"/>
    <w:rsid w:val="00785C96"/>
    <w:rsid w:val="00794AEB"/>
    <w:rsid w:val="00795A4B"/>
    <w:rsid w:val="007A4FF6"/>
    <w:rsid w:val="007A5AD2"/>
    <w:rsid w:val="007B16B4"/>
    <w:rsid w:val="007B33DF"/>
    <w:rsid w:val="007C0082"/>
    <w:rsid w:val="007C58AD"/>
    <w:rsid w:val="007C786C"/>
    <w:rsid w:val="007F7402"/>
    <w:rsid w:val="008027BB"/>
    <w:rsid w:val="00806541"/>
    <w:rsid w:val="00811E3A"/>
    <w:rsid w:val="00814486"/>
    <w:rsid w:val="008176F9"/>
    <w:rsid w:val="00843451"/>
    <w:rsid w:val="00854DD9"/>
    <w:rsid w:val="00865A70"/>
    <w:rsid w:val="0087068B"/>
    <w:rsid w:val="00870E42"/>
    <w:rsid w:val="00880D5A"/>
    <w:rsid w:val="00882383"/>
    <w:rsid w:val="008823A3"/>
    <w:rsid w:val="00885DA0"/>
    <w:rsid w:val="008A78EC"/>
    <w:rsid w:val="008B29E7"/>
    <w:rsid w:val="008B7EB0"/>
    <w:rsid w:val="008C4CBD"/>
    <w:rsid w:val="008D5B52"/>
    <w:rsid w:val="008D6049"/>
    <w:rsid w:val="008E571F"/>
    <w:rsid w:val="008F18F7"/>
    <w:rsid w:val="008F6CCC"/>
    <w:rsid w:val="009154DE"/>
    <w:rsid w:val="00921C8A"/>
    <w:rsid w:val="0093133E"/>
    <w:rsid w:val="009407BA"/>
    <w:rsid w:val="00955EE4"/>
    <w:rsid w:val="0096343C"/>
    <w:rsid w:val="009651A7"/>
    <w:rsid w:val="00972571"/>
    <w:rsid w:val="0098260C"/>
    <w:rsid w:val="0098588C"/>
    <w:rsid w:val="009878EA"/>
    <w:rsid w:val="009879A4"/>
    <w:rsid w:val="00994AB5"/>
    <w:rsid w:val="0099565A"/>
    <w:rsid w:val="009A018C"/>
    <w:rsid w:val="009A198C"/>
    <w:rsid w:val="009E1C91"/>
    <w:rsid w:val="009F45CD"/>
    <w:rsid w:val="00A00744"/>
    <w:rsid w:val="00A06A22"/>
    <w:rsid w:val="00A10E36"/>
    <w:rsid w:val="00A12DE8"/>
    <w:rsid w:val="00A13157"/>
    <w:rsid w:val="00A15273"/>
    <w:rsid w:val="00A229DD"/>
    <w:rsid w:val="00A31FC2"/>
    <w:rsid w:val="00A43387"/>
    <w:rsid w:val="00A54298"/>
    <w:rsid w:val="00A718B3"/>
    <w:rsid w:val="00A7775D"/>
    <w:rsid w:val="00A8202C"/>
    <w:rsid w:val="00A95ABF"/>
    <w:rsid w:val="00AC661C"/>
    <w:rsid w:val="00AE0007"/>
    <w:rsid w:val="00AE10BC"/>
    <w:rsid w:val="00AE16A5"/>
    <w:rsid w:val="00AE6855"/>
    <w:rsid w:val="00B02123"/>
    <w:rsid w:val="00B123CC"/>
    <w:rsid w:val="00B15A8C"/>
    <w:rsid w:val="00B2662F"/>
    <w:rsid w:val="00B37AF5"/>
    <w:rsid w:val="00B65DB1"/>
    <w:rsid w:val="00B82319"/>
    <w:rsid w:val="00B85D6E"/>
    <w:rsid w:val="00B906D2"/>
    <w:rsid w:val="00B9222C"/>
    <w:rsid w:val="00BA1AAC"/>
    <w:rsid w:val="00BA57BE"/>
    <w:rsid w:val="00BC11B6"/>
    <w:rsid w:val="00BC363E"/>
    <w:rsid w:val="00BC7083"/>
    <w:rsid w:val="00BC766C"/>
    <w:rsid w:val="00BD041D"/>
    <w:rsid w:val="00BF288E"/>
    <w:rsid w:val="00BF6C8F"/>
    <w:rsid w:val="00C02B4D"/>
    <w:rsid w:val="00C05B69"/>
    <w:rsid w:val="00C111F8"/>
    <w:rsid w:val="00C215A2"/>
    <w:rsid w:val="00C30B46"/>
    <w:rsid w:val="00C317CF"/>
    <w:rsid w:val="00C36ED1"/>
    <w:rsid w:val="00C72688"/>
    <w:rsid w:val="00CA307A"/>
    <w:rsid w:val="00CC2047"/>
    <w:rsid w:val="00CC5D04"/>
    <w:rsid w:val="00CD0612"/>
    <w:rsid w:val="00CD27FD"/>
    <w:rsid w:val="00CE0340"/>
    <w:rsid w:val="00CE2260"/>
    <w:rsid w:val="00D30B4D"/>
    <w:rsid w:val="00D351FC"/>
    <w:rsid w:val="00D47FF6"/>
    <w:rsid w:val="00D50849"/>
    <w:rsid w:val="00D63E4C"/>
    <w:rsid w:val="00D719D7"/>
    <w:rsid w:val="00D9294D"/>
    <w:rsid w:val="00D93652"/>
    <w:rsid w:val="00DA1288"/>
    <w:rsid w:val="00DB08D8"/>
    <w:rsid w:val="00DB5552"/>
    <w:rsid w:val="00DC02A2"/>
    <w:rsid w:val="00DC1022"/>
    <w:rsid w:val="00DC623C"/>
    <w:rsid w:val="00DD12B2"/>
    <w:rsid w:val="00DD1E78"/>
    <w:rsid w:val="00DD37F9"/>
    <w:rsid w:val="00DD41DB"/>
    <w:rsid w:val="00DD4866"/>
    <w:rsid w:val="00DD6920"/>
    <w:rsid w:val="00DE4BD8"/>
    <w:rsid w:val="00DF6D89"/>
    <w:rsid w:val="00E03733"/>
    <w:rsid w:val="00E23C10"/>
    <w:rsid w:val="00E3267D"/>
    <w:rsid w:val="00E335CF"/>
    <w:rsid w:val="00E4196E"/>
    <w:rsid w:val="00E570FB"/>
    <w:rsid w:val="00E65E7A"/>
    <w:rsid w:val="00E76558"/>
    <w:rsid w:val="00E80179"/>
    <w:rsid w:val="00E91759"/>
    <w:rsid w:val="00E95D13"/>
    <w:rsid w:val="00EA0580"/>
    <w:rsid w:val="00EB00ED"/>
    <w:rsid w:val="00EC77B3"/>
    <w:rsid w:val="00F04BC6"/>
    <w:rsid w:val="00F05CEF"/>
    <w:rsid w:val="00F07EB6"/>
    <w:rsid w:val="00F105DF"/>
    <w:rsid w:val="00F112FF"/>
    <w:rsid w:val="00F147F0"/>
    <w:rsid w:val="00F21380"/>
    <w:rsid w:val="00F22B63"/>
    <w:rsid w:val="00F300E3"/>
    <w:rsid w:val="00F426EF"/>
    <w:rsid w:val="00F606C0"/>
    <w:rsid w:val="00F668F9"/>
    <w:rsid w:val="00FC1411"/>
    <w:rsid w:val="00FC2711"/>
    <w:rsid w:val="00FC36E8"/>
    <w:rsid w:val="00FC49C1"/>
    <w:rsid w:val="00FD2F92"/>
    <w:rsid w:val="00FD3211"/>
    <w:rsid w:val="00FE2AAA"/>
    <w:rsid w:val="00FE34A8"/>
    <w:rsid w:val="00FE4F98"/>
    <w:rsid w:val="00FE6677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E8E1"/>
  <w15:docId w15:val="{9FE77E20-175A-4193-91FC-43BB2CD3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071A"/>
    <w:pPr>
      <w:spacing w:after="200" w:line="276" w:lineRule="auto"/>
      <w:jc w:val="both"/>
    </w:pPr>
    <w:rPr>
      <w:rFonts w:eastAsia="Calibri" w:cs="Times New Roman"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E07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E071A"/>
    <w:rPr>
      <w:rFonts w:eastAsia="Calibri" w:cs="Times New Roman"/>
      <w:color w:val="000000" w:themeColor="text1"/>
      <w:lang w:val="en-US"/>
    </w:rPr>
  </w:style>
  <w:style w:type="paragraph" w:styleId="Header">
    <w:name w:val="header"/>
    <w:basedOn w:val="Normal"/>
    <w:link w:val="HeaderChar"/>
    <w:rsid w:val="000E071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0E071A"/>
    <w:rPr>
      <w:rFonts w:ascii=".VnTime" w:eastAsia="Times New Roman" w:hAnsi=".VnTime" w:cs="Times New Roman"/>
      <w:color w:val="000000" w:themeColor="text1"/>
      <w:sz w:val="26"/>
      <w:szCs w:val="24"/>
      <w:lang w:val="en-US"/>
    </w:rPr>
  </w:style>
  <w:style w:type="table" w:styleId="TableGrid">
    <w:name w:val="Table Grid"/>
    <w:basedOn w:val="TableNormal"/>
    <w:rsid w:val="000E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D2"/>
    <w:rPr>
      <w:rFonts w:ascii="Tahoma" w:eastAsia="Calibri" w:hAnsi="Tahoma" w:cs="Tahoma"/>
      <w:color w:val="000000" w:themeColor="text1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E2AAA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paragraph" w:customStyle="1" w:styleId="Char">
    <w:name w:val="Char"/>
    <w:basedOn w:val="Normal"/>
    <w:semiHidden/>
    <w:rsid w:val="00572417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autl">
    <w:name w:val="cautl"/>
    <w:basedOn w:val="DefaultParagraphFont"/>
    <w:rsid w:val="006064E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64E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64EA"/>
    <w:rPr>
      <w:rFonts w:ascii="Arial" w:eastAsia="Calibri" w:hAnsi="Arial" w:cs="Arial"/>
      <w:vanish/>
      <w:color w:val="000000" w:themeColor="text1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64E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64EA"/>
    <w:rPr>
      <w:rFonts w:ascii="Arial" w:eastAsia="Calibri" w:hAnsi="Arial" w:cs="Arial"/>
      <w:vanish/>
      <w:color w:val="000000" w:themeColor="text1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634814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color w:val="auto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3B4D4C"/>
    <w:pPr>
      <w:widowControl w:val="0"/>
      <w:autoSpaceDE w:val="0"/>
      <w:autoSpaceDN w:val="0"/>
      <w:spacing w:before="121" w:after="0" w:line="240" w:lineRule="auto"/>
      <w:ind w:left="682" w:firstLine="719"/>
      <w:jc w:val="left"/>
    </w:pPr>
    <w:rPr>
      <w:rFonts w:eastAsia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B4D4C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2021-11-03T15:27:00Z</cp:lastPrinted>
  <dcterms:created xsi:type="dcterms:W3CDTF">2023-07-28T08:46:00Z</dcterms:created>
  <dcterms:modified xsi:type="dcterms:W3CDTF">2023-12-12T02:24:00Z</dcterms:modified>
</cp:coreProperties>
</file>