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C2442">
      <w:pPr>
        <w:spacing w:after="0"/>
        <w:jc w:val="center"/>
        <w:rPr>
          <w:rFonts w:ascii="Times New Roman" w:hAnsi="Times New Roman" w:eastAsia="Times New Roman" w:cs="Times New Roman"/>
          <w:b/>
          <w:bCs/>
          <w:color w:val="FF0000"/>
          <w:sz w:val="24"/>
          <w:szCs w:val="24"/>
          <w:lang w:eastAsia="vi-VN"/>
        </w:rPr>
      </w:pPr>
      <w:r>
        <w:rPr>
          <w:rFonts w:ascii="Times New Roman" w:hAnsi="Times New Roman" w:eastAsia="Times New Roman" w:cs="Times New Roman"/>
          <w:b/>
          <w:bCs/>
          <w:color w:val="00B050"/>
          <w:sz w:val="24"/>
          <w:szCs w:val="24"/>
          <w:lang w:val="en-US" w:eastAsia="vi-VN"/>
        </w:rPr>
        <w:t>BÀI 13</w:t>
      </w:r>
      <w:r>
        <w:rPr>
          <w:rFonts w:ascii="Times New Roman" w:hAnsi="Times New Roman" w:eastAsia="Times New Roman" w:cs="Times New Roman"/>
          <w:b/>
          <w:bCs/>
          <w:color w:val="00B050"/>
          <w:sz w:val="24"/>
          <w:szCs w:val="24"/>
          <w:lang w:eastAsia="vi-VN"/>
        </w:rPr>
        <w:t xml:space="preserve">: </w:t>
      </w:r>
      <w:r>
        <w:rPr>
          <w:rFonts w:ascii="Times New Roman" w:hAnsi="Times New Roman" w:eastAsia="Times New Roman" w:cs="Times New Roman"/>
          <w:b/>
          <w:bCs/>
          <w:color w:val="FF0000"/>
          <w:sz w:val="24"/>
          <w:szCs w:val="24"/>
          <w:lang w:eastAsia="vi-VN"/>
        </w:rPr>
        <w:t>BÀI TIẾT VÀ CÂN BẰNG NỘI MÔI</w:t>
      </w:r>
    </w:p>
    <w:p w14:paraId="02D20E0B">
      <w:pPr>
        <w:spacing w:after="0"/>
        <w:rPr>
          <w:rFonts w:ascii="Times New Roman" w:hAnsi="Times New Roman" w:eastAsia="Times New Roman" w:cs="Times New Roman"/>
          <w:b/>
          <w:bCs/>
          <w:color w:val="FF0000"/>
          <w:sz w:val="24"/>
          <w:szCs w:val="24"/>
          <w:lang w:val="en-US" w:eastAsia="vi-VN"/>
        </w:rPr>
      </w:pPr>
      <w:r>
        <w:rPr>
          <w:rFonts w:ascii="Times New Roman" w:hAnsi="Times New Roman" w:eastAsia="Times New Roman" w:cs="Times New Roman"/>
          <w:b/>
          <w:bCs/>
          <w:color w:val="FF0000"/>
          <w:sz w:val="24"/>
          <w:szCs w:val="24"/>
          <w:lang w:val="en-US" w:eastAsia="vi-VN"/>
        </w:rPr>
        <w:t>I. BÀI TIẾT</w:t>
      </w:r>
    </w:p>
    <w:tbl>
      <w:tblPr>
        <w:tblStyle w:val="10"/>
        <w:tblpPr w:leftFromText="180" w:rightFromText="180" w:vertAnchor="text"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3620"/>
        <w:gridCol w:w="6388"/>
      </w:tblGrid>
      <w:tr w14:paraId="7A2D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1" w:type="dxa"/>
            <w:gridSpan w:val="3"/>
          </w:tcPr>
          <w:p w14:paraId="0D9DCF7D">
            <w:pPr>
              <w:spacing w:after="0" w:line="240" w:lineRule="auto"/>
              <w:jc w:val="both"/>
              <w:rPr>
                <w:rFonts w:eastAsia="Times New Roman" w:asciiTheme="majorHAnsi" w:hAnsiTheme="majorHAnsi" w:cstheme="majorHAnsi"/>
                <w:b/>
                <w:bCs/>
                <w:i/>
                <w:iCs/>
                <w:color w:val="FF0000"/>
                <w:sz w:val="24"/>
                <w:szCs w:val="24"/>
                <w:lang w:eastAsia="vi-VN"/>
              </w:rPr>
            </w:pPr>
            <w:r>
              <w:rPr>
                <w:rFonts w:eastAsia="Times New Roman" w:asciiTheme="majorHAnsi" w:hAnsiTheme="majorHAnsi" w:cstheme="majorHAnsi"/>
                <w:b/>
                <w:bCs/>
                <w:i/>
                <w:iCs/>
                <w:color w:val="FF0000"/>
                <w:sz w:val="24"/>
                <w:szCs w:val="24"/>
                <w:lang w:eastAsia="vi-VN"/>
              </w:rPr>
              <w:t xml:space="preserve">1. </w:t>
            </w:r>
            <w:bookmarkStart w:id="0" w:name="bookmark817"/>
            <w:bookmarkStart w:id="1" w:name="bookmark814"/>
            <w:bookmarkStart w:id="2" w:name="bookmark815"/>
            <w:r>
              <w:rPr>
                <w:rFonts w:eastAsia="Times New Roman" w:asciiTheme="majorHAnsi" w:hAnsiTheme="majorHAnsi" w:cstheme="majorHAnsi"/>
                <w:b/>
                <w:bCs/>
                <w:i/>
                <w:iCs/>
                <w:color w:val="FF0000"/>
                <w:sz w:val="24"/>
                <w:szCs w:val="24"/>
                <w:lang w:eastAsia="vi-VN"/>
              </w:rPr>
              <w:t>Khái niệm và vai trò của bài tiết</w:t>
            </w:r>
            <w:bookmarkEnd w:id="0"/>
            <w:bookmarkEnd w:id="1"/>
            <w:bookmarkEnd w:id="2"/>
          </w:p>
        </w:tc>
      </w:tr>
      <w:tr w14:paraId="3196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428E9FD0">
            <w:pPr>
              <w:spacing w:after="0" w:line="240" w:lineRule="auto"/>
              <w:ind w:left="-84" w:right="-82"/>
              <w:jc w:val="center"/>
              <w:rPr>
                <w:rFonts w:eastAsia="Times New Roman" w:asciiTheme="majorHAnsi" w:hAnsiTheme="majorHAnsi" w:cstheme="majorHAnsi"/>
                <w:color w:val="000000"/>
                <w:sz w:val="24"/>
                <w:szCs w:val="24"/>
              </w:rPr>
            </w:pPr>
            <w:r>
              <w:rPr>
                <w:rFonts w:eastAsia="Times New Roman" w:asciiTheme="majorHAnsi" w:hAnsiTheme="majorHAnsi" w:cstheme="majorHAnsi"/>
                <w:b/>
                <w:bCs/>
                <w:color w:val="000000"/>
                <w:sz w:val="24"/>
                <w:szCs w:val="24"/>
              </w:rPr>
              <w:t>CH1</w:t>
            </w:r>
          </w:p>
        </w:tc>
        <w:tc>
          <w:tcPr>
            <w:tcW w:w="3620" w:type="dxa"/>
          </w:tcPr>
          <w:p w14:paraId="7495B5D1">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highlight w:val="yellow"/>
                <w:lang w:val="en-US" w:eastAsia="vi-VN"/>
              </w:rPr>
              <w:t>1.1.</w:t>
            </w:r>
            <w:r>
              <w:rPr>
                <w:rFonts w:eastAsia="Times New Roman" w:asciiTheme="majorHAnsi" w:hAnsiTheme="majorHAnsi" w:cstheme="majorHAnsi"/>
                <w:b/>
                <w:bCs/>
                <w:sz w:val="24"/>
                <w:szCs w:val="24"/>
                <w:lang w:val="en-US" w:eastAsia="vi-VN"/>
              </w:rPr>
              <w:t xml:space="preserve"> </w:t>
            </w:r>
            <w:r>
              <w:rPr>
                <w:rFonts w:eastAsia="Times New Roman" w:asciiTheme="majorHAnsi" w:hAnsiTheme="majorHAnsi" w:cstheme="majorHAnsi"/>
                <w:sz w:val="24"/>
                <w:szCs w:val="24"/>
                <w:lang w:eastAsia="vi-VN"/>
              </w:rPr>
              <w:t>Hãy kể tên các sản phẩm thải của cơ thể và tên cơ quan chủ yếu bài tiết chất đó bằng cách hoàn thành bảng sau:</w:t>
            </w:r>
          </w:p>
          <w:p w14:paraId="2E6D092A">
            <w:pPr>
              <w:spacing w:after="0" w:line="240" w:lineRule="auto"/>
              <w:jc w:val="both"/>
              <w:rPr>
                <w:rFonts w:eastAsia="Times New Roman" w:asciiTheme="majorHAnsi" w:hAnsiTheme="majorHAnsi" w:cstheme="majorHAnsi"/>
                <w:sz w:val="24"/>
                <w:szCs w:val="24"/>
                <w:lang w:eastAsia="vi-VN"/>
              </w:rPr>
            </w:pPr>
          </w:p>
        </w:tc>
        <w:tc>
          <w:tcPr>
            <w:tcW w:w="6388" w:type="dxa"/>
          </w:tcPr>
          <w:p w14:paraId="28055C03">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highlight w:val="yellow"/>
                <w:lang w:val="en-US" w:eastAsia="vi-VN"/>
              </w:rPr>
              <w:t>1.1.</w:t>
            </w:r>
          </w:p>
          <w:tbl>
            <w:tblPr>
              <w:tblStyle w:val="3"/>
              <w:tblW w:w="593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28"/>
              <w:gridCol w:w="3402"/>
            </w:tblGrid>
            <w:tr w14:paraId="0BBBF0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0A7AB11">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Sản phẩm thải</w:t>
                  </w: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B5A8C0E">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Cơ quan bài tiết</w:t>
                  </w:r>
                </w:p>
              </w:tc>
            </w:tr>
            <w:tr w14:paraId="13E151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3F4B2AF">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D77B181">
                  <w:pPr>
                    <w:spacing w:after="0" w:line="240" w:lineRule="auto"/>
                    <w:jc w:val="both"/>
                    <w:rPr>
                      <w:rFonts w:eastAsia="Times New Roman" w:asciiTheme="majorHAnsi" w:hAnsiTheme="majorHAnsi" w:cstheme="majorHAnsi"/>
                      <w:sz w:val="24"/>
                      <w:szCs w:val="24"/>
                      <w:lang w:eastAsia="vi-VN"/>
                    </w:rPr>
                  </w:pPr>
                </w:p>
              </w:tc>
            </w:tr>
            <w:tr w14:paraId="10A5D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609C27C">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F76EE6D">
                  <w:pPr>
                    <w:spacing w:after="0" w:line="240" w:lineRule="auto"/>
                    <w:jc w:val="both"/>
                    <w:rPr>
                      <w:rFonts w:eastAsia="Times New Roman" w:asciiTheme="majorHAnsi" w:hAnsiTheme="majorHAnsi" w:cstheme="majorHAnsi"/>
                      <w:sz w:val="24"/>
                      <w:szCs w:val="24"/>
                      <w:lang w:eastAsia="vi-VN"/>
                    </w:rPr>
                  </w:pPr>
                </w:p>
              </w:tc>
            </w:tr>
            <w:tr w14:paraId="487A0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4D89A03">
                  <w:pPr>
                    <w:spacing w:after="0" w:line="240" w:lineRule="auto"/>
                    <w:jc w:val="both"/>
                    <w:rPr>
                      <w:rFonts w:eastAsia="Times New Roman" w:asciiTheme="majorHAnsi" w:hAnsiTheme="majorHAnsi" w:cstheme="majorHAnsi"/>
                      <w:sz w:val="24"/>
                      <w:szCs w:val="24"/>
                      <w:lang w:eastAsia="vi-VN"/>
                    </w:rPr>
                  </w:pPr>
                </w:p>
              </w:tc>
              <w:tc>
                <w:tcPr>
                  <w:tcW w:w="34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4994F0A">
                  <w:pPr>
                    <w:spacing w:after="0" w:line="240" w:lineRule="auto"/>
                    <w:jc w:val="both"/>
                    <w:rPr>
                      <w:rFonts w:eastAsia="Times New Roman" w:asciiTheme="majorHAnsi" w:hAnsiTheme="majorHAnsi" w:cstheme="majorHAnsi"/>
                      <w:sz w:val="24"/>
                      <w:szCs w:val="24"/>
                      <w:lang w:eastAsia="vi-VN"/>
                    </w:rPr>
                  </w:pPr>
                </w:p>
              </w:tc>
            </w:tr>
          </w:tbl>
          <w:p w14:paraId="0C519A3D">
            <w:pPr>
              <w:tabs>
                <w:tab w:val="left" w:leader="dot" w:pos="5103"/>
                <w:tab w:val="left" w:leader="dot" w:pos="10206"/>
              </w:tabs>
              <w:spacing w:after="0" w:line="240" w:lineRule="auto"/>
              <w:ind w:hanging="13"/>
              <w:jc w:val="both"/>
              <w:rPr>
                <w:rFonts w:eastAsia="Times New Roman" w:asciiTheme="majorHAnsi" w:hAnsiTheme="majorHAnsi" w:cstheme="majorHAnsi"/>
                <w:sz w:val="24"/>
                <w:szCs w:val="24"/>
                <w:lang w:eastAsia="vi-VN"/>
              </w:rPr>
            </w:pPr>
          </w:p>
        </w:tc>
      </w:tr>
      <w:tr w14:paraId="2CE1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14:paraId="7F975155">
            <w:pPr>
              <w:spacing w:after="0" w:line="240" w:lineRule="auto"/>
              <w:ind w:left="-84" w:right="-82"/>
              <w:jc w:val="both"/>
              <w:rPr>
                <w:rFonts w:eastAsia="Times New Roman" w:asciiTheme="majorHAnsi" w:hAnsiTheme="majorHAnsi" w:cstheme="majorHAnsi"/>
                <w:b/>
                <w:bCs/>
                <w:color w:val="000000"/>
                <w:sz w:val="24"/>
                <w:szCs w:val="24"/>
              </w:rPr>
            </w:pPr>
          </w:p>
        </w:tc>
        <w:tc>
          <w:tcPr>
            <w:tcW w:w="3620" w:type="dxa"/>
          </w:tcPr>
          <w:p w14:paraId="6B183039">
            <w:pPr>
              <w:spacing w:after="0" w:line="240" w:lineRule="auto"/>
              <w:jc w:val="both"/>
              <w:rPr>
                <w:rFonts w:eastAsia="Times New Roman" w:asciiTheme="majorHAnsi" w:hAnsiTheme="majorHAnsi" w:cstheme="majorHAnsi"/>
                <w:b/>
                <w:bCs/>
                <w:sz w:val="24"/>
                <w:szCs w:val="24"/>
                <w:highlight w:val="yellow"/>
                <w:lang w:val="en-US" w:eastAsia="vi-VN"/>
              </w:rPr>
            </w:pPr>
            <w:r>
              <w:rPr>
                <w:rFonts w:eastAsia="Times New Roman" w:asciiTheme="majorHAnsi" w:hAnsiTheme="majorHAnsi" w:cstheme="majorHAnsi"/>
                <w:b/>
                <w:bCs/>
                <w:sz w:val="24"/>
                <w:szCs w:val="24"/>
                <w:highlight w:val="yellow"/>
                <w:lang w:val="en-US" w:eastAsia="vi-VN"/>
              </w:rPr>
              <w:t>1.2.</w:t>
            </w:r>
          </w:p>
          <w:p w14:paraId="19FEEEC6">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Nêu khái niệm bài tiết là gì?</w:t>
            </w:r>
          </w:p>
          <w:p w14:paraId="641AE357">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Kể tên một số chất bài tiết. Chất đó được cơ quan nào bài tiết?</w:t>
            </w:r>
          </w:p>
          <w:p w14:paraId="76907065">
            <w:pPr>
              <w:spacing w:after="0" w:line="240" w:lineRule="auto"/>
              <w:jc w:val="both"/>
              <w:rPr>
                <w:rFonts w:eastAsia="Times New Roman" w:asciiTheme="majorHAnsi" w:hAnsiTheme="majorHAnsi" w:cstheme="majorHAnsi"/>
                <w:i/>
                <w:iCs/>
                <w:sz w:val="24"/>
                <w:szCs w:val="24"/>
                <w:lang w:eastAsia="vi-VN"/>
              </w:rPr>
            </w:pPr>
            <w:r>
              <w:rPr>
                <w:rFonts w:eastAsia="Times New Roman" w:asciiTheme="majorHAnsi" w:hAnsiTheme="majorHAnsi" w:cstheme="majorHAnsi"/>
                <w:i/>
                <w:iCs/>
                <w:sz w:val="24"/>
                <w:szCs w:val="24"/>
                <w:lang w:eastAsia="vi-VN"/>
              </w:rPr>
              <w:t>+ Vai trò của bài tiết đối với cơ thể?</w:t>
            </w:r>
          </w:p>
        </w:tc>
        <w:tc>
          <w:tcPr>
            <w:tcW w:w="6388" w:type="dxa"/>
          </w:tcPr>
          <w:p w14:paraId="1E34D332">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highlight w:val="yellow"/>
                <w:lang w:val="en-US" w:eastAsia="vi-VN"/>
              </w:rPr>
              <w:t>1.2.</w:t>
            </w:r>
          </w:p>
          <w:p w14:paraId="6B96EC6B">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val="en-US" w:eastAsia="vi-VN"/>
              </w:rPr>
              <w:t>+</w:t>
            </w:r>
            <w:r>
              <w:rPr>
                <w:rFonts w:eastAsia="Times New Roman" w:asciiTheme="majorHAnsi" w:hAnsiTheme="majorHAnsi" w:cstheme="majorHAnsi"/>
                <w:sz w:val="24"/>
                <w:szCs w:val="24"/>
                <w:lang w:eastAsia="vi-VN"/>
              </w:rPr>
              <w:t xml:space="preserve"> Bài tiết là </w:t>
            </w:r>
          </w:p>
          <w:p w14:paraId="17F8BB1C">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C2EECED">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6F440C13">
            <w:pPr>
              <w:tabs>
                <w:tab w:val="left" w:leader="dot" w:pos="6146"/>
              </w:tabs>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val="en-US" w:eastAsia="vi-VN"/>
              </w:rPr>
              <w:t xml:space="preserve">+ </w:t>
            </w:r>
            <w:r>
              <w:rPr>
                <w:rFonts w:eastAsia="Times New Roman" w:asciiTheme="majorHAnsi" w:hAnsiTheme="majorHAnsi" w:cstheme="majorHAnsi"/>
                <w:sz w:val="24"/>
                <w:szCs w:val="24"/>
                <w:lang w:eastAsia="vi-VN"/>
              </w:rPr>
              <w:t xml:space="preserve"> Các chất bài tiết như: </w:t>
            </w:r>
          </w:p>
          <w:p w14:paraId="209015C9">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2A0949D">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757227A5">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i/>
                <w:iCs/>
                <w:sz w:val="24"/>
                <w:szCs w:val="24"/>
                <w:lang w:eastAsia="vi-VN"/>
              </w:rPr>
              <w:t>Vai trò của bài tiết</w:t>
            </w:r>
            <w:r>
              <w:rPr>
                <w:rFonts w:eastAsia="Times New Roman" w:asciiTheme="majorHAnsi" w:hAnsiTheme="majorHAnsi" w:cstheme="majorHAnsi"/>
                <w:sz w:val="24"/>
                <w:szCs w:val="24"/>
                <w:lang w:eastAsia="vi-VN"/>
              </w:rPr>
              <w:tab/>
            </w:r>
          </w:p>
          <w:p w14:paraId="3767D243">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24FA2EC8">
            <w:pPr>
              <w:tabs>
                <w:tab w:val="left" w:leader="dot" w:pos="6146"/>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r w14:paraId="5570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1" w:type="dxa"/>
            <w:gridSpan w:val="3"/>
          </w:tcPr>
          <w:p w14:paraId="5EE0141D">
            <w:pPr>
              <w:spacing w:after="0" w:line="240" w:lineRule="auto"/>
              <w:jc w:val="both"/>
              <w:rPr>
                <w:rFonts w:eastAsia="Times New Roman" w:asciiTheme="majorHAnsi" w:hAnsiTheme="majorHAnsi" w:cstheme="majorHAnsi"/>
                <w:sz w:val="24"/>
                <w:szCs w:val="24"/>
                <w:lang w:val="en-US" w:eastAsia="vi-VN"/>
              </w:rPr>
            </w:pPr>
            <w:bookmarkStart w:id="3" w:name="bookmark818"/>
            <w:bookmarkStart w:id="4" w:name="bookmark821"/>
            <w:bookmarkStart w:id="5" w:name="bookmark819"/>
            <w:r>
              <w:rPr>
                <w:rFonts w:eastAsia="Times New Roman" w:asciiTheme="majorHAnsi" w:hAnsiTheme="majorHAnsi" w:cstheme="majorHAnsi"/>
                <w:b/>
                <w:bCs/>
                <w:i/>
                <w:iCs/>
                <w:color w:val="FF0000"/>
                <w:sz w:val="24"/>
                <w:szCs w:val="24"/>
                <w:lang w:val="en-US" w:eastAsia="vi-VN"/>
              </w:rPr>
              <w:t xml:space="preserve">2. </w:t>
            </w:r>
            <w:r>
              <w:rPr>
                <w:rFonts w:eastAsia="Times New Roman" w:asciiTheme="majorHAnsi" w:hAnsiTheme="majorHAnsi" w:cstheme="majorHAnsi"/>
                <w:b/>
                <w:bCs/>
                <w:i/>
                <w:iCs/>
                <w:color w:val="FF0000"/>
                <w:sz w:val="24"/>
                <w:szCs w:val="24"/>
                <w:lang w:eastAsia="vi-VN"/>
              </w:rPr>
              <w:t>Thận và vai trò của thận</w:t>
            </w:r>
            <w:bookmarkEnd w:id="3"/>
            <w:bookmarkEnd w:id="4"/>
            <w:bookmarkEnd w:id="5"/>
          </w:p>
        </w:tc>
      </w:tr>
      <w:tr w14:paraId="045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5AEF3F34">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lang w:val="en-US"/>
              </w:rPr>
              <w:t>CH2</w:t>
            </w:r>
          </w:p>
        </w:tc>
        <w:tc>
          <w:tcPr>
            <w:tcW w:w="3620" w:type="dxa"/>
          </w:tcPr>
          <w:p w14:paraId="275894D8">
            <w:pPr>
              <w:keepNext/>
              <w:keepLines/>
              <w:shd w:val="clear" w:color="auto" w:fill="FFFFFF"/>
              <w:tabs>
                <w:tab w:val="left" w:pos="142"/>
              </w:tabs>
              <w:spacing w:after="0" w:line="240" w:lineRule="auto"/>
              <w:jc w:val="both"/>
              <w:outlineLvl w:val="2"/>
              <w:rPr>
                <w:rFonts w:ascii="Times New Roman" w:hAnsi="Times New Roman" w:cs="Times New Roman" w:eastAsiaTheme="majorEastAsia"/>
                <w:color w:val="333333"/>
                <w:sz w:val="24"/>
                <w:szCs w:val="24"/>
                <w:shd w:val="clear" w:color="auto" w:fill="FFFFFF"/>
                <w:lang w:val="en-US"/>
              </w:rPr>
            </w:pPr>
            <w:r>
              <w:rPr>
                <w:rFonts w:eastAsia="Times New Roman" w:asciiTheme="majorHAnsi" w:hAnsiTheme="majorHAnsi" w:cstheme="majorHAnsi"/>
                <w:b/>
                <w:bCs/>
                <w:sz w:val="24"/>
                <w:szCs w:val="24"/>
                <w:highlight w:val="yellow"/>
                <w:lang w:val="en-US" w:eastAsia="vi-VN"/>
              </w:rPr>
              <w:t>2.1.</w:t>
            </w:r>
            <w:r>
              <w:rPr>
                <w:rFonts w:ascii="Times New Roman" w:hAnsi="Times New Roman" w:cs="Times New Roman" w:eastAsiaTheme="majorEastAsia"/>
                <w:color w:val="333333"/>
                <w:sz w:val="24"/>
                <w:szCs w:val="24"/>
                <w:shd w:val="clear" w:color="auto" w:fill="FFFFFF"/>
                <w:lang w:val="en-US"/>
              </w:rPr>
              <w:t xml:space="preserve"> Quan sát Hình 13.1, hãy cho biết thận có vai trò như thế nào trong quá trình bài tiết nước tiểu.</w:t>
            </w:r>
          </w:p>
          <w:p w14:paraId="0C52EBFA">
            <w:pPr>
              <w:spacing w:after="0" w:line="240" w:lineRule="auto"/>
              <w:ind w:firstLine="284"/>
              <w:jc w:val="both"/>
              <w:rPr>
                <w:rFonts w:eastAsia="Times New Roman" w:asciiTheme="majorHAnsi" w:hAnsiTheme="majorHAnsi" w:cstheme="majorHAnsi"/>
                <w:sz w:val="24"/>
                <w:szCs w:val="24"/>
                <w:lang w:val="en-US" w:eastAsia="vi-VN"/>
              </w:rPr>
            </w:pPr>
            <w:r>
              <w:rPr>
                <w:lang w:val="en-US"/>
              </w:rPr>
              <w:drawing>
                <wp:inline distT="0" distB="0" distL="0" distR="0">
                  <wp:extent cx="1981200" cy="977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93406" cy="984006"/>
                          </a:xfrm>
                          <a:prstGeom prst="rect">
                            <a:avLst/>
                          </a:prstGeom>
                          <a:noFill/>
                          <a:ln>
                            <a:noFill/>
                          </a:ln>
                        </pic:spPr>
                      </pic:pic>
                    </a:graphicData>
                  </a:graphic>
                </wp:inline>
              </w:drawing>
            </w:r>
          </w:p>
        </w:tc>
        <w:tc>
          <w:tcPr>
            <w:tcW w:w="6388" w:type="dxa"/>
          </w:tcPr>
          <w:p w14:paraId="64339090">
            <w:pPr>
              <w:spacing w:after="0" w:line="240" w:lineRule="auto"/>
              <w:jc w:val="both"/>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highlight w:val="yellow"/>
                <w:lang w:val="en-US" w:eastAsia="vi-VN"/>
              </w:rPr>
              <w:t>2.</w:t>
            </w:r>
            <w:r>
              <w:rPr>
                <w:rFonts w:eastAsia="Times New Roman" w:asciiTheme="majorHAnsi" w:hAnsiTheme="majorHAnsi" w:cstheme="majorHAnsi"/>
                <w:b/>
                <w:bCs/>
                <w:highlight w:val="yellow"/>
                <w:lang w:eastAsia="vi-VN"/>
              </w:rPr>
              <w:t>1.</w:t>
            </w:r>
            <w:r>
              <w:rPr>
                <w:rFonts w:ascii="Times New Roman" w:hAnsi="Times New Roman" w:cs="Times New Roman"/>
                <w:color w:val="333333"/>
                <w:shd w:val="clear" w:color="auto" w:fill="FFFFFF"/>
              </w:rPr>
              <w:t xml:space="preserve"> </w:t>
            </w:r>
            <w:r>
              <w:rPr>
                <w:rFonts w:eastAsia="Times New Roman" w:asciiTheme="majorHAnsi" w:hAnsiTheme="majorHAnsi" w:cstheme="majorHAnsi"/>
                <w:b/>
                <w:bCs/>
                <w:sz w:val="24"/>
                <w:szCs w:val="24"/>
                <w:lang w:val="en-US" w:eastAsia="vi-VN"/>
              </w:rPr>
              <w:t>Thận và vai trò của thận:</w:t>
            </w:r>
          </w:p>
          <w:p w14:paraId="293DCDBD">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xml:space="preserve">- Ở người, mỗi quả thận được cấu tạo </w:t>
            </w:r>
            <w:r>
              <w:rPr>
                <w:rFonts w:eastAsia="Times New Roman" w:asciiTheme="majorHAnsi" w:hAnsiTheme="majorHAnsi" w:cstheme="majorHAnsi"/>
                <w:sz w:val="24"/>
                <w:szCs w:val="24"/>
                <w:lang w:eastAsia="vi-VN"/>
              </w:rPr>
              <w:tab/>
            </w:r>
          </w:p>
          <w:p w14:paraId="430A94F1">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0800ADC2">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D16948A">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Mỗi nephron</w:t>
            </w:r>
            <w:r>
              <w:rPr>
                <w:rFonts w:eastAsia="Times New Roman" w:asciiTheme="majorHAnsi" w:hAnsiTheme="majorHAnsi" w:cstheme="majorHAnsi"/>
                <w:sz w:val="24"/>
                <w:szCs w:val="24"/>
                <w:lang w:val="en-US" w:eastAsia="vi-VN"/>
              </w:rPr>
              <w:t xml:space="preserve"> có chức năng</w:t>
            </w:r>
            <w:r>
              <w:rPr>
                <w:rFonts w:eastAsia="Times New Roman" w:asciiTheme="majorHAnsi" w:hAnsiTheme="majorHAnsi" w:cstheme="majorHAnsi"/>
                <w:sz w:val="24"/>
                <w:szCs w:val="24"/>
                <w:lang w:eastAsia="vi-VN"/>
              </w:rPr>
              <w:tab/>
            </w:r>
          </w:p>
          <w:p w14:paraId="064D3A4B">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BC1FFA6">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C796A2F">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 Các tế bào ở thành ống thận (Ống lượn gần, quai Henle và ống lượn xa) có chức năng</w:t>
            </w:r>
            <w:r>
              <w:rPr>
                <w:rFonts w:eastAsia="Times New Roman" w:asciiTheme="majorHAnsi" w:hAnsiTheme="majorHAnsi" w:cstheme="majorHAnsi"/>
                <w:sz w:val="24"/>
                <w:szCs w:val="24"/>
                <w:lang w:eastAsia="vi-VN"/>
              </w:rPr>
              <w:tab/>
            </w:r>
          </w:p>
          <w:p w14:paraId="18EB4F9D">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659F8E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14AE789B">
            <w:pPr>
              <w:spacing w:after="0" w:line="240" w:lineRule="auto"/>
              <w:jc w:val="both"/>
              <w:rPr>
                <w:rFonts w:eastAsia="Times New Roman" w:asciiTheme="majorHAnsi" w:hAnsiTheme="majorHAnsi" w:cstheme="majorHAnsi"/>
                <w:sz w:val="24"/>
                <w:szCs w:val="24"/>
                <w:lang w:eastAsia="vi-VN"/>
              </w:rPr>
            </w:pPr>
          </w:p>
        </w:tc>
      </w:tr>
      <w:tr w14:paraId="553D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63C5D5FA">
            <w:pPr>
              <w:spacing w:after="0" w:line="240" w:lineRule="auto"/>
              <w:ind w:left="-84" w:right="-82"/>
              <w:jc w:val="center"/>
              <w:rPr>
                <w:rFonts w:eastAsia="Times New Roman" w:asciiTheme="majorHAnsi" w:hAnsiTheme="majorHAnsi" w:cstheme="majorHAnsi"/>
                <w:b/>
                <w:bCs/>
                <w:color w:val="000000"/>
                <w:sz w:val="24"/>
                <w:szCs w:val="24"/>
                <w:lang w:val="en-US"/>
              </w:rPr>
            </w:pPr>
          </w:p>
        </w:tc>
        <w:tc>
          <w:tcPr>
            <w:tcW w:w="3620" w:type="dxa"/>
          </w:tcPr>
          <w:p w14:paraId="37AECBBC">
            <w:pPr>
              <w:keepNext/>
              <w:keepLines/>
              <w:shd w:val="clear" w:color="auto" w:fill="FFFFFF"/>
              <w:tabs>
                <w:tab w:val="left" w:pos="142"/>
              </w:tabs>
              <w:spacing w:after="0" w:line="240" w:lineRule="auto"/>
              <w:jc w:val="both"/>
              <w:outlineLvl w:val="2"/>
              <w:rPr>
                <w:rFonts w:ascii="Times New Roman" w:hAnsi="Times New Roman" w:cs="Times New Roman" w:eastAsiaTheme="majorEastAsia"/>
                <w:color w:val="333333"/>
                <w:sz w:val="24"/>
                <w:szCs w:val="24"/>
                <w:shd w:val="clear" w:color="auto" w:fill="FFFFFF"/>
                <w:lang w:val="en-US"/>
              </w:rPr>
            </w:pPr>
            <w:r>
              <w:rPr>
                <w:rFonts w:eastAsia="Times New Roman" w:asciiTheme="majorHAnsi" w:hAnsiTheme="majorHAnsi" w:cstheme="majorHAnsi"/>
                <w:b/>
                <w:bCs/>
                <w:sz w:val="24"/>
                <w:szCs w:val="24"/>
                <w:highlight w:val="yellow"/>
                <w:lang w:val="en-US" w:eastAsia="vi-VN"/>
              </w:rPr>
              <w:t>2.2.</w:t>
            </w:r>
            <w:r>
              <w:rPr>
                <w:rFonts w:ascii="Times New Roman" w:hAnsi="Times New Roman" w:cs="Times New Roman" w:eastAsiaTheme="majorEastAsia"/>
                <w:color w:val="333333"/>
                <w:sz w:val="24"/>
                <w:szCs w:val="24"/>
                <w:shd w:val="clear" w:color="auto" w:fill="FFFFFF"/>
                <w:lang w:val="en-US"/>
              </w:rPr>
              <w:t xml:space="preserve"> Nêu 4 Giai đoạn hình thành và bài tiết nước tiểu</w:t>
            </w:r>
          </w:p>
        </w:tc>
        <w:tc>
          <w:tcPr>
            <w:tcW w:w="6388" w:type="dxa"/>
          </w:tcPr>
          <w:p w14:paraId="47CAC510">
            <w:pPr>
              <w:spacing w:after="0" w:line="240" w:lineRule="auto"/>
              <w:jc w:val="both"/>
              <w:rPr>
                <w:rFonts w:eastAsia="Times New Roman" w:asciiTheme="majorHAnsi" w:hAnsiTheme="majorHAnsi" w:cstheme="majorHAnsi"/>
                <w:sz w:val="24"/>
                <w:szCs w:val="24"/>
                <w:lang w:eastAsia="vi-VN"/>
              </w:rPr>
            </w:pPr>
            <w:r>
              <w:rPr>
                <w:rFonts w:eastAsia="Times New Roman" w:asciiTheme="majorHAnsi" w:hAnsiTheme="majorHAnsi" w:cstheme="majorHAnsi"/>
                <w:highlight w:val="yellow"/>
                <w:lang w:val="en-US" w:eastAsia="vi-VN"/>
              </w:rPr>
              <w:t>2.</w:t>
            </w:r>
            <w:r>
              <w:rPr>
                <w:rFonts w:eastAsia="Times New Roman" w:asciiTheme="majorHAnsi" w:hAnsiTheme="majorHAnsi" w:cstheme="majorHAnsi"/>
                <w:highlight w:val="yellow"/>
                <w:lang w:eastAsia="vi-VN"/>
              </w:rPr>
              <w:t>2.</w:t>
            </w:r>
            <w:r>
              <w:rPr>
                <w:rFonts w:ascii="Times New Roman" w:hAnsi="Times New Roman" w:cs="Times New Roman"/>
                <w:color w:val="333333"/>
                <w:shd w:val="clear" w:color="auto" w:fill="FFFFFF"/>
              </w:rPr>
              <w:t xml:space="preserve"> </w:t>
            </w:r>
            <w:r>
              <w:rPr>
                <w:rFonts w:eastAsia="Times New Roman" w:asciiTheme="majorHAnsi" w:hAnsiTheme="majorHAnsi" w:cstheme="majorHAnsi"/>
                <w:sz w:val="24"/>
                <w:szCs w:val="24"/>
                <w:lang w:eastAsia="vi-VN"/>
              </w:rPr>
              <w:t>Quá trình hình thành và bài tiết nước tiểu gồm bốn giai đoạn:</w:t>
            </w:r>
          </w:p>
          <w:p w14:paraId="48F6C184">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D6AC27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3B31D15">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96F7DE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r w14:paraId="71B3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42E6F882">
            <w:pPr>
              <w:spacing w:after="0" w:line="240" w:lineRule="auto"/>
              <w:ind w:left="-84" w:right="-82"/>
              <w:jc w:val="center"/>
              <w:rPr>
                <w:rFonts w:eastAsia="Times New Roman" w:asciiTheme="majorHAnsi" w:hAnsiTheme="majorHAnsi" w:cstheme="majorHAnsi"/>
                <w:b/>
                <w:bCs/>
                <w:color w:val="000000"/>
                <w:sz w:val="24"/>
                <w:szCs w:val="24"/>
              </w:rPr>
            </w:pPr>
          </w:p>
        </w:tc>
        <w:tc>
          <w:tcPr>
            <w:tcW w:w="3620" w:type="dxa"/>
          </w:tcPr>
          <w:p w14:paraId="31D8795B">
            <w:pPr>
              <w:spacing w:after="0" w:line="240" w:lineRule="auto"/>
              <w:jc w:val="both"/>
              <w:rPr>
                <w:rFonts w:eastAsia="Times New Roman" w:asciiTheme="majorHAnsi" w:hAnsiTheme="majorHAnsi" w:cstheme="majorHAnsi"/>
                <w:sz w:val="24"/>
                <w:szCs w:val="24"/>
                <w:lang w:val="en-US" w:eastAsia="vi-VN"/>
              </w:rPr>
            </w:pPr>
            <w:r>
              <w:rPr>
                <w:rFonts w:eastAsia="Times New Roman" w:asciiTheme="majorHAnsi" w:hAnsiTheme="majorHAnsi" w:cstheme="majorHAnsi"/>
                <w:b/>
                <w:bCs/>
                <w:sz w:val="24"/>
                <w:szCs w:val="24"/>
                <w:highlight w:val="yellow"/>
                <w:lang w:val="en-US" w:eastAsia="vi-VN"/>
              </w:rPr>
              <w:t>2.3.</w:t>
            </w:r>
            <w:r>
              <w:rPr>
                <w:rFonts w:ascii="Times New Roman" w:hAnsi="Times New Roman" w:cs="Times New Roman"/>
                <w:color w:val="333333"/>
                <w:shd w:val="clear" w:color="auto" w:fill="FFFFFF"/>
                <w:lang w:val="en-US"/>
              </w:rPr>
              <w:t xml:space="preserve"> </w:t>
            </w:r>
            <w:r>
              <w:rPr>
                <w:rFonts w:ascii="Times New Roman" w:hAnsi="Times New Roman" w:cs="Times New Roman"/>
                <w:color w:val="333333"/>
                <w:shd w:val="clear" w:color="auto" w:fill="FFFFFF"/>
              </w:rPr>
              <w:t>Nếu thận không hoạt động thì sẽ gây hậu quả gì đối với cơ thể?</w:t>
            </w:r>
          </w:p>
        </w:tc>
        <w:tc>
          <w:tcPr>
            <w:tcW w:w="6388" w:type="dxa"/>
          </w:tcPr>
          <w:p w14:paraId="58B461A3">
            <w:pPr>
              <w:tabs>
                <w:tab w:val="left" w:leader="dot" w:pos="5232"/>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highlight w:val="yellow"/>
                <w:lang w:val="en-US" w:eastAsia="vi-VN"/>
              </w:rPr>
              <w:t>2.</w:t>
            </w:r>
            <w:r>
              <w:rPr>
                <w:rFonts w:eastAsia="Times New Roman" w:asciiTheme="majorHAnsi" w:hAnsiTheme="majorHAnsi" w:cstheme="majorHAnsi"/>
                <w:b/>
                <w:bCs/>
                <w:sz w:val="24"/>
                <w:szCs w:val="24"/>
                <w:highlight w:val="yellow"/>
                <w:lang w:eastAsia="vi-VN"/>
              </w:rPr>
              <w:t>3.</w:t>
            </w:r>
            <w:r>
              <w:rPr>
                <w:rFonts w:eastAsia="Times New Roman" w:asciiTheme="majorHAnsi" w:hAnsiTheme="majorHAnsi" w:cstheme="majorHAnsi"/>
                <w:b/>
                <w:bCs/>
                <w:sz w:val="24"/>
                <w:szCs w:val="24"/>
                <w:lang w:eastAsia="vi-VN"/>
              </w:rPr>
              <w:t xml:space="preserve"> * </w:t>
            </w:r>
            <w:r>
              <w:rPr>
                <w:rFonts w:eastAsia="Times New Roman" w:asciiTheme="majorHAnsi" w:hAnsiTheme="majorHAnsi" w:cstheme="majorHAnsi"/>
                <w:sz w:val="24"/>
                <w:szCs w:val="24"/>
                <w:lang w:eastAsia="vi-VN"/>
              </w:rPr>
              <w:t>Nếu thận tổn thương, không hoạt động:</w:t>
            </w:r>
          </w:p>
          <w:p w14:paraId="1B12924B">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2830630">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67912917">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46E24666">
            <w:pPr>
              <w:tabs>
                <w:tab w:val="left" w:leader="dot" w:pos="6168"/>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tc>
      </w:tr>
    </w:tbl>
    <w:p w14:paraId="22F59BCD">
      <w:pPr>
        <w:spacing w:after="0"/>
        <w:jc w:val="both"/>
        <w:rPr>
          <w:rFonts w:ascii="Times New Roman" w:hAnsi="Times New Roman" w:eastAsia="Times New Roman" w:cs="Times New Roman"/>
          <w:color w:val="FF0000"/>
          <w:sz w:val="24"/>
          <w:szCs w:val="24"/>
          <w:lang w:eastAsia="vi-VN"/>
        </w:rPr>
      </w:pPr>
      <w:r>
        <w:rPr>
          <w:rFonts w:ascii="Times New Roman" w:hAnsi="Times New Roman" w:eastAsia="Times New Roman" w:cs="Times New Roman"/>
          <w:b/>
          <w:bCs/>
          <w:color w:val="FF0000"/>
          <w:sz w:val="24"/>
          <w:szCs w:val="24"/>
          <w:lang w:val="en-US" w:eastAsia="vi-VN"/>
        </w:rPr>
        <w:t>II.</w:t>
      </w:r>
      <w:r>
        <w:rPr>
          <w:rFonts w:ascii="Times New Roman" w:hAnsi="Times New Roman" w:eastAsia="Times New Roman" w:cs="Times New Roman"/>
          <w:b/>
          <w:bCs/>
          <w:color w:val="FF0000"/>
          <w:sz w:val="24"/>
          <w:szCs w:val="24"/>
          <w:lang w:eastAsia="vi-VN"/>
        </w:rPr>
        <w:t xml:space="preserve">  CÂN BẰNG NỘI MÔI</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210"/>
        <w:gridCol w:w="6804"/>
      </w:tblGrid>
      <w:tr w14:paraId="3611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438FD1A4">
            <w:pPr>
              <w:spacing w:after="0" w:line="240" w:lineRule="auto"/>
              <w:jc w:val="center"/>
              <w:rPr>
                <w:rFonts w:eastAsia="Times New Roman" w:asciiTheme="majorHAnsi" w:hAnsiTheme="majorHAnsi" w:cstheme="majorHAnsi"/>
                <w:b/>
                <w:color w:val="000000"/>
                <w:sz w:val="24"/>
                <w:szCs w:val="24"/>
                <w:highlight w:val="white"/>
                <w:lang w:val="en-US"/>
              </w:rPr>
            </w:pPr>
            <w:r>
              <w:rPr>
                <w:rFonts w:eastAsia="Times New Roman" w:asciiTheme="majorHAnsi" w:hAnsiTheme="majorHAnsi" w:cstheme="majorHAnsi"/>
                <w:b/>
                <w:color w:val="000000"/>
                <w:sz w:val="24"/>
                <w:szCs w:val="24"/>
                <w:highlight w:val="white"/>
              </w:rPr>
              <w:t xml:space="preserve">PHIẾU HỌC TẬP SỐ </w:t>
            </w:r>
            <w:r>
              <w:rPr>
                <w:rFonts w:eastAsia="Times New Roman" w:asciiTheme="majorHAnsi" w:hAnsiTheme="majorHAnsi" w:cstheme="majorHAnsi"/>
                <w:b/>
                <w:color w:val="000000"/>
                <w:sz w:val="24"/>
                <w:szCs w:val="24"/>
                <w:highlight w:val="white"/>
                <w:lang w:val="en-US"/>
              </w:rPr>
              <w:t>2</w:t>
            </w:r>
          </w:p>
          <w:p w14:paraId="7F6A5BEA">
            <w:pPr>
              <w:spacing w:after="0" w:line="240" w:lineRule="auto"/>
              <w:jc w:val="center"/>
              <w:rPr>
                <w:rFonts w:eastAsia="Times New Roman" w:asciiTheme="majorHAnsi" w:hAnsiTheme="majorHAnsi" w:cstheme="majorHAnsi"/>
                <w:i/>
                <w:color w:val="000000"/>
                <w:sz w:val="24"/>
                <w:szCs w:val="24"/>
                <w:highlight w:val="white"/>
              </w:rPr>
            </w:pPr>
            <w:r>
              <w:rPr>
                <w:rFonts w:eastAsia="Times New Roman" w:asciiTheme="majorHAnsi" w:hAnsiTheme="majorHAnsi" w:cstheme="majorHAnsi"/>
                <w:i/>
                <w:color w:val="000000"/>
                <w:sz w:val="24"/>
                <w:szCs w:val="24"/>
                <w:highlight w:val="white"/>
              </w:rPr>
              <w:t>(Thời gian:</w:t>
            </w:r>
            <w:r>
              <w:rPr>
                <w:rFonts w:eastAsia="Times New Roman" w:asciiTheme="majorHAnsi" w:hAnsiTheme="majorHAnsi" w:cstheme="majorHAnsi"/>
                <w:i/>
                <w:color w:val="000000"/>
                <w:sz w:val="24"/>
                <w:szCs w:val="24"/>
                <w:highlight w:val="white"/>
                <w:lang w:val="en-US"/>
              </w:rPr>
              <w:t xml:space="preserve">      </w:t>
            </w:r>
            <w:r>
              <w:rPr>
                <w:rFonts w:eastAsia="Times New Roman" w:asciiTheme="majorHAnsi" w:hAnsiTheme="majorHAnsi" w:cstheme="majorHAnsi"/>
                <w:i/>
                <w:color w:val="000000"/>
                <w:sz w:val="24"/>
                <w:szCs w:val="24"/>
                <w:highlight w:val="white"/>
              </w:rPr>
              <w:t>phút)</w:t>
            </w:r>
          </w:p>
          <w:p w14:paraId="2E5509F5">
            <w:pPr>
              <w:spacing w:after="0" w:line="240" w:lineRule="auto"/>
              <w:jc w:val="center"/>
              <w:rPr>
                <w:rFonts w:eastAsia="Times New Roman" w:asciiTheme="majorHAnsi" w:hAnsiTheme="majorHAnsi" w:cstheme="majorHAnsi"/>
                <w:b/>
                <w:i/>
                <w:color w:val="000000"/>
                <w:sz w:val="24"/>
                <w:szCs w:val="24"/>
                <w:highlight w:val="white"/>
              </w:rPr>
            </w:pPr>
            <w:r>
              <w:rPr>
                <w:rFonts w:eastAsia="Times New Roman" w:asciiTheme="majorHAnsi" w:hAnsiTheme="majorHAnsi" w:cstheme="majorHAnsi"/>
                <w:b/>
                <w:i/>
                <w:color w:val="000000"/>
                <w:sz w:val="24"/>
                <w:szCs w:val="24"/>
                <w:highlight w:val="white"/>
              </w:rPr>
              <w:t>Nhóm:…</w:t>
            </w:r>
          </w:p>
          <w:p w14:paraId="0F6BCFDA">
            <w:pPr>
              <w:spacing w:after="0" w:line="240" w:lineRule="auto"/>
              <w:jc w:val="center"/>
              <w:rPr>
                <w:rFonts w:eastAsia="Times New Roman" w:asciiTheme="majorHAnsi" w:hAnsiTheme="majorHAnsi" w:cstheme="majorHAnsi"/>
                <w:b/>
                <w:color w:val="000000"/>
                <w:sz w:val="24"/>
                <w:szCs w:val="24"/>
                <w:highlight w:val="white"/>
              </w:rPr>
            </w:pPr>
            <w:r>
              <w:rPr>
                <w:rFonts w:eastAsia="Times New Roman" w:asciiTheme="majorHAnsi" w:hAnsiTheme="majorHAnsi" w:cstheme="majorHAnsi"/>
                <w:i/>
                <w:color w:val="000000"/>
                <w:sz w:val="24"/>
                <w:szCs w:val="24"/>
                <w:highlight w:val="white"/>
              </w:rPr>
              <w:t xml:space="preserve">Dựa vào nội dung mục </w:t>
            </w:r>
            <w:r>
              <w:rPr>
                <w:rFonts w:eastAsia="Times New Roman" w:asciiTheme="majorHAnsi" w:hAnsiTheme="majorHAnsi" w:cstheme="majorHAnsi"/>
                <w:i/>
                <w:color w:val="000000"/>
                <w:sz w:val="24"/>
                <w:szCs w:val="24"/>
                <w:highlight w:val="white"/>
                <w:lang w:val="en-US"/>
              </w:rPr>
              <w:t>I</w:t>
            </w:r>
            <w:r>
              <w:rPr>
                <w:rFonts w:eastAsia="Times New Roman" w:asciiTheme="majorHAnsi" w:hAnsiTheme="majorHAnsi" w:cstheme="majorHAnsi"/>
                <w:i/>
                <w:color w:val="000000"/>
                <w:sz w:val="24"/>
                <w:szCs w:val="24"/>
                <w:highlight w:val="white"/>
              </w:rPr>
              <w:t>I (SGK)/</w:t>
            </w:r>
            <w:r>
              <w:rPr>
                <w:rFonts w:eastAsia="Times New Roman" w:asciiTheme="majorHAnsi" w:hAnsiTheme="majorHAnsi" w:cstheme="majorHAnsi"/>
                <w:i/>
                <w:color w:val="000000"/>
                <w:sz w:val="24"/>
                <w:szCs w:val="24"/>
                <w:highlight w:val="white"/>
                <w:lang w:val="en-US"/>
              </w:rPr>
              <w:t>hình/video để</w:t>
            </w:r>
            <w:r>
              <w:rPr>
                <w:rFonts w:eastAsia="Times New Roman" w:asciiTheme="majorHAnsi" w:hAnsiTheme="majorHAnsi" w:cstheme="majorHAnsi"/>
                <w:i/>
                <w:color w:val="000000"/>
                <w:sz w:val="24"/>
                <w:szCs w:val="24"/>
                <w:highlight w:val="white"/>
              </w:rPr>
              <w:t xml:space="preserve"> thảo luận và trả lời các câu hỏi sau:</w:t>
            </w:r>
          </w:p>
        </w:tc>
      </w:tr>
      <w:tr w14:paraId="6F24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5C86D437">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II. CÂN BẰNG NỘI MÔI</w:t>
            </w:r>
          </w:p>
          <w:p w14:paraId="3B881899">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1. Khái niệm nội môi và cân bằng nội môỉ</w:t>
            </w:r>
          </w:p>
        </w:tc>
      </w:tr>
      <w:tr w14:paraId="70D4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6616A575">
            <w:pPr>
              <w:spacing w:after="0" w:line="240" w:lineRule="auto"/>
              <w:ind w:left="-84" w:right="-82"/>
              <w:jc w:val="center"/>
              <w:rPr>
                <w:rFonts w:eastAsia="Times New Roman" w:asciiTheme="majorHAnsi" w:hAnsiTheme="majorHAnsi" w:cstheme="majorHAnsi"/>
                <w:color w:val="000000"/>
                <w:sz w:val="24"/>
                <w:szCs w:val="24"/>
              </w:rPr>
            </w:pPr>
            <w:r>
              <w:rPr>
                <w:rFonts w:eastAsia="Times New Roman" w:asciiTheme="majorHAnsi" w:hAnsiTheme="majorHAnsi" w:cstheme="majorHAnsi"/>
                <w:b/>
                <w:bCs/>
                <w:color w:val="000000"/>
                <w:sz w:val="24"/>
                <w:szCs w:val="24"/>
              </w:rPr>
              <w:t>CH1</w:t>
            </w:r>
          </w:p>
        </w:tc>
        <w:tc>
          <w:tcPr>
            <w:tcW w:w="3210" w:type="dxa"/>
          </w:tcPr>
          <w:p w14:paraId="0DD65E23">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1.1.</w:t>
            </w:r>
            <w:r>
              <w:rPr>
                <w:rFonts w:asciiTheme="majorHAnsi" w:hAnsiTheme="majorHAnsi" w:cstheme="majorHAnsi"/>
                <w:b/>
                <w:bCs/>
                <w:sz w:val="24"/>
                <w:szCs w:val="24"/>
                <w:lang w:val="en-US"/>
              </w:rPr>
              <w:t xml:space="preserve"> </w:t>
            </w:r>
          </w:p>
          <w:p w14:paraId="73E61604">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Nội môi là gì?</w:t>
            </w:r>
          </w:p>
          <w:p w14:paraId="5CE7853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Cân bằng nội môi là gì? Vì sao cân bằng nội môi là cân bằng động</w:t>
            </w:r>
          </w:p>
        </w:tc>
        <w:tc>
          <w:tcPr>
            <w:tcW w:w="6804" w:type="dxa"/>
          </w:tcPr>
          <w:p w14:paraId="38EEB998">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1.1.</w:t>
            </w:r>
            <w:r>
              <w:rPr>
                <w:rFonts w:asciiTheme="majorHAnsi" w:hAnsiTheme="majorHAnsi" w:cstheme="majorHAnsi"/>
                <w:b/>
                <w:bCs/>
                <w:sz w:val="24"/>
                <w:szCs w:val="24"/>
                <w:lang w:val="en-US"/>
              </w:rPr>
              <w:t xml:space="preserve"> </w:t>
            </w:r>
          </w:p>
          <w:p w14:paraId="3952C68C">
            <w:pPr>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rPr>
              <w:t>* Nội môi là</w:t>
            </w:r>
            <w:r>
              <w:rPr>
                <w:rFonts w:asciiTheme="majorHAnsi" w:hAnsiTheme="majorHAnsi" w:cstheme="majorHAnsi"/>
                <w:sz w:val="24"/>
                <w:szCs w:val="24"/>
                <w:lang w:val="en-US"/>
              </w:rPr>
              <w:t xml:space="preserve"> </w:t>
            </w:r>
          </w:p>
          <w:p w14:paraId="3797C9E4">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5291248">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Cân bằng nội môi </w:t>
            </w:r>
          </w:p>
          <w:p w14:paraId="23AF47EC">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r>
              <w:rPr>
                <w:rFonts w:eastAsia="Times New Roman" w:asciiTheme="majorHAnsi" w:hAnsiTheme="majorHAnsi" w:cstheme="majorHAnsi"/>
                <w:sz w:val="24"/>
                <w:szCs w:val="24"/>
                <w:lang w:eastAsia="vi-VN"/>
              </w:rPr>
              <w:tab/>
            </w:r>
          </w:p>
          <w:p w14:paraId="1666F491">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06C10B43">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36D9BFBD">
            <w:pPr>
              <w:tabs>
                <w:tab w:val="left" w:leader="dot" w:pos="6554"/>
              </w:tabs>
              <w:spacing w:after="0" w:line="240" w:lineRule="auto"/>
              <w:rPr>
                <w:rFonts w:eastAsia="Times New Roman" w:asciiTheme="majorHAnsi" w:hAnsiTheme="majorHAnsi" w:cstheme="majorHAnsi"/>
                <w:sz w:val="24"/>
                <w:szCs w:val="24"/>
                <w:lang w:eastAsia="vi-VN"/>
              </w:rPr>
            </w:pPr>
            <w:r>
              <w:rPr>
                <w:rFonts w:eastAsia="Times New Roman" w:asciiTheme="majorHAnsi" w:hAnsiTheme="majorHAnsi" w:cstheme="majorHAnsi"/>
                <w:sz w:val="24"/>
                <w:szCs w:val="24"/>
                <w:lang w:eastAsia="vi-VN"/>
              </w:rPr>
              <w:tab/>
            </w:r>
          </w:p>
          <w:p w14:paraId="5A9D8A8D">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 xml:space="preserve">Ví dụ: </w:t>
            </w:r>
          </w:p>
          <w:p w14:paraId="68D93BB5">
            <w:pPr>
              <w:tabs>
                <w:tab w:val="left" w:leader="dot" w:pos="6554"/>
              </w:tabs>
              <w:spacing w:after="0" w:line="240" w:lineRule="auto"/>
              <w:rPr>
                <w:rFonts w:asciiTheme="majorHAnsi" w:hAnsiTheme="majorHAnsi" w:cstheme="majorHAnsi"/>
                <w:sz w:val="24"/>
                <w:szCs w:val="24"/>
              </w:rPr>
            </w:pPr>
            <w:r>
              <w:rPr>
                <w:rFonts w:asciiTheme="majorHAnsi" w:hAnsiTheme="majorHAnsi" w:cstheme="majorHAnsi"/>
                <w:sz w:val="24"/>
                <w:szCs w:val="24"/>
              </w:rPr>
              <w:tab/>
            </w:r>
          </w:p>
        </w:tc>
      </w:tr>
      <w:tr w14:paraId="4C33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20305BB8">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7A3B6FFE">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1.2.</w:t>
            </w:r>
            <w:r>
              <w:rPr>
                <w:rFonts w:asciiTheme="majorHAnsi" w:hAnsiTheme="majorHAnsi" w:cstheme="majorHAnsi"/>
                <w:b/>
                <w:bCs/>
                <w:sz w:val="24"/>
                <w:szCs w:val="24"/>
                <w:lang w:val="en-US"/>
              </w:rPr>
              <w:t xml:space="preserve"> </w:t>
            </w:r>
          </w:p>
          <w:p w14:paraId="55444E6C">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Cho biết vai trò của duy trì cân bằng nội môi đối với cơ thể</w:t>
            </w:r>
          </w:p>
        </w:tc>
        <w:tc>
          <w:tcPr>
            <w:tcW w:w="6804" w:type="dxa"/>
          </w:tcPr>
          <w:p w14:paraId="3881557C">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1.2.</w:t>
            </w:r>
            <w:r>
              <w:rPr>
                <w:rFonts w:asciiTheme="majorHAnsi" w:hAnsiTheme="majorHAnsi" w:cstheme="majorHAnsi"/>
                <w:b/>
                <w:bCs/>
                <w:sz w:val="24"/>
                <w:szCs w:val="24"/>
                <w:lang w:val="en-US"/>
              </w:rPr>
              <w:t xml:space="preserve"> </w:t>
            </w:r>
          </w:p>
          <w:p w14:paraId="57CFB5C1">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Sự ổn định về các điều kiện lí hoá của môi trường trong đảm bảo </w:t>
            </w:r>
            <w:r>
              <w:rPr>
                <w:rFonts w:asciiTheme="majorHAnsi" w:hAnsiTheme="majorHAnsi" w:cstheme="majorHAnsi"/>
                <w:sz w:val="24"/>
                <w:szCs w:val="24"/>
              </w:rPr>
              <w:tab/>
            </w:r>
          </w:p>
          <w:p w14:paraId="03CEB192">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4F918CE9">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567CA3B9">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Khi điều kiện lí hoá của môi trường bị biến động </w:t>
            </w:r>
            <w:r>
              <w:rPr>
                <w:rFonts w:asciiTheme="majorHAnsi" w:hAnsiTheme="majorHAnsi" w:cstheme="majorHAnsi"/>
                <w:sz w:val="24"/>
                <w:szCs w:val="24"/>
              </w:rPr>
              <w:tab/>
            </w:r>
          </w:p>
          <w:p w14:paraId="434F47C2">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3D8C429E">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p w14:paraId="11723EE8">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Để duy trì được sự ổn định của cơ thể cần </w:t>
            </w:r>
            <w:r>
              <w:rPr>
                <w:rFonts w:asciiTheme="majorHAnsi" w:hAnsiTheme="majorHAnsi" w:cstheme="majorHAnsi"/>
                <w:sz w:val="24"/>
                <w:szCs w:val="24"/>
              </w:rPr>
              <w:tab/>
            </w:r>
          </w:p>
          <w:p w14:paraId="6DBB7991">
            <w:pPr>
              <w:tabs>
                <w:tab w:val="left" w:leader="dot" w:pos="655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p>
        </w:tc>
      </w:tr>
      <w:tr w14:paraId="48D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vAlign w:val="center"/>
          </w:tcPr>
          <w:p w14:paraId="352E35FE">
            <w:pPr>
              <w:spacing w:after="0" w:line="240" w:lineRule="auto"/>
              <w:jc w:val="both"/>
              <w:rPr>
                <w:rFonts w:asciiTheme="majorHAnsi" w:hAnsiTheme="majorHAnsi" w:cstheme="majorHAnsi"/>
                <w:sz w:val="24"/>
                <w:szCs w:val="24"/>
              </w:rPr>
            </w:pPr>
            <w:r>
              <w:rPr>
                <w:rFonts w:eastAsia="Times New Roman" w:asciiTheme="majorHAnsi" w:hAnsiTheme="majorHAnsi" w:cstheme="majorHAnsi"/>
                <w:b/>
                <w:bCs/>
                <w:color w:val="FF0000"/>
                <w:sz w:val="24"/>
                <w:szCs w:val="24"/>
                <w:lang w:eastAsia="vi-VN"/>
              </w:rPr>
              <w:t>2. Cơ chế điều hoà cân bằng nội môi</w:t>
            </w:r>
          </w:p>
        </w:tc>
      </w:tr>
      <w:tr w14:paraId="6E9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7358F8DA">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lang w:val="en-US"/>
              </w:rPr>
              <w:t>CH2</w:t>
            </w:r>
          </w:p>
        </w:tc>
        <w:tc>
          <w:tcPr>
            <w:tcW w:w="3210" w:type="dxa"/>
          </w:tcPr>
          <w:p w14:paraId="374FC2E0">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2.1.</w:t>
            </w:r>
            <w:r>
              <w:rPr>
                <w:rFonts w:asciiTheme="majorHAnsi" w:hAnsiTheme="majorHAnsi" w:cstheme="majorHAnsi"/>
                <w:b/>
                <w:bCs/>
                <w:sz w:val="24"/>
                <w:szCs w:val="24"/>
                <w:lang w:val="en-US"/>
              </w:rPr>
              <w:t xml:space="preserve"> </w:t>
            </w:r>
          </w:p>
          <w:p w14:paraId="09F3D2A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Trình bày vai trò của các bộ phận trong quá trình điều hòa cân bằng nội môi bằng cách hoàn thành bảng bên dưới.</w:t>
            </w:r>
          </w:p>
          <w:p w14:paraId="69E460B9">
            <w:pPr>
              <w:spacing w:after="0" w:line="240" w:lineRule="auto"/>
              <w:jc w:val="both"/>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fldChar w:fldCharType="begin"/>
            </w:r>
            <w:r>
              <w:rPr>
                <w:rFonts w:asciiTheme="majorHAnsi" w:hAnsiTheme="majorHAnsi" w:cstheme="majorHAnsi"/>
                <w:sz w:val="24"/>
                <w:szCs w:val="24"/>
              </w:rPr>
              <w:instrText xml:space="preserve"> INCLUDEPICTURE  "https://tech12h.com/sites/default/files/styles/inbody400/public/screenshot_1679626603.png?itok=tcN1fiBE" \* MERGEFORMATINET </w:instrText>
            </w:r>
            <w:r>
              <w:rPr>
                <w:rFonts w:asciiTheme="majorHAnsi" w:hAnsiTheme="majorHAnsi" w:cstheme="majorHAnsi"/>
                <w:sz w:val="24"/>
                <w:szCs w:val="24"/>
              </w:rPr>
              <w:fldChar w:fldCharType="separate"/>
            </w:r>
            <w:r>
              <w:rPr>
                <w:rFonts w:asciiTheme="majorHAnsi" w:hAnsiTheme="majorHAnsi" w:cstheme="majorHAnsi"/>
                <w:sz w:val="24"/>
                <w:szCs w:val="24"/>
              </w:rPr>
              <w:pict>
                <v:shape id="_x0000_i1025" o:spt="75" alt="Trình bày vai trò của các bộ phận trong quá trình điều hòa cân bằng nội môi bằng cách hoàn thành bảng bên dưới." type="#_x0000_t75" style="height:65.45pt;width:146.8pt;" filled="f" o:preferrelative="t" stroked="f" coordsize="21600,21600">
                  <v:path/>
                  <v:fill on="f" focussize="0,0"/>
                  <v:stroke on="f" joinstyle="miter"/>
                  <v:imagedata r:id="rId7" r:href="rId8" o:title=""/>
                  <o:lock v:ext="edit" aspectratio="t"/>
                  <w10:wrap type="none"/>
                  <w10:anchorlock/>
                </v:shape>
              </w:pict>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r>
              <w:rPr>
                <w:rFonts w:asciiTheme="majorHAnsi" w:hAnsiTheme="majorHAnsi" w:cstheme="majorHAnsi"/>
                <w:sz w:val="24"/>
                <w:szCs w:val="24"/>
              </w:rPr>
              <w:fldChar w:fldCharType="end"/>
            </w:r>
          </w:p>
          <w:p w14:paraId="795F8B2B">
            <w:pPr>
              <w:spacing w:after="0" w:line="240" w:lineRule="auto"/>
              <w:jc w:val="both"/>
              <w:rPr>
                <w:rFonts w:asciiTheme="majorHAnsi" w:hAnsiTheme="majorHAnsi" w:cstheme="majorHAnsi"/>
                <w:sz w:val="24"/>
                <w:szCs w:val="24"/>
              </w:rPr>
            </w:pPr>
          </w:p>
        </w:tc>
        <w:tc>
          <w:tcPr>
            <w:tcW w:w="6804" w:type="dxa"/>
          </w:tcPr>
          <w:p w14:paraId="616AFB63">
            <w:pPr>
              <w:spacing w:after="0"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highlight w:val="yellow"/>
                <w:lang w:val="en-US"/>
              </w:rPr>
              <w:t>2.1.</w:t>
            </w:r>
            <w:r>
              <w:rPr>
                <w:rFonts w:asciiTheme="majorHAnsi" w:hAnsiTheme="majorHAnsi" w:cstheme="majorHAnsi"/>
                <w:b/>
                <w:bCs/>
                <w:sz w:val="24"/>
                <w:szCs w:val="24"/>
                <w:lang w:val="en-US"/>
              </w:rPr>
              <w:t xml:space="preserve"> </w:t>
            </w:r>
          </w:p>
          <w:tbl>
            <w:tblPr>
              <w:tblStyle w:val="3"/>
              <w:tblW w:w="65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2"/>
              <w:gridCol w:w="1607"/>
              <w:gridCol w:w="3827"/>
            </w:tblGrid>
            <w:tr w14:paraId="21FE6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03AEE16">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Bộ phận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FCCBC20">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Cơ quan</w:t>
                  </w: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C59F44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Vai trò</w:t>
                  </w:r>
                </w:p>
              </w:tc>
            </w:tr>
            <w:tr w14:paraId="1F03D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8F4B627">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Tiếp nhận kích thích</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EFCD2A2">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2FDA548">
                  <w:pPr>
                    <w:spacing w:after="0" w:line="240" w:lineRule="auto"/>
                    <w:jc w:val="both"/>
                    <w:rPr>
                      <w:rFonts w:asciiTheme="majorHAnsi" w:hAnsiTheme="majorHAnsi" w:cstheme="majorHAnsi"/>
                      <w:sz w:val="24"/>
                      <w:szCs w:val="24"/>
                    </w:rPr>
                  </w:pPr>
                </w:p>
                <w:p w14:paraId="6BB66F06">
                  <w:pPr>
                    <w:spacing w:after="0" w:line="240" w:lineRule="auto"/>
                    <w:jc w:val="both"/>
                    <w:rPr>
                      <w:rFonts w:asciiTheme="majorHAnsi" w:hAnsiTheme="majorHAnsi" w:cstheme="majorHAnsi"/>
                      <w:sz w:val="24"/>
                      <w:szCs w:val="24"/>
                    </w:rPr>
                  </w:pPr>
                </w:p>
                <w:p w14:paraId="78A15194">
                  <w:pPr>
                    <w:spacing w:after="0" w:line="240" w:lineRule="auto"/>
                    <w:jc w:val="both"/>
                    <w:rPr>
                      <w:rFonts w:asciiTheme="majorHAnsi" w:hAnsiTheme="majorHAnsi" w:cstheme="majorHAnsi"/>
                      <w:sz w:val="24"/>
                      <w:szCs w:val="24"/>
                    </w:rPr>
                  </w:pPr>
                </w:p>
                <w:p w14:paraId="1CDDBD87">
                  <w:pPr>
                    <w:spacing w:after="0" w:line="240" w:lineRule="auto"/>
                    <w:jc w:val="both"/>
                    <w:rPr>
                      <w:rFonts w:asciiTheme="majorHAnsi" w:hAnsiTheme="majorHAnsi" w:cstheme="majorHAnsi"/>
                      <w:sz w:val="24"/>
                      <w:szCs w:val="24"/>
                    </w:rPr>
                  </w:pPr>
                </w:p>
                <w:p w14:paraId="642949DF">
                  <w:pPr>
                    <w:spacing w:after="0" w:line="240" w:lineRule="auto"/>
                    <w:jc w:val="both"/>
                    <w:rPr>
                      <w:rFonts w:asciiTheme="majorHAnsi" w:hAnsiTheme="majorHAnsi" w:cstheme="majorHAnsi"/>
                      <w:sz w:val="24"/>
                      <w:szCs w:val="24"/>
                    </w:rPr>
                  </w:pPr>
                </w:p>
              </w:tc>
            </w:tr>
            <w:tr w14:paraId="186AFD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0B3D2BC">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Điều khiển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DA8603F">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E23C853">
                  <w:pPr>
                    <w:spacing w:after="0" w:line="240" w:lineRule="auto"/>
                    <w:jc w:val="both"/>
                    <w:rPr>
                      <w:rFonts w:asciiTheme="majorHAnsi" w:hAnsiTheme="majorHAnsi" w:cstheme="majorHAnsi"/>
                      <w:sz w:val="24"/>
                      <w:szCs w:val="24"/>
                    </w:rPr>
                  </w:pPr>
                </w:p>
                <w:p w14:paraId="6E71AC0B">
                  <w:pPr>
                    <w:spacing w:after="0" w:line="240" w:lineRule="auto"/>
                    <w:jc w:val="both"/>
                    <w:rPr>
                      <w:rFonts w:asciiTheme="majorHAnsi" w:hAnsiTheme="majorHAnsi" w:cstheme="majorHAnsi"/>
                      <w:sz w:val="24"/>
                      <w:szCs w:val="24"/>
                    </w:rPr>
                  </w:pPr>
                </w:p>
                <w:p w14:paraId="2A72E6F0">
                  <w:pPr>
                    <w:spacing w:after="0" w:line="240" w:lineRule="auto"/>
                    <w:jc w:val="both"/>
                    <w:rPr>
                      <w:rFonts w:asciiTheme="majorHAnsi" w:hAnsiTheme="majorHAnsi" w:cstheme="majorHAnsi"/>
                      <w:sz w:val="24"/>
                      <w:szCs w:val="24"/>
                    </w:rPr>
                  </w:pPr>
                </w:p>
                <w:p w14:paraId="4CA882A4">
                  <w:pPr>
                    <w:spacing w:after="0" w:line="240" w:lineRule="auto"/>
                    <w:jc w:val="both"/>
                    <w:rPr>
                      <w:rFonts w:asciiTheme="majorHAnsi" w:hAnsiTheme="majorHAnsi" w:cstheme="majorHAnsi"/>
                      <w:sz w:val="24"/>
                      <w:szCs w:val="24"/>
                    </w:rPr>
                  </w:pPr>
                </w:p>
                <w:p w14:paraId="7F8124BA">
                  <w:pPr>
                    <w:spacing w:after="0" w:line="240" w:lineRule="auto"/>
                    <w:jc w:val="both"/>
                    <w:rPr>
                      <w:rFonts w:asciiTheme="majorHAnsi" w:hAnsiTheme="majorHAnsi" w:cstheme="majorHAnsi"/>
                      <w:sz w:val="24"/>
                      <w:szCs w:val="24"/>
                    </w:rPr>
                  </w:pPr>
                </w:p>
              </w:tc>
            </w:tr>
            <w:tr w14:paraId="6E60D3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B8F53C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Thực hiện</w:t>
                  </w:r>
                </w:p>
              </w:tc>
              <w:tc>
                <w:tcPr>
                  <w:tcW w:w="160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48F10C1">
                  <w:pPr>
                    <w:spacing w:after="0" w:line="240" w:lineRule="auto"/>
                    <w:jc w:val="both"/>
                    <w:rPr>
                      <w:rFonts w:asciiTheme="majorHAnsi" w:hAnsiTheme="majorHAnsi" w:cstheme="majorHAnsi"/>
                      <w:sz w:val="24"/>
                      <w:szCs w:val="24"/>
                    </w:rPr>
                  </w:pPr>
                </w:p>
              </w:tc>
              <w:tc>
                <w:tcPr>
                  <w:tcW w:w="382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E6FE7F1">
                  <w:pPr>
                    <w:spacing w:after="0" w:line="240" w:lineRule="auto"/>
                    <w:jc w:val="both"/>
                    <w:rPr>
                      <w:rFonts w:asciiTheme="majorHAnsi" w:hAnsiTheme="majorHAnsi" w:cstheme="majorHAnsi"/>
                      <w:sz w:val="24"/>
                      <w:szCs w:val="24"/>
                    </w:rPr>
                  </w:pPr>
                </w:p>
                <w:p w14:paraId="08DDB735">
                  <w:pPr>
                    <w:spacing w:after="0" w:line="240" w:lineRule="auto"/>
                    <w:jc w:val="both"/>
                    <w:rPr>
                      <w:rFonts w:asciiTheme="majorHAnsi" w:hAnsiTheme="majorHAnsi" w:cstheme="majorHAnsi"/>
                      <w:sz w:val="24"/>
                      <w:szCs w:val="24"/>
                    </w:rPr>
                  </w:pPr>
                </w:p>
                <w:p w14:paraId="32554D6A">
                  <w:pPr>
                    <w:spacing w:after="0" w:line="240" w:lineRule="auto"/>
                    <w:jc w:val="both"/>
                    <w:rPr>
                      <w:rFonts w:asciiTheme="majorHAnsi" w:hAnsiTheme="majorHAnsi" w:cstheme="majorHAnsi"/>
                      <w:sz w:val="24"/>
                      <w:szCs w:val="24"/>
                    </w:rPr>
                  </w:pPr>
                </w:p>
                <w:p w14:paraId="3CF08543">
                  <w:pPr>
                    <w:spacing w:after="0" w:line="240" w:lineRule="auto"/>
                    <w:jc w:val="both"/>
                    <w:rPr>
                      <w:rFonts w:asciiTheme="majorHAnsi" w:hAnsiTheme="majorHAnsi" w:cstheme="majorHAnsi"/>
                      <w:sz w:val="24"/>
                      <w:szCs w:val="24"/>
                    </w:rPr>
                  </w:pPr>
                </w:p>
                <w:p w14:paraId="1F828CD0">
                  <w:pPr>
                    <w:spacing w:after="0" w:line="240" w:lineRule="auto"/>
                    <w:jc w:val="both"/>
                    <w:rPr>
                      <w:rFonts w:asciiTheme="majorHAnsi" w:hAnsiTheme="majorHAnsi" w:cstheme="majorHAnsi"/>
                      <w:sz w:val="24"/>
                      <w:szCs w:val="24"/>
                    </w:rPr>
                  </w:pPr>
                </w:p>
              </w:tc>
            </w:tr>
          </w:tbl>
          <w:p w14:paraId="138EF6CB">
            <w:pPr>
              <w:spacing w:after="0" w:line="240" w:lineRule="auto"/>
              <w:jc w:val="both"/>
              <w:rPr>
                <w:rFonts w:eastAsia="Times New Roman" w:asciiTheme="majorHAnsi" w:hAnsiTheme="majorHAnsi" w:cstheme="majorHAnsi"/>
                <w:b/>
                <w:bCs/>
                <w:sz w:val="24"/>
                <w:szCs w:val="24"/>
                <w:highlight w:val="yellow"/>
                <w:lang w:val="en-US" w:eastAsia="vi-VN"/>
              </w:rPr>
            </w:pPr>
          </w:p>
        </w:tc>
      </w:tr>
      <w:tr w14:paraId="67A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vAlign w:val="center"/>
          </w:tcPr>
          <w:p w14:paraId="0C9C6A2D">
            <w:pPr>
              <w:shd w:val="clear" w:color="auto" w:fill="FFFFFF"/>
              <w:spacing w:after="0" w:line="240" w:lineRule="auto"/>
              <w:jc w:val="both"/>
              <w:rPr>
                <w:color w:val="333333"/>
              </w:rPr>
            </w:pPr>
            <w:r>
              <w:rPr>
                <w:rFonts w:eastAsia="Times New Roman" w:asciiTheme="majorHAnsi" w:hAnsiTheme="majorHAnsi" w:cstheme="majorHAnsi"/>
                <w:b/>
                <w:bCs/>
                <w:color w:val="FF0000"/>
                <w:sz w:val="24"/>
                <w:szCs w:val="24"/>
                <w:lang w:eastAsia="vi-VN"/>
              </w:rPr>
              <w:t>3. Điều hoà cân bằng nội môi</w:t>
            </w:r>
          </w:p>
        </w:tc>
      </w:tr>
      <w:tr w14:paraId="7834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14:paraId="4E3E52DB">
            <w:pPr>
              <w:spacing w:after="0" w:line="240" w:lineRule="auto"/>
              <w:ind w:left="-84" w:right="-82"/>
              <w:jc w:val="center"/>
              <w:rPr>
                <w:rFonts w:eastAsia="Times New Roman" w:asciiTheme="majorHAnsi" w:hAnsiTheme="majorHAnsi" w:cstheme="majorHAnsi"/>
                <w:b/>
                <w:bCs/>
                <w:color w:val="000000"/>
                <w:sz w:val="24"/>
                <w:szCs w:val="24"/>
                <w:lang w:val="en-US"/>
              </w:rPr>
            </w:pPr>
            <w:r>
              <w:rPr>
                <w:rFonts w:eastAsia="Times New Roman" w:asciiTheme="majorHAnsi" w:hAnsiTheme="majorHAnsi" w:cstheme="majorHAnsi"/>
                <w:b/>
                <w:bCs/>
                <w:color w:val="000000"/>
                <w:sz w:val="24"/>
                <w:szCs w:val="24"/>
              </w:rPr>
              <w:t>CH</w:t>
            </w:r>
            <w:r>
              <w:rPr>
                <w:rFonts w:eastAsia="Times New Roman" w:asciiTheme="majorHAnsi" w:hAnsiTheme="majorHAnsi" w:cstheme="majorHAnsi"/>
                <w:b/>
                <w:bCs/>
                <w:color w:val="000000"/>
                <w:sz w:val="24"/>
                <w:szCs w:val="24"/>
                <w:lang w:val="en-US"/>
              </w:rPr>
              <w:t>3</w:t>
            </w:r>
          </w:p>
        </w:tc>
        <w:tc>
          <w:tcPr>
            <w:tcW w:w="3210" w:type="dxa"/>
          </w:tcPr>
          <w:p w14:paraId="47FD69B5">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3.1. Điều hoà áp suốt thẩm thấu</w:t>
            </w:r>
          </w:p>
          <w:p w14:paraId="5FCD2FE6">
            <w:pPr>
              <w:pStyle w:val="8"/>
              <w:shd w:val="clear" w:color="auto" w:fill="FFFFFF"/>
              <w:spacing w:before="0" w:beforeAutospacing="0" w:after="0" w:afterAutospacing="0"/>
              <w:jc w:val="both"/>
              <w:rPr>
                <w:color w:val="333333"/>
              </w:rPr>
            </w:pPr>
            <w:r>
              <w:rPr>
                <w:color w:val="333333"/>
              </w:rPr>
              <w:t>Quan sát Hình 13.3, hãy:</w:t>
            </w:r>
          </w:p>
          <w:p w14:paraId="5DB38104">
            <w:pPr>
              <w:pStyle w:val="8"/>
              <w:shd w:val="clear" w:color="auto" w:fill="FFFFFF"/>
              <w:spacing w:before="0" w:beforeAutospacing="0" w:after="0" w:afterAutospacing="0"/>
              <w:jc w:val="both"/>
              <w:rPr>
                <w:color w:val="333333"/>
              </w:rPr>
            </w:pPr>
            <w:r>
              <w:rPr>
                <w:lang w:val="en-US" w:eastAsia="en-US"/>
              </w:rPr>
              <w:drawing>
                <wp:inline distT="0" distB="0" distL="0" distR="0">
                  <wp:extent cx="1858645" cy="105156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1851" cy="1058870"/>
                          </a:xfrm>
                          <a:prstGeom prst="rect">
                            <a:avLst/>
                          </a:prstGeom>
                          <a:noFill/>
                          <a:ln>
                            <a:noFill/>
                          </a:ln>
                        </pic:spPr>
                      </pic:pic>
                    </a:graphicData>
                  </a:graphic>
                </wp:inline>
              </w:drawing>
            </w:r>
          </w:p>
          <w:p w14:paraId="4A6956F6">
            <w:pPr>
              <w:pStyle w:val="8"/>
              <w:shd w:val="clear" w:color="auto" w:fill="FFFFFF"/>
              <w:spacing w:before="0" w:beforeAutospacing="0" w:after="0" w:afterAutospacing="0"/>
              <w:jc w:val="both"/>
              <w:rPr>
                <w:color w:val="333333"/>
              </w:rPr>
            </w:pPr>
            <w:r>
              <w:rPr>
                <w:color w:val="333333"/>
              </w:rPr>
              <w:t>a, Mô tả cơ chế điều hòa hàm lượng nước khi cơ thể bị mất nước.</w:t>
            </w:r>
          </w:p>
          <w:p w14:paraId="4639F368">
            <w:pPr>
              <w:pStyle w:val="8"/>
              <w:shd w:val="clear" w:color="auto" w:fill="FFFFFF"/>
              <w:spacing w:before="0" w:beforeAutospacing="0" w:after="0" w:afterAutospacing="0"/>
              <w:jc w:val="both"/>
              <w:rPr>
                <w:color w:val="333333"/>
              </w:rPr>
            </w:pPr>
            <w:r>
              <w:rPr>
                <w:color w:val="333333"/>
              </w:rPr>
              <w:t>b, Trong trường hợp hàm lượng nước trong cơ thể tăng thì cơ chế điều hòa sẽ diễn ra như thế nào?</w:t>
            </w:r>
          </w:p>
          <w:p w14:paraId="383BC708">
            <w:pPr>
              <w:pStyle w:val="8"/>
              <w:shd w:val="clear" w:color="auto" w:fill="FFFFFF"/>
              <w:spacing w:before="0" w:beforeAutospacing="0" w:after="0" w:afterAutospacing="0"/>
              <w:jc w:val="both"/>
              <w:rPr>
                <w:color w:val="333333"/>
              </w:rPr>
            </w:pPr>
            <w:r>
              <w:rPr>
                <w:color w:val="333333"/>
              </w:rPr>
              <w:t>c, Nêu vai trò của thận trong điều hòa cân bằng nội môi.</w:t>
            </w:r>
          </w:p>
          <w:p w14:paraId="684F471C">
            <w:pPr>
              <w:spacing w:after="0" w:line="240" w:lineRule="auto"/>
              <w:jc w:val="both"/>
              <w:rPr>
                <w:rFonts w:eastAsia="Times New Roman" w:asciiTheme="majorHAnsi" w:hAnsiTheme="majorHAnsi" w:cstheme="majorHAnsi"/>
                <w:b/>
                <w:bCs/>
                <w:color w:val="FF0000"/>
                <w:sz w:val="24"/>
                <w:szCs w:val="24"/>
                <w:lang w:val="en-US" w:eastAsia="vi-VN"/>
              </w:rPr>
            </w:pPr>
          </w:p>
        </w:tc>
        <w:tc>
          <w:tcPr>
            <w:tcW w:w="6804" w:type="dxa"/>
          </w:tcPr>
          <w:p w14:paraId="4467E8C5">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 xml:space="preserve">3.1. </w:t>
            </w:r>
          </w:p>
          <w:p w14:paraId="6159A11C">
            <w:pPr>
              <w:pStyle w:val="8"/>
              <w:shd w:val="clear" w:color="auto" w:fill="FFFFFF"/>
              <w:spacing w:before="0" w:beforeAutospacing="0" w:after="0" w:afterAutospacing="0"/>
              <w:jc w:val="both"/>
              <w:rPr>
                <w:color w:val="333333"/>
              </w:rPr>
            </w:pPr>
            <w:r>
              <w:rPr>
                <w:color w:val="333333"/>
              </w:rPr>
              <w:t>a. Khi cơ thể mất nước</w:t>
            </w:r>
          </w:p>
          <w:p w14:paraId="46869D51">
            <w:pPr>
              <w:tabs>
                <w:tab w:val="left" w:leader="dot" w:pos="6588"/>
              </w:tabs>
              <w:spacing w:after="0" w:line="240" w:lineRule="auto"/>
              <w:rPr>
                <w:color w:val="333333"/>
              </w:rPr>
            </w:pPr>
            <w:r>
              <w:rPr>
                <w:color w:val="333333"/>
              </w:rPr>
              <w:tab/>
            </w:r>
          </w:p>
          <w:p w14:paraId="354E06B7">
            <w:pPr>
              <w:tabs>
                <w:tab w:val="left" w:leader="dot" w:pos="6588"/>
              </w:tabs>
              <w:spacing w:after="0" w:line="240" w:lineRule="auto"/>
              <w:rPr>
                <w:color w:val="333333"/>
              </w:rPr>
            </w:pPr>
            <w:r>
              <w:rPr>
                <w:color w:val="333333"/>
              </w:rPr>
              <w:tab/>
            </w:r>
          </w:p>
          <w:p w14:paraId="0D646F9A">
            <w:pPr>
              <w:tabs>
                <w:tab w:val="left" w:leader="dot" w:pos="6588"/>
              </w:tabs>
              <w:spacing w:after="0" w:line="240" w:lineRule="auto"/>
              <w:rPr>
                <w:color w:val="333333"/>
              </w:rPr>
            </w:pPr>
            <w:r>
              <w:rPr>
                <w:color w:val="333333"/>
              </w:rPr>
              <w:tab/>
            </w:r>
          </w:p>
          <w:p w14:paraId="611A279B">
            <w:pPr>
              <w:pStyle w:val="8"/>
              <w:shd w:val="clear" w:color="auto" w:fill="FFFFFF"/>
              <w:tabs>
                <w:tab w:val="left" w:leader="dot" w:pos="6588"/>
              </w:tabs>
              <w:spacing w:before="0" w:beforeAutospacing="0" w:after="0" w:afterAutospacing="0"/>
              <w:jc w:val="both"/>
              <w:rPr>
                <w:color w:val="333333"/>
              </w:rPr>
            </w:pPr>
            <w:r>
              <w:rPr>
                <w:color w:val="333333"/>
              </w:rPr>
              <w:t xml:space="preserve">b. </w:t>
            </w:r>
            <w:r>
              <w:rPr>
                <w:color w:val="333333"/>
                <w:lang w:val="en-US"/>
              </w:rPr>
              <w:t>Khi h</w:t>
            </w:r>
            <w:r>
              <w:rPr>
                <w:color w:val="333333"/>
              </w:rPr>
              <w:t>àm lượng nước trong cơ thể tăng</w:t>
            </w:r>
          </w:p>
          <w:p w14:paraId="436E5C25">
            <w:pPr>
              <w:tabs>
                <w:tab w:val="left" w:leader="dot" w:pos="6588"/>
              </w:tabs>
              <w:spacing w:after="0" w:line="240" w:lineRule="auto"/>
              <w:rPr>
                <w:color w:val="333333"/>
              </w:rPr>
            </w:pPr>
            <w:r>
              <w:rPr>
                <w:color w:val="333333"/>
              </w:rPr>
              <w:tab/>
            </w:r>
          </w:p>
          <w:p w14:paraId="7BD1D46D">
            <w:pPr>
              <w:tabs>
                <w:tab w:val="left" w:leader="dot" w:pos="6588"/>
              </w:tabs>
              <w:spacing w:after="0" w:line="240" w:lineRule="auto"/>
              <w:rPr>
                <w:color w:val="333333"/>
              </w:rPr>
            </w:pPr>
            <w:r>
              <w:rPr>
                <w:color w:val="333333"/>
              </w:rPr>
              <w:tab/>
            </w:r>
          </w:p>
          <w:p w14:paraId="3BCF4366">
            <w:pPr>
              <w:pStyle w:val="8"/>
              <w:shd w:val="clear" w:color="auto" w:fill="FFFFFF"/>
              <w:tabs>
                <w:tab w:val="left" w:leader="dot" w:pos="6588"/>
              </w:tabs>
              <w:spacing w:before="0" w:beforeAutospacing="0" w:after="0" w:afterAutospacing="0"/>
              <w:jc w:val="both"/>
              <w:rPr>
                <w:color w:val="333333"/>
              </w:rPr>
            </w:pPr>
            <w:r>
              <w:rPr>
                <w:color w:val="333333"/>
              </w:rPr>
              <w:t>c. Thận tham có khả năng tái hấp thụ hoặc thải bớt nước và các chất hoà tan trong máu.</w:t>
            </w:r>
          </w:p>
          <w:p w14:paraId="195965D1">
            <w:pPr>
              <w:pStyle w:val="8"/>
              <w:shd w:val="clear" w:color="auto" w:fill="FFFFFF"/>
              <w:tabs>
                <w:tab w:val="left" w:leader="dot" w:pos="6588"/>
              </w:tabs>
              <w:spacing w:before="0" w:beforeAutospacing="0" w:after="0" w:afterAutospacing="0"/>
              <w:jc w:val="both"/>
              <w:rPr>
                <w:color w:val="333333"/>
              </w:rPr>
            </w:pPr>
            <w:r>
              <w:rPr>
                <w:color w:val="333333"/>
              </w:rPr>
              <w:t>- Khi áp suất thẩm thấu trong máu tăng</w:t>
            </w:r>
          </w:p>
          <w:p w14:paraId="15A3BA87">
            <w:pPr>
              <w:tabs>
                <w:tab w:val="left" w:leader="dot" w:pos="6588"/>
              </w:tabs>
              <w:spacing w:after="0" w:line="240" w:lineRule="auto"/>
              <w:rPr>
                <w:color w:val="333333"/>
              </w:rPr>
            </w:pPr>
            <w:r>
              <w:rPr>
                <w:color w:val="333333"/>
              </w:rPr>
              <w:tab/>
            </w:r>
          </w:p>
          <w:p w14:paraId="453777FA">
            <w:pPr>
              <w:tabs>
                <w:tab w:val="left" w:leader="dot" w:pos="6588"/>
              </w:tabs>
              <w:spacing w:after="0" w:line="240" w:lineRule="auto"/>
              <w:rPr>
                <w:color w:val="333333"/>
              </w:rPr>
            </w:pPr>
            <w:r>
              <w:rPr>
                <w:color w:val="333333"/>
              </w:rPr>
              <w:tab/>
            </w:r>
          </w:p>
          <w:p w14:paraId="7C028EBA">
            <w:pPr>
              <w:tabs>
                <w:tab w:val="left" w:leader="dot" w:pos="6588"/>
              </w:tabs>
              <w:spacing w:after="0" w:line="240" w:lineRule="auto"/>
              <w:rPr>
                <w:color w:val="333333"/>
              </w:rPr>
            </w:pPr>
            <w:r>
              <w:rPr>
                <w:color w:val="333333"/>
              </w:rPr>
              <w:tab/>
            </w:r>
          </w:p>
          <w:p w14:paraId="092A7EC5">
            <w:pPr>
              <w:tabs>
                <w:tab w:val="left" w:leader="dot" w:pos="6588"/>
              </w:tabs>
              <w:spacing w:after="0" w:line="240" w:lineRule="auto"/>
              <w:rPr>
                <w:color w:val="333333"/>
              </w:rPr>
            </w:pPr>
            <w:r>
              <w:rPr>
                <w:color w:val="333333"/>
              </w:rPr>
              <w:tab/>
            </w:r>
          </w:p>
          <w:p w14:paraId="3E4DEF28">
            <w:pPr>
              <w:pStyle w:val="8"/>
              <w:shd w:val="clear" w:color="auto" w:fill="FFFFFF"/>
              <w:tabs>
                <w:tab w:val="left" w:leader="dot" w:pos="6588"/>
              </w:tabs>
              <w:spacing w:before="0" w:beforeAutospacing="0" w:after="0" w:afterAutospacing="0"/>
              <w:jc w:val="both"/>
              <w:rPr>
                <w:color w:val="333333"/>
              </w:rPr>
            </w:pPr>
            <w:r>
              <w:rPr>
                <w:color w:val="333333"/>
              </w:rPr>
              <w:t>- Khi áp suất thẩm thấu trong máu giảm </w:t>
            </w:r>
          </w:p>
          <w:p w14:paraId="4EDCB616">
            <w:pPr>
              <w:tabs>
                <w:tab w:val="left" w:leader="dot" w:pos="6588"/>
              </w:tabs>
              <w:spacing w:after="0" w:line="240" w:lineRule="auto"/>
              <w:rPr>
                <w:color w:val="333333"/>
              </w:rPr>
            </w:pPr>
            <w:r>
              <w:rPr>
                <w:color w:val="333333"/>
              </w:rPr>
              <w:tab/>
            </w:r>
          </w:p>
          <w:p w14:paraId="04423AB2">
            <w:pPr>
              <w:tabs>
                <w:tab w:val="left" w:leader="dot" w:pos="6588"/>
              </w:tabs>
              <w:spacing w:after="0" w:line="240" w:lineRule="auto"/>
              <w:rPr>
                <w:color w:val="333333"/>
              </w:rPr>
            </w:pPr>
            <w:r>
              <w:rPr>
                <w:color w:val="333333"/>
              </w:rPr>
              <w:tab/>
            </w:r>
          </w:p>
          <w:p w14:paraId="7BD263D3">
            <w:pPr>
              <w:tabs>
                <w:tab w:val="left" w:leader="dot" w:pos="6588"/>
              </w:tabs>
              <w:spacing w:after="0" w:line="240" w:lineRule="auto"/>
              <w:rPr>
                <w:color w:val="333333"/>
              </w:rPr>
            </w:pPr>
            <w:r>
              <w:rPr>
                <w:color w:val="333333"/>
              </w:rPr>
              <w:tab/>
            </w:r>
          </w:p>
          <w:p w14:paraId="514C9973">
            <w:pPr>
              <w:tabs>
                <w:tab w:val="left" w:leader="dot" w:pos="6588"/>
              </w:tabs>
              <w:spacing w:after="0" w:line="240" w:lineRule="auto"/>
              <w:rPr>
                <w:color w:val="333333"/>
              </w:rPr>
            </w:pPr>
            <w:r>
              <w:rPr>
                <w:color w:val="333333"/>
              </w:rPr>
              <w:tab/>
            </w:r>
          </w:p>
          <w:p w14:paraId="02A7BE1A">
            <w:pPr>
              <w:spacing w:after="0" w:line="240" w:lineRule="auto"/>
              <w:jc w:val="both"/>
              <w:rPr>
                <w:rFonts w:eastAsia="Times New Roman" w:asciiTheme="majorHAnsi" w:hAnsiTheme="majorHAnsi" w:cstheme="majorHAnsi"/>
                <w:b/>
                <w:bCs/>
                <w:sz w:val="24"/>
                <w:szCs w:val="24"/>
                <w:highlight w:val="yellow"/>
                <w:lang w:val="en-US" w:eastAsia="vi-VN"/>
              </w:rPr>
            </w:pPr>
          </w:p>
        </w:tc>
      </w:tr>
      <w:tr w14:paraId="5B75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15D5B482">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427A8C69">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3.2. Điều hoà hàm lượng đường</w:t>
            </w:r>
          </w:p>
          <w:p w14:paraId="72695FEC">
            <w:pPr>
              <w:pStyle w:val="8"/>
              <w:shd w:val="clear" w:color="auto" w:fill="FFFFFF"/>
              <w:spacing w:before="0" w:beforeAutospacing="0" w:after="0" w:afterAutospacing="0"/>
              <w:jc w:val="both"/>
              <w:rPr>
                <w:color w:val="333333"/>
              </w:rPr>
            </w:pPr>
            <w:r>
              <w:rPr>
                <w:color w:val="333333"/>
              </w:rPr>
              <w:t>Quan sát Hình 13.4, hãy mô tả cơ chế điều hòa hàm lượng đường trong cơ thể. Từ đó giải thích tại sao gan đóng vai trò quan trọng trong việc duy trì cân bằng nội môi</w:t>
            </w:r>
          </w:p>
          <w:p w14:paraId="4F91E163">
            <w:pPr>
              <w:pStyle w:val="8"/>
              <w:shd w:val="clear" w:color="auto" w:fill="FFFFFF"/>
              <w:spacing w:before="0" w:beforeAutospacing="0" w:after="0" w:afterAutospacing="0"/>
              <w:jc w:val="both"/>
              <w:rPr>
                <w:color w:val="333333"/>
              </w:rPr>
            </w:pPr>
            <w:r>
              <w:rPr>
                <w:lang w:val="en-US" w:eastAsia="en-US"/>
              </w:rPr>
              <w:drawing>
                <wp:inline distT="0" distB="0" distL="0" distR="0">
                  <wp:extent cx="1951990" cy="1165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9114" cy="1170093"/>
                          </a:xfrm>
                          <a:prstGeom prst="rect">
                            <a:avLst/>
                          </a:prstGeom>
                          <a:noFill/>
                          <a:ln>
                            <a:noFill/>
                          </a:ln>
                        </pic:spPr>
                      </pic:pic>
                    </a:graphicData>
                  </a:graphic>
                </wp:inline>
              </w:drawing>
            </w:r>
          </w:p>
          <w:p w14:paraId="2A806829">
            <w:pPr>
              <w:spacing w:after="0" w:line="240" w:lineRule="auto"/>
              <w:jc w:val="both"/>
              <w:rPr>
                <w:rFonts w:eastAsia="Times New Roman" w:asciiTheme="majorHAnsi" w:hAnsiTheme="majorHAnsi" w:cstheme="majorHAnsi"/>
                <w:b/>
                <w:bCs/>
                <w:color w:val="FF0000"/>
                <w:sz w:val="24"/>
                <w:szCs w:val="24"/>
                <w:lang w:eastAsia="vi-VN"/>
              </w:rPr>
            </w:pPr>
          </w:p>
        </w:tc>
        <w:tc>
          <w:tcPr>
            <w:tcW w:w="6804" w:type="dxa"/>
          </w:tcPr>
          <w:p w14:paraId="1B28B487">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3.2.</w:t>
            </w:r>
          </w:p>
          <w:p w14:paraId="03A26B66">
            <w:pPr>
              <w:pStyle w:val="8"/>
              <w:shd w:val="clear" w:color="auto" w:fill="FFFFFF"/>
              <w:spacing w:before="0" w:beforeAutospacing="0" w:after="0" w:afterAutospacing="0"/>
              <w:jc w:val="both"/>
              <w:rPr>
                <w:rFonts w:asciiTheme="majorHAnsi" w:hAnsiTheme="majorHAnsi" w:cstheme="majorHAnsi"/>
                <w:b/>
                <w:bCs/>
                <w:color w:val="FF0000"/>
              </w:rPr>
            </w:pPr>
            <w:r>
              <w:rPr>
                <w:rFonts w:asciiTheme="majorHAnsi" w:hAnsiTheme="majorHAnsi" w:cstheme="majorHAnsi"/>
                <w:b/>
                <w:bCs/>
                <w:color w:val="FF0000"/>
              </w:rPr>
              <w:t xml:space="preserve"> </w:t>
            </w:r>
            <w:r>
              <w:rPr>
                <w:rFonts w:asciiTheme="majorHAnsi" w:hAnsiTheme="majorHAnsi" w:cstheme="majorHAnsi"/>
                <w:b/>
                <w:bCs/>
                <w:color w:val="FF0000"/>
                <w:lang w:val="en-US"/>
              </w:rPr>
              <w:t xml:space="preserve">- </w:t>
            </w:r>
            <w:r>
              <w:t>Hàm lượng đường glucose trong máu khoảng 3,9 - 6,4 mmol/L; hàm lượng này được duy trì ổn định chủ yếu nhờ hoạt động của gan</w:t>
            </w:r>
          </w:p>
          <w:p w14:paraId="08FEDF0E">
            <w:pPr>
              <w:pStyle w:val="8"/>
              <w:shd w:val="clear" w:color="auto" w:fill="FFFFFF"/>
              <w:spacing w:before="0" w:beforeAutospacing="0" w:after="0" w:afterAutospacing="0"/>
              <w:jc w:val="both"/>
              <w:rPr>
                <w:color w:val="333333"/>
              </w:rPr>
            </w:pPr>
            <w:r>
              <w:rPr>
                <w:color w:val="333333"/>
              </w:rPr>
              <w:t>- Sau bữa ăn, nồng độ glucôzơ trong máu tăng cao </w:t>
            </w:r>
          </w:p>
          <w:p w14:paraId="34BFDC00">
            <w:pPr>
              <w:tabs>
                <w:tab w:val="left" w:leader="dot" w:pos="6588"/>
              </w:tabs>
              <w:spacing w:after="0" w:line="240" w:lineRule="auto"/>
              <w:rPr>
                <w:color w:val="333333"/>
              </w:rPr>
            </w:pPr>
            <w:r>
              <w:rPr>
                <w:color w:val="333333"/>
              </w:rPr>
              <w:tab/>
            </w:r>
          </w:p>
          <w:p w14:paraId="3F67C384">
            <w:pPr>
              <w:tabs>
                <w:tab w:val="left" w:leader="dot" w:pos="6588"/>
              </w:tabs>
              <w:spacing w:after="0" w:line="240" w:lineRule="auto"/>
              <w:rPr>
                <w:color w:val="333333"/>
              </w:rPr>
            </w:pPr>
            <w:r>
              <w:rPr>
                <w:color w:val="333333"/>
              </w:rPr>
              <w:tab/>
            </w:r>
          </w:p>
          <w:p w14:paraId="0AC47ECA">
            <w:pPr>
              <w:tabs>
                <w:tab w:val="left" w:leader="dot" w:pos="6588"/>
              </w:tabs>
              <w:spacing w:after="0" w:line="240" w:lineRule="auto"/>
              <w:rPr>
                <w:color w:val="333333"/>
              </w:rPr>
            </w:pPr>
            <w:r>
              <w:rPr>
                <w:color w:val="333333"/>
              </w:rPr>
              <w:tab/>
            </w:r>
          </w:p>
          <w:p w14:paraId="2F40CB13">
            <w:pPr>
              <w:pStyle w:val="8"/>
              <w:shd w:val="clear" w:color="auto" w:fill="FFFFFF"/>
              <w:tabs>
                <w:tab w:val="left" w:leader="dot" w:pos="6588"/>
              </w:tabs>
              <w:spacing w:before="0" w:beforeAutospacing="0" w:after="0" w:afterAutospacing="0"/>
              <w:jc w:val="both"/>
              <w:rPr>
                <w:color w:val="333333"/>
              </w:rPr>
            </w:pPr>
            <w:r>
              <w:rPr>
                <w:color w:val="333333"/>
              </w:rPr>
              <w:t>- Khi đói</w:t>
            </w:r>
            <w:r>
              <w:rPr>
                <w:color w:val="333333"/>
              </w:rPr>
              <w:tab/>
            </w:r>
          </w:p>
          <w:p w14:paraId="63BB5A83">
            <w:pPr>
              <w:tabs>
                <w:tab w:val="left" w:leader="dot" w:pos="6588"/>
              </w:tabs>
              <w:spacing w:after="0" w:line="240" w:lineRule="auto"/>
              <w:rPr>
                <w:color w:val="333333"/>
              </w:rPr>
            </w:pPr>
            <w:r>
              <w:rPr>
                <w:color w:val="333333"/>
              </w:rPr>
              <w:tab/>
            </w:r>
          </w:p>
          <w:p w14:paraId="258C3FCA">
            <w:pPr>
              <w:tabs>
                <w:tab w:val="left" w:leader="dot" w:pos="6588"/>
              </w:tabs>
              <w:spacing w:after="0" w:line="240" w:lineRule="auto"/>
              <w:rPr>
                <w:color w:val="333333"/>
              </w:rPr>
            </w:pPr>
            <w:r>
              <w:rPr>
                <w:color w:val="333333"/>
              </w:rPr>
              <w:tab/>
            </w:r>
          </w:p>
          <w:p w14:paraId="1077E6F3">
            <w:pPr>
              <w:tabs>
                <w:tab w:val="left" w:leader="dot" w:pos="6588"/>
              </w:tabs>
              <w:spacing w:after="0" w:line="240" w:lineRule="auto"/>
              <w:rPr>
                <w:color w:val="333333"/>
              </w:rPr>
            </w:pPr>
            <w:r>
              <w:rPr>
                <w:color w:val="333333"/>
              </w:rPr>
              <w:tab/>
            </w:r>
          </w:p>
          <w:p w14:paraId="62E3C574">
            <w:pPr>
              <w:tabs>
                <w:tab w:val="left" w:leader="dot" w:pos="6588"/>
              </w:tabs>
              <w:spacing w:after="0" w:line="240" w:lineRule="auto"/>
              <w:rPr>
                <w:color w:val="333333"/>
              </w:rPr>
            </w:pPr>
            <w:r>
              <w:rPr>
                <w:color w:val="333333"/>
              </w:rPr>
              <w:tab/>
            </w:r>
          </w:p>
          <w:p w14:paraId="571AD06D">
            <w:pPr>
              <w:pStyle w:val="8"/>
              <w:shd w:val="clear" w:color="auto" w:fill="FFFFFF"/>
              <w:tabs>
                <w:tab w:val="left" w:leader="dot" w:pos="6588"/>
              </w:tabs>
              <w:spacing w:before="0" w:beforeAutospacing="0" w:after="0" w:afterAutospacing="0"/>
              <w:jc w:val="both"/>
              <w:rPr>
                <w:color w:val="333333"/>
              </w:rPr>
            </w:pPr>
            <w:r>
              <w:rPr>
                <w:color w:val="333333"/>
              </w:rPr>
              <w:t xml:space="preserve">- Gan điều hòa nồng độ nhiều chất trong huyết tương như: </w:t>
            </w:r>
          </w:p>
          <w:p w14:paraId="3ABAC4E8">
            <w:pPr>
              <w:tabs>
                <w:tab w:val="left" w:leader="dot" w:pos="6588"/>
              </w:tabs>
              <w:spacing w:after="0" w:line="240" w:lineRule="auto"/>
              <w:rPr>
                <w:color w:val="333333"/>
              </w:rPr>
            </w:pPr>
            <w:r>
              <w:rPr>
                <w:color w:val="333333"/>
              </w:rPr>
              <w:tab/>
            </w:r>
          </w:p>
          <w:p w14:paraId="2A20D3EC">
            <w:pPr>
              <w:tabs>
                <w:tab w:val="left" w:leader="dot" w:pos="6588"/>
              </w:tabs>
              <w:spacing w:after="0" w:line="240" w:lineRule="auto"/>
              <w:rPr>
                <w:color w:val="333333"/>
              </w:rPr>
            </w:pPr>
            <w:r>
              <w:rPr>
                <w:color w:val="333333"/>
              </w:rPr>
              <w:tab/>
            </w:r>
          </w:p>
          <w:p w14:paraId="486EBDD4">
            <w:pPr>
              <w:tabs>
                <w:tab w:val="left" w:leader="dot" w:pos="6588"/>
              </w:tabs>
              <w:spacing w:after="0" w:line="240" w:lineRule="auto"/>
              <w:rPr>
                <w:rFonts w:eastAsia="Times New Roman" w:asciiTheme="majorHAnsi" w:hAnsiTheme="majorHAnsi" w:cstheme="majorHAnsi"/>
                <w:b/>
                <w:bCs/>
                <w:sz w:val="24"/>
                <w:szCs w:val="24"/>
                <w:highlight w:val="yellow"/>
                <w:lang w:val="en-US" w:eastAsia="vi-VN"/>
              </w:rPr>
            </w:pPr>
            <w:r>
              <w:rPr>
                <w:color w:val="333333"/>
              </w:rPr>
              <w:tab/>
            </w:r>
          </w:p>
        </w:tc>
      </w:tr>
      <w:tr w14:paraId="2D7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3FAE1313">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141E83DE">
            <w:pPr>
              <w:spacing w:after="0" w:line="240" w:lineRule="auto"/>
              <w:jc w:val="both"/>
              <w:rPr>
                <w:rFonts w:eastAsia="Times New Roman" w:asciiTheme="majorHAnsi" w:hAnsiTheme="majorHAnsi" w:cstheme="majorHAnsi"/>
                <w:b/>
                <w:bCs/>
                <w:color w:val="FF0000"/>
                <w:sz w:val="24"/>
                <w:szCs w:val="24"/>
                <w:lang w:eastAsia="vi-VN"/>
              </w:rPr>
            </w:pPr>
            <w:r>
              <w:rPr>
                <w:rFonts w:eastAsia="Times New Roman" w:asciiTheme="majorHAnsi" w:hAnsiTheme="majorHAnsi" w:cstheme="majorHAnsi"/>
                <w:b/>
                <w:bCs/>
                <w:color w:val="FF0000"/>
                <w:sz w:val="24"/>
                <w:szCs w:val="24"/>
                <w:lang w:eastAsia="vi-VN"/>
              </w:rPr>
              <w:t>3.3. Điều hoà pH nội môi</w:t>
            </w:r>
          </w:p>
          <w:p w14:paraId="71B58575">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a</w:t>
            </w:r>
          </w:p>
          <w:p w14:paraId="5BCDC0FA">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pH người bao nhiêu?</w:t>
            </w:r>
          </w:p>
          <w:p w14:paraId="7F71312D">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pH máu được quyết định bởi yếu tố nào?</w:t>
            </w:r>
          </w:p>
          <w:p w14:paraId="34787CF1">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Hệ đệm nào điều hòa pH máu?</w:t>
            </w:r>
          </w:p>
          <w:p w14:paraId="0D5DEB1E">
            <w:pPr>
              <w:spacing w:after="0" w:line="240" w:lineRule="auto"/>
              <w:jc w:val="both"/>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Nếu pH máu thay đổi gây ảnh hưởng?</w:t>
            </w:r>
          </w:p>
        </w:tc>
        <w:tc>
          <w:tcPr>
            <w:tcW w:w="6804" w:type="dxa"/>
          </w:tcPr>
          <w:p w14:paraId="67118EE6">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a</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008"/>
            </w:tblGrid>
            <w:tr w14:paraId="786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27A405D1">
                  <w:pPr>
                    <w:pStyle w:val="8"/>
                    <w:shd w:val="clear" w:color="auto" w:fill="FFFFFF"/>
                    <w:spacing w:before="0" w:beforeAutospacing="0" w:after="0" w:afterAutospacing="0"/>
                    <w:jc w:val="both"/>
                    <w:rPr>
                      <w:color w:val="333333"/>
                    </w:rPr>
                  </w:pPr>
                  <w:r>
                    <w:rPr>
                      <w:color w:val="333333"/>
                    </w:rPr>
                    <w:t>+ pH người</w:t>
                  </w:r>
                </w:p>
              </w:tc>
              <w:tc>
                <w:tcPr>
                  <w:tcW w:w="5008" w:type="dxa"/>
                </w:tcPr>
                <w:p w14:paraId="5A7FEADB">
                  <w:pPr>
                    <w:pStyle w:val="8"/>
                    <w:shd w:val="clear" w:color="auto" w:fill="FFFFFF"/>
                    <w:spacing w:before="0" w:beforeAutospacing="0" w:after="0" w:afterAutospacing="0"/>
                    <w:jc w:val="both"/>
                    <w:rPr>
                      <w:color w:val="333333"/>
                    </w:rPr>
                  </w:pPr>
                </w:p>
              </w:tc>
            </w:tr>
            <w:tr w14:paraId="2BE1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586DDAE5">
                  <w:pPr>
                    <w:pStyle w:val="8"/>
                    <w:shd w:val="clear" w:color="auto" w:fill="FFFFFF"/>
                    <w:spacing w:before="0" w:beforeAutospacing="0" w:after="0" w:afterAutospacing="0"/>
                    <w:jc w:val="both"/>
                    <w:rPr>
                      <w:color w:val="333333"/>
                    </w:rPr>
                  </w:pPr>
                  <w:r>
                    <w:rPr>
                      <w:color w:val="333333"/>
                    </w:rPr>
                    <w:t xml:space="preserve">+ pH máu được quyết định </w:t>
                  </w:r>
                </w:p>
              </w:tc>
              <w:tc>
                <w:tcPr>
                  <w:tcW w:w="5008" w:type="dxa"/>
                </w:tcPr>
                <w:p w14:paraId="67F72182">
                  <w:pPr>
                    <w:pStyle w:val="8"/>
                    <w:shd w:val="clear" w:color="auto" w:fill="FFFFFF"/>
                    <w:spacing w:before="0" w:beforeAutospacing="0" w:after="0" w:afterAutospacing="0"/>
                    <w:jc w:val="both"/>
                    <w:rPr>
                      <w:color w:val="333333"/>
                      <w:lang w:val="en-US"/>
                    </w:rPr>
                  </w:pPr>
                </w:p>
                <w:p w14:paraId="7A5B7399">
                  <w:pPr>
                    <w:pStyle w:val="8"/>
                    <w:shd w:val="clear" w:color="auto" w:fill="FFFFFF"/>
                    <w:spacing w:before="0" w:beforeAutospacing="0" w:after="0" w:afterAutospacing="0"/>
                    <w:jc w:val="both"/>
                    <w:rPr>
                      <w:color w:val="333333"/>
                      <w:lang w:val="en-US"/>
                    </w:rPr>
                  </w:pPr>
                </w:p>
                <w:p w14:paraId="2CBEAFED">
                  <w:pPr>
                    <w:pStyle w:val="8"/>
                    <w:shd w:val="clear" w:color="auto" w:fill="FFFFFF"/>
                    <w:spacing w:before="0" w:beforeAutospacing="0" w:after="0" w:afterAutospacing="0"/>
                    <w:jc w:val="both"/>
                    <w:rPr>
                      <w:color w:val="333333"/>
                      <w:lang w:val="en-US"/>
                    </w:rPr>
                  </w:pPr>
                </w:p>
                <w:p w14:paraId="09736B1F">
                  <w:pPr>
                    <w:pStyle w:val="8"/>
                    <w:shd w:val="clear" w:color="auto" w:fill="FFFFFF"/>
                    <w:spacing w:before="0" w:beforeAutospacing="0" w:after="0" w:afterAutospacing="0"/>
                    <w:jc w:val="both"/>
                    <w:rPr>
                      <w:color w:val="333333"/>
                      <w:lang w:val="en-US"/>
                    </w:rPr>
                  </w:pPr>
                </w:p>
              </w:tc>
            </w:tr>
            <w:tr w14:paraId="050F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79C54399">
                  <w:pPr>
                    <w:pStyle w:val="8"/>
                    <w:shd w:val="clear" w:color="auto" w:fill="FFFFFF"/>
                    <w:spacing w:before="0" w:beforeAutospacing="0" w:after="0" w:afterAutospacing="0"/>
                    <w:jc w:val="both"/>
                    <w:rPr>
                      <w:color w:val="333333"/>
                    </w:rPr>
                  </w:pPr>
                  <w:r>
                    <w:rPr>
                      <w:color w:val="333333"/>
                    </w:rPr>
                    <w:t>+ Hệ đệm nào điều hòa pH máu</w:t>
                  </w:r>
                </w:p>
              </w:tc>
              <w:tc>
                <w:tcPr>
                  <w:tcW w:w="5008" w:type="dxa"/>
                </w:tcPr>
                <w:p w14:paraId="59647CBE">
                  <w:pPr>
                    <w:pStyle w:val="8"/>
                    <w:shd w:val="clear" w:color="auto" w:fill="FFFFFF"/>
                    <w:spacing w:before="0" w:beforeAutospacing="0" w:after="0" w:afterAutospacing="0"/>
                    <w:jc w:val="both"/>
                    <w:rPr>
                      <w:color w:val="333333"/>
                    </w:rPr>
                  </w:pPr>
                </w:p>
                <w:p w14:paraId="01211B31">
                  <w:pPr>
                    <w:pStyle w:val="8"/>
                    <w:shd w:val="clear" w:color="auto" w:fill="FFFFFF"/>
                    <w:spacing w:before="0" w:beforeAutospacing="0" w:after="0" w:afterAutospacing="0"/>
                    <w:jc w:val="both"/>
                    <w:rPr>
                      <w:color w:val="333333"/>
                    </w:rPr>
                  </w:pPr>
                </w:p>
                <w:p w14:paraId="628477C2">
                  <w:pPr>
                    <w:pStyle w:val="8"/>
                    <w:shd w:val="clear" w:color="auto" w:fill="FFFFFF"/>
                    <w:spacing w:before="0" w:beforeAutospacing="0" w:after="0" w:afterAutospacing="0"/>
                    <w:jc w:val="both"/>
                    <w:rPr>
                      <w:color w:val="333333"/>
                    </w:rPr>
                  </w:pPr>
                </w:p>
                <w:p w14:paraId="1FBF32E1">
                  <w:pPr>
                    <w:pStyle w:val="8"/>
                    <w:shd w:val="clear" w:color="auto" w:fill="FFFFFF"/>
                    <w:spacing w:before="0" w:beforeAutospacing="0" w:after="0" w:afterAutospacing="0"/>
                    <w:jc w:val="both"/>
                    <w:rPr>
                      <w:color w:val="333333"/>
                    </w:rPr>
                  </w:pPr>
                </w:p>
              </w:tc>
            </w:tr>
            <w:tr w14:paraId="259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Pr>
                <w:p w14:paraId="440417D2">
                  <w:pPr>
                    <w:pStyle w:val="8"/>
                    <w:shd w:val="clear" w:color="auto" w:fill="FFFFFF"/>
                    <w:spacing w:before="0" w:beforeAutospacing="0" w:after="0" w:afterAutospacing="0"/>
                    <w:jc w:val="both"/>
                    <w:rPr>
                      <w:color w:val="333333"/>
                    </w:rPr>
                  </w:pPr>
                  <w:r>
                    <w:rPr>
                      <w:color w:val="333333"/>
                    </w:rPr>
                    <w:t>+ Nếu pH máu thay đổi</w:t>
                  </w:r>
                </w:p>
              </w:tc>
              <w:tc>
                <w:tcPr>
                  <w:tcW w:w="5008" w:type="dxa"/>
                </w:tcPr>
                <w:p w14:paraId="3869E45B">
                  <w:pPr>
                    <w:pStyle w:val="8"/>
                    <w:shd w:val="clear" w:color="auto" w:fill="FFFFFF"/>
                    <w:spacing w:before="0" w:beforeAutospacing="0" w:after="0" w:afterAutospacing="0"/>
                    <w:jc w:val="both"/>
                    <w:rPr>
                      <w:color w:val="333333"/>
                    </w:rPr>
                  </w:pPr>
                </w:p>
                <w:p w14:paraId="7319627B">
                  <w:pPr>
                    <w:pStyle w:val="8"/>
                    <w:shd w:val="clear" w:color="auto" w:fill="FFFFFF"/>
                    <w:spacing w:before="0" w:beforeAutospacing="0" w:after="0" w:afterAutospacing="0"/>
                    <w:jc w:val="both"/>
                    <w:rPr>
                      <w:color w:val="333333"/>
                    </w:rPr>
                  </w:pPr>
                </w:p>
                <w:p w14:paraId="25F52986">
                  <w:pPr>
                    <w:pStyle w:val="8"/>
                    <w:shd w:val="clear" w:color="auto" w:fill="FFFFFF"/>
                    <w:spacing w:before="0" w:beforeAutospacing="0" w:after="0" w:afterAutospacing="0"/>
                    <w:jc w:val="both"/>
                    <w:rPr>
                      <w:color w:val="333333"/>
                    </w:rPr>
                  </w:pPr>
                </w:p>
                <w:p w14:paraId="3B337DC0">
                  <w:pPr>
                    <w:pStyle w:val="8"/>
                    <w:shd w:val="clear" w:color="auto" w:fill="FFFFFF"/>
                    <w:spacing w:before="0" w:beforeAutospacing="0" w:after="0" w:afterAutospacing="0"/>
                    <w:jc w:val="both"/>
                    <w:rPr>
                      <w:color w:val="333333"/>
                    </w:rPr>
                  </w:pPr>
                </w:p>
                <w:p w14:paraId="6C12BB10">
                  <w:pPr>
                    <w:pStyle w:val="8"/>
                    <w:shd w:val="clear" w:color="auto" w:fill="FFFFFF"/>
                    <w:spacing w:before="0" w:beforeAutospacing="0" w:after="0" w:afterAutospacing="0"/>
                    <w:jc w:val="both"/>
                    <w:rPr>
                      <w:color w:val="333333"/>
                    </w:rPr>
                  </w:pPr>
                </w:p>
              </w:tc>
            </w:tr>
          </w:tbl>
          <w:p w14:paraId="6A17C872">
            <w:pPr>
              <w:pStyle w:val="8"/>
              <w:shd w:val="clear" w:color="auto" w:fill="FFFFFF"/>
              <w:spacing w:before="0" w:beforeAutospacing="0" w:after="0" w:afterAutospacing="0"/>
              <w:jc w:val="both"/>
              <w:rPr>
                <w:color w:val="333333"/>
              </w:rPr>
            </w:pPr>
          </w:p>
        </w:tc>
      </w:tr>
      <w:tr w14:paraId="5622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vAlign w:val="center"/>
          </w:tcPr>
          <w:p w14:paraId="7CB86845">
            <w:pPr>
              <w:spacing w:after="0" w:line="240" w:lineRule="auto"/>
              <w:ind w:left="-84" w:right="-82"/>
              <w:jc w:val="center"/>
              <w:rPr>
                <w:rFonts w:eastAsia="Times New Roman" w:asciiTheme="majorHAnsi" w:hAnsiTheme="majorHAnsi" w:cstheme="majorHAnsi"/>
                <w:b/>
                <w:bCs/>
                <w:color w:val="000000"/>
                <w:sz w:val="24"/>
                <w:szCs w:val="24"/>
              </w:rPr>
            </w:pPr>
          </w:p>
        </w:tc>
        <w:tc>
          <w:tcPr>
            <w:tcW w:w="3210" w:type="dxa"/>
          </w:tcPr>
          <w:p w14:paraId="49851527">
            <w:pPr>
              <w:pStyle w:val="8"/>
              <w:shd w:val="clear" w:color="auto" w:fill="FFFFFF"/>
              <w:spacing w:before="0" w:beforeAutospacing="0" w:after="0" w:afterAutospacing="0"/>
              <w:jc w:val="both"/>
              <w:rPr>
                <w:color w:val="333333"/>
                <w:lang w:val="en-US"/>
              </w:rPr>
            </w:pPr>
            <w:r>
              <w:rPr>
                <w:rFonts w:asciiTheme="majorHAnsi" w:hAnsiTheme="majorHAnsi" w:cstheme="majorHAnsi"/>
                <w:b/>
                <w:bCs/>
                <w:color w:val="FF0000"/>
              </w:rPr>
              <w:t>3.3.</w:t>
            </w:r>
            <w:r>
              <w:rPr>
                <w:rFonts w:asciiTheme="majorHAnsi" w:hAnsiTheme="majorHAnsi" w:cstheme="majorHAnsi"/>
                <w:b/>
                <w:bCs/>
                <w:color w:val="FF0000"/>
                <w:lang w:val="en-US"/>
              </w:rPr>
              <w:t xml:space="preserve"> b</w:t>
            </w:r>
          </w:p>
          <w:p w14:paraId="11895D33">
            <w:pPr>
              <w:spacing w:after="0" w:line="240" w:lineRule="auto"/>
              <w:jc w:val="both"/>
              <w:rPr>
                <w:rFonts w:eastAsia="Times New Roman" w:asciiTheme="majorHAnsi" w:hAnsiTheme="majorHAnsi" w:cstheme="majorHAnsi"/>
                <w:b/>
                <w:bCs/>
                <w:color w:val="FF0000"/>
                <w:sz w:val="24"/>
                <w:szCs w:val="24"/>
                <w:lang w:eastAsia="vi-VN"/>
              </w:rPr>
            </w:pPr>
            <w:r>
              <w:rPr>
                <w:rFonts w:ascii="Times New Roman" w:hAnsi="Times New Roman" w:cs="Times New Roman"/>
                <w:color w:val="333333"/>
                <w:shd w:val="clear" w:color="auto" w:fill="FFFFFF"/>
              </w:rPr>
              <w:t>Thận có vai trò như thế nào trong việc duy trì cân bằng nội môi</w:t>
            </w:r>
          </w:p>
        </w:tc>
        <w:tc>
          <w:tcPr>
            <w:tcW w:w="6804" w:type="dxa"/>
          </w:tcPr>
          <w:p w14:paraId="5DC933CF">
            <w:pPr>
              <w:pStyle w:val="8"/>
              <w:shd w:val="clear" w:color="auto" w:fill="FFFFFF"/>
              <w:tabs>
                <w:tab w:val="left" w:leader="dot" w:pos="6588"/>
              </w:tabs>
              <w:spacing w:before="0" w:beforeAutospacing="0" w:after="0" w:afterAutospacing="0"/>
              <w:jc w:val="both"/>
              <w:rPr>
                <w:color w:val="333333"/>
              </w:rPr>
            </w:pPr>
            <w:r>
              <w:rPr>
                <w:rFonts w:asciiTheme="majorHAnsi" w:hAnsiTheme="majorHAnsi" w:cstheme="majorHAnsi"/>
                <w:b/>
                <w:bCs/>
                <w:color w:val="FF0000"/>
              </w:rPr>
              <w:t>3.3.</w:t>
            </w:r>
            <w:r>
              <w:rPr>
                <w:rFonts w:asciiTheme="majorHAnsi" w:hAnsiTheme="majorHAnsi" w:cstheme="majorHAnsi"/>
                <w:b/>
                <w:bCs/>
                <w:color w:val="FF0000"/>
                <w:lang w:val="en-US"/>
              </w:rPr>
              <w:t xml:space="preserve"> b. </w:t>
            </w:r>
            <w:r>
              <w:rPr>
                <w:color w:val="333333"/>
              </w:rPr>
              <w:t>Chức năng của thận trong cân bằng nội môi: thận điều hòa áp suất thẩm thấu của máu nhờ vào điều hòa lượng nước và nồng độ các chất hòa tan trong máu.</w:t>
            </w:r>
          </w:p>
          <w:p w14:paraId="0AD57494">
            <w:pPr>
              <w:pStyle w:val="8"/>
              <w:shd w:val="clear" w:color="auto" w:fill="FFFFFF"/>
              <w:tabs>
                <w:tab w:val="left" w:leader="dot" w:pos="6588"/>
              </w:tabs>
              <w:spacing w:before="0" w:beforeAutospacing="0" w:after="0" w:afterAutospacing="0"/>
              <w:jc w:val="both"/>
              <w:rPr>
                <w:color w:val="333333"/>
              </w:rPr>
            </w:pPr>
            <w:r>
              <w:rPr>
                <w:color w:val="333333"/>
              </w:rPr>
              <w:t>Khi áp suất thẩm thấu của máu tăng cao</w:t>
            </w:r>
            <w:r>
              <w:rPr>
                <w:color w:val="333333"/>
              </w:rPr>
              <w:tab/>
            </w:r>
          </w:p>
          <w:p w14:paraId="39E60637">
            <w:pPr>
              <w:pStyle w:val="8"/>
              <w:shd w:val="clear" w:color="auto" w:fill="FFFFFF"/>
              <w:tabs>
                <w:tab w:val="left" w:leader="dot" w:pos="6588"/>
              </w:tabs>
              <w:spacing w:before="0" w:beforeAutospacing="0" w:after="0" w:afterAutospacing="0"/>
              <w:jc w:val="both"/>
              <w:rPr>
                <w:color w:val="333333"/>
              </w:rPr>
            </w:pPr>
            <w:r>
              <w:rPr>
                <w:color w:val="333333"/>
              </w:rPr>
              <w:tab/>
            </w:r>
          </w:p>
          <w:p w14:paraId="37912CCB">
            <w:pPr>
              <w:pStyle w:val="8"/>
              <w:shd w:val="clear" w:color="auto" w:fill="FFFFFF"/>
              <w:tabs>
                <w:tab w:val="left" w:leader="dot" w:pos="6588"/>
              </w:tabs>
              <w:spacing w:before="0" w:beforeAutospacing="0" w:after="0" w:afterAutospacing="0"/>
              <w:jc w:val="both"/>
              <w:rPr>
                <w:color w:val="333333"/>
              </w:rPr>
            </w:pPr>
            <w:r>
              <w:rPr>
                <w:color w:val="333333"/>
              </w:rPr>
              <w:t>Khi áp suất thẩm thấu của máu giảm</w:t>
            </w:r>
            <w:r>
              <w:rPr>
                <w:color w:val="333333"/>
              </w:rPr>
              <w:tab/>
            </w:r>
          </w:p>
          <w:p w14:paraId="29AF7728">
            <w:pPr>
              <w:pStyle w:val="8"/>
              <w:shd w:val="clear" w:color="auto" w:fill="FFFFFF"/>
              <w:tabs>
                <w:tab w:val="left" w:leader="dot" w:pos="6588"/>
              </w:tabs>
              <w:spacing w:before="0" w:beforeAutospacing="0" w:after="0" w:afterAutospacing="0"/>
              <w:jc w:val="both"/>
              <w:rPr>
                <w:color w:val="333333"/>
              </w:rPr>
            </w:pPr>
            <w:r>
              <w:rPr>
                <w:color w:val="333333"/>
              </w:rPr>
              <w:tab/>
            </w:r>
          </w:p>
          <w:p w14:paraId="499CC5DB">
            <w:pPr>
              <w:pStyle w:val="8"/>
              <w:shd w:val="clear" w:color="auto" w:fill="FFFFFF"/>
              <w:tabs>
                <w:tab w:val="left" w:leader="dot" w:pos="6588"/>
              </w:tabs>
              <w:spacing w:before="0" w:beforeAutospacing="0" w:after="0" w:afterAutospacing="0"/>
              <w:jc w:val="both"/>
              <w:rPr>
                <w:color w:val="333333"/>
              </w:rPr>
            </w:pPr>
            <w:r>
              <w:rPr>
                <w:color w:val="333333"/>
              </w:rPr>
              <w:t>Thận thải các chất độc đối với cơ thể</w:t>
            </w:r>
            <w:r>
              <w:rPr>
                <w:color w:val="333333"/>
              </w:rPr>
              <w:tab/>
            </w:r>
          </w:p>
          <w:p w14:paraId="48894B84">
            <w:pPr>
              <w:pStyle w:val="8"/>
              <w:shd w:val="clear" w:color="auto" w:fill="FFFFFF"/>
              <w:tabs>
                <w:tab w:val="left" w:leader="dot" w:pos="6588"/>
              </w:tabs>
              <w:spacing w:before="0" w:beforeAutospacing="0" w:after="0" w:afterAutospacing="0"/>
              <w:jc w:val="both"/>
              <w:rPr>
                <w:color w:val="333333"/>
              </w:rPr>
            </w:pPr>
            <w:r>
              <w:rPr>
                <w:color w:val="333333"/>
              </w:rPr>
              <w:tab/>
            </w:r>
          </w:p>
        </w:tc>
      </w:tr>
    </w:tbl>
    <w:p w14:paraId="04DDE478">
      <w:pPr>
        <w:spacing w:after="0"/>
        <w:jc w:val="both"/>
        <w:rPr>
          <w:rFonts w:ascii="Times New Roman" w:hAnsi="Times New Roman" w:eastAsia="Times New Roman" w:cs="Times New Roman"/>
          <w:b/>
          <w:bCs/>
          <w:color w:val="C00000"/>
          <w:sz w:val="24"/>
          <w:szCs w:val="24"/>
          <w:lang w:eastAsia="vi-VN"/>
        </w:rPr>
      </w:pPr>
    </w:p>
    <w:p w14:paraId="6C748E24">
      <w:pPr>
        <w:spacing w:after="0"/>
        <w:jc w:val="both"/>
        <w:rPr>
          <w:rFonts w:ascii="Times New Roman" w:hAnsi="Times New Roman" w:eastAsia="Times New Roman" w:cs="Times New Roman"/>
          <w:b/>
          <w:bCs/>
          <w:color w:val="C00000"/>
          <w:sz w:val="24"/>
          <w:szCs w:val="24"/>
          <w:lang w:eastAsia="vi-VN"/>
        </w:rPr>
      </w:pPr>
      <w:r>
        <w:rPr>
          <w:rFonts w:ascii="Times New Roman" w:hAnsi="Times New Roman" w:eastAsia="Times New Roman" w:cs="Times New Roman"/>
          <w:b/>
          <w:bCs/>
          <w:color w:val="C00000"/>
          <w:sz w:val="24"/>
          <w:szCs w:val="24"/>
          <w:lang w:eastAsia="vi-VN"/>
        </w:rPr>
        <w:t>I</w:t>
      </w:r>
      <w:r>
        <w:rPr>
          <w:rFonts w:ascii="Times New Roman" w:hAnsi="Times New Roman" w:eastAsia="Times New Roman" w:cs="Times New Roman"/>
          <w:b/>
          <w:bCs/>
          <w:color w:val="C00000"/>
          <w:sz w:val="24"/>
          <w:szCs w:val="24"/>
          <w:lang w:val="en-US" w:eastAsia="vi-VN"/>
        </w:rPr>
        <w:t>II</w:t>
      </w:r>
      <w:r>
        <w:rPr>
          <w:rFonts w:ascii="Times New Roman" w:hAnsi="Times New Roman" w:eastAsia="Times New Roman" w:cs="Times New Roman"/>
          <w:b/>
          <w:bCs/>
          <w:color w:val="C00000"/>
          <w:sz w:val="24"/>
          <w:szCs w:val="24"/>
          <w:lang w:eastAsia="vi-VN"/>
        </w:rPr>
        <w:t>. BẢO VỆ SỨC KHOẺ THẬN VÀ HỆ BÀI TIÊT</w:t>
      </w:r>
    </w:p>
    <w:tbl>
      <w:tblPr>
        <w:tblStyle w:val="10"/>
        <w:tblW w:w="1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704"/>
        <w:gridCol w:w="6399"/>
      </w:tblGrid>
      <w:tr w14:paraId="0997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49776C0">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CH1</w:t>
            </w:r>
          </w:p>
          <w:p w14:paraId="71B3A779">
            <w:pPr>
              <w:spacing w:after="0" w:line="240" w:lineRule="auto"/>
              <w:ind w:left="-95" w:right="-100"/>
              <w:jc w:val="both"/>
              <w:rPr>
                <w:rFonts w:asciiTheme="majorHAnsi" w:hAnsiTheme="majorHAnsi" w:cstheme="majorHAnsi"/>
                <w:b/>
                <w:bCs/>
                <w:sz w:val="24"/>
                <w:szCs w:val="24"/>
                <w:lang w:val="en-US"/>
              </w:rPr>
            </w:pPr>
          </w:p>
        </w:tc>
        <w:tc>
          <w:tcPr>
            <w:tcW w:w="3704" w:type="dxa"/>
          </w:tcPr>
          <w:p w14:paraId="142CB363">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 Dựa vào bảng 13.1, hãy:</w:t>
            </w:r>
          </w:p>
          <w:p w14:paraId="11EA9C22">
            <w:pPr>
              <w:pStyle w:val="8"/>
              <w:shd w:val="clear" w:color="auto" w:fill="FFFFFF"/>
              <w:spacing w:before="0" w:beforeAutospacing="0" w:after="0" w:afterAutospacing="0"/>
              <w:ind w:left="-64" w:right="-19"/>
              <w:jc w:val="center"/>
              <w:rPr>
                <w:rFonts w:asciiTheme="majorHAnsi" w:hAnsiTheme="majorHAnsi" w:cstheme="majorHAnsi"/>
                <w:color w:val="333333"/>
              </w:rPr>
            </w:pPr>
            <w:r>
              <w:rPr>
                <w:rFonts w:asciiTheme="majorHAnsi" w:hAnsiTheme="majorHAnsi" w:cstheme="majorHAnsi"/>
                <w:lang w:val="en-US" w:eastAsia="en-US"/>
              </w:rPr>
              <w:drawing>
                <wp:inline distT="0" distB="0" distL="0" distR="0">
                  <wp:extent cx="2240915" cy="261366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49844" cy="2623937"/>
                          </a:xfrm>
                          <a:prstGeom prst="rect">
                            <a:avLst/>
                          </a:prstGeom>
                          <a:noFill/>
                          <a:ln>
                            <a:noFill/>
                          </a:ln>
                        </pic:spPr>
                      </pic:pic>
                    </a:graphicData>
                  </a:graphic>
                </wp:inline>
              </w:drawing>
            </w:r>
          </w:p>
          <w:p w14:paraId="70747C8C">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a, Cho biết cách nhận biết các chỉ số xét nghiệm bình thường và không bình thường.</w:t>
            </w:r>
          </w:p>
          <w:p w14:paraId="3FDAE98A">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b, Dự đoán người A và B đang gặp phải vấn đề gì về sức khỏe. Giải thích.</w:t>
            </w:r>
          </w:p>
          <w:p w14:paraId="4C3E3583">
            <w:pPr>
              <w:pStyle w:val="8"/>
              <w:shd w:val="clear" w:color="auto" w:fill="FFFFFF"/>
              <w:spacing w:before="0" w:beforeAutospacing="0" w:after="0" w:afterAutospacing="0"/>
              <w:ind w:left="-64" w:right="-19"/>
              <w:jc w:val="both"/>
              <w:rPr>
                <w:rFonts w:asciiTheme="majorHAnsi" w:hAnsiTheme="majorHAnsi" w:cstheme="majorHAnsi"/>
              </w:rPr>
            </w:pPr>
            <w:r>
              <w:rPr>
                <w:rFonts w:asciiTheme="majorHAnsi" w:hAnsiTheme="majorHAnsi" w:cstheme="majorHAnsi"/>
                <w:color w:val="333333"/>
              </w:rPr>
              <w:t>c, Đề xuất một số biện pháp giúp họ khắc phục hoặc phòng tránh vấn đề đó.</w:t>
            </w:r>
          </w:p>
        </w:tc>
        <w:tc>
          <w:tcPr>
            <w:tcW w:w="6399" w:type="dxa"/>
          </w:tcPr>
          <w:p w14:paraId="03A6BD14">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a. Cách nhận biết: </w:t>
            </w:r>
            <w:r>
              <w:rPr>
                <w:rFonts w:asciiTheme="majorHAnsi" w:hAnsiTheme="majorHAnsi" w:cstheme="majorHAnsi"/>
                <w:color w:val="333333"/>
              </w:rPr>
              <w:tab/>
            </w:r>
          </w:p>
          <w:p w14:paraId="4D4580C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C9C18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2EB057E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b. Dự đoán:</w:t>
            </w:r>
          </w:p>
          <w:p w14:paraId="3E29C04B">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 Người A </w:t>
            </w:r>
            <w:r>
              <w:rPr>
                <w:rFonts w:asciiTheme="majorHAnsi" w:hAnsiTheme="majorHAnsi" w:cstheme="majorHAnsi"/>
                <w:color w:val="333333"/>
              </w:rPr>
              <w:tab/>
            </w:r>
          </w:p>
          <w:p w14:paraId="31FC3EC9">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6E1F89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408FFA47">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 Người B </w:t>
            </w:r>
            <w:r>
              <w:rPr>
                <w:rFonts w:asciiTheme="majorHAnsi" w:hAnsiTheme="majorHAnsi" w:cstheme="majorHAnsi"/>
                <w:color w:val="333333"/>
              </w:rPr>
              <w:tab/>
            </w:r>
          </w:p>
          <w:p w14:paraId="2B35CDD7">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62C2C2A1">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r>
              <w:rPr>
                <w:rFonts w:asciiTheme="majorHAnsi" w:hAnsiTheme="majorHAnsi" w:cstheme="majorHAnsi"/>
                <w:color w:val="333333"/>
              </w:rPr>
              <w:t> </w:t>
            </w:r>
          </w:p>
          <w:p w14:paraId="64B17BF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c. Một số biện pháp:</w:t>
            </w:r>
          </w:p>
          <w:p w14:paraId="1B3D6491">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2806C3C2">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0F1927AD">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6796306">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7E0D1296">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80A270">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4271748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7D44493">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1F6BA892">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74EEF95F">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361141C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tc>
      </w:tr>
      <w:tr w14:paraId="23B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7147619">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CH2</w:t>
            </w:r>
          </w:p>
          <w:p w14:paraId="1FFBD8EA">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ab/>
            </w:r>
          </w:p>
        </w:tc>
        <w:tc>
          <w:tcPr>
            <w:tcW w:w="3704" w:type="dxa"/>
          </w:tcPr>
          <w:p w14:paraId="1BBD5B95">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Hãy cho biết biện pháp phòng chống một số bệnh liên quan đến thận và bài tiết bằng cách hoàn thành bảng sau:</w:t>
            </w:r>
          </w:p>
          <w:p w14:paraId="4A6F1D0C">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"https://tech12h.com/sites/default/files/styles/inbody400/public/screenshot_1679629042.png?itok=StNlVzfU" \* MERGEFORMATINET </w:instrText>
            </w:r>
            <w:r>
              <w:rPr>
                <w:rFonts w:asciiTheme="majorHAnsi" w:hAnsiTheme="majorHAnsi" w:cstheme="majorHAnsi"/>
                <w:color w:val="333333"/>
              </w:rPr>
              <w:fldChar w:fldCharType="separate"/>
            </w:r>
            <w:r>
              <w:rPr>
                <w:rFonts w:asciiTheme="majorHAnsi" w:hAnsiTheme="majorHAnsi" w:cstheme="majorHAnsi"/>
                <w:color w:val="333333"/>
              </w:rPr>
              <w:pict>
                <v:shape id="_x0000_i1026" o:spt="75" alt="Hãy cho biết biện pháp phòng chống một số bệnh liên quan đến thận và bài tiết bằng cách hoàn thành bảng sau:" type="#_x0000_t75" style="height:83.7pt;width:164.55pt;" filled="f" o:preferrelative="t" stroked="f" coordsize="21600,21600">
                  <v:path/>
                  <v:fill on="f" focussize="0,0"/>
                  <v:stroke on="f" joinstyle="miter"/>
                  <v:imagedata r:id="rId12" r:href="rId13" o:title=""/>
                  <o:lock v:ext="edit" aspectratio="t"/>
                  <w10:wrap type="none"/>
                  <w10:anchorlock/>
                </v:shape>
              </w:pict>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p>
        </w:tc>
        <w:tc>
          <w:tcPr>
            <w:tcW w:w="6399" w:type="dxa"/>
          </w:tcPr>
          <w:tbl>
            <w:tblPr>
              <w:tblStyle w:val="3"/>
              <w:tblpPr w:leftFromText="45" w:rightFromText="45" w:vertAnchor="text"/>
              <w:tblW w:w="63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44"/>
              <w:gridCol w:w="3827"/>
            </w:tblGrid>
            <w:tr w14:paraId="286646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54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E415FDC">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Tên bệnh</w:t>
                  </w:r>
                </w:p>
              </w:tc>
              <w:tc>
                <w:tcPr>
                  <w:tcW w:w="382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D073417">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Biện pháp</w:t>
                  </w:r>
                </w:p>
              </w:tc>
            </w:tr>
            <w:tr w14:paraId="35397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4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76BAB8A6">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Viêm cầu thận</w:t>
                  </w:r>
                </w:p>
                <w:p w14:paraId="0288094E">
                  <w:pPr>
                    <w:spacing w:after="0" w:line="240" w:lineRule="auto"/>
                    <w:ind w:left="-64" w:right="-19"/>
                    <w:jc w:val="both"/>
                    <w:rPr>
                      <w:rFonts w:asciiTheme="majorHAnsi" w:hAnsiTheme="majorHAnsi" w:cstheme="majorHAnsi"/>
                      <w:color w:val="333333"/>
                      <w:sz w:val="24"/>
                      <w:szCs w:val="24"/>
                    </w:rPr>
                  </w:pPr>
                </w:p>
                <w:p w14:paraId="744AA300">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Ung thư thân</w:t>
                  </w:r>
                </w:p>
                <w:p w14:paraId="318A83A1">
                  <w:pPr>
                    <w:spacing w:after="0" w:line="240" w:lineRule="auto"/>
                    <w:ind w:left="-64" w:right="-19"/>
                    <w:jc w:val="both"/>
                    <w:rPr>
                      <w:rFonts w:asciiTheme="majorHAnsi" w:hAnsiTheme="majorHAnsi" w:cstheme="majorHAnsi"/>
                      <w:color w:val="333333"/>
                      <w:sz w:val="24"/>
                      <w:szCs w:val="24"/>
                    </w:rPr>
                  </w:pPr>
                </w:p>
                <w:p w14:paraId="6E5C2A03">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Sỏi thận</w:t>
                  </w:r>
                </w:p>
                <w:p w14:paraId="5924E04F">
                  <w:pPr>
                    <w:spacing w:after="0" w:line="240" w:lineRule="auto"/>
                    <w:ind w:left="-64" w:right="-19"/>
                    <w:jc w:val="both"/>
                    <w:rPr>
                      <w:rFonts w:asciiTheme="majorHAnsi" w:hAnsiTheme="majorHAnsi" w:cstheme="majorHAnsi"/>
                      <w:color w:val="333333"/>
                      <w:sz w:val="24"/>
                      <w:szCs w:val="24"/>
                    </w:rPr>
                  </w:pPr>
                </w:p>
                <w:p w14:paraId="60C4AE66">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Suy thận</w:t>
                  </w:r>
                </w:p>
                <w:p w14:paraId="75DAC0CD">
                  <w:pPr>
                    <w:spacing w:after="0" w:line="240" w:lineRule="auto"/>
                    <w:ind w:left="-64" w:right="-19"/>
                    <w:jc w:val="both"/>
                    <w:rPr>
                      <w:rFonts w:asciiTheme="majorHAnsi" w:hAnsiTheme="majorHAnsi" w:cstheme="majorHAnsi"/>
                      <w:color w:val="333333"/>
                      <w:sz w:val="24"/>
                      <w:szCs w:val="24"/>
                    </w:rPr>
                  </w:pPr>
                </w:p>
                <w:p w14:paraId="74635BE3">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Viêm thận bể thận cấp</w:t>
                  </w:r>
                </w:p>
              </w:tc>
              <w:tc>
                <w:tcPr>
                  <w:tcW w:w="382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6801692">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ab/>
                  </w:r>
                </w:p>
                <w:p w14:paraId="79D681AB">
                  <w:pPr>
                    <w:spacing w:after="0" w:line="240" w:lineRule="auto"/>
                    <w:ind w:left="-64" w:right="-19"/>
                    <w:jc w:val="both"/>
                    <w:rPr>
                      <w:rFonts w:asciiTheme="majorHAnsi" w:hAnsiTheme="majorHAnsi" w:cstheme="majorHAnsi"/>
                      <w:color w:val="333333"/>
                      <w:sz w:val="24"/>
                      <w:szCs w:val="24"/>
                    </w:rPr>
                  </w:pPr>
                </w:p>
              </w:tc>
            </w:tr>
          </w:tbl>
          <w:p w14:paraId="04438E3C">
            <w:pPr>
              <w:pStyle w:val="8"/>
              <w:shd w:val="clear" w:color="auto" w:fill="FFFFFF"/>
              <w:spacing w:before="0" w:beforeAutospacing="0" w:after="0" w:afterAutospacing="0"/>
              <w:ind w:left="-64" w:right="-19"/>
              <w:jc w:val="both"/>
              <w:rPr>
                <w:rFonts w:asciiTheme="majorHAnsi" w:hAnsiTheme="majorHAnsi" w:cstheme="majorHAnsi"/>
                <w:color w:val="333333"/>
              </w:rPr>
            </w:pPr>
          </w:p>
        </w:tc>
      </w:tr>
      <w:tr w14:paraId="6582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B0A4E2C">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CH3</w:t>
            </w:r>
          </w:p>
        </w:tc>
        <w:tc>
          <w:tcPr>
            <w:tcW w:w="3704" w:type="dxa"/>
          </w:tcPr>
          <w:p w14:paraId="1565B611">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Hãy kể tên các biện pháp bảo vệ thận bằng cách hoàn thành Bảng 13.2</w:t>
            </w:r>
          </w:p>
          <w:p w14:paraId="7A0679F9">
            <w:pPr>
              <w:pStyle w:val="8"/>
              <w:shd w:val="clear" w:color="auto" w:fill="FFFFFF"/>
              <w:spacing w:before="0" w:beforeAutospacing="0" w:after="0" w:afterAutospacing="0"/>
              <w:ind w:left="-64" w:right="-19"/>
              <w:jc w:val="center"/>
              <w:rPr>
                <w:rFonts w:asciiTheme="majorHAnsi" w:hAnsiTheme="majorHAnsi" w:cstheme="majorHAnsi"/>
                <w:color w:val="333333"/>
              </w:rPr>
            </w:pP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fldChar w:fldCharType="begin"/>
            </w:r>
            <w:r>
              <w:rPr>
                <w:rFonts w:asciiTheme="majorHAnsi" w:hAnsiTheme="majorHAnsi" w:cstheme="majorHAnsi"/>
                <w:color w:val="333333"/>
              </w:rPr>
              <w:instrText xml:space="preserve"> INCLUDEPICTURE  "https://tech12h.com/sites/default/files/styles/inbody400/public/screenshot_1679629791.png?itok=9xHZz2Xg" \* MERGEFORMATINET </w:instrText>
            </w:r>
            <w:r>
              <w:rPr>
                <w:rFonts w:asciiTheme="majorHAnsi" w:hAnsiTheme="majorHAnsi" w:cstheme="majorHAnsi"/>
                <w:color w:val="333333"/>
              </w:rPr>
              <w:fldChar w:fldCharType="separate"/>
            </w:r>
            <w:r>
              <w:rPr>
                <w:rFonts w:asciiTheme="majorHAnsi" w:hAnsiTheme="majorHAnsi" w:cstheme="majorHAnsi"/>
                <w:color w:val="333333"/>
              </w:rPr>
              <w:pict>
                <v:shape id="_x0000_i1027" o:spt="75" alt="Hãy kể tên các biện pháp bảo vệ thận bằng cách hoàn thành Bảng 13.2" type="#_x0000_t75" style="height:175.8pt;width:178.15pt;" filled="f" o:preferrelative="t" stroked="f" coordsize="21600,21600">
                  <v:path/>
                  <v:fill on="f" focussize="0,0"/>
                  <v:stroke on="f" joinstyle="miter"/>
                  <v:imagedata r:id="rId14" r:href="rId15" cropleft="2593f" cropright="2357f" o:title=""/>
                  <o:lock v:ext="edit" aspectratio="t"/>
                  <w10:wrap type="none"/>
                  <w10:anchorlock/>
                </v:shape>
              </w:pict>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r>
              <w:rPr>
                <w:rFonts w:asciiTheme="majorHAnsi" w:hAnsiTheme="majorHAnsi" w:cstheme="majorHAnsi"/>
                <w:color w:val="333333"/>
              </w:rPr>
              <w:fldChar w:fldCharType="end"/>
            </w:r>
          </w:p>
        </w:tc>
        <w:tc>
          <w:tcPr>
            <w:tcW w:w="6399" w:type="dxa"/>
          </w:tcPr>
          <w:p w14:paraId="6538F340">
            <w:pPr>
              <w:pStyle w:val="8"/>
              <w:shd w:val="clear" w:color="auto" w:fill="FFFFFF"/>
              <w:spacing w:before="0" w:beforeAutospacing="0" w:after="0" w:afterAutospacing="0"/>
              <w:ind w:left="-64" w:right="-19"/>
              <w:jc w:val="both"/>
              <w:rPr>
                <w:rFonts w:asciiTheme="majorHAnsi" w:hAnsiTheme="majorHAnsi" w:cstheme="majorHAnsi"/>
                <w:color w:val="333333"/>
              </w:rPr>
            </w:pPr>
          </w:p>
          <w:tbl>
            <w:tblPr>
              <w:tblStyle w:val="3"/>
              <w:tblW w:w="625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78"/>
              <w:gridCol w:w="3877"/>
            </w:tblGrid>
            <w:tr w14:paraId="5A37E7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FB1BA9D">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Nội dung</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050E397">
                  <w:pPr>
                    <w:spacing w:after="0" w:line="240" w:lineRule="auto"/>
                    <w:ind w:left="-64" w:right="-19"/>
                    <w:jc w:val="center"/>
                    <w:rPr>
                      <w:rFonts w:asciiTheme="majorHAnsi" w:hAnsiTheme="majorHAnsi" w:cstheme="majorHAnsi"/>
                      <w:color w:val="333333"/>
                      <w:sz w:val="24"/>
                      <w:szCs w:val="24"/>
                    </w:rPr>
                  </w:pPr>
                  <w:r>
                    <w:rPr>
                      <w:rFonts w:asciiTheme="majorHAnsi" w:hAnsiTheme="majorHAnsi" w:cstheme="majorHAnsi"/>
                      <w:color w:val="333333"/>
                      <w:sz w:val="24"/>
                      <w:szCs w:val="24"/>
                    </w:rPr>
                    <w:t>Biện pháp thực hiện</w:t>
                  </w:r>
                </w:p>
              </w:tc>
            </w:tr>
            <w:tr w14:paraId="7D6BFD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DB63D0E">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Giữ vệ sinh cơ thể và hệ bài tiết</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7F7184D">
                  <w:pPr>
                    <w:spacing w:after="0" w:line="240" w:lineRule="auto"/>
                    <w:ind w:left="-64" w:right="-19"/>
                    <w:jc w:val="both"/>
                    <w:rPr>
                      <w:rFonts w:asciiTheme="majorHAnsi" w:hAnsiTheme="majorHAnsi" w:cstheme="majorHAnsi"/>
                      <w:color w:val="333333"/>
                      <w:sz w:val="24"/>
                      <w:szCs w:val="24"/>
                    </w:rPr>
                  </w:pPr>
                </w:p>
              </w:tc>
            </w:tr>
            <w:tr w14:paraId="589964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B1E1401">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Có chế độ ăn uống khoa học</w:t>
                  </w:r>
                </w:p>
                <w:p w14:paraId="33E82F7E">
                  <w:pPr>
                    <w:spacing w:after="0" w:line="240" w:lineRule="auto"/>
                    <w:ind w:left="-64" w:right="-19"/>
                    <w:jc w:val="both"/>
                    <w:rPr>
                      <w:rFonts w:asciiTheme="majorHAnsi" w:hAnsiTheme="majorHAnsi" w:cstheme="majorHAnsi"/>
                      <w:color w:val="333333"/>
                      <w:sz w:val="24"/>
                      <w:szCs w:val="24"/>
                    </w:rPr>
                  </w:pPr>
                </w:p>
                <w:p w14:paraId="6719FDF7">
                  <w:pPr>
                    <w:spacing w:after="0" w:line="240" w:lineRule="auto"/>
                    <w:ind w:left="-64" w:right="-19"/>
                    <w:jc w:val="both"/>
                    <w:rPr>
                      <w:rFonts w:asciiTheme="majorHAnsi" w:hAnsiTheme="majorHAnsi" w:cstheme="majorHAnsi"/>
                      <w:color w:val="333333"/>
                      <w:sz w:val="24"/>
                      <w:szCs w:val="24"/>
                    </w:rPr>
                  </w:pPr>
                </w:p>
                <w:p w14:paraId="32E7A09D">
                  <w:pPr>
                    <w:spacing w:after="0" w:line="240" w:lineRule="auto"/>
                    <w:ind w:left="-64" w:right="-19"/>
                    <w:jc w:val="both"/>
                    <w:rPr>
                      <w:rFonts w:asciiTheme="majorHAnsi" w:hAnsiTheme="majorHAnsi" w:cstheme="majorHAnsi"/>
                      <w:color w:val="333333"/>
                      <w:sz w:val="24"/>
                      <w:szCs w:val="24"/>
                    </w:rPr>
                  </w:pP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33BC446A">
                  <w:pPr>
                    <w:spacing w:after="0" w:line="240" w:lineRule="auto"/>
                    <w:ind w:left="-64" w:right="-19"/>
                    <w:jc w:val="both"/>
                    <w:rPr>
                      <w:rFonts w:asciiTheme="majorHAnsi" w:hAnsiTheme="majorHAnsi" w:cstheme="majorHAnsi"/>
                      <w:color w:val="333333"/>
                      <w:sz w:val="24"/>
                      <w:szCs w:val="24"/>
                    </w:rPr>
                  </w:pPr>
                </w:p>
              </w:tc>
            </w:tr>
            <w:tr w14:paraId="40FD56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FC2EBAA">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Cần uống đủ nước</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43D7985F">
                  <w:pPr>
                    <w:spacing w:after="0" w:line="240" w:lineRule="auto"/>
                    <w:ind w:left="-64" w:right="-19"/>
                    <w:jc w:val="both"/>
                    <w:rPr>
                      <w:rFonts w:asciiTheme="majorHAnsi" w:hAnsiTheme="majorHAnsi" w:cstheme="majorHAnsi"/>
                      <w:color w:val="333333"/>
                      <w:sz w:val="24"/>
                      <w:szCs w:val="24"/>
                    </w:rPr>
                  </w:pPr>
                </w:p>
              </w:tc>
            </w:tr>
            <w:tr w14:paraId="7C1E13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3932CD9">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Kiểm soát hàm lượng đường, cholesterol,… trong máu</w:t>
                  </w:r>
                </w:p>
                <w:p w14:paraId="50CA6837">
                  <w:pPr>
                    <w:spacing w:after="0" w:line="240" w:lineRule="auto"/>
                    <w:ind w:left="-64" w:right="-19"/>
                    <w:jc w:val="both"/>
                    <w:rPr>
                      <w:rFonts w:asciiTheme="majorHAnsi" w:hAnsiTheme="majorHAnsi" w:cstheme="majorHAnsi"/>
                      <w:color w:val="333333"/>
                      <w:sz w:val="24"/>
                      <w:szCs w:val="24"/>
                    </w:rPr>
                  </w:pPr>
                </w:p>
                <w:p w14:paraId="51ECF645">
                  <w:pPr>
                    <w:spacing w:after="0" w:line="240" w:lineRule="auto"/>
                    <w:ind w:left="-64" w:right="-19"/>
                    <w:jc w:val="both"/>
                    <w:rPr>
                      <w:rFonts w:asciiTheme="majorHAnsi" w:hAnsiTheme="majorHAnsi" w:cstheme="majorHAnsi"/>
                      <w:color w:val="333333"/>
                      <w:sz w:val="24"/>
                      <w:szCs w:val="24"/>
                    </w:rPr>
                  </w:pP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54632F65">
                  <w:pPr>
                    <w:spacing w:after="0" w:line="240" w:lineRule="auto"/>
                    <w:ind w:left="-64" w:right="-19"/>
                    <w:jc w:val="both"/>
                    <w:rPr>
                      <w:rFonts w:asciiTheme="majorHAnsi" w:hAnsiTheme="majorHAnsi" w:cstheme="majorHAnsi"/>
                      <w:color w:val="333333"/>
                      <w:sz w:val="24"/>
                      <w:szCs w:val="24"/>
                    </w:rPr>
                  </w:pPr>
                </w:p>
              </w:tc>
            </w:tr>
            <w:tr w14:paraId="0A5292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28D09FDF">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Không sử dụng rượu, bia</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6692018E">
                  <w:pPr>
                    <w:spacing w:after="0" w:line="240" w:lineRule="auto"/>
                    <w:ind w:left="-64" w:right="-19"/>
                    <w:jc w:val="both"/>
                    <w:rPr>
                      <w:rFonts w:asciiTheme="majorHAnsi" w:hAnsiTheme="majorHAnsi" w:cstheme="majorHAnsi"/>
                      <w:color w:val="333333"/>
                      <w:sz w:val="24"/>
                      <w:szCs w:val="24"/>
                    </w:rPr>
                  </w:pPr>
                </w:p>
              </w:tc>
            </w:tr>
            <w:tr w14:paraId="4A2EC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378"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1CD3EA3A">
                  <w:pPr>
                    <w:spacing w:after="0" w:line="240" w:lineRule="auto"/>
                    <w:ind w:left="-64" w:right="-19"/>
                    <w:jc w:val="both"/>
                    <w:rPr>
                      <w:rFonts w:asciiTheme="majorHAnsi" w:hAnsiTheme="majorHAnsi" w:cstheme="majorHAnsi"/>
                      <w:color w:val="333333"/>
                      <w:sz w:val="24"/>
                      <w:szCs w:val="24"/>
                    </w:rPr>
                  </w:pPr>
                  <w:r>
                    <w:rPr>
                      <w:rFonts w:asciiTheme="majorHAnsi" w:hAnsiTheme="majorHAnsi" w:cstheme="majorHAnsi"/>
                      <w:color w:val="333333"/>
                      <w:sz w:val="24"/>
                      <w:szCs w:val="24"/>
                    </w:rPr>
                    <w:t>Không lạm dụng các loại thuốc</w:t>
                  </w:r>
                </w:p>
              </w:tc>
              <w:tc>
                <w:tcPr>
                  <w:tcW w:w="3877"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14:paraId="08CD61D4">
                  <w:pPr>
                    <w:spacing w:after="0" w:line="240" w:lineRule="auto"/>
                    <w:ind w:left="-64" w:right="-19"/>
                    <w:jc w:val="both"/>
                    <w:rPr>
                      <w:rFonts w:asciiTheme="majorHAnsi" w:hAnsiTheme="majorHAnsi" w:cstheme="majorHAnsi"/>
                      <w:color w:val="333333"/>
                      <w:sz w:val="24"/>
                      <w:szCs w:val="24"/>
                    </w:rPr>
                  </w:pPr>
                </w:p>
              </w:tc>
            </w:tr>
          </w:tbl>
          <w:p w14:paraId="1B4BA2D0">
            <w:pPr>
              <w:pStyle w:val="8"/>
              <w:shd w:val="clear" w:color="auto" w:fill="FFFFFF"/>
              <w:spacing w:before="0" w:beforeAutospacing="0" w:after="0" w:afterAutospacing="0"/>
              <w:ind w:left="-64" w:right="-19"/>
              <w:jc w:val="both"/>
              <w:rPr>
                <w:rFonts w:asciiTheme="majorHAnsi" w:hAnsiTheme="majorHAnsi" w:cstheme="majorHAnsi"/>
                <w:color w:val="333333"/>
              </w:rPr>
            </w:pPr>
          </w:p>
          <w:p w14:paraId="56192ED9">
            <w:pPr>
              <w:pStyle w:val="8"/>
              <w:shd w:val="clear" w:color="auto" w:fill="FFFFFF"/>
              <w:spacing w:before="0" w:beforeAutospacing="0" w:after="0" w:afterAutospacing="0"/>
              <w:ind w:left="-64" w:right="-19"/>
              <w:jc w:val="both"/>
              <w:rPr>
                <w:rFonts w:asciiTheme="majorHAnsi" w:hAnsiTheme="majorHAnsi" w:cstheme="majorHAnsi"/>
                <w:color w:val="333333"/>
              </w:rPr>
            </w:pPr>
          </w:p>
        </w:tc>
      </w:tr>
      <w:tr w14:paraId="491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E89BAAA">
            <w:pPr>
              <w:spacing w:after="0" w:line="240" w:lineRule="auto"/>
              <w:ind w:left="-95" w:right="-10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CH4</w:t>
            </w:r>
          </w:p>
        </w:tc>
        <w:tc>
          <w:tcPr>
            <w:tcW w:w="3704" w:type="dxa"/>
          </w:tcPr>
          <w:p w14:paraId="14CAF483">
            <w:pPr>
              <w:pStyle w:val="8"/>
              <w:shd w:val="clear" w:color="auto" w:fill="FFFFFF"/>
              <w:spacing w:before="0" w:beforeAutospacing="0" w:after="0" w:afterAutospacing="0"/>
              <w:ind w:left="-64" w:right="-19"/>
              <w:jc w:val="both"/>
              <w:rPr>
                <w:rFonts w:asciiTheme="majorHAnsi" w:hAnsiTheme="majorHAnsi" w:cstheme="majorHAnsi"/>
                <w:color w:val="333333"/>
              </w:rPr>
            </w:pPr>
            <w:r>
              <w:rPr>
                <w:rFonts w:asciiTheme="majorHAnsi" w:hAnsiTheme="majorHAnsi" w:cstheme="majorHAnsi"/>
                <w:color w:val="333333"/>
              </w:rPr>
              <w:t>Tại sao những người có thói quen ít uống nước hoặc ăn uống không lành mạnh thường có nguy cơ cao mắc bệnh sỏi thận?</w:t>
            </w:r>
          </w:p>
        </w:tc>
        <w:tc>
          <w:tcPr>
            <w:tcW w:w="6399" w:type="dxa"/>
          </w:tcPr>
          <w:p w14:paraId="0C6351D8">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 xml:space="preserve">Khi lượng nước đưa vào cơ thể quá ít, </w:t>
            </w:r>
            <w:r>
              <w:rPr>
                <w:rFonts w:asciiTheme="majorHAnsi" w:hAnsiTheme="majorHAnsi" w:cstheme="majorHAnsi"/>
                <w:color w:val="333333"/>
              </w:rPr>
              <w:tab/>
            </w:r>
          </w:p>
          <w:p w14:paraId="54F54934">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5B4AB23A">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0224149D">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p w14:paraId="3D02919C">
            <w:pPr>
              <w:pStyle w:val="8"/>
              <w:shd w:val="clear" w:color="auto" w:fill="FFFFFF"/>
              <w:tabs>
                <w:tab w:val="left" w:leader="dot" w:pos="6184"/>
              </w:tabs>
              <w:spacing w:before="0" w:beforeAutospacing="0" w:after="0" w:afterAutospacing="0"/>
              <w:ind w:left="-62" w:right="-17"/>
              <w:jc w:val="both"/>
              <w:rPr>
                <w:rFonts w:asciiTheme="majorHAnsi" w:hAnsiTheme="majorHAnsi" w:cstheme="majorHAnsi"/>
                <w:color w:val="333333"/>
              </w:rPr>
            </w:pPr>
            <w:r>
              <w:rPr>
                <w:rFonts w:asciiTheme="majorHAnsi" w:hAnsiTheme="majorHAnsi" w:cstheme="majorHAnsi"/>
                <w:color w:val="333333"/>
              </w:rPr>
              <w:tab/>
            </w:r>
          </w:p>
        </w:tc>
      </w:tr>
    </w:tbl>
    <w:p w14:paraId="03228A22">
      <w:pPr>
        <w:spacing w:before="40" w:after="40"/>
        <w:jc w:val="both"/>
        <w:rPr>
          <w:rFonts w:ascii="Times New Roman" w:hAnsi="Times New Roman" w:eastAsia="Times New Roman" w:cs="Times New Roman"/>
          <w:sz w:val="24"/>
          <w:szCs w:val="24"/>
          <w:lang w:eastAsia="vi-VN"/>
        </w:rPr>
      </w:pPr>
      <w:r>
        <w:rPr>
          <w:rFonts w:ascii="Times New Roman" w:hAnsi="Times New Roman" w:eastAsia="Times New Roman" w:cs="Times New Roman"/>
          <w:b/>
          <w:bCs/>
          <w:color w:val="0000FF"/>
          <w:sz w:val="24"/>
          <w:szCs w:val="24"/>
          <w:lang w:eastAsia="vi-VN"/>
        </w:rPr>
        <w:t>3. LUYỆN TẬP</w:t>
      </w:r>
    </w:p>
    <w:p w14:paraId="1CAC4295">
      <w:pPr>
        <w:pStyle w:val="5"/>
        <w:spacing w:before="40" w:after="40" w:line="276" w:lineRule="auto"/>
        <w:ind w:left="0" w:firstLine="426"/>
        <w:jc w:val="both"/>
        <w:rPr>
          <w:color w:val="000000" w:themeColor="text1"/>
          <w:spacing w:val="-1"/>
          <w:lang w:val="vi-VN"/>
          <w14:textFill>
            <w14:solidFill>
              <w14:schemeClr w14:val="tx1"/>
            </w14:solidFill>
          </w14:textFill>
        </w:rPr>
      </w:pPr>
      <w:r>
        <w:rPr>
          <w:color w:val="000000" w:themeColor="text1"/>
          <w:spacing w:val="-1"/>
          <w:lang w:val="vi-VN"/>
          <w14:textFill>
            <w14:solidFill>
              <w14:schemeClr w14:val="tx1"/>
            </w14:solidFill>
          </w14:textFill>
        </w:rPr>
        <w:t>Hệ thống hóa và củng cố lại kiến thức cơ bản về miễn dịch ở người và động vật.</w:t>
      </w:r>
    </w:p>
    <w:p w14:paraId="5FAD92E9">
      <w:pPr>
        <w:spacing w:after="0"/>
        <w:rPr>
          <w:rFonts w:ascii="Times New Roman" w:hAnsi="Times New Roman" w:eastAsia="Times New Roman" w:cs="Times New Roman"/>
          <w:sz w:val="24"/>
          <w:szCs w:val="24"/>
          <w:lang w:eastAsia="vi-VN"/>
        </w:rPr>
      </w:pPr>
      <w:r>
        <w:rPr>
          <w:rFonts w:ascii="Times New Roman" w:hAnsi="Times New Roman" w:eastAsia="Times New Roman" w:cs="Times New Roman"/>
          <w:b/>
          <w:bCs/>
          <w:color w:val="0000FF"/>
          <w:sz w:val="24"/>
          <w:szCs w:val="24"/>
          <w:lang w:eastAsia="vi-VN"/>
        </w:rPr>
        <w:t>4. VẬN DỤNG</w:t>
      </w:r>
    </w:p>
    <w:p w14:paraId="50B330DD">
      <w:pPr>
        <w:spacing w:after="0"/>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color w:val="000000"/>
          <w:sz w:val="24"/>
          <w:szCs w:val="24"/>
          <w:lang w:eastAsia="vi-VN"/>
        </w:rPr>
        <w:t>Thảo luận để trả lời các câu hỏi SGK trang 86.</w:t>
      </w:r>
    </w:p>
    <w:p w14:paraId="472C7C7D">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 xml:space="preserve">Câu 1: Trong cuộc sống hằng ngày, có người uống lượng nước vượt quá nhu cầu của cơ thể và có người uống lượng nước ít hơn so với nhu cầu của cơ thể. Trong hai trường hợp này, hoạt động của thận sẽ thay đổi như thế nào? Giải thích. </w:t>
      </w:r>
    </w:p>
    <w:p w14:paraId="10B09231">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Câu 2: Tại sao những người bị bệnh suy thận nặng phải chạy thận nhân tạo?</w:t>
      </w:r>
    </w:p>
    <w:p w14:paraId="6491A62A">
      <w:pPr>
        <w:spacing w:after="0"/>
        <w:jc w:val="both"/>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t>Câu 3: Uống rượu ức chế tuyến yên giải phóng ADH, tại sao uống rượu gây khát nước và thải nhiều nước tiểu?</w:t>
      </w:r>
    </w:p>
    <w:p w14:paraId="03B01959">
      <w:pPr>
        <w:rPr>
          <w:rFonts w:ascii="Times New Roman" w:hAnsi="Times New Roman" w:eastAsia="Times New Roman" w:cs="Times New Roman"/>
          <w:i/>
          <w:iCs/>
          <w:color w:val="000000"/>
          <w:sz w:val="24"/>
          <w:szCs w:val="24"/>
          <w:lang w:eastAsia="vi-VN"/>
        </w:rPr>
      </w:pPr>
      <w:r>
        <w:rPr>
          <w:rFonts w:ascii="Times New Roman" w:hAnsi="Times New Roman" w:eastAsia="Times New Roman" w:cs="Times New Roman"/>
          <w:i/>
          <w:iCs/>
          <w:color w:val="000000"/>
          <w:sz w:val="24"/>
          <w:szCs w:val="24"/>
          <w:lang w:eastAsia="vi-VN"/>
        </w:rPr>
        <w:br w:type="page"/>
      </w:r>
    </w:p>
    <w:p w14:paraId="0C6A3A2F">
      <w:pPr>
        <w:spacing w:after="0" w:line="240" w:lineRule="auto"/>
        <w:ind w:right="-279" w:firstLine="392"/>
        <w:jc w:val="center"/>
        <w:rPr>
          <w:rFonts w:ascii="Times New Roman" w:hAnsi="Times New Roman" w:cs="Times New Roman"/>
          <w:b/>
          <w:bCs/>
          <w:color w:val="00B050"/>
          <w:sz w:val="24"/>
          <w:szCs w:val="24"/>
          <w:lang w:val="en-US"/>
        </w:rPr>
      </w:pPr>
      <w:r>
        <w:rPr>
          <w:rFonts w:ascii="Times New Roman" w:hAnsi="Times New Roman" w:cs="Times New Roman"/>
          <w:b/>
          <w:bCs/>
          <w:color w:val="00B050"/>
          <w:sz w:val="24"/>
          <w:szCs w:val="24"/>
          <w:lang w:val="en-US"/>
        </w:rPr>
        <w:t>KIẾN THỨC GHI NHỚ</w:t>
      </w:r>
    </w:p>
    <w:p w14:paraId="6DB85009">
      <w:pPr>
        <w:spacing w:after="0" w:line="240" w:lineRule="auto"/>
        <w:rPr>
          <w:rFonts w:ascii="Times New Roman" w:hAnsi="Times New Roman" w:eastAsia="Times New Roman" w:cs="Times New Roman"/>
          <w:b/>
          <w:bCs/>
          <w:color w:val="FF0000"/>
          <w:sz w:val="24"/>
          <w:szCs w:val="24"/>
          <w:lang w:val="en-US" w:eastAsia="vi-VN"/>
        </w:rPr>
      </w:pPr>
      <w:r>
        <w:rPr>
          <w:rFonts w:ascii="Times New Roman" w:hAnsi="Times New Roman" w:eastAsia="Times New Roman" w:cs="Times New Roman"/>
          <w:b/>
          <w:bCs/>
          <w:color w:val="FF0000"/>
          <w:sz w:val="24"/>
          <w:szCs w:val="24"/>
          <w:lang w:val="en-US" w:eastAsia="vi-VN"/>
        </w:rPr>
        <w:t>I. BÀI TIẾT</w:t>
      </w:r>
    </w:p>
    <w:p w14:paraId="38626789">
      <w:pPr>
        <w:spacing w:after="0" w:line="240" w:lineRule="auto"/>
        <w:jc w:val="both"/>
        <w:rPr>
          <w:rFonts w:eastAsia="Times New Roman" w:asciiTheme="majorHAnsi" w:hAnsiTheme="majorHAnsi" w:cstheme="majorHAnsi"/>
          <w:b/>
          <w:color w:val="000000" w:themeColor="text1"/>
          <w:sz w:val="24"/>
          <w:szCs w:val="24"/>
          <w:lang w:val="en-US" w:eastAsia="vi-VN"/>
          <w14:textFill>
            <w14:solidFill>
              <w14:schemeClr w14:val="tx1"/>
            </w14:solidFill>
          </w14:textFill>
        </w:rPr>
      </w:pPr>
      <w:r>
        <w:rPr>
          <w:rFonts w:eastAsia="Times New Roman" w:asciiTheme="majorHAnsi" w:hAnsiTheme="majorHAnsi" w:cstheme="majorHAnsi"/>
          <w:b/>
          <w:color w:val="000000" w:themeColor="text1"/>
          <w:sz w:val="24"/>
          <w:szCs w:val="24"/>
          <w:lang w:eastAsia="vi-VN"/>
          <w14:textFill>
            <w14:solidFill>
              <w14:schemeClr w14:val="tx1"/>
            </w14:solidFill>
          </w14:textFill>
        </w:rPr>
        <w:t>1. Khái niệm và vai trò của bài tiết</w:t>
      </w:r>
      <w:r>
        <w:rPr>
          <w:rFonts w:eastAsia="Times New Roman" w:asciiTheme="majorHAnsi" w:hAnsiTheme="majorHAnsi" w:cstheme="majorHAnsi"/>
          <w:b/>
          <w:color w:val="000000" w:themeColor="text1"/>
          <w:sz w:val="24"/>
          <w:szCs w:val="24"/>
          <w:lang w:val="en-US" w:eastAsia="vi-VN"/>
          <w14:textFill>
            <w14:solidFill>
              <w14:schemeClr w14:val="tx1"/>
            </w14:solidFill>
          </w14:textFill>
        </w:rPr>
        <w:t xml:space="preserve">   </w:t>
      </w:r>
    </w:p>
    <w:p w14:paraId="0D552A02">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Bài tiết là quá trình loại bỏ ra khỏi cơ thể các chất sinh ra từ quá trình chuyển hoá mà cơ thể không sử dụng, các chất độc hại và các chất dư thừa.</w:t>
      </w:r>
    </w:p>
    <w:p w14:paraId="3C3C0223">
      <w:pPr>
        <w:spacing w:after="0" w:line="288"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w:t>
      </w:r>
      <w:r>
        <w:rPr>
          <w:rFonts w:ascii="Times New Roman" w:hAnsi="Times New Roman" w:eastAsia="Times New Roman" w:cs="Times New Roman"/>
          <w:sz w:val="24"/>
          <w:szCs w:val="24"/>
          <w:lang w:val="en-US" w:eastAsia="vi-VN"/>
        </w:rPr>
        <w:t xml:space="preserve"> </w:t>
      </w:r>
      <w:r>
        <w:rPr>
          <w:rFonts w:ascii="Times New Roman" w:hAnsi="Times New Roman" w:eastAsia="Times New Roman" w:cs="Times New Roman"/>
          <w:sz w:val="24"/>
          <w:szCs w:val="24"/>
          <w:lang w:eastAsia="vi-VN"/>
        </w:rPr>
        <w:t>Các chất bài tiết gồm: CO</w:t>
      </w:r>
      <w:r>
        <w:rPr>
          <w:rFonts w:ascii="Times New Roman" w:hAnsi="Times New Roman" w:eastAsia="Times New Roman" w:cs="Times New Roman"/>
          <w:sz w:val="24"/>
          <w:szCs w:val="24"/>
          <w:vertAlign w:val="subscript"/>
          <w:lang w:eastAsia="vi-VN"/>
        </w:rPr>
        <w:t>2</w:t>
      </w:r>
      <w:r>
        <w:rPr>
          <w:rFonts w:ascii="Times New Roman" w:hAnsi="Times New Roman" w:eastAsia="Times New Roman" w:cs="Times New Roman"/>
          <w:sz w:val="24"/>
          <w:szCs w:val="24"/>
          <w:lang w:eastAsia="vi-VN"/>
        </w:rPr>
        <w:t xml:space="preserve"> thải ra từ phổi; nước tiểu thải ra từ thận; mồ hôi thải qua da; biliburin thải ra từ hệ tiêu hóa;…</w:t>
      </w:r>
    </w:p>
    <w:p w14:paraId="392D5C92">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
          <w:bCs/>
          <w:i/>
          <w:sz w:val="24"/>
          <w:szCs w:val="24"/>
          <w:lang w:val="en-US" w:eastAsia="vi-VN"/>
        </w:rPr>
        <w:t xml:space="preserve"> </w:t>
      </w:r>
      <w:r>
        <w:rPr>
          <w:rFonts w:ascii="Times New Roman" w:hAnsi="Times New Roman" w:eastAsia="Times New Roman" w:cs="Times New Roman"/>
          <w:bCs/>
          <w:sz w:val="24"/>
          <w:szCs w:val="24"/>
          <w:lang w:val="en-US" w:eastAsia="vi-VN"/>
        </w:rPr>
        <w:t>Vai trò</w:t>
      </w:r>
      <w:r>
        <w:rPr>
          <w:rFonts w:ascii="Times New Roman" w:hAnsi="Times New Roman" w:eastAsia="Times New Roman" w:cs="Times New Roman"/>
          <w:bCs/>
          <w:iCs/>
          <w:sz w:val="24"/>
          <w:szCs w:val="24"/>
          <w:lang w:eastAsia="vi-VN"/>
        </w:rPr>
        <w:t xml:space="preserve"> của bài tiết</w:t>
      </w:r>
      <w:r>
        <w:rPr>
          <w:rFonts w:ascii="Times New Roman" w:hAnsi="Times New Roman" w:eastAsia="Times New Roman" w:cs="Times New Roman"/>
          <w:bCs/>
          <w:sz w:val="24"/>
          <w:szCs w:val="24"/>
          <w:lang w:val="en-US" w:eastAsia="vi-VN"/>
        </w:rPr>
        <w:t>:</w:t>
      </w:r>
    </w:p>
    <w:p w14:paraId="713FCF27">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Cs/>
          <w:sz w:val="24"/>
          <w:szCs w:val="24"/>
          <w:lang w:val="en-US" w:eastAsia="vi-VN"/>
        </w:rPr>
        <w:t xml:space="preserve">+ Tránh tích tụ các chất thải. </w:t>
      </w:r>
      <w:bookmarkStart w:id="17" w:name="_GoBack"/>
      <w:bookmarkEnd w:id="17"/>
    </w:p>
    <w:p w14:paraId="7E92CE6D">
      <w:pPr>
        <w:spacing w:after="0" w:line="288" w:lineRule="auto"/>
        <w:jc w:val="both"/>
        <w:rPr>
          <w:rFonts w:ascii="Times New Roman" w:hAnsi="Times New Roman" w:eastAsia="Times New Roman" w:cs="Times New Roman"/>
          <w:bCs/>
          <w:sz w:val="24"/>
          <w:szCs w:val="24"/>
          <w:lang w:val="en-US" w:eastAsia="vi-VN"/>
        </w:rPr>
      </w:pPr>
      <w:r>
        <w:rPr>
          <w:rFonts w:ascii="Times New Roman" w:hAnsi="Times New Roman" w:eastAsia="Times New Roman" w:cs="Times New Roman"/>
          <w:bCs/>
          <w:sz w:val="24"/>
          <w:szCs w:val="24"/>
          <w:lang w:val="en-US" w:eastAsia="vi-VN"/>
        </w:rPr>
        <w:t>+ Giúp duy trì nồng độ các chất trong cơ thể ổn định.</w:t>
      </w:r>
    </w:p>
    <w:p w14:paraId="315F1475">
      <w:pPr>
        <w:spacing w:after="0" w:line="240" w:lineRule="auto"/>
        <w:jc w:val="both"/>
        <w:rPr>
          <w:rFonts w:eastAsia="Times New Roman" w:asciiTheme="majorHAnsi" w:hAnsiTheme="majorHAnsi" w:cstheme="majorHAnsi"/>
          <w:b/>
          <w:color w:val="000000" w:themeColor="text1"/>
          <w:sz w:val="24"/>
          <w:szCs w:val="24"/>
          <w:lang w:eastAsia="vi-VN"/>
          <w14:textFill>
            <w14:solidFill>
              <w14:schemeClr w14:val="tx1"/>
            </w14:solidFill>
          </w14:textFill>
        </w:rPr>
      </w:pPr>
      <w:r>
        <w:rPr>
          <w:rFonts w:eastAsia="Times New Roman" w:asciiTheme="majorHAnsi" w:hAnsiTheme="majorHAnsi" w:cstheme="majorHAnsi"/>
          <w:b/>
          <w:color w:val="000000" w:themeColor="text1"/>
          <w:sz w:val="24"/>
          <w:szCs w:val="24"/>
          <w:lang w:val="en-US" w:eastAsia="vi-VN"/>
          <w14:textFill>
            <w14:solidFill>
              <w14:schemeClr w14:val="tx1"/>
            </w14:solidFill>
          </w14:textFill>
        </w:rPr>
        <w:t xml:space="preserve">2. </w:t>
      </w:r>
      <w:r>
        <w:rPr>
          <w:rFonts w:eastAsia="Times New Roman" w:asciiTheme="majorHAnsi" w:hAnsiTheme="majorHAnsi" w:cstheme="majorHAnsi"/>
          <w:b/>
          <w:color w:val="000000" w:themeColor="text1"/>
          <w:sz w:val="24"/>
          <w:szCs w:val="24"/>
          <w:lang w:eastAsia="vi-VN"/>
          <w14:textFill>
            <w14:solidFill>
              <w14:schemeClr w14:val="tx1"/>
            </w14:solidFill>
          </w14:textFill>
        </w:rPr>
        <w:t>Thận và vai trò của thận</w:t>
      </w:r>
    </w:p>
    <w:p w14:paraId="35514D17">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sz w:val="24"/>
          <w:szCs w:val="24"/>
          <w:lang w:eastAsia="vi-VN"/>
          <w14:textFill>
            <w14:solidFill>
              <w14:schemeClr w14:val="tx1"/>
            </w14:solidFill>
          </w14:textFill>
        </w:rPr>
        <w:t xml:space="preserve">2.1 </w:t>
      </w:r>
      <w:r>
        <w:rPr>
          <w:rFonts w:eastAsia="Times New Roman" w:asciiTheme="majorHAnsi" w:hAnsiTheme="majorHAnsi" w:cstheme="majorHAnsi"/>
          <w:b/>
          <w:bCs/>
          <w:i/>
          <w:sz w:val="24"/>
          <w:szCs w:val="24"/>
          <w:lang w:val="en-US" w:eastAsia="vi-VN"/>
        </w:rPr>
        <w:t>Thận và vai trò của thận:</w:t>
      </w:r>
    </w:p>
    <w:p w14:paraId="2CCA0847">
      <w:pPr>
        <w:spacing w:after="0" w:line="288" w:lineRule="auto"/>
        <w:jc w:val="both"/>
        <w:rPr>
          <w:rFonts w:ascii="Times New Roman" w:hAnsi="Times New Roman" w:eastAsia="Times New Roman" w:cs="Times New Roman"/>
          <w:sz w:val="24"/>
          <w:szCs w:val="24"/>
          <w:lang w:val="en-SG" w:eastAsia="vi-VN"/>
        </w:rPr>
      </w:pPr>
      <w:r>
        <w:rPr>
          <w:rFonts w:ascii="Times New Roman" w:hAnsi="Times New Roman" w:eastAsia="Times New Roman" w:cs="Times New Roman"/>
          <w:sz w:val="24"/>
          <w:szCs w:val="24"/>
          <w:lang w:val="en-SG" w:eastAsia="vi-VN"/>
        </w:rPr>
        <w:t xml:space="preserve">- Ở người, mỗi quả thận được cấu tạo từ khoảng 1 triệu nephron. </w:t>
      </w:r>
    </w:p>
    <w:p w14:paraId="74AA0469">
      <w:pPr>
        <w:spacing w:after="0" w:line="288" w:lineRule="auto"/>
        <w:jc w:val="both"/>
        <w:rPr>
          <w:rFonts w:ascii="Times New Roman" w:hAnsi="Times New Roman" w:eastAsia="Times New Roman" w:cs="Times New Roman"/>
          <w:sz w:val="24"/>
          <w:szCs w:val="24"/>
          <w:lang w:val="en-SG" w:eastAsia="vi-VN"/>
        </w:rPr>
      </w:pPr>
      <w:r>
        <w:rPr>
          <w:rFonts w:ascii="Times New Roman" w:hAnsi="Times New Roman" w:eastAsia="Times New Roman" w:cs="Times New Roman"/>
          <w:sz w:val="24"/>
          <w:szCs w:val="24"/>
          <w:lang w:val="en-SG" w:eastAsia="vi-VN"/>
        </w:rPr>
        <w:t xml:space="preserve">- Mỗi nephron được cấu tạo từ </w:t>
      </w:r>
      <w:r>
        <w:rPr>
          <w:rFonts w:ascii="Times New Roman" w:hAnsi="Times New Roman" w:eastAsia="Times New Roman" w:cs="Times New Roman"/>
          <w:sz w:val="24"/>
          <w:szCs w:val="24"/>
          <w:lang w:val="en-US" w:eastAsia="vi-VN"/>
        </w:rPr>
        <w:t xml:space="preserve">quản </w:t>
      </w:r>
      <w:r>
        <w:rPr>
          <w:rFonts w:ascii="Times New Roman" w:hAnsi="Times New Roman" w:eastAsia="Times New Roman" w:cs="Times New Roman"/>
          <w:sz w:val="24"/>
          <w:szCs w:val="24"/>
          <w:lang w:val="en-SG" w:eastAsia="vi-VN"/>
        </w:rPr>
        <w:t xml:space="preserve">cầu thận và ống thận </w:t>
      </w:r>
      <w:r>
        <w:rPr>
          <w:rFonts w:ascii="Times New Roman" w:hAnsi="Times New Roman" w:eastAsia="Times New Roman" w:cs="Times New Roman"/>
          <w:sz w:val="24"/>
          <w:szCs w:val="24"/>
          <w:lang w:eastAsia="vi-VN"/>
        </w:rPr>
        <w:t>(Ống lượn gần, quai Henle và ống lượn xa)</w:t>
      </w:r>
      <w:r>
        <w:rPr>
          <w:rFonts w:ascii="Times New Roman" w:hAnsi="Times New Roman" w:eastAsia="Times New Roman" w:cs="Times New Roman"/>
          <w:sz w:val="24"/>
          <w:szCs w:val="24"/>
          <w:lang w:val="en-SG" w:eastAsia="vi-VN"/>
        </w:rPr>
        <w:t xml:space="preserve">. </w:t>
      </w:r>
    </w:p>
    <w:p w14:paraId="3E1AFCE0">
      <w:pPr>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 Q</w:t>
      </w:r>
      <w:r>
        <w:rPr>
          <w:rFonts w:ascii="Times New Roman" w:hAnsi="Times New Roman" w:eastAsia="Times New Roman" w:cs="Times New Roman"/>
          <w:sz w:val="24"/>
          <w:szCs w:val="24"/>
          <w:lang w:eastAsia="vi-VN"/>
        </w:rPr>
        <w:t>uản cầu thận có chức năng lọc máu</w:t>
      </w:r>
      <w:r>
        <w:rPr>
          <w:rFonts w:ascii="Times New Roman" w:hAnsi="Times New Roman" w:eastAsia="Times New Roman" w:cs="Times New Roman"/>
          <w:sz w:val="24"/>
          <w:szCs w:val="24"/>
          <w:lang w:val="en-US" w:eastAsia="vi-VN"/>
        </w:rPr>
        <w:t>.</w:t>
      </w:r>
    </w:p>
    <w:p w14:paraId="043D52B8">
      <w:pPr>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w:t>
      </w:r>
      <w:r>
        <w:rPr>
          <w:rFonts w:ascii="Times New Roman" w:hAnsi="Times New Roman" w:eastAsia="Times New Roman" w:cs="Times New Roman"/>
          <w:sz w:val="24"/>
          <w:szCs w:val="24"/>
          <w:lang w:eastAsia="vi-VN"/>
        </w:rPr>
        <w:t xml:space="preserve"> Các tế bào ở thành ống thận (Ống lượn gần, quai Henle và ống lượn xa) có chức năng tái hấp thu các chất cần thiết từ dịch lọc trả về máu, tiết các chất độc vào dịch lọc và dẫn nước tiểu đến bàng quang trước khi thải ra ngoài</w:t>
      </w:r>
      <w:r>
        <w:rPr>
          <w:rFonts w:ascii="Times New Roman" w:hAnsi="Times New Roman" w:eastAsia="Times New Roman" w:cs="Times New Roman"/>
          <w:sz w:val="24"/>
          <w:szCs w:val="24"/>
          <w:lang w:val="en-US" w:eastAsia="vi-VN"/>
        </w:rPr>
        <w:t>.</w:t>
      </w:r>
    </w:p>
    <w:p w14:paraId="6A1A18B9">
      <w:pPr>
        <w:spacing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GB" w:eastAsia="vi-VN"/>
        </w:rPr>
        <w:t>* Vai trò của thận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SG" w:eastAsia="vi-VN"/>
        </w:rPr>
        <w:t>thận</w:t>
      </w:r>
      <w:r>
        <w:rPr>
          <w:rFonts w:ascii="Times New Roman" w:hAnsi="Times New Roman" w:eastAsia="Times New Roman" w:cs="Times New Roman"/>
          <w:sz w:val="24"/>
          <w:szCs w:val="24"/>
        </w:rPr>
        <w:t xml:space="preserve"> đóng vai trò quan trọng trong việc bài tiết các chất thải và duy trì cân bằng nội môi</w:t>
      </w:r>
      <w:r>
        <w:rPr>
          <w:rFonts w:ascii="Times New Roman" w:hAnsi="Times New Roman" w:eastAsia="Times New Roman" w:cs="Times New Roman"/>
          <w:sz w:val="24"/>
          <w:szCs w:val="24"/>
          <w:lang w:val="en-US"/>
        </w:rPr>
        <w:t>.</w:t>
      </w:r>
    </w:p>
    <w:p w14:paraId="113897CC">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lang w:val="en-US" w:eastAsia="vi-VN"/>
          <w14:textFill>
            <w14:solidFill>
              <w14:schemeClr w14:val="tx1"/>
            </w14:solidFill>
          </w14:textFill>
        </w:rPr>
        <w:t>2.</w:t>
      </w:r>
      <w:r>
        <w:rPr>
          <w:rFonts w:eastAsia="Times New Roman" w:asciiTheme="majorHAnsi" w:hAnsiTheme="majorHAnsi" w:cstheme="majorHAnsi"/>
          <w:b/>
          <w:i/>
          <w:color w:val="000000" w:themeColor="text1"/>
          <w:lang w:eastAsia="vi-VN"/>
          <w14:textFill>
            <w14:solidFill>
              <w14:schemeClr w14:val="tx1"/>
            </w14:solidFill>
          </w14:textFill>
        </w:rPr>
        <w:t>2.</w:t>
      </w:r>
      <w:r>
        <w:rPr>
          <w:rFonts w:ascii="Times New Roman" w:hAnsi="Times New Roman" w:cs="Times New Roman"/>
          <w:b/>
          <w:i/>
          <w:color w:val="000000" w:themeColor="text1"/>
          <w:shd w:val="clear" w:color="auto" w:fill="FFFFFF"/>
          <w14:textFill>
            <w14:solidFill>
              <w14:schemeClr w14:val="tx1"/>
            </w14:solidFill>
          </w14:textFill>
        </w:rPr>
        <w:t xml:space="preserve"> </w:t>
      </w:r>
      <w:r>
        <w:rPr>
          <w:rFonts w:eastAsia="Times New Roman" w:asciiTheme="majorHAnsi" w:hAnsiTheme="majorHAnsi" w:cstheme="majorHAnsi"/>
          <w:b/>
          <w:i/>
          <w:color w:val="000000" w:themeColor="text1"/>
          <w:sz w:val="24"/>
          <w:szCs w:val="24"/>
          <w:lang w:eastAsia="vi-VN"/>
          <w14:textFill>
            <w14:solidFill>
              <w14:schemeClr w14:val="tx1"/>
            </w14:solidFill>
          </w14:textFill>
        </w:rPr>
        <w:t>Quá trình hình thành và bài tiết nước tiểu gồm bốn giai đoạn:</w:t>
      </w:r>
    </w:p>
    <w:p w14:paraId="69BE0F98">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Lọc máu ở cầu thận để tạo thành nước tiểu đầu (dịch lọc). </w:t>
      </w:r>
    </w:p>
    <w:p w14:paraId="018901FA">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Tái hấp thu các chất cần thiết cho cơ thể. </w:t>
      </w:r>
    </w:p>
    <w:p w14:paraId="6B727B87">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xml:space="preserve">- Tiết các ion thừa, chất độc hại vào dịch lọc hình thành nước tiểu chính thức. </w:t>
      </w:r>
    </w:p>
    <w:p w14:paraId="32767CAE">
      <w:pPr>
        <w:spacing w:after="0" w:line="240" w:lineRule="auto"/>
        <w:jc w:val="both"/>
        <w:rPr>
          <w:rFonts w:eastAsia="Times New Roman" w:asciiTheme="majorHAnsi" w:hAnsiTheme="majorHAnsi" w:cstheme="majorHAnsi"/>
          <w:color w:val="000000" w:themeColor="text1"/>
          <w:sz w:val="24"/>
          <w:szCs w:val="24"/>
          <w:lang w:val="en-US" w:eastAsia="vi-VN"/>
          <w14:textFill>
            <w14:solidFill>
              <w14:schemeClr w14:val="tx1"/>
            </w14:solidFill>
          </w14:textFill>
        </w:rPr>
      </w:pPr>
      <w:r>
        <w:rPr>
          <w:rFonts w:ascii="Times New Roman" w:hAnsi="Times New Roman" w:eastAsia="Times New Roman" w:cs="Times New Roman"/>
          <w:sz w:val="24"/>
          <w:szCs w:val="24"/>
          <w:lang w:eastAsia="vi-VN"/>
        </w:rPr>
        <w:t>- Nước tiểu theo ống dẫn nước tiểu xuống bàng quang để thải</w:t>
      </w:r>
      <w:r>
        <w:rPr>
          <w:rFonts w:ascii="Times New Roman" w:hAnsi="Times New Roman" w:eastAsia="Times New Roman" w:cs="Times New Roman"/>
          <w:sz w:val="24"/>
          <w:szCs w:val="24"/>
          <w:lang w:val="en-GB" w:eastAsia="vi-VN"/>
        </w:rPr>
        <w:t xml:space="preserve"> </w:t>
      </w:r>
      <w:r>
        <w:rPr>
          <w:rFonts w:ascii="Times New Roman" w:hAnsi="Times New Roman" w:eastAsia="Times New Roman" w:cs="Times New Roman"/>
          <w:sz w:val="24"/>
          <w:szCs w:val="24"/>
          <w:lang w:eastAsia="vi-VN"/>
        </w:rPr>
        <w:t>ra ngoài.</w:t>
      </w:r>
    </w:p>
    <w:p w14:paraId="0FBEF9E6">
      <w:pPr>
        <w:spacing w:after="0" w:line="240" w:lineRule="auto"/>
        <w:jc w:val="both"/>
        <w:rPr>
          <w:rFonts w:eastAsia="Times New Roman" w:asciiTheme="majorHAnsi" w:hAnsiTheme="majorHAnsi" w:cstheme="majorHAnsi"/>
          <w:b/>
          <w:i/>
          <w:color w:val="000000" w:themeColor="text1"/>
          <w:sz w:val="24"/>
          <w:szCs w:val="24"/>
          <w:lang w:eastAsia="vi-VN"/>
          <w14:textFill>
            <w14:solidFill>
              <w14:schemeClr w14:val="tx1"/>
            </w14:solidFill>
          </w14:textFill>
        </w:rPr>
      </w:pPr>
      <w:r>
        <w:rPr>
          <w:rFonts w:eastAsia="Times New Roman" w:asciiTheme="majorHAnsi" w:hAnsiTheme="majorHAnsi" w:cstheme="majorHAnsi"/>
          <w:b/>
          <w:i/>
          <w:color w:val="000000" w:themeColor="text1"/>
          <w:sz w:val="24"/>
          <w:szCs w:val="24"/>
          <w:lang w:val="en-US" w:eastAsia="vi-VN"/>
          <w14:textFill>
            <w14:solidFill>
              <w14:schemeClr w14:val="tx1"/>
            </w14:solidFill>
          </w14:textFill>
        </w:rPr>
        <w:t>2.3.</w:t>
      </w:r>
      <w:r>
        <w:rPr>
          <w:rFonts w:ascii="Times New Roman" w:hAnsi="Times New Roman" w:cs="Times New Roman"/>
          <w:b/>
          <w:i/>
          <w:color w:val="000000" w:themeColor="text1"/>
          <w:shd w:val="clear" w:color="auto" w:fill="FFFFFF"/>
          <w:lang w:val="en-US"/>
          <w14:textFill>
            <w14:solidFill>
              <w14:schemeClr w14:val="tx1"/>
            </w14:solidFill>
          </w14:textFill>
        </w:rPr>
        <w:t xml:space="preserve"> </w:t>
      </w:r>
      <w:r>
        <w:rPr>
          <w:rFonts w:eastAsia="Times New Roman" w:asciiTheme="majorHAnsi" w:hAnsiTheme="majorHAnsi" w:cstheme="majorHAnsi"/>
          <w:b/>
          <w:i/>
          <w:color w:val="000000" w:themeColor="text1"/>
          <w:sz w:val="24"/>
          <w:szCs w:val="24"/>
          <w:lang w:eastAsia="vi-VN"/>
          <w14:textFill>
            <w14:solidFill>
              <w14:schemeClr w14:val="tx1"/>
            </w14:solidFill>
          </w14:textFill>
        </w:rPr>
        <w:t>* Nếu thận tổn thương, không hoạt động:</w:t>
      </w:r>
    </w:p>
    <w:p w14:paraId="27FD5951">
      <w:pPr>
        <w:spacing w:after="0"/>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Thận đào thải đến 90% các sản phẩm bài tiết hòa tan trong máu, dó đó nếu thận không hoạt động sẽ khiến thể tích và thành phần của dịch ngoại bào mất đi sự ổn định. Mất chức năng thận rất nghiêm trọng và có khả năng gây tử vong. Biến chứng có thể xảy ra bao gồm: Giữ nước, có thể dẫn đến phù ở tay và chân, tăng huyết áp, phù phổi cấp, tăng kali máu, có thể đe dọa tính mạng.</w:t>
      </w:r>
    </w:p>
    <w:p w14:paraId="01EB5AEA">
      <w:pPr>
        <w:spacing w:after="0" w:line="240" w:lineRule="auto"/>
        <w:jc w:val="both"/>
        <w:rPr>
          <w:rFonts w:ascii="Times New Roman" w:hAnsi="Times New Roman" w:eastAsia="Times New Roman" w:cs="Times New Roman"/>
          <w:b/>
          <w:bCs/>
          <w:color w:val="FF0000"/>
          <w:sz w:val="24"/>
          <w:szCs w:val="24"/>
          <w:lang w:eastAsia="vi-VN"/>
        </w:rPr>
      </w:pPr>
    </w:p>
    <w:p w14:paraId="0ABD2216">
      <w:pPr>
        <w:spacing w:after="0" w:line="240" w:lineRule="auto"/>
        <w:jc w:val="both"/>
        <w:rPr>
          <w:rFonts w:ascii="Times New Roman" w:hAnsi="Times New Roman" w:eastAsia="Times New Roman" w:cs="Times New Roman"/>
          <w:b/>
          <w:bCs/>
          <w:color w:val="FF0000"/>
          <w:sz w:val="24"/>
          <w:szCs w:val="24"/>
          <w:lang w:eastAsia="vi-VN"/>
        </w:rPr>
      </w:pPr>
      <w:r>
        <w:rPr>
          <w:rFonts w:ascii="Times New Roman" w:hAnsi="Times New Roman" w:eastAsia="Times New Roman" w:cs="Times New Roman"/>
          <w:b/>
          <w:bCs/>
          <w:color w:val="FF0000"/>
          <w:sz w:val="24"/>
          <w:szCs w:val="24"/>
          <w:lang w:eastAsia="vi-VN"/>
        </w:rPr>
        <w:t>II. CÂN BẰNG NỘI MÔI</w:t>
      </w:r>
    </w:p>
    <w:p w14:paraId="7FBFB6E1">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1. Khái niệm nội môi và cân bằng nội môi</w:t>
      </w:r>
    </w:p>
    <w:p w14:paraId="5C945095">
      <w:pPr>
        <w:spacing w:before="20" w:after="0" w:line="240" w:lineRule="auto"/>
        <w:jc w:val="both"/>
        <w:rPr>
          <w:rFonts w:ascii="Times New Roman" w:hAnsi="Times New Roman" w:cs="Times New Roman"/>
          <w:sz w:val="24"/>
          <w:szCs w:val="24"/>
        </w:rPr>
      </w:pP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r>
        <w:rPr>
          <w:rFonts w:ascii="Times New Roman" w:hAnsi="Times New Roman" w:cs="Times New Roman"/>
          <w:sz w:val="24"/>
          <w:szCs w:val="24"/>
        </w:rPr>
        <w:t>Nội môi là là môi trường bên trong cơ thể được tạo bởi máu, bạch huyết và dịch mô.</w:t>
      </w:r>
    </w:p>
    <w:p w14:paraId="4038715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Cân bằng nội môi là trạng thái trong đó các điều kiện lí, hoá của môi trường trong cơ thể duy trì ổn định đảm bảo cho các tế bào, cơ quan hoạt động bình thường.</w:t>
      </w:r>
    </w:p>
    <w:p w14:paraId="4A1D3D3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Cân bằng nội môi là trạng thái cân bằng động nghĩa là các chỉ số của môi trường trong cơ thể có xu hướng thay đổi và dao động xung quanh một khoảng giá trị xác định. Do ảnh hưởng từ sự thay đổi liên tục của các kích thích bên ngoài hoặc bên trong cơ thể.</w:t>
      </w:r>
    </w:p>
    <w:p w14:paraId="3032F7ED">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Ví dụ: Nồng độ glucose trong máu người luôn dao động trong khoảng 3,9 - 6,4 mmol/L</w:t>
      </w:r>
      <w:r>
        <w:rPr>
          <w:rFonts w:ascii="Times New Roman" w:hAnsi="Times New Roman" w:cs="Times New Roman"/>
          <w:sz w:val="24"/>
          <w:szCs w:val="24"/>
          <w:lang w:val="en-US"/>
        </w:rPr>
        <w:t>.</w:t>
      </w:r>
    </w:p>
    <w:p w14:paraId="2CB6E93A">
      <w:pPr>
        <w:spacing w:after="0" w:line="240" w:lineRule="auto"/>
        <w:jc w:val="both"/>
        <w:rPr>
          <w:rFonts w:ascii="Times New Roman" w:hAnsi="Times New Roman" w:eastAsia="Times New Roman" w:cs="Times New Roman"/>
          <w:b/>
          <w:i/>
          <w:color w:val="000000" w:themeColor="text1"/>
          <w:sz w:val="24"/>
          <w:szCs w:val="24"/>
          <w:lang w:val="en-US" w:eastAsia="vi-VN"/>
          <w14:textFill>
            <w14:solidFill>
              <w14:schemeClr w14:val="tx1"/>
            </w14:solidFill>
          </w14:textFill>
        </w:rPr>
      </w:pP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 xml:space="preserve">Vai trò CBNM    </w:t>
      </w:r>
    </w:p>
    <w:p w14:paraId="384B9E88">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Sự ổn định về các điều kiện lí hoá của môi trường trong đảm bảo cho các tế bào, cơ quan trong cơ thể hoạt động bình thường.→đảm bảo cho động vật tồn tại và phát triển.</w:t>
      </w:r>
    </w:p>
    <w:p w14:paraId="0C7EE168">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Khi điều kiện lí hoá của môi trường bị biến động →không duy trì được sự ổn định  →rối loạn hoạt động của các tế bào hoặc các cơ quan → bệnh lí hoặc tử vong.</w:t>
      </w:r>
    </w:p>
    <w:p w14:paraId="0B374395">
      <w:pPr>
        <w:spacing w:after="0" w:line="240" w:lineRule="auto"/>
        <w:jc w:val="both"/>
        <w:rPr>
          <w:rFonts w:ascii="Times New Roman" w:hAnsi="Times New Roman" w:eastAsia="Times New Roman" w:cs="Times New Roman"/>
          <w:color w:val="000000" w:themeColor="text1"/>
          <w:sz w:val="24"/>
          <w:szCs w:val="24"/>
          <w:lang w:val="en-US" w:eastAsia="vi-VN"/>
          <w14:textFill>
            <w14:solidFill>
              <w14:schemeClr w14:val="tx1"/>
            </w14:solidFill>
          </w14:textFill>
        </w:rPr>
      </w:pPr>
      <w:r>
        <w:rPr>
          <w:rFonts w:ascii="Times New Roman" w:hAnsi="Times New Roman" w:cs="Times New Roman"/>
          <w:sz w:val="24"/>
          <w:szCs w:val="24"/>
          <w:lang w:val="en-US"/>
        </w:rPr>
        <w:t xml:space="preserve"> </w:t>
      </w:r>
      <w:r>
        <w:rPr>
          <w:rFonts w:ascii="Times New Roman" w:hAnsi="Times New Roman" w:cs="Times New Roman"/>
          <w:sz w:val="24"/>
          <w:szCs w:val="24"/>
        </w:rPr>
        <w:t>Để duy trì được sự ổn định của cơ thể cần các cơ chế duy trì cân bằng nội môi</w:t>
      </w:r>
      <w:r>
        <w:rPr>
          <w:rFonts w:ascii="Times New Roman" w:hAnsi="Times New Roman" w:eastAsia="Times New Roman" w:cs="Times New Roman"/>
          <w:color w:val="000000" w:themeColor="text1"/>
          <w:sz w:val="24"/>
          <w:szCs w:val="24"/>
          <w:lang w:val="en-US" w:eastAsia="vi-VN"/>
          <w14:textFill>
            <w14:solidFill>
              <w14:schemeClr w14:val="tx1"/>
            </w14:solidFill>
          </w14:textFill>
        </w:rPr>
        <w:t>.</w:t>
      </w:r>
    </w:p>
    <w:p w14:paraId="4941793A">
      <w:pPr>
        <w:spacing w:after="0" w:line="240" w:lineRule="auto"/>
        <w:jc w:val="both"/>
        <w:rPr>
          <w:rFonts w:ascii="Times New Roman" w:hAnsi="Times New Roman" w:eastAsia="Times New Roman" w:cs="Times New Roman"/>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2. Cơ chế điều hoà cân bằng nội môi</w:t>
      </w:r>
      <w:r>
        <w:rPr>
          <w:rFonts w:ascii="Times New Roman" w:hAnsi="Times New Roman" w:eastAsia="Times New Roman" w:cs="Times New Roman"/>
          <w:color w:val="000000" w:themeColor="text1"/>
          <w:sz w:val="24"/>
          <w:szCs w:val="24"/>
          <w:lang w:val="en-US" w:eastAsia="vi-VN"/>
          <w14:textFill>
            <w14:solidFill>
              <w14:schemeClr w14:val="tx1"/>
            </w14:solidFill>
          </w14:textFill>
        </w:rPr>
        <w:t xml:space="preserve">   </w:t>
      </w:r>
    </w:p>
    <w:tbl>
      <w:tblPr>
        <w:tblStyle w:val="3"/>
        <w:tblW w:w="98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2"/>
        <w:gridCol w:w="1748"/>
        <w:gridCol w:w="6943"/>
      </w:tblGrid>
      <w:tr w14:paraId="7AF670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E2178F1">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Bộ phận</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6B52D26">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Cơ quan</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71E7E7A">
            <w:pPr>
              <w:spacing w:before="20" w:after="0" w:line="240" w:lineRule="auto"/>
              <w:jc w:val="center"/>
              <w:rPr>
                <w:rFonts w:ascii="Times New Roman" w:hAnsi="Times New Roman" w:cs="Times New Roman"/>
                <w:sz w:val="24"/>
                <w:szCs w:val="24"/>
              </w:rPr>
            </w:pPr>
            <w:r>
              <w:rPr>
                <w:rFonts w:ascii="Times New Roman" w:hAnsi="Times New Roman" w:cs="Times New Roman"/>
                <w:sz w:val="24"/>
                <w:szCs w:val="24"/>
              </w:rPr>
              <w:t>Vai trò</w:t>
            </w:r>
          </w:p>
        </w:tc>
      </w:tr>
      <w:tr w14:paraId="2B8E08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3A3C254">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Tiếp nhận kích thích</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4A42846">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Thụ thể, cơ quan thụ cảm</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60E280A">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Tiếp nhận kích thích từ môi trường (trong, ngoài)</w:t>
            </w:r>
            <w:r>
              <w:rPr>
                <w:rFonts w:ascii="Times New Roman" w:hAnsi="Times New Roman" w:cs="Times New Roman"/>
                <w:sz w:val="24"/>
                <w:szCs w:val="24"/>
                <w:lang w:val="en-US"/>
              </w:rPr>
              <w:t>.</w:t>
            </w:r>
          </w:p>
          <w:p w14:paraId="71B5CA11">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GB"/>
              </w:rPr>
              <w:t>T</w:t>
            </w:r>
            <w:r>
              <w:rPr>
                <w:rFonts w:ascii="Times New Roman" w:hAnsi="Times New Roman" w:cs="Times New Roman"/>
                <w:sz w:val="24"/>
                <w:szCs w:val="24"/>
              </w:rPr>
              <w:t xml:space="preserve">ruyền </w:t>
            </w:r>
            <w:r>
              <w:rPr>
                <w:rFonts w:ascii="Times New Roman" w:hAnsi="Times New Roman" w:cs="Times New Roman"/>
                <w:sz w:val="24"/>
                <w:szCs w:val="24"/>
                <w:lang w:val="en-GB"/>
              </w:rPr>
              <w:t xml:space="preserve">thông tin </w:t>
            </w:r>
            <w:r>
              <w:rPr>
                <w:rFonts w:ascii="Times New Roman" w:hAnsi="Times New Roman" w:cs="Times New Roman"/>
                <w:sz w:val="24"/>
                <w:szCs w:val="24"/>
              </w:rPr>
              <w:t>về bộ phận điều khiển</w:t>
            </w:r>
            <w:r>
              <w:rPr>
                <w:rFonts w:ascii="Times New Roman" w:hAnsi="Times New Roman" w:cs="Times New Roman"/>
                <w:sz w:val="24"/>
                <w:szCs w:val="24"/>
                <w:lang w:val="en-US"/>
              </w:rPr>
              <w:t>.</w:t>
            </w:r>
          </w:p>
        </w:tc>
      </w:tr>
      <w:tr w14:paraId="6C414E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F17F2CC">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Điều khiển</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898830C">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Trung ương thần kinh hoặc tuyến nội tiết</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02BC3F8">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Tiếp nhận</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x</w:t>
            </w:r>
            <w:r>
              <w:rPr>
                <w:rFonts w:ascii="Times New Roman" w:hAnsi="Times New Roman" w:cs="Times New Roman"/>
                <w:sz w:val="24"/>
                <w:szCs w:val="24"/>
              </w:rPr>
              <w:t>ử lí thông tin</w:t>
            </w:r>
            <w:r>
              <w:rPr>
                <w:rFonts w:ascii="Times New Roman" w:hAnsi="Times New Roman" w:cs="Times New Roman"/>
                <w:sz w:val="24"/>
                <w:szCs w:val="24"/>
                <w:lang w:val="en-GB"/>
              </w:rPr>
              <w:t xml:space="preserve"> </w:t>
            </w:r>
            <w:r>
              <w:rPr>
                <w:rFonts w:ascii="Times New Roman" w:hAnsi="Times New Roman" w:cs="Times New Roman"/>
                <w:sz w:val="24"/>
                <w:szCs w:val="24"/>
              </w:rPr>
              <w:t>từ bộ phận kích thích truyền tới</w:t>
            </w:r>
            <w:r>
              <w:rPr>
                <w:rFonts w:ascii="Times New Roman" w:hAnsi="Times New Roman" w:cs="Times New Roman"/>
                <w:sz w:val="24"/>
                <w:szCs w:val="24"/>
                <w:lang w:val="en-US"/>
              </w:rPr>
              <w:t>.</w:t>
            </w:r>
          </w:p>
          <w:p w14:paraId="040E196A">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Gửi các tín hiệu </w:t>
            </w:r>
            <w:r>
              <w:rPr>
                <w:rFonts w:ascii="Times New Roman" w:hAnsi="Times New Roman" w:cs="Times New Roman"/>
                <w:sz w:val="24"/>
                <w:szCs w:val="24"/>
                <w:lang w:val="en-GB"/>
              </w:rPr>
              <w:t xml:space="preserve">dưới dạng xung </w:t>
            </w:r>
            <w:r>
              <w:rPr>
                <w:rFonts w:ascii="Times New Roman" w:hAnsi="Times New Roman" w:cs="Times New Roman"/>
                <w:sz w:val="24"/>
                <w:szCs w:val="24"/>
              </w:rPr>
              <w:t>thần kinh hoặc h</w:t>
            </w:r>
            <w:r>
              <w:rPr>
                <w:rFonts w:ascii="Times New Roman" w:hAnsi="Times New Roman" w:cs="Times New Roman"/>
                <w:sz w:val="24"/>
                <w:szCs w:val="24"/>
                <w:lang w:val="en-GB"/>
              </w:rPr>
              <w:t>or</w:t>
            </w:r>
            <w:r>
              <w:rPr>
                <w:rFonts w:ascii="Times New Roman" w:hAnsi="Times New Roman" w:cs="Times New Roman"/>
                <w:sz w:val="24"/>
                <w:szCs w:val="24"/>
              </w:rPr>
              <w:t>mon</w:t>
            </w:r>
            <w:r>
              <w:rPr>
                <w:rFonts w:ascii="Times New Roman" w:hAnsi="Times New Roman" w:cs="Times New Roman"/>
                <w:sz w:val="24"/>
                <w:szCs w:val="24"/>
                <w:lang w:val="en-GB"/>
              </w:rPr>
              <w:t>e</w:t>
            </w:r>
            <w:r>
              <w:rPr>
                <w:rFonts w:ascii="Times New Roman" w:hAnsi="Times New Roman" w:cs="Times New Roman"/>
                <w:sz w:val="24"/>
                <w:szCs w:val="24"/>
              </w:rPr>
              <w:t xml:space="preserve"> đến bộ phận </w:t>
            </w:r>
            <w:r>
              <w:rPr>
                <w:rFonts w:ascii="Times New Roman" w:hAnsi="Times New Roman" w:cs="Times New Roman"/>
                <w:sz w:val="24"/>
                <w:szCs w:val="24"/>
                <w:lang w:val="en-GB"/>
              </w:rPr>
              <w:t>đáp ứng kích thích.</w:t>
            </w:r>
          </w:p>
        </w:tc>
      </w:tr>
      <w:tr w14:paraId="4D521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124707F">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Đáp ứng kích thích</w:t>
            </w:r>
          </w:p>
        </w:tc>
        <w:tc>
          <w:tcPr>
            <w:tcW w:w="174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2A87D75">
            <w:pPr>
              <w:spacing w:before="20" w:after="0" w:line="240" w:lineRule="auto"/>
              <w:jc w:val="both"/>
              <w:rPr>
                <w:rFonts w:ascii="Times New Roman" w:hAnsi="Times New Roman" w:cs="Times New Roman"/>
                <w:sz w:val="24"/>
                <w:szCs w:val="24"/>
              </w:rPr>
            </w:pPr>
            <w:r>
              <w:rPr>
                <w:rFonts w:ascii="Times New Roman" w:hAnsi="Times New Roman" w:cs="Times New Roman"/>
                <w:sz w:val="24"/>
                <w:szCs w:val="24"/>
              </w:rPr>
              <w:t>Thận, gan, phổi, tim, mạch máu</w:t>
            </w:r>
          </w:p>
        </w:tc>
        <w:tc>
          <w:tcPr>
            <w:tcW w:w="694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BD95FAA">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GB"/>
              </w:rPr>
              <w:t>Đ</w:t>
            </w:r>
            <w:r>
              <w:rPr>
                <w:rFonts w:ascii="Times New Roman" w:hAnsi="Times New Roman" w:cs="Times New Roman"/>
                <w:sz w:val="24"/>
                <w:szCs w:val="24"/>
              </w:rPr>
              <w:t>i</w:t>
            </w:r>
            <w:r>
              <w:rPr>
                <w:rFonts w:ascii="Times New Roman" w:hAnsi="Times New Roman" w:cs="Times New Roman"/>
                <w:sz w:val="24"/>
                <w:szCs w:val="24"/>
                <w:lang w:val="en-GB"/>
              </w:rPr>
              <w:t>ề</w:t>
            </w:r>
            <w:r>
              <w:rPr>
                <w:rFonts w:ascii="Times New Roman" w:hAnsi="Times New Roman" w:cs="Times New Roman"/>
                <w:sz w:val="24"/>
                <w:szCs w:val="24"/>
              </w:rPr>
              <w:t>u chỉnh hoạt động dựa trên các tín hiệu được truyền đến từ bộ phận điều khiển.</w:t>
            </w:r>
          </w:p>
          <w:p w14:paraId="52D03338">
            <w:pPr>
              <w:spacing w:before="20"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Tác động ngược lại bộ phận tiếp nhận kích thích (liên hệ ngược)</w:t>
            </w:r>
            <w:r>
              <w:rPr>
                <w:rFonts w:ascii="Times New Roman" w:hAnsi="Times New Roman" w:cs="Times New Roman"/>
                <w:sz w:val="24"/>
                <w:szCs w:val="24"/>
                <w:lang w:val="en-US"/>
              </w:rPr>
              <w:t>.</w:t>
            </w:r>
          </w:p>
        </w:tc>
      </w:tr>
    </w:tbl>
    <w:p w14:paraId="61DE650A">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 Điều hoà cân bằng nội môi</w:t>
      </w:r>
      <w:r>
        <w:rPr>
          <w:rFonts w:ascii="Times New Roman" w:hAnsi="Times New Roman" w:eastAsia="Times New Roman" w:cs="Times New Roman"/>
          <w:b/>
          <w:color w:val="000000" w:themeColor="text1"/>
          <w:sz w:val="24"/>
          <w:szCs w:val="24"/>
          <w:lang w:val="en-US" w:eastAsia="vi-VN"/>
          <w14:textFill>
            <w14:solidFill>
              <w14:schemeClr w14:val="tx1"/>
            </w14:solidFill>
          </w14:textFill>
        </w:rPr>
        <w:t xml:space="preserve">  </w:t>
      </w:r>
    </w:p>
    <w:p w14:paraId="1B021F08">
      <w:pPr>
        <w:spacing w:after="0" w:line="240" w:lineRule="auto"/>
        <w:jc w:val="both"/>
        <w:rPr>
          <w:rFonts w:ascii="Times New Roman" w:hAnsi="Times New Roman" w:eastAsia="Times New Roman" w:cs="Times New Roman"/>
          <w:b/>
          <w:i/>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i/>
          <w:color w:val="000000" w:themeColor="text1"/>
          <w:sz w:val="24"/>
          <w:szCs w:val="24"/>
          <w:lang w:eastAsia="vi-VN"/>
          <w14:textFill>
            <w14:solidFill>
              <w14:schemeClr w14:val="tx1"/>
            </w14:solidFill>
          </w14:textFill>
        </w:rPr>
        <w:t>3.1. Điều hoà áp su</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ấ</w:t>
      </w:r>
      <w:r>
        <w:rPr>
          <w:rFonts w:ascii="Times New Roman" w:hAnsi="Times New Roman" w:eastAsia="Times New Roman" w:cs="Times New Roman"/>
          <w:b/>
          <w:i/>
          <w:color w:val="000000" w:themeColor="text1"/>
          <w:sz w:val="24"/>
          <w:szCs w:val="24"/>
          <w:lang w:eastAsia="vi-VN"/>
          <w14:textFill>
            <w14:solidFill>
              <w14:schemeClr w14:val="tx1"/>
            </w14:solidFill>
          </w14:textFill>
        </w:rPr>
        <w:t>t thẩm thấu</w:t>
      </w:r>
      <w:r>
        <w:rPr>
          <w:rFonts w:ascii="Times New Roman" w:hAnsi="Times New Roman" w:eastAsia="Times New Roman" w:cs="Times New Roman"/>
          <w:b/>
          <w:i/>
          <w:color w:val="000000" w:themeColor="text1"/>
          <w:sz w:val="24"/>
          <w:szCs w:val="24"/>
          <w:lang w:val="en-US" w:eastAsia="vi-VN"/>
          <w14:textFill>
            <w14:solidFill>
              <w14:schemeClr w14:val="tx1"/>
            </w14:solidFill>
          </w14:textFill>
        </w:rPr>
        <w:t xml:space="preserve">    </w:t>
      </w:r>
    </w:p>
    <w:p w14:paraId="09703C7C">
      <w:pPr>
        <w:pStyle w:val="8"/>
        <w:shd w:val="clear" w:color="auto" w:fill="FFFFFF"/>
        <w:spacing w:before="20" w:beforeAutospacing="0" w:after="0" w:afterAutospacing="0"/>
        <w:jc w:val="both"/>
        <w:rPr>
          <w:color w:val="000000" w:themeColor="text1"/>
          <w:lang w:val="en-US"/>
          <w14:textFill>
            <w14:solidFill>
              <w14:schemeClr w14:val="tx1"/>
            </w14:solidFill>
          </w14:textFill>
        </w:rPr>
      </w:pPr>
      <w:r>
        <w:rPr>
          <w:color w:val="000000" w:themeColor="text1"/>
          <w14:textFill>
            <w14:solidFill>
              <w14:schemeClr w14:val="tx1"/>
            </w14:solidFill>
          </w14:textFill>
        </w:rPr>
        <w:t>a. Khi cơ thể mất nước→ áp suất thẩm thấu tăng → kích thích trung khu điều hòa trao đổi nước → gây cảm giác khát</w:t>
      </w:r>
      <w:r>
        <w:rPr>
          <w:color w:val="000000" w:themeColor="text1"/>
          <w:lang w:val="en-US"/>
          <w14:textFill>
            <w14:solidFill>
              <w14:schemeClr w14:val="tx1"/>
            </w14:solidFill>
          </w14:textFill>
        </w:rPr>
        <w:t>.</w:t>
      </w:r>
    </w:p>
    <w:p w14:paraId="37D855A8">
      <w:pPr>
        <w:pStyle w:val="8"/>
        <w:shd w:val="clear" w:color="auto" w:fill="FFFFFF"/>
        <w:spacing w:before="20" w:beforeAutospacing="0" w:after="0" w:afterAutospacing="0"/>
        <w:jc w:val="both"/>
        <w:rPr>
          <w:color w:val="000000" w:themeColor="text1"/>
          <w:lang w:val="en-US"/>
          <w14:textFill>
            <w14:solidFill>
              <w14:schemeClr w14:val="tx1"/>
            </w14:solidFill>
          </w14:textFill>
        </w:rPr>
      </w:pPr>
      <w:r>
        <w:rPr>
          <w:color w:val="000000" w:themeColor="text1"/>
          <w14:textFill>
            <w14:solidFill>
              <w14:schemeClr w14:val="tx1"/>
            </w14:solidFill>
          </w14:textFill>
        </w:rPr>
        <w:t xml:space="preserve">b. </w:t>
      </w:r>
      <w:r>
        <w:rPr>
          <w:color w:val="000000" w:themeColor="text1"/>
          <w:lang w:val="en-US"/>
          <w14:textFill>
            <w14:solidFill>
              <w14:schemeClr w14:val="tx1"/>
            </w14:solidFill>
          </w14:textFill>
        </w:rPr>
        <w:t>Khi h</w:t>
      </w:r>
      <w:r>
        <w:rPr>
          <w:color w:val="000000" w:themeColor="text1"/>
          <w14:textFill>
            <w14:solidFill>
              <w14:schemeClr w14:val="tx1"/>
            </w14:solidFill>
          </w14:textFill>
        </w:rPr>
        <w:t>àm lượng nước trong cơ thể tăng</w:t>
      </w:r>
      <w:r>
        <w:rPr>
          <w:bCs/>
          <w:color w:val="000000" w:themeColor="text1"/>
          <w:lang w:val="en-US"/>
          <w14:textFill>
            <w14:solidFill>
              <w14:schemeClr w14:val="tx1"/>
            </w14:solidFill>
          </w14:textFill>
        </w:rPr>
        <w:t>→ tăng bài tiết nước tiểu</w:t>
      </w:r>
      <w:r>
        <w:rPr>
          <w:color w:val="000000" w:themeColor="text1"/>
          <w14:textFill>
            <w14:solidFill>
              <w14:schemeClr w14:val="tx1"/>
            </w14:solidFill>
          </w14:textFill>
        </w:rPr>
        <w:t>→ áp suất thẩm thấu trong máu cân bằng</w:t>
      </w:r>
      <w:r>
        <w:rPr>
          <w:color w:val="000000" w:themeColor="text1"/>
          <w:lang w:val="en-US"/>
          <w14:textFill>
            <w14:solidFill>
              <w14:schemeClr w14:val="tx1"/>
            </w14:solidFill>
          </w14:textFill>
        </w:rPr>
        <w:t>.</w:t>
      </w:r>
    </w:p>
    <w:p w14:paraId="2816B41D">
      <w:pPr>
        <w:pStyle w:val="8"/>
        <w:shd w:val="clear" w:color="auto" w:fill="FFFFFF"/>
        <w:tabs>
          <w:tab w:val="left" w:leader="dot" w:pos="6588"/>
        </w:tabs>
        <w:spacing w:before="0" w:beforeAutospacing="0" w:after="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c. Thận tham có khả năng tái hấp thụ hoặc thải bớt nước và các chất hoà tan trong máu.</w:t>
      </w:r>
    </w:p>
    <w:p w14:paraId="4048602E">
      <w:pPr>
        <w:pStyle w:val="8"/>
        <w:shd w:val="clear" w:color="auto" w:fill="FFFFFF"/>
        <w:spacing w:before="20" w:beforeAutospacing="0" w:after="0" w:afterAutospacing="0"/>
        <w:jc w:val="both"/>
      </w:pPr>
      <w:r>
        <w:rPr>
          <w:color w:val="000000" w:themeColor="text1"/>
          <w14:textFill>
            <w14:solidFill>
              <w14:schemeClr w14:val="tx1"/>
            </w14:solidFill>
          </w14:textFill>
        </w:rPr>
        <w:t xml:space="preserve">- Khi áp suất thẩm thấu trong máu tăng→ </w:t>
      </w:r>
      <w:r>
        <w:t>thận tăng cường tái hấp thu nước,</w:t>
      </w:r>
      <w:r>
        <w:rPr>
          <w:lang w:val="en-GB"/>
        </w:rPr>
        <w:t xml:space="preserve"> thải Na</w:t>
      </w:r>
      <w:r>
        <w:rPr>
          <w:vertAlign w:val="superscript"/>
          <w:lang w:val="en-GB"/>
        </w:rPr>
        <w:t>+</w:t>
      </w:r>
      <w:r>
        <w:rPr>
          <w:lang w:val="en-GB"/>
        </w:rPr>
        <w:t xml:space="preserve">, </w:t>
      </w:r>
      <w:r>
        <w:t>đồng thời động vật có cảm giác khát nước → uống nước → giúp cân bằng áp suất thẩm thấu.</w:t>
      </w:r>
    </w:p>
    <w:p w14:paraId="04BB29C3">
      <w:pPr>
        <w:pStyle w:val="8"/>
        <w:shd w:val="clear" w:color="auto" w:fill="FFFFFF"/>
        <w:tabs>
          <w:tab w:val="left" w:leader="dot" w:pos="6588"/>
        </w:tabs>
        <w:spacing w:before="0" w:beforeAutospacing="0" w:after="0" w:afterAutospacing="0"/>
        <w:jc w:val="both"/>
        <w:rPr>
          <w:color w:val="333333"/>
        </w:rPr>
      </w:pPr>
      <w:r>
        <w:rPr>
          <w:color w:val="000000" w:themeColor="text1"/>
          <w14:textFill>
            <w14:solidFill>
              <w14:schemeClr w14:val="tx1"/>
            </w14:solidFill>
          </w14:textFill>
        </w:rPr>
        <w:t>- Khi áp suất thẩm thấu trong máu giảm → thận tăng thải nước</w:t>
      </w:r>
      <w:r>
        <w:rPr>
          <w:color w:val="000000" w:themeColor="text1"/>
          <w:lang w:val="en-GB"/>
          <w14:textFill>
            <w14:solidFill>
              <w14:schemeClr w14:val="tx1"/>
            </w14:solidFill>
          </w14:textFill>
        </w:rPr>
        <w:t>, hấp thu Na</w:t>
      </w:r>
      <w:r>
        <w:rPr>
          <w:color w:val="000000" w:themeColor="text1"/>
          <w:vertAlign w:val="superscript"/>
          <w:lang w:val="en-GB"/>
          <w14:textFill>
            <w14:solidFill>
              <w14:schemeClr w14:val="tx1"/>
            </w14:solidFill>
          </w14:textFill>
        </w:rPr>
        <w:t>+</w:t>
      </w:r>
      <w:r>
        <w:rPr>
          <w:color w:val="000000" w:themeColor="text1"/>
          <w14:textFill>
            <w14:solidFill>
              <w14:schemeClr w14:val="tx1"/>
            </w14:solidFill>
          </w14:textFill>
        </w:rPr>
        <w:t xml:space="preserve"> → duy </w:t>
      </w:r>
      <w:r>
        <w:t>trì áp suất thẩm thấu.</w:t>
      </w:r>
    </w:p>
    <w:p w14:paraId="6D3D9CF3">
      <w:pPr>
        <w:spacing w:after="0" w:line="240" w:lineRule="auto"/>
        <w:jc w:val="both"/>
        <w:rPr>
          <w:rFonts w:ascii="Times New Roman" w:hAnsi="Times New Roman" w:eastAsia="Times New Roman" w:cs="Times New Roman"/>
          <w:b/>
          <w:color w:val="000000" w:themeColor="text1"/>
          <w:sz w:val="24"/>
          <w:szCs w:val="24"/>
          <w:lang w:val="en-US"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3.2. Điều hoà hàm lượng đường</w:t>
      </w:r>
      <w:r>
        <w:rPr>
          <w:rFonts w:ascii="Times New Roman" w:hAnsi="Times New Roman" w:eastAsia="Times New Roman" w:cs="Times New Roman"/>
          <w:b/>
          <w:color w:val="000000" w:themeColor="text1"/>
          <w:sz w:val="24"/>
          <w:szCs w:val="24"/>
          <w:lang w:val="en-US" w:eastAsia="vi-VN"/>
          <w14:textFill>
            <w14:solidFill>
              <w14:schemeClr w14:val="tx1"/>
            </w14:solidFill>
          </w14:textFill>
        </w:rPr>
        <w:t xml:space="preserve">  </w:t>
      </w:r>
    </w:p>
    <w:p w14:paraId="5935A5CD">
      <w:pPr>
        <w:pStyle w:val="8"/>
        <w:shd w:val="clear" w:color="auto" w:fill="FFFFFF"/>
        <w:spacing w:before="0" w:beforeAutospacing="0" w:after="0" w:afterAutospacing="0"/>
        <w:jc w:val="both"/>
        <w:rPr>
          <w:lang w:val="en-US"/>
        </w:rPr>
      </w:pPr>
      <w:r>
        <w:rPr>
          <w:b/>
          <w:bCs/>
          <w:color w:val="000000" w:themeColor="text1"/>
          <w:lang w:val="en-US"/>
          <w14:textFill>
            <w14:solidFill>
              <w14:schemeClr w14:val="tx1"/>
            </w14:solidFill>
          </w14:textFill>
        </w:rPr>
        <w:t>-</w:t>
      </w:r>
      <w:r>
        <w:rPr>
          <w:b/>
          <w:bCs/>
          <w:color w:val="FF0000"/>
          <w:lang w:val="en-US"/>
        </w:rPr>
        <w:t xml:space="preserve"> </w:t>
      </w:r>
      <w:r>
        <w:t>Hàm lượng đường glucose trong máu khoảng 3,9 - 6,4 mmol/L; hàm lượng này được duy trì ổn định chủ yếu nhờ hoạt động của gan</w:t>
      </w:r>
      <w:r>
        <w:rPr>
          <w:lang w:val="en-US"/>
        </w:rPr>
        <w:t>.</w:t>
      </w:r>
    </w:p>
    <w:p w14:paraId="6706DE8E">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Sau bữa ăn, nồng độ glucôzơ trong máu tăng cao → tuyến tụy tiết ra insulin → gan chuyển glucose thành glicogen dự trữ, đồng thời kích thích tế bào nhận và sử dụng glucose → nồng độ glucose trong máu giảm và duy trì ổn định.</w:t>
      </w:r>
    </w:p>
    <w:p w14:paraId="0E5D7F42">
      <w:pPr>
        <w:shd w:val="clear" w:color="auto" w:fill="FFFFFF"/>
        <w:spacing w:before="20" w:after="0" w:line="240" w:lineRule="auto"/>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 Khi đói, do các tế bào sử dụng nhiều glucose → nồng độ glucose trong máu giảm → tuyết tụy tiết ra glucagon → gan chuyển glicogen thành glucose đưa vào máu → nồng độ glucose trong máu tăng lên và duy trì ổn định</w:t>
      </w:r>
      <w:r>
        <w:rPr>
          <w:rFonts w:ascii="Times New Roman" w:hAnsi="Times New Roman" w:eastAsia="Times New Roman" w:cs="Times New Roman"/>
          <w:sz w:val="24"/>
          <w:szCs w:val="24"/>
          <w:lang w:val="en-US" w:eastAsia="vi-VN"/>
        </w:rPr>
        <w:t>.</w:t>
      </w:r>
    </w:p>
    <w:p w14:paraId="1577ACB2">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cs="Times New Roman"/>
          <w:sz w:val="24"/>
          <w:szCs w:val="24"/>
        </w:rPr>
        <w:t>- Gan điều hòa nồng độ nhiều chất trong huyết tương như: protein, các chất tan và glucose trong máu.</w:t>
      </w:r>
    </w:p>
    <w:p w14:paraId="489F3CFB">
      <w:pPr>
        <w:spacing w:after="0" w:line="240" w:lineRule="auto"/>
        <w:jc w:val="both"/>
        <w:rPr>
          <w:rFonts w:ascii="Times New Roman" w:hAnsi="Times New Roman" w:eastAsia="Times New Roman" w:cs="Times New Roman"/>
          <w:b/>
          <w:color w:val="000000" w:themeColor="text1"/>
          <w:sz w:val="24"/>
          <w:szCs w:val="24"/>
          <w:lang w:eastAsia="vi-VN"/>
          <w14:textFill>
            <w14:solidFill>
              <w14:schemeClr w14:val="tx1"/>
            </w14:solidFill>
          </w14:textFill>
        </w:rPr>
      </w:pPr>
      <w:r>
        <w:rPr>
          <w:rFonts w:ascii="Times New Roman" w:hAnsi="Times New Roman" w:eastAsia="Times New Roman" w:cs="Times New Roman"/>
          <w:b/>
          <w:color w:val="000000" w:themeColor="text1"/>
          <w:sz w:val="24"/>
          <w:szCs w:val="24"/>
          <w:lang w:eastAsia="vi-VN"/>
          <w14:textFill>
            <w14:solidFill>
              <w14:schemeClr w14:val="tx1"/>
            </w14:solidFill>
          </w14:textFill>
        </w:rPr>
        <w:t>3.3. Điều hoà pH nội môi</w:t>
      </w:r>
    </w:p>
    <w:p w14:paraId="55B680F3">
      <w:pPr>
        <w:pStyle w:val="8"/>
        <w:spacing w:before="0" w:beforeAutospacing="0" w:after="0" w:afterAutospacing="0"/>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 Điều hòa pH nội môi: </w:t>
      </w:r>
      <w:r>
        <w:rPr>
          <w:color w:val="000000" w:themeColor="text1"/>
          <w:lang w:val="en-US"/>
          <w14:textFill>
            <w14:solidFill>
              <w14:schemeClr w14:val="tx1"/>
            </w14:solidFill>
          </w14:textFill>
        </w:rPr>
        <w:tab/>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7517"/>
      </w:tblGrid>
      <w:tr w14:paraId="3B0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1EAE3866">
            <w:pPr>
              <w:pStyle w:val="8"/>
              <w:shd w:val="clear" w:color="auto" w:fill="FFFFFF"/>
              <w:spacing w:before="20" w:beforeAutospacing="0" w:after="0" w:afterAutospacing="0"/>
              <w:jc w:val="both"/>
            </w:pPr>
            <w:r>
              <w:t>+ pH người</w:t>
            </w:r>
          </w:p>
        </w:tc>
        <w:tc>
          <w:tcPr>
            <w:tcW w:w="7517" w:type="dxa"/>
          </w:tcPr>
          <w:p w14:paraId="3FB078A2">
            <w:pPr>
              <w:pStyle w:val="8"/>
              <w:shd w:val="clear" w:color="auto" w:fill="FFFFFF"/>
              <w:spacing w:before="20" w:beforeAutospacing="0" w:after="0" w:afterAutospacing="0"/>
              <w:jc w:val="both"/>
            </w:pPr>
            <w:r>
              <w:t>7,35 - 7,45</w:t>
            </w:r>
          </w:p>
        </w:tc>
      </w:tr>
      <w:tr w14:paraId="3F3A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3A3DACE9">
            <w:pPr>
              <w:pStyle w:val="8"/>
              <w:shd w:val="clear" w:color="auto" w:fill="FFFFFF"/>
              <w:spacing w:before="20" w:beforeAutospacing="0" w:after="0" w:afterAutospacing="0"/>
              <w:jc w:val="both"/>
            </w:pPr>
            <w:r>
              <w:t xml:space="preserve">+ pH máu được quyết định </w:t>
            </w:r>
          </w:p>
        </w:tc>
        <w:tc>
          <w:tcPr>
            <w:tcW w:w="7517" w:type="dxa"/>
          </w:tcPr>
          <w:p w14:paraId="5BA1C919">
            <w:pPr>
              <w:pStyle w:val="8"/>
              <w:shd w:val="clear" w:color="auto" w:fill="FFFFFF"/>
              <w:spacing w:before="20" w:beforeAutospacing="0" w:after="0" w:afterAutospacing="0"/>
              <w:jc w:val="both"/>
              <w:rPr>
                <w:lang w:val="en-US"/>
              </w:rPr>
            </w:pPr>
            <w:r>
              <w:t>nồ</w:t>
            </w:r>
            <w:r>
              <w:rPr>
                <w:lang w:val="en-US"/>
              </w:rPr>
              <w:t>ng</w:t>
            </w:r>
            <w:r>
              <w:t xml:space="preserve"> độ H</w:t>
            </w:r>
            <w:r>
              <w:rPr>
                <w:vertAlign w:val="superscript"/>
              </w:rPr>
              <w:t>+</w:t>
            </w:r>
            <w:r>
              <w:t xml:space="preserve"> và OH</w:t>
            </w:r>
            <w:r>
              <w:rPr>
                <w:vertAlign w:val="superscript"/>
                <w:lang w:val="en-US"/>
              </w:rPr>
              <w:t>-</w:t>
            </w:r>
            <w:r>
              <w:rPr>
                <w:lang w:val="en-US"/>
              </w:rPr>
              <w:t>.</w:t>
            </w:r>
          </w:p>
        </w:tc>
      </w:tr>
      <w:tr w14:paraId="0783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0D4E28F3">
            <w:pPr>
              <w:pStyle w:val="8"/>
              <w:shd w:val="clear" w:color="auto" w:fill="FFFFFF"/>
              <w:spacing w:before="20" w:beforeAutospacing="0" w:after="0" w:afterAutospacing="0"/>
              <w:jc w:val="both"/>
            </w:pPr>
            <w:r>
              <w:t xml:space="preserve">+ </w:t>
            </w:r>
            <w:r>
              <w:rPr>
                <w:lang w:val="en-GB"/>
              </w:rPr>
              <w:t>3 h</w:t>
            </w:r>
            <w:r>
              <w:t xml:space="preserve">ệ đệm </w:t>
            </w:r>
            <w:r>
              <w:rPr>
                <w:lang w:val="en-GB"/>
              </w:rPr>
              <w:t>chủ yếu</w:t>
            </w:r>
            <w:r>
              <w:t xml:space="preserve"> điều hòa pH máu</w:t>
            </w:r>
          </w:p>
        </w:tc>
        <w:tc>
          <w:tcPr>
            <w:tcW w:w="7517" w:type="dxa"/>
          </w:tcPr>
          <w:p w14:paraId="3A100073">
            <w:pPr>
              <w:pStyle w:val="15"/>
              <w:spacing w:before="20" w:after="0" w:line="240" w:lineRule="auto"/>
              <w:rPr>
                <w:rFonts w:ascii="Times New Roman" w:hAnsi="Times New Roman" w:cs="Times New Roman"/>
                <w:sz w:val="24"/>
                <w:szCs w:val="24"/>
              </w:rPr>
            </w:pPr>
            <w:r>
              <w:rPr>
                <w:rFonts w:ascii="Times New Roman" w:hAnsi="Times New Roman" w:cs="Times New Roman"/>
                <w:sz w:val="24"/>
                <w:szCs w:val="24"/>
              </w:rPr>
              <w:t>hệ đệm bicarbonate (H</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/NaHCO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09928640">
            <w:pPr>
              <w:pStyle w:val="8"/>
              <w:shd w:val="clear" w:color="auto" w:fill="FFFFFF"/>
              <w:spacing w:before="20" w:beforeAutospacing="0" w:after="0" w:afterAutospacing="0"/>
              <w:jc w:val="both"/>
            </w:pPr>
            <w:r>
              <w:t>hệ đệm phosphate (Na</w:t>
            </w:r>
            <w:r>
              <w:rPr>
                <w:vertAlign w:val="subscript"/>
              </w:rPr>
              <w:t>2</w:t>
            </w:r>
            <w:r>
              <w:t>HPO</w:t>
            </w:r>
            <w:r>
              <w:rPr>
                <w:vertAlign w:val="subscript"/>
              </w:rPr>
              <w:t>4</w:t>
            </w:r>
            <w:r>
              <w:t>/NaH</w:t>
            </w:r>
            <w:r>
              <w:rPr>
                <w:vertAlign w:val="subscript"/>
              </w:rPr>
              <w:t>2</w:t>
            </w:r>
            <w:r>
              <w:t>PO</w:t>
            </w:r>
            <w:r>
              <w:rPr>
                <w:vertAlign w:val="subscript"/>
              </w:rPr>
              <w:t>4</w:t>
            </w:r>
            <w:r>
              <w:t>) và hệ đệm proteinate.</w:t>
            </w:r>
          </w:p>
        </w:tc>
      </w:tr>
      <w:tr w14:paraId="4C4D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tcPr>
          <w:p w14:paraId="69C35525">
            <w:pPr>
              <w:pStyle w:val="8"/>
              <w:shd w:val="clear" w:color="auto" w:fill="FFFFFF"/>
              <w:spacing w:before="20" w:beforeAutospacing="0" w:after="0" w:afterAutospacing="0"/>
              <w:jc w:val="both"/>
            </w:pPr>
            <w:r>
              <w:t>+ Nếu pH máu thay đổi</w:t>
            </w:r>
          </w:p>
        </w:tc>
        <w:tc>
          <w:tcPr>
            <w:tcW w:w="7517" w:type="dxa"/>
          </w:tcPr>
          <w:p w14:paraId="246079CB">
            <w:pPr>
              <w:pStyle w:val="8"/>
              <w:shd w:val="clear" w:color="auto" w:fill="FFFFFF"/>
              <w:spacing w:before="20" w:beforeAutospacing="0" w:after="0" w:afterAutospacing="0"/>
              <w:jc w:val="both"/>
              <w:rPr>
                <w:lang w:val="en-US"/>
              </w:rPr>
            </w:pPr>
            <w:r>
              <w:t>có thể gây ra những biến đổi lớn hoặc rối loạn hoạt động của tế bào, cơ quan, thậm chí gây tử vong</w:t>
            </w:r>
            <w:r>
              <w:rPr>
                <w:lang w:val="en-US"/>
              </w:rPr>
              <w:t>.</w:t>
            </w:r>
          </w:p>
        </w:tc>
      </w:tr>
    </w:tbl>
    <w:p w14:paraId="10B10BBA">
      <w:pPr>
        <w:pStyle w:val="8"/>
        <w:shd w:val="clear" w:color="auto" w:fill="FFFFFF"/>
        <w:spacing w:before="20" w:beforeAutospacing="0" w:after="0" w:afterAutospacing="0"/>
        <w:jc w:val="both"/>
      </w:pP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Chức năng của thận trong cân bằng nội môi:</w:t>
      </w:r>
      <w:r>
        <w:rPr>
          <w:color w:val="000000" w:themeColor="text1"/>
          <w:lang w:val="en-US"/>
          <w14:textFill>
            <w14:solidFill>
              <w14:schemeClr w14:val="tx1"/>
            </w14:solidFill>
          </w14:textFill>
        </w:rPr>
        <w:t xml:space="preserve"> </w:t>
      </w:r>
      <w:r>
        <w:t>thận điều hòa áp suất thẩm thấu của máu nhờ vào điều hòa lượng nước và nồng độ các chất hòa tan trong máu.</w:t>
      </w:r>
    </w:p>
    <w:p w14:paraId="60D4FEE6">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Khi áp suất thẩm thấu của máu tăng cao (ăn mặn, mất nhiều mồ hôi,…) thận tăng cường tái hấp thụ nước để trả về máu.</w:t>
      </w:r>
    </w:p>
    <w:p w14:paraId="410452D8">
      <w:pPr>
        <w:shd w:val="clear" w:color="auto" w:fill="FFFFFF"/>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Khi áp suất thẩm thấu của máu giảm (uống dư thừa nước) thận tăng thải nước.</w:t>
      </w:r>
    </w:p>
    <w:p w14:paraId="59BC2163">
      <w:pPr>
        <w:spacing w:after="0"/>
        <w:jc w:val="both"/>
        <w:rPr>
          <w:color w:val="000000" w:themeColor="text1"/>
          <w:lang w:val="en-US"/>
          <w14:textFill>
            <w14:solidFill>
              <w14:schemeClr w14:val="tx1"/>
            </w14:solidFill>
          </w14:textFill>
        </w:rPr>
      </w:pPr>
      <w:r>
        <w:rPr>
          <w:rFonts w:eastAsiaTheme="minorHAnsi"/>
          <w:sz w:val="22"/>
          <w:szCs w:val="22"/>
          <w:lang w:eastAsia="en-US"/>
        </w:rPr>
        <w:t xml:space="preserve">- </w:t>
      </w:r>
      <w:r>
        <w:rPr>
          <w:rFonts w:eastAsiaTheme="minorHAnsi"/>
          <w:lang w:eastAsia="en-US"/>
        </w:rPr>
        <w:t>Thận thải các chất độc đối với cơ thể (ure, creatin,…).</w:t>
      </w:r>
      <w:r>
        <w:rPr>
          <w:color w:val="000000" w:themeColor="text1"/>
          <w:lang w:val="en-US"/>
          <w14:textFill>
            <w14:solidFill>
              <w14:schemeClr w14:val="tx1"/>
            </w14:solidFill>
          </w14:textFill>
        </w:rPr>
        <w:tab/>
      </w:r>
    </w:p>
    <w:p w14:paraId="64F6E7B9">
      <w:pPr>
        <w:widowControl w:val="0"/>
        <w:tabs>
          <w:tab w:val="left" w:pos="429"/>
        </w:tabs>
        <w:spacing w:before="20" w:after="0" w:line="240" w:lineRule="auto"/>
        <w:jc w:val="both"/>
        <w:outlineLvl w:val="3"/>
        <w:rPr>
          <w:rFonts w:ascii="Times New Roman" w:hAnsi="Times New Roman" w:eastAsia="Times New Roman" w:cs="Times New Roman"/>
          <w:b/>
          <w:bCs/>
          <w:color w:val="FF0000"/>
          <w:sz w:val="24"/>
          <w:szCs w:val="24"/>
          <w:lang w:val="en-SG" w:eastAsia="vi-VN"/>
        </w:rPr>
      </w:pPr>
      <w:bookmarkStart w:id="6" w:name="_Hlk133762096"/>
      <w:r>
        <w:rPr>
          <w:rFonts w:ascii="Times New Roman" w:hAnsi="Times New Roman" w:eastAsia="Times New Roman" w:cs="Times New Roman"/>
          <w:b/>
          <w:bCs/>
          <w:color w:val="FF0000"/>
          <w:sz w:val="24"/>
          <w:szCs w:val="24"/>
          <w:lang w:val="en-SG" w:eastAsia="vi-VN"/>
        </w:rPr>
        <w:t>III. BẢO VỆ SỨC KHOẺ THẬN VÀ HỆ BÀI TIÊT</w:t>
      </w:r>
    </w:p>
    <w:bookmarkEnd w:id="6"/>
    <w:p w14:paraId="1709B519">
      <w:pPr>
        <w:widowControl w:val="0"/>
        <w:tabs>
          <w:tab w:val="left" w:pos="329"/>
        </w:tabs>
        <w:spacing w:before="20" w:after="0" w:line="240" w:lineRule="auto"/>
        <w:jc w:val="both"/>
        <w:outlineLvl w:val="3"/>
        <w:rPr>
          <w:rFonts w:ascii="Times New Roman" w:hAnsi="Times New Roman" w:eastAsia="Times New Roman" w:cs="Times New Roman"/>
          <w:b/>
          <w:bCs/>
          <w:sz w:val="24"/>
          <w:szCs w:val="24"/>
          <w:lang w:val="en-SG" w:eastAsia="vi-VN"/>
        </w:rPr>
      </w:pPr>
      <w:bookmarkStart w:id="7" w:name="bookmark849"/>
      <w:bookmarkEnd w:id="7"/>
      <w:bookmarkStart w:id="8" w:name="bookmark848"/>
      <w:bookmarkStart w:id="9" w:name="bookmark847"/>
      <w:bookmarkStart w:id="10" w:name="bookmark850"/>
      <w:r>
        <w:rPr>
          <w:rFonts w:ascii="Times New Roman" w:hAnsi="Times New Roman" w:eastAsia="Times New Roman" w:cs="Times New Roman"/>
          <w:b/>
          <w:bCs/>
          <w:sz w:val="24"/>
          <w:szCs w:val="24"/>
          <w:lang w:val="en-SG" w:eastAsia="vi-VN"/>
        </w:rPr>
        <w:t>1. Các chỉ số sinh hoá liên quan đến cân bằng nội môi</w:t>
      </w:r>
      <w:bookmarkEnd w:id="8"/>
      <w:bookmarkEnd w:id="9"/>
      <w:bookmarkEnd w:id="10"/>
    </w:p>
    <w:p w14:paraId="0E295786">
      <w:pPr>
        <w:spacing w:before="20" w:after="0" w:line="240" w:lineRule="auto"/>
        <w:ind w:left="-64" w:right="-19" w:firstLine="381"/>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a. Cách nhận biết: Dựa vào khoảng chỉ số bình thường quy định và kết quả xét nghiệm của bệnh nhân có nằm trong khoảng đó hay không</w:t>
      </w:r>
      <w:r>
        <w:rPr>
          <w:rFonts w:ascii="Times New Roman" w:hAnsi="Times New Roman" w:eastAsia="Times New Roman" w:cs="Times New Roman"/>
          <w:sz w:val="24"/>
          <w:szCs w:val="24"/>
          <w:lang w:val="en-US" w:eastAsia="vi-VN"/>
        </w:rPr>
        <w:t>.</w:t>
      </w:r>
    </w:p>
    <w:p w14:paraId="206267D0">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b. Dự đoán:</w:t>
      </w:r>
    </w:p>
    <w:p w14:paraId="035D5492">
      <w:pPr>
        <w:spacing w:before="20" w:after="0" w:line="240" w:lineRule="auto"/>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ab/>
      </w:r>
      <w:r>
        <w:rPr>
          <w:rFonts w:ascii="Times New Roman" w:hAnsi="Times New Roman" w:eastAsia="Times New Roman" w:cs="Times New Roman"/>
          <w:sz w:val="24"/>
          <w:szCs w:val="24"/>
          <w:lang w:eastAsia="vi-VN"/>
        </w:rPr>
        <w:t xml:space="preserve">Những chỉ số nằm ngoài phạm vi bình thường sẽ được in đậm; qua đó, người bệnh sẽ nhận được lời khuyên từ bác sĩ vể các biện pháp khắc phục hoặc ngăn ngừa các vấn để vể sức khoẻ. </w:t>
      </w:r>
    </w:p>
    <w:p w14:paraId="6CA34569">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c. Một số biện pháp:</w:t>
      </w:r>
    </w:p>
    <w:p w14:paraId="70234A9B">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Chế độ ăn hợp lý</w:t>
      </w:r>
      <w:r>
        <w:rPr>
          <w:rFonts w:ascii="Times New Roman" w:hAnsi="Times New Roman" w:eastAsia="Times New Roman" w:cs="Times New Roman"/>
          <w:sz w:val="24"/>
          <w:szCs w:val="24"/>
          <w:lang w:val="en-US" w:eastAsia="vi-VN"/>
        </w:rPr>
        <w:t>: c</w:t>
      </w:r>
      <w:r>
        <w:rPr>
          <w:rFonts w:ascii="Times New Roman" w:hAnsi="Times New Roman" w:eastAsia="Times New Roman" w:cs="Times New Roman"/>
          <w:sz w:val="24"/>
          <w:szCs w:val="24"/>
          <w:lang w:eastAsia="vi-VN"/>
        </w:rPr>
        <w:t>ần có chế độ ăn uống hợp lý</w:t>
      </w:r>
      <w:r>
        <w:rPr>
          <w:rFonts w:ascii="Times New Roman" w:hAnsi="Times New Roman" w:eastAsia="Times New Roman" w:cs="Times New Roman"/>
          <w:sz w:val="24"/>
          <w:szCs w:val="24"/>
          <w:lang w:val="en-US" w:eastAsia="vi-VN"/>
        </w:rPr>
        <w:t xml:space="preserve">: </w:t>
      </w:r>
      <w:r>
        <w:rPr>
          <w:rFonts w:ascii="Times New Roman" w:hAnsi="Times New Roman" w:eastAsia="Times New Roman" w:cs="Times New Roman"/>
          <w:sz w:val="24"/>
          <w:szCs w:val="24"/>
          <w:lang w:eastAsia="vi-VN"/>
        </w:rPr>
        <w:t>...</w:t>
      </w:r>
    </w:p>
    <w:p w14:paraId="4EA82A9C">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Nên tập thể dục thường xuyên: ...</w:t>
      </w:r>
    </w:p>
    <w:p w14:paraId="282884AD">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Không hút thuốc lá, thuốc lào...</w:t>
      </w:r>
    </w:p>
    <w:p w14:paraId="034C94F3">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Duy trì cân nặng hợp lý.</w:t>
      </w:r>
    </w:p>
    <w:p w14:paraId="4A449F54">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Khám sức khỏe định kỳ.</w:t>
      </w:r>
    </w:p>
    <w:p w14:paraId="5107C1ED">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Hạn chế uống rượu, bia.</w:t>
      </w:r>
    </w:p>
    <w:p w14:paraId="58F16FA0">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Kiểm soát tốt đường huyết.</w:t>
      </w:r>
    </w:p>
    <w:p w14:paraId="4496E9FF">
      <w:pPr>
        <w:spacing w:before="20" w:after="0" w:line="240" w:lineRule="auto"/>
        <w:ind w:left="-64" w:right="-19" w:firstLine="381"/>
        <w:jc w:val="both"/>
        <w:rPr>
          <w:rFonts w:ascii="Times New Roman" w:hAnsi="Times New Roman" w:eastAsia="Times New Roman" w:cs="Times New Roman"/>
          <w:sz w:val="24"/>
          <w:szCs w:val="24"/>
          <w:lang w:eastAsia="vi-VN"/>
        </w:rPr>
      </w:pPr>
      <w:r>
        <w:rPr>
          <w:rFonts w:ascii="Times New Roman" w:hAnsi="Times New Roman" w:eastAsia="Times New Roman" w:cs="Times New Roman"/>
          <w:sz w:val="24"/>
          <w:szCs w:val="24"/>
          <w:lang w:eastAsia="vi-VN"/>
        </w:rPr>
        <w:t>- Cẩn thận với chỉ số huyết áp.</w:t>
      </w:r>
    </w:p>
    <w:p w14:paraId="0EBA2817">
      <w:pPr>
        <w:spacing w:before="20" w:after="0" w:line="240" w:lineRule="auto"/>
        <w:ind w:left="-64" w:right="-19" w:firstLine="381"/>
        <w:jc w:val="both"/>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eastAsia="vi-VN"/>
        </w:rPr>
        <w:t>- Giảm lượng muối hấp thụ</w:t>
      </w:r>
      <w:r>
        <w:rPr>
          <w:rFonts w:ascii="Times New Roman" w:hAnsi="Times New Roman" w:eastAsia="Times New Roman" w:cs="Times New Roman"/>
          <w:sz w:val="24"/>
          <w:szCs w:val="24"/>
          <w:lang w:val="en-US" w:eastAsia="vi-VN"/>
        </w:rPr>
        <w:t>.</w:t>
      </w:r>
    </w:p>
    <w:p w14:paraId="72C391F5">
      <w:pPr>
        <w:pStyle w:val="8"/>
        <w:shd w:val="clear" w:color="auto" w:fill="FFFFFF"/>
        <w:tabs>
          <w:tab w:val="left" w:leader="dot" w:pos="6184"/>
        </w:tabs>
        <w:spacing w:before="0" w:beforeAutospacing="0" w:after="0" w:afterAutospacing="0"/>
        <w:ind w:left="-62" w:right="-17"/>
        <w:jc w:val="both"/>
        <w:rPr>
          <w:rFonts w:eastAsiaTheme="minorHAnsi"/>
          <w:sz w:val="22"/>
          <w:szCs w:val="22"/>
          <w:lang w:eastAsia="en-US"/>
        </w:rPr>
      </w:pPr>
      <w:r>
        <w:rPr>
          <w:rFonts w:eastAsiaTheme="minorHAnsi"/>
          <w:sz w:val="22"/>
          <w:szCs w:val="22"/>
          <w:lang w:val="en-US" w:eastAsia="en-US"/>
        </w:rPr>
        <w:t xml:space="preserve">       </w:t>
      </w:r>
      <w:r>
        <w:rPr>
          <w:rFonts w:eastAsiaTheme="minorHAnsi"/>
          <w:sz w:val="22"/>
          <w:szCs w:val="22"/>
          <w:lang w:eastAsia="en-US"/>
        </w:rPr>
        <w:t>- Bổ sung đủ nước.</w:t>
      </w:r>
    </w:p>
    <w:tbl>
      <w:tblPr>
        <w:tblStyle w:val="1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Layout w:type="fixed"/>
        <w:tblCellMar>
          <w:top w:w="0" w:type="dxa"/>
          <w:left w:w="108" w:type="dxa"/>
          <w:bottom w:w="0" w:type="dxa"/>
          <w:right w:w="108" w:type="dxa"/>
        </w:tblCellMar>
      </w:tblPr>
      <w:tblGrid>
        <w:gridCol w:w="9918"/>
      </w:tblGrid>
      <w:tr w14:paraId="7FD9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CellMar>
            <w:top w:w="0" w:type="dxa"/>
            <w:left w:w="108" w:type="dxa"/>
            <w:bottom w:w="0" w:type="dxa"/>
            <w:right w:w="108" w:type="dxa"/>
          </w:tblCellMar>
        </w:tblPrEx>
        <w:tc>
          <w:tcPr>
            <w:tcW w:w="9918" w:type="dxa"/>
            <w:shd w:val="clear" w:color="auto" w:fill="auto"/>
          </w:tcPr>
          <w:p w14:paraId="3BE7E993">
            <w:pPr>
              <w:pStyle w:val="24"/>
              <w:tabs>
                <w:tab w:val="left" w:pos="378"/>
              </w:tabs>
              <w:spacing w:before="20" w:after="0" w:line="240" w:lineRule="auto"/>
              <w:rPr>
                <w:rFonts w:ascii="Times New Roman" w:hAnsi="Times New Roman" w:eastAsia="Times New Roman" w:cs="Times New Roman"/>
                <w:i w:val="0"/>
                <w:iCs w:val="0"/>
                <w:sz w:val="24"/>
                <w:szCs w:val="24"/>
                <w:lang w:val="en-SG" w:eastAsia="vi-VN"/>
              </w:rPr>
            </w:pPr>
            <w:bookmarkStart w:id="11" w:name="bookmark854"/>
            <w:bookmarkStart w:id="12" w:name="bookmark855"/>
            <w:bookmarkStart w:id="13" w:name="bookmark857"/>
            <w:r>
              <w:rPr>
                <w:rFonts w:ascii="Times New Roman" w:hAnsi="Times New Roman" w:eastAsia="Times New Roman" w:cs="Times New Roman"/>
                <w:i w:val="0"/>
                <w:iCs w:val="0"/>
                <w:sz w:val="24"/>
                <w:szCs w:val="24"/>
                <w:lang w:val="en-SG" w:eastAsia="vi-VN"/>
              </w:rPr>
              <w:t>2. Phòng chống một số bệnh liên quan đến thận và bài tiết</w:t>
            </w:r>
            <w:bookmarkEnd w:id="11"/>
            <w:bookmarkEnd w:id="12"/>
            <w:bookmarkEnd w:id="13"/>
          </w:p>
          <w:tbl>
            <w:tblPr>
              <w:tblStyle w:val="3"/>
              <w:tblpPr w:leftFromText="45" w:rightFromText="45" w:vertAnchor="text"/>
              <w:tblW w:w="99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1"/>
              <w:gridCol w:w="6804"/>
            </w:tblGrid>
            <w:tr w14:paraId="7BA9E2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4AA711C9">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Tên bệnh</w:t>
                  </w:r>
                </w:p>
              </w:tc>
              <w:tc>
                <w:tcPr>
                  <w:tcW w:w="680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72044390">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Biện pháp</w:t>
                  </w:r>
                </w:p>
              </w:tc>
            </w:tr>
            <w:tr w14:paraId="0F2BC7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86090F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Viêm cầu thận</w:t>
                  </w:r>
                </w:p>
                <w:p w14:paraId="1326A4DB">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Ung thư thân</w:t>
                  </w:r>
                </w:p>
                <w:p w14:paraId="04F0A030">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Sỏi thận</w:t>
                  </w:r>
                </w:p>
                <w:p w14:paraId="374F7484">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Suy thận</w:t>
                  </w:r>
                </w:p>
                <w:p w14:paraId="1986984A">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Viêm thận bể thận cấp</w:t>
                  </w:r>
                </w:p>
              </w:tc>
              <w:tc>
                <w:tcPr>
                  <w:tcW w:w="680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EC9C62C">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Bỏ thuốc lá: Cách hữu hiệu để ngăn ngừa suy thận</w:t>
                  </w:r>
                  <w:r>
                    <w:rPr>
                      <w:rFonts w:ascii="Times New Roman" w:hAnsi="Times New Roman" w:cs="Times New Roman"/>
                      <w:sz w:val="24"/>
                      <w:szCs w:val="24"/>
                      <w:lang w:val="en-US"/>
                    </w:rPr>
                    <w:t>.</w:t>
                  </w:r>
                </w:p>
                <w:p w14:paraId="5A9423D6">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Bổ sung đủ nước</w:t>
                  </w:r>
                  <w:r>
                    <w:rPr>
                      <w:rFonts w:ascii="Times New Roman" w:hAnsi="Times New Roman" w:cs="Times New Roman"/>
                      <w:sz w:val="24"/>
                      <w:szCs w:val="24"/>
                      <w:lang w:val="en-US"/>
                    </w:rPr>
                    <w:t>.</w:t>
                  </w:r>
                </w:p>
                <w:p w14:paraId="0255279F">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Giảm lượng muối hấp thụ</w:t>
                  </w:r>
                  <w:r>
                    <w:rPr>
                      <w:rFonts w:ascii="Times New Roman" w:hAnsi="Times New Roman" w:cs="Times New Roman"/>
                      <w:sz w:val="24"/>
                      <w:szCs w:val="24"/>
                      <w:lang w:val="en-US"/>
                    </w:rPr>
                    <w:t>.</w:t>
                  </w:r>
                </w:p>
                <w:p w14:paraId="73449480">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Kiểm soát tốt đường huyết.</w:t>
                  </w:r>
                </w:p>
                <w:p w14:paraId="070EB70D">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lạm dụng thuốc không kê đơn</w:t>
                  </w:r>
                  <w:r>
                    <w:rPr>
                      <w:rFonts w:ascii="Times New Roman" w:hAnsi="Times New Roman" w:cs="Times New Roman"/>
                      <w:sz w:val="24"/>
                      <w:szCs w:val="24"/>
                      <w:lang w:val="en-US"/>
                    </w:rPr>
                    <w:t>.</w:t>
                  </w:r>
                </w:p>
              </w:tc>
            </w:tr>
          </w:tbl>
          <w:p w14:paraId="2944B203">
            <w:pPr>
              <w:pStyle w:val="8"/>
              <w:shd w:val="clear" w:color="auto" w:fill="FFFFFF"/>
              <w:spacing w:before="20" w:beforeAutospacing="0" w:after="0" w:afterAutospacing="0"/>
              <w:ind w:left="-64" w:right="-19"/>
              <w:jc w:val="both"/>
            </w:pPr>
          </w:p>
        </w:tc>
      </w:tr>
      <w:tr w14:paraId="230B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6D9F0" w:themeFill="text2" w:themeFillTint="33"/>
          <w:tblCellMar>
            <w:top w:w="0" w:type="dxa"/>
            <w:left w:w="108" w:type="dxa"/>
            <w:bottom w:w="0" w:type="dxa"/>
            <w:right w:w="108" w:type="dxa"/>
          </w:tblCellMar>
        </w:tblPrEx>
        <w:tc>
          <w:tcPr>
            <w:tcW w:w="9918" w:type="dxa"/>
            <w:shd w:val="clear" w:color="auto" w:fill="auto"/>
          </w:tcPr>
          <w:p w14:paraId="2CEAF061">
            <w:pPr>
              <w:pStyle w:val="24"/>
              <w:tabs>
                <w:tab w:val="left" w:pos="378"/>
              </w:tabs>
              <w:spacing w:before="20" w:after="0" w:line="240" w:lineRule="auto"/>
              <w:rPr>
                <w:rFonts w:ascii="Times New Roman" w:hAnsi="Times New Roman" w:eastAsia="Times New Roman" w:cs="Times New Roman"/>
                <w:i w:val="0"/>
                <w:iCs w:val="0"/>
                <w:sz w:val="24"/>
                <w:szCs w:val="24"/>
                <w:lang w:val="en-SG" w:eastAsia="vi-VN"/>
              </w:rPr>
            </w:pPr>
            <w:bookmarkStart w:id="14" w:name="bookmark861"/>
            <w:bookmarkStart w:id="15" w:name="bookmark858"/>
            <w:bookmarkStart w:id="16" w:name="bookmark859"/>
            <w:r>
              <w:rPr>
                <w:rFonts w:ascii="Times New Roman" w:hAnsi="Times New Roman" w:eastAsia="Times New Roman" w:cs="Times New Roman"/>
                <w:i w:val="0"/>
                <w:iCs w:val="0"/>
                <w:sz w:val="24"/>
                <w:szCs w:val="24"/>
                <w:lang w:val="en-SG" w:eastAsia="vi-VN"/>
              </w:rPr>
              <w:t>3. Một số biện pháp bảo vệ thận</w:t>
            </w:r>
            <w:bookmarkEnd w:id="14"/>
            <w:bookmarkEnd w:id="15"/>
            <w:bookmarkEnd w:id="16"/>
          </w:p>
          <w:tbl>
            <w:tblPr>
              <w:tblStyle w:val="3"/>
              <w:tblW w:w="9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27"/>
              <w:gridCol w:w="6469"/>
            </w:tblGrid>
            <w:tr w14:paraId="136FD1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F49B9FD">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Nội dung</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0C604D3">
                  <w:pPr>
                    <w:spacing w:before="20" w:after="0" w:line="240" w:lineRule="auto"/>
                    <w:ind w:left="-64" w:right="-19"/>
                    <w:jc w:val="center"/>
                    <w:rPr>
                      <w:rFonts w:ascii="Times New Roman" w:hAnsi="Times New Roman" w:cs="Times New Roman"/>
                      <w:sz w:val="24"/>
                      <w:szCs w:val="24"/>
                    </w:rPr>
                  </w:pPr>
                  <w:r>
                    <w:rPr>
                      <w:rFonts w:ascii="Times New Roman" w:hAnsi="Times New Roman" w:cs="Times New Roman"/>
                      <w:sz w:val="24"/>
                      <w:szCs w:val="24"/>
                    </w:rPr>
                    <w:t>Biện pháp thực hiện</w:t>
                  </w:r>
                </w:p>
              </w:tc>
            </w:tr>
            <w:tr w14:paraId="2EE284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13293F29">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Giữ vệ sinh cơ thể và hệ bài tiết</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C47E2DA">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Thường xuyên tắm rửa</w:t>
                  </w:r>
                  <w:r>
                    <w:rPr>
                      <w:rFonts w:ascii="Times New Roman" w:hAnsi="Times New Roman" w:cs="Times New Roman"/>
                      <w:sz w:val="24"/>
                      <w:szCs w:val="24"/>
                      <w:lang w:val="en-US"/>
                    </w:rPr>
                    <w:t>.</w:t>
                  </w:r>
                </w:p>
                <w:p w14:paraId="60817B9E">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Giữ gìn quần áo, vệ sinh cá nhân sạch sẽ</w:t>
                  </w:r>
                  <w:r>
                    <w:rPr>
                      <w:rFonts w:ascii="Times New Roman" w:hAnsi="Times New Roman" w:cs="Times New Roman"/>
                      <w:sz w:val="24"/>
                      <w:szCs w:val="24"/>
                      <w:lang w:val="en-US"/>
                    </w:rPr>
                    <w:t>.</w:t>
                  </w:r>
                </w:p>
              </w:tc>
            </w:tr>
            <w:tr w14:paraId="4AAC4C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B9F982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Có chế độ ăn uống khoa học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0939D18">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ăn thức ăn thừa, ôi thia hoặc bị nhiễm độc</w:t>
                  </w:r>
                  <w:r>
                    <w:rPr>
                      <w:rFonts w:ascii="Times New Roman" w:hAnsi="Times New Roman" w:cs="Times New Roman"/>
                      <w:sz w:val="24"/>
                      <w:szCs w:val="24"/>
                      <w:lang w:val="en-US"/>
                    </w:rPr>
                    <w:t>.</w:t>
                  </w:r>
                </w:p>
                <w:p w14:paraId="4DA41D54">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Không ăn quá nhiều protein</w:t>
                  </w:r>
                  <w:r>
                    <w:rPr>
                      <w:rFonts w:ascii="Times New Roman" w:hAnsi="Times New Roman" w:cs="Times New Roman"/>
                      <w:sz w:val="24"/>
                      <w:szCs w:val="24"/>
                      <w:lang w:val="en-US"/>
                    </w:rPr>
                    <w:t>,</w:t>
                  </w:r>
                  <w:r>
                    <w:rPr>
                      <w:rFonts w:ascii="Times New Roman" w:hAnsi="Times New Roman" w:cs="Times New Roman"/>
                      <w:sz w:val="24"/>
                      <w:szCs w:val="24"/>
                    </w:rPr>
                    <w:t xml:space="preserve"> quá mặn hoặc quá chua</w:t>
                  </w:r>
                  <w:r>
                    <w:rPr>
                      <w:rFonts w:ascii="Times New Roman" w:hAnsi="Times New Roman" w:cs="Times New Roman"/>
                      <w:sz w:val="24"/>
                      <w:szCs w:val="24"/>
                      <w:lang w:val="en-US"/>
                    </w:rPr>
                    <w:t>.</w:t>
                  </w:r>
                </w:p>
              </w:tc>
            </w:tr>
            <w:tr w14:paraId="55467A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C5DD736">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Cần uống đủ nước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A9E3F45">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Uống đủ khoảng 2L nước mỗi ngày</w:t>
                  </w:r>
                  <w:r>
                    <w:rPr>
                      <w:rFonts w:ascii="Times New Roman" w:hAnsi="Times New Roman" w:cs="Times New Roman"/>
                      <w:sz w:val="24"/>
                      <w:szCs w:val="24"/>
                      <w:lang w:val="en-US"/>
                    </w:rPr>
                    <w:t>.</w:t>
                  </w:r>
                </w:p>
              </w:tc>
            </w:tr>
            <w:tr w14:paraId="2BE1DE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26CF724F">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Kiểm soát hàm lượng đường, cholesterol,… trong máu</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31A3193">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Ăn thực phẩm tốt cho tim</w:t>
                  </w:r>
                  <w:r>
                    <w:rPr>
                      <w:rFonts w:ascii="Times New Roman" w:hAnsi="Times New Roman" w:cs="Times New Roman"/>
                      <w:sz w:val="24"/>
                      <w:szCs w:val="24"/>
                      <w:lang w:val="en-US"/>
                    </w:rPr>
                    <w:t>.</w:t>
                  </w:r>
                </w:p>
                <w:p w14:paraId="4D831856">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Tập thể dục hàng ngày và tăng cường các hoạt động thể chất</w:t>
                  </w:r>
                  <w:r>
                    <w:rPr>
                      <w:rFonts w:ascii="Times New Roman" w:hAnsi="Times New Roman" w:cs="Times New Roman"/>
                      <w:sz w:val="24"/>
                      <w:szCs w:val="24"/>
                      <w:lang w:val="en-US"/>
                    </w:rPr>
                    <w:t>.</w:t>
                  </w:r>
                </w:p>
                <w:p w14:paraId="276F2582">
                  <w:pPr>
                    <w:spacing w:before="20" w:after="0" w:line="240" w:lineRule="auto"/>
                    <w:ind w:left="-64" w:right="-1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Hạn chế sử dụng chất kích thích.</w:t>
                  </w:r>
                </w:p>
              </w:tc>
            </w:tr>
            <w:tr w14:paraId="3B9E0E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1"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700BF84">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Không sử dụng rượu, bia</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5D87AC5D">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Hạn chế uống rượu bia, chất có cồn hoặc chỉ uống với lượng điều độ, thích hợp</w:t>
                  </w:r>
                  <w:r>
                    <w:rPr>
                      <w:rFonts w:ascii="Times New Roman" w:hAnsi="Times New Roman" w:cs="Times New Roman"/>
                      <w:sz w:val="24"/>
                      <w:szCs w:val="24"/>
                      <w:lang w:val="en-US"/>
                    </w:rPr>
                    <w:t>.</w:t>
                  </w:r>
                </w:p>
              </w:tc>
            </w:tr>
            <w:tr w14:paraId="5E9D42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3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6430824D">
                  <w:pPr>
                    <w:spacing w:before="20" w:after="0" w:line="240" w:lineRule="auto"/>
                    <w:ind w:left="-64" w:right="-19"/>
                    <w:jc w:val="both"/>
                    <w:rPr>
                      <w:rFonts w:ascii="Times New Roman" w:hAnsi="Times New Roman" w:cs="Times New Roman"/>
                      <w:sz w:val="24"/>
                      <w:szCs w:val="24"/>
                    </w:rPr>
                  </w:pPr>
                  <w:r>
                    <w:rPr>
                      <w:rFonts w:ascii="Times New Roman" w:hAnsi="Times New Roman" w:cs="Times New Roman"/>
                      <w:sz w:val="24"/>
                      <w:szCs w:val="24"/>
                    </w:rPr>
                    <w:t>Không lạm dụng các loại thuốc</w:t>
                  </w:r>
                </w:p>
              </w:tc>
              <w:tc>
                <w:tcPr>
                  <w:tcW w:w="64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tcPr>
                <w:p w14:paraId="3BB062D1">
                  <w:pPr>
                    <w:spacing w:before="20" w:after="0" w:line="240" w:lineRule="auto"/>
                    <w:ind w:left="-64" w:right="-19"/>
                    <w:jc w:val="both"/>
                    <w:rPr>
                      <w:rFonts w:ascii="Times New Roman" w:hAnsi="Times New Roman" w:cs="Times New Roman"/>
                      <w:sz w:val="24"/>
                      <w:szCs w:val="24"/>
                      <w:lang w:val="en-US"/>
                    </w:rPr>
                  </w:pPr>
                  <w:r>
                    <w:rPr>
                      <w:rFonts w:ascii="Times New Roman" w:hAnsi="Times New Roman" w:cs="Times New Roman"/>
                      <w:sz w:val="24"/>
                      <w:szCs w:val="24"/>
                    </w:rPr>
                    <w:t>Chỉ sử dụng lượng thuốc theo chỉ định kê đơn của bác sĩ</w:t>
                  </w:r>
                  <w:r>
                    <w:rPr>
                      <w:rFonts w:ascii="Times New Roman" w:hAnsi="Times New Roman" w:cs="Times New Roman"/>
                      <w:sz w:val="24"/>
                      <w:szCs w:val="24"/>
                      <w:lang w:val="en-US"/>
                    </w:rPr>
                    <w:t>.</w:t>
                  </w:r>
                </w:p>
              </w:tc>
            </w:tr>
          </w:tbl>
          <w:p w14:paraId="0BDAB2B8">
            <w:pPr>
              <w:spacing w:before="20" w:after="0" w:line="240" w:lineRule="auto"/>
              <w:ind w:left="-64" w:right="-19"/>
              <w:jc w:val="both"/>
              <w:rPr>
                <w:rFonts w:ascii="Times New Roman" w:hAnsi="Times New Roman" w:cs="Times New Roman"/>
                <w:sz w:val="24"/>
                <w:szCs w:val="24"/>
              </w:rPr>
            </w:pPr>
          </w:p>
        </w:tc>
      </w:tr>
    </w:tbl>
    <w:p w14:paraId="758A12C2">
      <w:pPr>
        <w:spacing w:after="0"/>
        <w:jc w:val="both"/>
        <w:rPr>
          <w:color w:val="000000" w:themeColor="text1"/>
          <w:lang w:val="en-US" w:eastAsia="vi-VN"/>
          <w14:textFill>
            <w14:solidFill>
              <w14:schemeClr w14:val="tx1"/>
            </w14:solidFill>
          </w14:textFill>
        </w:rPr>
      </w:pPr>
    </w:p>
    <w:sectPr>
      <w:pgSz w:w="11906" w:h="16838"/>
      <w:pgMar w:top="709" w:right="566" w:bottom="851"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B56"/>
    <w:rsid w:val="00015FC8"/>
    <w:rsid w:val="000215BC"/>
    <w:rsid w:val="00021918"/>
    <w:rsid w:val="000237A4"/>
    <w:rsid w:val="00025EE9"/>
    <w:rsid w:val="00027BA3"/>
    <w:rsid w:val="00035581"/>
    <w:rsid w:val="00035D2C"/>
    <w:rsid w:val="00046B9A"/>
    <w:rsid w:val="000624B0"/>
    <w:rsid w:val="00065538"/>
    <w:rsid w:val="000662FA"/>
    <w:rsid w:val="00072076"/>
    <w:rsid w:val="00080DF7"/>
    <w:rsid w:val="000814EF"/>
    <w:rsid w:val="00085908"/>
    <w:rsid w:val="00097F3C"/>
    <w:rsid w:val="000A627F"/>
    <w:rsid w:val="000A7E98"/>
    <w:rsid w:val="000B222C"/>
    <w:rsid w:val="000B30B0"/>
    <w:rsid w:val="000B757C"/>
    <w:rsid w:val="000C3028"/>
    <w:rsid w:val="000C4F74"/>
    <w:rsid w:val="000D257B"/>
    <w:rsid w:val="000D3CDC"/>
    <w:rsid w:val="000D4873"/>
    <w:rsid w:val="000D559E"/>
    <w:rsid w:val="000E22F9"/>
    <w:rsid w:val="000E5148"/>
    <w:rsid w:val="000E5FCB"/>
    <w:rsid w:val="000F0B2C"/>
    <w:rsid w:val="000F298B"/>
    <w:rsid w:val="000F344E"/>
    <w:rsid w:val="000F5079"/>
    <w:rsid w:val="000F5358"/>
    <w:rsid w:val="000F6422"/>
    <w:rsid w:val="000F703B"/>
    <w:rsid w:val="001000B8"/>
    <w:rsid w:val="00103063"/>
    <w:rsid w:val="00107799"/>
    <w:rsid w:val="001078C7"/>
    <w:rsid w:val="00107C72"/>
    <w:rsid w:val="00113DD9"/>
    <w:rsid w:val="00115E80"/>
    <w:rsid w:val="001415C0"/>
    <w:rsid w:val="001432EA"/>
    <w:rsid w:val="00155ADF"/>
    <w:rsid w:val="00156E79"/>
    <w:rsid w:val="00163F84"/>
    <w:rsid w:val="001679DA"/>
    <w:rsid w:val="00174606"/>
    <w:rsid w:val="00174C52"/>
    <w:rsid w:val="00175488"/>
    <w:rsid w:val="00176639"/>
    <w:rsid w:val="00177132"/>
    <w:rsid w:val="00177B4B"/>
    <w:rsid w:val="00183F0A"/>
    <w:rsid w:val="00187AFC"/>
    <w:rsid w:val="00191624"/>
    <w:rsid w:val="001A5DF9"/>
    <w:rsid w:val="001A76D1"/>
    <w:rsid w:val="001B0100"/>
    <w:rsid w:val="001B108A"/>
    <w:rsid w:val="001B34B7"/>
    <w:rsid w:val="001B43C5"/>
    <w:rsid w:val="001B4482"/>
    <w:rsid w:val="001B61AD"/>
    <w:rsid w:val="001C2696"/>
    <w:rsid w:val="001C5202"/>
    <w:rsid w:val="001D508B"/>
    <w:rsid w:val="001D6883"/>
    <w:rsid w:val="001E006D"/>
    <w:rsid w:val="001E250F"/>
    <w:rsid w:val="001E366D"/>
    <w:rsid w:val="001E48DA"/>
    <w:rsid w:val="001E79F4"/>
    <w:rsid w:val="001F0E85"/>
    <w:rsid w:val="001F121B"/>
    <w:rsid w:val="001F4AD7"/>
    <w:rsid w:val="001F65DF"/>
    <w:rsid w:val="00212147"/>
    <w:rsid w:val="00220C7E"/>
    <w:rsid w:val="00221CCD"/>
    <w:rsid w:val="00223582"/>
    <w:rsid w:val="00230D20"/>
    <w:rsid w:val="0023350E"/>
    <w:rsid w:val="00236A87"/>
    <w:rsid w:val="0024062E"/>
    <w:rsid w:val="00242AF0"/>
    <w:rsid w:val="00251B63"/>
    <w:rsid w:val="00253681"/>
    <w:rsid w:val="00260994"/>
    <w:rsid w:val="002631F9"/>
    <w:rsid w:val="00263BFE"/>
    <w:rsid w:val="00267444"/>
    <w:rsid w:val="00271DB2"/>
    <w:rsid w:val="00273001"/>
    <w:rsid w:val="002745D7"/>
    <w:rsid w:val="00274F56"/>
    <w:rsid w:val="0028252D"/>
    <w:rsid w:val="00282FFD"/>
    <w:rsid w:val="0028376B"/>
    <w:rsid w:val="00286B49"/>
    <w:rsid w:val="002911B6"/>
    <w:rsid w:val="002A2D5E"/>
    <w:rsid w:val="002A5138"/>
    <w:rsid w:val="002A7D27"/>
    <w:rsid w:val="002B553A"/>
    <w:rsid w:val="002B7057"/>
    <w:rsid w:val="002C488C"/>
    <w:rsid w:val="002C79CA"/>
    <w:rsid w:val="002D0446"/>
    <w:rsid w:val="002D5110"/>
    <w:rsid w:val="002E084B"/>
    <w:rsid w:val="002F09E0"/>
    <w:rsid w:val="002F5D00"/>
    <w:rsid w:val="002F71C9"/>
    <w:rsid w:val="002F7A81"/>
    <w:rsid w:val="00306810"/>
    <w:rsid w:val="00311359"/>
    <w:rsid w:val="00316CE9"/>
    <w:rsid w:val="0031742B"/>
    <w:rsid w:val="003219FA"/>
    <w:rsid w:val="00323F72"/>
    <w:rsid w:val="00326872"/>
    <w:rsid w:val="00327A66"/>
    <w:rsid w:val="0033099F"/>
    <w:rsid w:val="003332B4"/>
    <w:rsid w:val="0034075B"/>
    <w:rsid w:val="0035243C"/>
    <w:rsid w:val="0035602C"/>
    <w:rsid w:val="00356C42"/>
    <w:rsid w:val="0036069B"/>
    <w:rsid w:val="00360790"/>
    <w:rsid w:val="00362530"/>
    <w:rsid w:val="0037327B"/>
    <w:rsid w:val="00373A93"/>
    <w:rsid w:val="003745AE"/>
    <w:rsid w:val="00380DE4"/>
    <w:rsid w:val="00380E7A"/>
    <w:rsid w:val="003821F7"/>
    <w:rsid w:val="00394A74"/>
    <w:rsid w:val="00394F2E"/>
    <w:rsid w:val="003A2E2B"/>
    <w:rsid w:val="003B2A6F"/>
    <w:rsid w:val="003B2C82"/>
    <w:rsid w:val="003B321B"/>
    <w:rsid w:val="003B4210"/>
    <w:rsid w:val="003C0AB2"/>
    <w:rsid w:val="003C514C"/>
    <w:rsid w:val="003C6E12"/>
    <w:rsid w:val="003D1EDC"/>
    <w:rsid w:val="003D43B1"/>
    <w:rsid w:val="003D619C"/>
    <w:rsid w:val="003D7BFB"/>
    <w:rsid w:val="003D7FB4"/>
    <w:rsid w:val="003F1A5B"/>
    <w:rsid w:val="003F7291"/>
    <w:rsid w:val="003F7F46"/>
    <w:rsid w:val="00402870"/>
    <w:rsid w:val="00404085"/>
    <w:rsid w:val="00404B1A"/>
    <w:rsid w:val="004074AA"/>
    <w:rsid w:val="00411424"/>
    <w:rsid w:val="00413726"/>
    <w:rsid w:val="004207F0"/>
    <w:rsid w:val="00420C57"/>
    <w:rsid w:val="00422018"/>
    <w:rsid w:val="004257E2"/>
    <w:rsid w:val="00431795"/>
    <w:rsid w:val="00433436"/>
    <w:rsid w:val="00444FAB"/>
    <w:rsid w:val="00445E92"/>
    <w:rsid w:val="00457858"/>
    <w:rsid w:val="00462BBE"/>
    <w:rsid w:val="00463274"/>
    <w:rsid w:val="00463D3A"/>
    <w:rsid w:val="00475F3C"/>
    <w:rsid w:val="004761DF"/>
    <w:rsid w:val="00486E8D"/>
    <w:rsid w:val="00490113"/>
    <w:rsid w:val="00490821"/>
    <w:rsid w:val="00490F8E"/>
    <w:rsid w:val="004977D5"/>
    <w:rsid w:val="004A0620"/>
    <w:rsid w:val="004A240A"/>
    <w:rsid w:val="004A4796"/>
    <w:rsid w:val="004A5272"/>
    <w:rsid w:val="004B25E9"/>
    <w:rsid w:val="004B42A6"/>
    <w:rsid w:val="004B7EB5"/>
    <w:rsid w:val="004C233F"/>
    <w:rsid w:val="004D42A0"/>
    <w:rsid w:val="004D4849"/>
    <w:rsid w:val="004D62CE"/>
    <w:rsid w:val="004D727F"/>
    <w:rsid w:val="004E3A6B"/>
    <w:rsid w:val="00500EFF"/>
    <w:rsid w:val="0050179C"/>
    <w:rsid w:val="0050196D"/>
    <w:rsid w:val="00503DBC"/>
    <w:rsid w:val="00521F86"/>
    <w:rsid w:val="00524277"/>
    <w:rsid w:val="00533A2D"/>
    <w:rsid w:val="00533E18"/>
    <w:rsid w:val="005357B4"/>
    <w:rsid w:val="00535CE3"/>
    <w:rsid w:val="00536B3D"/>
    <w:rsid w:val="00536E3F"/>
    <w:rsid w:val="00544525"/>
    <w:rsid w:val="00545ABC"/>
    <w:rsid w:val="005538B6"/>
    <w:rsid w:val="0055441F"/>
    <w:rsid w:val="00562D53"/>
    <w:rsid w:val="00571EE9"/>
    <w:rsid w:val="00572756"/>
    <w:rsid w:val="00572FA8"/>
    <w:rsid w:val="00580E61"/>
    <w:rsid w:val="0058390E"/>
    <w:rsid w:val="00585890"/>
    <w:rsid w:val="00591D46"/>
    <w:rsid w:val="00597EB2"/>
    <w:rsid w:val="005A5A13"/>
    <w:rsid w:val="005A6C21"/>
    <w:rsid w:val="005B41B9"/>
    <w:rsid w:val="005B4765"/>
    <w:rsid w:val="005B5456"/>
    <w:rsid w:val="005B6786"/>
    <w:rsid w:val="005B6EEC"/>
    <w:rsid w:val="005B7DD5"/>
    <w:rsid w:val="005C0128"/>
    <w:rsid w:val="005C192C"/>
    <w:rsid w:val="005C610B"/>
    <w:rsid w:val="005D4E80"/>
    <w:rsid w:val="005D751B"/>
    <w:rsid w:val="005D76A6"/>
    <w:rsid w:val="00601D68"/>
    <w:rsid w:val="00601F95"/>
    <w:rsid w:val="00603757"/>
    <w:rsid w:val="00604DFC"/>
    <w:rsid w:val="006053EF"/>
    <w:rsid w:val="0060556C"/>
    <w:rsid w:val="006060A7"/>
    <w:rsid w:val="00612273"/>
    <w:rsid w:val="0061516D"/>
    <w:rsid w:val="006164C6"/>
    <w:rsid w:val="00624854"/>
    <w:rsid w:val="00625EA8"/>
    <w:rsid w:val="00641A4B"/>
    <w:rsid w:val="00647C6B"/>
    <w:rsid w:val="00660DF5"/>
    <w:rsid w:val="0066148F"/>
    <w:rsid w:val="0066266F"/>
    <w:rsid w:val="00664643"/>
    <w:rsid w:val="006706B0"/>
    <w:rsid w:val="00680477"/>
    <w:rsid w:val="006827CB"/>
    <w:rsid w:val="0069034A"/>
    <w:rsid w:val="0069210A"/>
    <w:rsid w:val="00694478"/>
    <w:rsid w:val="006A0EAF"/>
    <w:rsid w:val="006A42C5"/>
    <w:rsid w:val="006B2F77"/>
    <w:rsid w:val="006B7E28"/>
    <w:rsid w:val="006C63CD"/>
    <w:rsid w:val="006E1A9C"/>
    <w:rsid w:val="006E1D78"/>
    <w:rsid w:val="006F0FB1"/>
    <w:rsid w:val="006F5B7D"/>
    <w:rsid w:val="006F6DAE"/>
    <w:rsid w:val="006F71EE"/>
    <w:rsid w:val="007020E9"/>
    <w:rsid w:val="007023D9"/>
    <w:rsid w:val="00720D20"/>
    <w:rsid w:val="0072373C"/>
    <w:rsid w:val="00723B4D"/>
    <w:rsid w:val="00724E4A"/>
    <w:rsid w:val="00725F55"/>
    <w:rsid w:val="0072761B"/>
    <w:rsid w:val="00730944"/>
    <w:rsid w:val="00744123"/>
    <w:rsid w:val="007449CC"/>
    <w:rsid w:val="00745C84"/>
    <w:rsid w:val="00750044"/>
    <w:rsid w:val="00753D15"/>
    <w:rsid w:val="00762492"/>
    <w:rsid w:val="00767409"/>
    <w:rsid w:val="00770199"/>
    <w:rsid w:val="00776787"/>
    <w:rsid w:val="007849F7"/>
    <w:rsid w:val="0079066C"/>
    <w:rsid w:val="007B2FBF"/>
    <w:rsid w:val="007B6A69"/>
    <w:rsid w:val="007C42C0"/>
    <w:rsid w:val="007D04D6"/>
    <w:rsid w:val="007D235F"/>
    <w:rsid w:val="007D43C3"/>
    <w:rsid w:val="007D50E5"/>
    <w:rsid w:val="007D7ECB"/>
    <w:rsid w:val="007E71D3"/>
    <w:rsid w:val="007F3165"/>
    <w:rsid w:val="007F4455"/>
    <w:rsid w:val="007F5B28"/>
    <w:rsid w:val="00801631"/>
    <w:rsid w:val="00803AE3"/>
    <w:rsid w:val="00806407"/>
    <w:rsid w:val="0081196C"/>
    <w:rsid w:val="00812C83"/>
    <w:rsid w:val="00812C99"/>
    <w:rsid w:val="00813002"/>
    <w:rsid w:val="00813917"/>
    <w:rsid w:val="008217F1"/>
    <w:rsid w:val="00840278"/>
    <w:rsid w:val="00841951"/>
    <w:rsid w:val="00850C98"/>
    <w:rsid w:val="00856759"/>
    <w:rsid w:val="00861713"/>
    <w:rsid w:val="00863F08"/>
    <w:rsid w:val="00865836"/>
    <w:rsid w:val="00866A52"/>
    <w:rsid w:val="0088142A"/>
    <w:rsid w:val="008850BB"/>
    <w:rsid w:val="008858B7"/>
    <w:rsid w:val="0088633E"/>
    <w:rsid w:val="00887E75"/>
    <w:rsid w:val="00891A81"/>
    <w:rsid w:val="00891DA1"/>
    <w:rsid w:val="00895C4C"/>
    <w:rsid w:val="008A05A2"/>
    <w:rsid w:val="008A3A2D"/>
    <w:rsid w:val="008A43E1"/>
    <w:rsid w:val="008B4AD2"/>
    <w:rsid w:val="008C1B49"/>
    <w:rsid w:val="008C35F8"/>
    <w:rsid w:val="008C36E4"/>
    <w:rsid w:val="008C3A68"/>
    <w:rsid w:val="008C4E46"/>
    <w:rsid w:val="008D00B8"/>
    <w:rsid w:val="008D3F54"/>
    <w:rsid w:val="008D7B80"/>
    <w:rsid w:val="008E32EF"/>
    <w:rsid w:val="008E40A6"/>
    <w:rsid w:val="008F20BE"/>
    <w:rsid w:val="008F2AAA"/>
    <w:rsid w:val="008F4519"/>
    <w:rsid w:val="009029B9"/>
    <w:rsid w:val="0091242D"/>
    <w:rsid w:val="00916A27"/>
    <w:rsid w:val="00916C80"/>
    <w:rsid w:val="00917022"/>
    <w:rsid w:val="00917726"/>
    <w:rsid w:val="00925F20"/>
    <w:rsid w:val="00930EFB"/>
    <w:rsid w:val="00942CA0"/>
    <w:rsid w:val="009444D5"/>
    <w:rsid w:val="00944C6E"/>
    <w:rsid w:val="0094794A"/>
    <w:rsid w:val="00952409"/>
    <w:rsid w:val="009526FB"/>
    <w:rsid w:val="00954BAB"/>
    <w:rsid w:val="00955B06"/>
    <w:rsid w:val="00957B76"/>
    <w:rsid w:val="00957F71"/>
    <w:rsid w:val="0097436E"/>
    <w:rsid w:val="0097522A"/>
    <w:rsid w:val="00975F38"/>
    <w:rsid w:val="00980E00"/>
    <w:rsid w:val="00981671"/>
    <w:rsid w:val="0098514B"/>
    <w:rsid w:val="00985485"/>
    <w:rsid w:val="00985782"/>
    <w:rsid w:val="00986681"/>
    <w:rsid w:val="00990DED"/>
    <w:rsid w:val="009917FC"/>
    <w:rsid w:val="00991AD5"/>
    <w:rsid w:val="00994021"/>
    <w:rsid w:val="00994881"/>
    <w:rsid w:val="00995181"/>
    <w:rsid w:val="009A3FBA"/>
    <w:rsid w:val="009A4EBB"/>
    <w:rsid w:val="009B066E"/>
    <w:rsid w:val="009B4F9E"/>
    <w:rsid w:val="009B60C0"/>
    <w:rsid w:val="009B67B8"/>
    <w:rsid w:val="009C156E"/>
    <w:rsid w:val="009C1C8A"/>
    <w:rsid w:val="009C4132"/>
    <w:rsid w:val="009C462B"/>
    <w:rsid w:val="009C4FC3"/>
    <w:rsid w:val="009D0307"/>
    <w:rsid w:val="009D2382"/>
    <w:rsid w:val="009D7804"/>
    <w:rsid w:val="009E2794"/>
    <w:rsid w:val="009E507D"/>
    <w:rsid w:val="009F153C"/>
    <w:rsid w:val="009F1938"/>
    <w:rsid w:val="009F2D42"/>
    <w:rsid w:val="00A07036"/>
    <w:rsid w:val="00A10C54"/>
    <w:rsid w:val="00A1229F"/>
    <w:rsid w:val="00A1625E"/>
    <w:rsid w:val="00A27964"/>
    <w:rsid w:val="00A31727"/>
    <w:rsid w:val="00A3586F"/>
    <w:rsid w:val="00A43AB4"/>
    <w:rsid w:val="00A43E2A"/>
    <w:rsid w:val="00A442B0"/>
    <w:rsid w:val="00A44DA1"/>
    <w:rsid w:val="00A44E2E"/>
    <w:rsid w:val="00A46D71"/>
    <w:rsid w:val="00A52BE6"/>
    <w:rsid w:val="00A56C08"/>
    <w:rsid w:val="00A572AB"/>
    <w:rsid w:val="00A646FB"/>
    <w:rsid w:val="00A648E1"/>
    <w:rsid w:val="00A73F3B"/>
    <w:rsid w:val="00A75457"/>
    <w:rsid w:val="00A9303E"/>
    <w:rsid w:val="00A94E87"/>
    <w:rsid w:val="00A96100"/>
    <w:rsid w:val="00AA206D"/>
    <w:rsid w:val="00AA337E"/>
    <w:rsid w:val="00AA73B2"/>
    <w:rsid w:val="00AA7CC0"/>
    <w:rsid w:val="00AB0F97"/>
    <w:rsid w:val="00AB48A8"/>
    <w:rsid w:val="00AC1B61"/>
    <w:rsid w:val="00AC2C75"/>
    <w:rsid w:val="00AC676E"/>
    <w:rsid w:val="00AE2203"/>
    <w:rsid w:val="00AE3C4E"/>
    <w:rsid w:val="00AE7DB1"/>
    <w:rsid w:val="00B0046B"/>
    <w:rsid w:val="00B01FA3"/>
    <w:rsid w:val="00B03413"/>
    <w:rsid w:val="00B06718"/>
    <w:rsid w:val="00B149A0"/>
    <w:rsid w:val="00B165CC"/>
    <w:rsid w:val="00B174C0"/>
    <w:rsid w:val="00B21497"/>
    <w:rsid w:val="00B22E23"/>
    <w:rsid w:val="00B23DD4"/>
    <w:rsid w:val="00B36363"/>
    <w:rsid w:val="00B41D7B"/>
    <w:rsid w:val="00B45C89"/>
    <w:rsid w:val="00B475B9"/>
    <w:rsid w:val="00B50A3A"/>
    <w:rsid w:val="00B551AE"/>
    <w:rsid w:val="00B559EC"/>
    <w:rsid w:val="00B55E60"/>
    <w:rsid w:val="00B57592"/>
    <w:rsid w:val="00B61C1C"/>
    <w:rsid w:val="00B6378C"/>
    <w:rsid w:val="00B64D27"/>
    <w:rsid w:val="00B77A13"/>
    <w:rsid w:val="00B81911"/>
    <w:rsid w:val="00B92368"/>
    <w:rsid w:val="00B92781"/>
    <w:rsid w:val="00BA7937"/>
    <w:rsid w:val="00BB0B1C"/>
    <w:rsid w:val="00BB10C5"/>
    <w:rsid w:val="00BC34B2"/>
    <w:rsid w:val="00BD3C65"/>
    <w:rsid w:val="00BD65E2"/>
    <w:rsid w:val="00BD7BD3"/>
    <w:rsid w:val="00BD7BF5"/>
    <w:rsid w:val="00BE04A8"/>
    <w:rsid w:val="00BE098C"/>
    <w:rsid w:val="00BE5865"/>
    <w:rsid w:val="00BE73B2"/>
    <w:rsid w:val="00C00C9F"/>
    <w:rsid w:val="00C02368"/>
    <w:rsid w:val="00C05CD5"/>
    <w:rsid w:val="00C10A45"/>
    <w:rsid w:val="00C1114D"/>
    <w:rsid w:val="00C11A11"/>
    <w:rsid w:val="00C259C3"/>
    <w:rsid w:val="00C25C64"/>
    <w:rsid w:val="00C26625"/>
    <w:rsid w:val="00C2686B"/>
    <w:rsid w:val="00C2716B"/>
    <w:rsid w:val="00C27940"/>
    <w:rsid w:val="00C32A1B"/>
    <w:rsid w:val="00C376F6"/>
    <w:rsid w:val="00C45872"/>
    <w:rsid w:val="00C5450E"/>
    <w:rsid w:val="00C57824"/>
    <w:rsid w:val="00C65F8E"/>
    <w:rsid w:val="00C73EEB"/>
    <w:rsid w:val="00C74DD3"/>
    <w:rsid w:val="00C77D87"/>
    <w:rsid w:val="00C8017F"/>
    <w:rsid w:val="00C83846"/>
    <w:rsid w:val="00C83E52"/>
    <w:rsid w:val="00C946EA"/>
    <w:rsid w:val="00C968D1"/>
    <w:rsid w:val="00CA4A84"/>
    <w:rsid w:val="00CB0C38"/>
    <w:rsid w:val="00CB3C9E"/>
    <w:rsid w:val="00CB6316"/>
    <w:rsid w:val="00CB760F"/>
    <w:rsid w:val="00CC1FCC"/>
    <w:rsid w:val="00CC21AD"/>
    <w:rsid w:val="00CD07EF"/>
    <w:rsid w:val="00CD0BFB"/>
    <w:rsid w:val="00CD3E27"/>
    <w:rsid w:val="00CE6C9B"/>
    <w:rsid w:val="00CF1D0D"/>
    <w:rsid w:val="00CF49B5"/>
    <w:rsid w:val="00CF51F2"/>
    <w:rsid w:val="00CF7A39"/>
    <w:rsid w:val="00D001DA"/>
    <w:rsid w:val="00D05E7B"/>
    <w:rsid w:val="00D06565"/>
    <w:rsid w:val="00D2029B"/>
    <w:rsid w:val="00D229F6"/>
    <w:rsid w:val="00D42DC9"/>
    <w:rsid w:val="00D46829"/>
    <w:rsid w:val="00D474AA"/>
    <w:rsid w:val="00D4751B"/>
    <w:rsid w:val="00D5042C"/>
    <w:rsid w:val="00D50691"/>
    <w:rsid w:val="00D509DC"/>
    <w:rsid w:val="00D5510F"/>
    <w:rsid w:val="00D5629C"/>
    <w:rsid w:val="00D615E5"/>
    <w:rsid w:val="00D61CCA"/>
    <w:rsid w:val="00D65BBD"/>
    <w:rsid w:val="00D847AC"/>
    <w:rsid w:val="00D84F80"/>
    <w:rsid w:val="00DB0DDC"/>
    <w:rsid w:val="00DB39CE"/>
    <w:rsid w:val="00DB5E15"/>
    <w:rsid w:val="00DC3793"/>
    <w:rsid w:val="00DC6092"/>
    <w:rsid w:val="00DD0400"/>
    <w:rsid w:val="00DD4449"/>
    <w:rsid w:val="00DE0E45"/>
    <w:rsid w:val="00DE3A38"/>
    <w:rsid w:val="00DE7FF8"/>
    <w:rsid w:val="00DF49F1"/>
    <w:rsid w:val="00E0195D"/>
    <w:rsid w:val="00E03718"/>
    <w:rsid w:val="00E05EE6"/>
    <w:rsid w:val="00E0638C"/>
    <w:rsid w:val="00E13665"/>
    <w:rsid w:val="00E162DC"/>
    <w:rsid w:val="00E1662B"/>
    <w:rsid w:val="00E16687"/>
    <w:rsid w:val="00E2108C"/>
    <w:rsid w:val="00E2615C"/>
    <w:rsid w:val="00E35EDA"/>
    <w:rsid w:val="00E53710"/>
    <w:rsid w:val="00E62D85"/>
    <w:rsid w:val="00E66B2B"/>
    <w:rsid w:val="00E66C69"/>
    <w:rsid w:val="00E74A93"/>
    <w:rsid w:val="00E7683F"/>
    <w:rsid w:val="00E82ACF"/>
    <w:rsid w:val="00E8635B"/>
    <w:rsid w:val="00E87E6E"/>
    <w:rsid w:val="00E93478"/>
    <w:rsid w:val="00EB2BE0"/>
    <w:rsid w:val="00EB5DAC"/>
    <w:rsid w:val="00EB6A12"/>
    <w:rsid w:val="00EC5773"/>
    <w:rsid w:val="00EC6B62"/>
    <w:rsid w:val="00EC6B8B"/>
    <w:rsid w:val="00ED0328"/>
    <w:rsid w:val="00ED606C"/>
    <w:rsid w:val="00ED737B"/>
    <w:rsid w:val="00EF1CDB"/>
    <w:rsid w:val="00EF2192"/>
    <w:rsid w:val="00EF30EE"/>
    <w:rsid w:val="00EF31DB"/>
    <w:rsid w:val="00F0309D"/>
    <w:rsid w:val="00F06A02"/>
    <w:rsid w:val="00F10E53"/>
    <w:rsid w:val="00F123F4"/>
    <w:rsid w:val="00F13132"/>
    <w:rsid w:val="00F15519"/>
    <w:rsid w:val="00F23391"/>
    <w:rsid w:val="00F23648"/>
    <w:rsid w:val="00F24B90"/>
    <w:rsid w:val="00F27D5C"/>
    <w:rsid w:val="00F27F0D"/>
    <w:rsid w:val="00F31A50"/>
    <w:rsid w:val="00F34EDA"/>
    <w:rsid w:val="00F4599D"/>
    <w:rsid w:val="00F56668"/>
    <w:rsid w:val="00F610FB"/>
    <w:rsid w:val="00F6166E"/>
    <w:rsid w:val="00F624BA"/>
    <w:rsid w:val="00F7239D"/>
    <w:rsid w:val="00F76850"/>
    <w:rsid w:val="00F9128F"/>
    <w:rsid w:val="00F94DC8"/>
    <w:rsid w:val="00F951C2"/>
    <w:rsid w:val="00F96EE5"/>
    <w:rsid w:val="00FA21E0"/>
    <w:rsid w:val="00FA2BCE"/>
    <w:rsid w:val="00FA5125"/>
    <w:rsid w:val="00FA7978"/>
    <w:rsid w:val="00FC2B81"/>
    <w:rsid w:val="00FC48ED"/>
    <w:rsid w:val="00FD05B8"/>
    <w:rsid w:val="00FF50D0"/>
    <w:rsid w:val="00FF73D6"/>
    <w:rsid w:val="00FF7639"/>
    <w:rsid w:val="6A43566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paragraph" w:styleId="5">
    <w:name w:val="Body Text"/>
    <w:basedOn w:val="1"/>
    <w:link w:val="13"/>
    <w:uiPriority w:val="99"/>
    <w:pPr>
      <w:spacing w:before="146" w:after="0" w:line="240" w:lineRule="auto"/>
      <w:ind w:left="663"/>
    </w:pPr>
    <w:rPr>
      <w:rFonts w:ascii="Times New Roman" w:hAnsi="Times New Roman" w:eastAsia="Times New Roman" w:cs="Times New Roman"/>
      <w:sz w:val="24"/>
      <w:szCs w:val="24"/>
      <w:lang w:val="en-US"/>
    </w:rPr>
  </w:style>
  <w:style w:type="character" w:styleId="6">
    <w:name w:val="FollowedHyperlink"/>
    <w:basedOn w:val="2"/>
    <w:semiHidden/>
    <w:unhideWhenUsed/>
    <w:uiPriority w:val="99"/>
    <w:rPr>
      <w:color w:val="800080"/>
      <w:u w:val="single"/>
    </w:rPr>
  </w:style>
  <w:style w:type="character" w:styleId="7">
    <w:name w:val="Hyperlink"/>
    <w:basedOn w:val="2"/>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character" w:styleId="9">
    <w:name w:val="Strong"/>
    <w:qFormat/>
    <w:uiPriority w:val="22"/>
    <w:rPr>
      <w:rFonts w:cs="Times New Roman"/>
      <w:b/>
    </w:rPr>
  </w:style>
  <w:style w:type="table" w:styleId="10">
    <w:name w:val="Table Grid"/>
    <w:basedOn w:val="3"/>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pple-tab-span"/>
    <w:basedOn w:val="2"/>
    <w:uiPriority w:val="0"/>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Body Text Char"/>
    <w:basedOn w:val="2"/>
    <w:link w:val="5"/>
    <w:uiPriority w:val="99"/>
    <w:rPr>
      <w:rFonts w:ascii="Times New Roman" w:hAnsi="Times New Roman" w:eastAsia="Times New Roman" w:cs="Times New Roman"/>
      <w:sz w:val="24"/>
      <w:szCs w:val="24"/>
      <w:lang w:val="en-US"/>
    </w:rPr>
  </w:style>
  <w:style w:type="character" w:customStyle="1" w:styleId="14">
    <w:name w:val="Văn bản nội dung_"/>
    <w:basedOn w:val="2"/>
    <w:link w:val="15"/>
    <w:uiPriority w:val="0"/>
    <w:rPr>
      <w:rFonts w:ascii="Segoe UI" w:hAnsi="Segoe UI" w:eastAsia="Segoe UI" w:cs="Segoe UI"/>
      <w:sz w:val="20"/>
      <w:szCs w:val="20"/>
    </w:rPr>
  </w:style>
  <w:style w:type="paragraph" w:customStyle="1" w:styleId="15">
    <w:name w:val="Văn bản nội dung"/>
    <w:basedOn w:val="1"/>
    <w:link w:val="14"/>
    <w:uiPriority w:val="0"/>
    <w:pPr>
      <w:spacing w:after="100" w:line="283" w:lineRule="auto"/>
    </w:pPr>
    <w:rPr>
      <w:rFonts w:ascii="Segoe UI" w:hAnsi="Segoe UI" w:eastAsia="Segoe UI" w:cs="Segoe UI"/>
      <w:sz w:val="20"/>
      <w:szCs w:val="20"/>
    </w:rPr>
  </w:style>
  <w:style w:type="character" w:customStyle="1" w:styleId="16">
    <w:name w:val="Tiêu đề #1_"/>
    <w:basedOn w:val="2"/>
    <w:link w:val="17"/>
    <w:uiPriority w:val="0"/>
    <w:rPr>
      <w:rFonts w:ascii="Arial" w:hAnsi="Arial" w:eastAsia="Arial" w:cs="Arial"/>
      <w:b/>
      <w:bCs/>
      <w:color w:val="C52C31"/>
      <w:sz w:val="30"/>
      <w:szCs w:val="30"/>
    </w:rPr>
  </w:style>
  <w:style w:type="paragraph" w:customStyle="1" w:styleId="17">
    <w:name w:val="Tiêu đề #1"/>
    <w:basedOn w:val="1"/>
    <w:link w:val="16"/>
    <w:uiPriority w:val="0"/>
    <w:pPr>
      <w:widowControl w:val="0"/>
      <w:spacing w:after="220" w:line="240" w:lineRule="auto"/>
      <w:ind w:hanging="1000"/>
      <w:outlineLvl w:val="0"/>
    </w:pPr>
    <w:rPr>
      <w:rFonts w:ascii="Arial" w:hAnsi="Arial" w:eastAsia="Arial" w:cs="Arial"/>
      <w:b/>
      <w:bCs/>
      <w:color w:val="C52C31"/>
      <w:sz w:val="30"/>
      <w:szCs w:val="30"/>
    </w:rPr>
  </w:style>
  <w:style w:type="character" w:customStyle="1" w:styleId="18">
    <w:name w:val="Khác_"/>
    <w:basedOn w:val="2"/>
    <w:link w:val="19"/>
    <w:qFormat/>
    <w:uiPriority w:val="0"/>
    <w:rPr>
      <w:rFonts w:ascii="Arial" w:hAnsi="Arial" w:eastAsia="Arial" w:cs="Arial"/>
      <w:color w:val="242222"/>
      <w:sz w:val="11"/>
      <w:szCs w:val="11"/>
    </w:rPr>
  </w:style>
  <w:style w:type="paragraph" w:customStyle="1" w:styleId="19">
    <w:name w:val="Khác"/>
    <w:basedOn w:val="1"/>
    <w:link w:val="18"/>
    <w:uiPriority w:val="0"/>
    <w:pPr>
      <w:widowControl w:val="0"/>
      <w:spacing w:after="40" w:line="310" w:lineRule="auto"/>
    </w:pPr>
    <w:rPr>
      <w:rFonts w:ascii="Arial" w:hAnsi="Arial" w:eastAsia="Arial" w:cs="Arial"/>
      <w:color w:val="242222"/>
      <w:sz w:val="11"/>
      <w:szCs w:val="11"/>
    </w:rPr>
  </w:style>
  <w:style w:type="paragraph" w:styleId="20">
    <w:name w:val="List Paragraph"/>
    <w:basedOn w:val="1"/>
    <w:link w:val="26"/>
    <w:qFormat/>
    <w:uiPriority w:val="34"/>
    <w:pPr>
      <w:ind w:left="720"/>
      <w:contextualSpacing/>
    </w:pPr>
  </w:style>
  <w:style w:type="character" w:customStyle="1" w:styleId="21">
    <w:name w:val="Văn bản nội dung (2)_"/>
    <w:basedOn w:val="2"/>
    <w:link w:val="22"/>
    <w:uiPriority w:val="0"/>
    <w:rPr>
      <w:rFonts w:ascii="Arial" w:hAnsi="Arial" w:eastAsia="Arial" w:cs="Arial"/>
      <w:color w:val="242222"/>
      <w:sz w:val="9"/>
      <w:szCs w:val="9"/>
    </w:rPr>
  </w:style>
  <w:style w:type="paragraph" w:customStyle="1" w:styleId="22">
    <w:name w:val="Văn bản nội dung (2)"/>
    <w:basedOn w:val="1"/>
    <w:link w:val="21"/>
    <w:uiPriority w:val="0"/>
    <w:pPr>
      <w:widowControl w:val="0"/>
      <w:spacing w:after="40" w:line="324" w:lineRule="auto"/>
    </w:pPr>
    <w:rPr>
      <w:rFonts w:ascii="Arial" w:hAnsi="Arial" w:eastAsia="Arial" w:cs="Arial"/>
      <w:color w:val="242222"/>
      <w:sz w:val="9"/>
      <w:szCs w:val="9"/>
    </w:rPr>
  </w:style>
  <w:style w:type="character" w:customStyle="1" w:styleId="23">
    <w:name w:val="Tiêu đề #4_"/>
    <w:basedOn w:val="2"/>
    <w:link w:val="24"/>
    <w:uiPriority w:val="0"/>
    <w:rPr>
      <w:rFonts w:ascii="Arial" w:hAnsi="Arial" w:eastAsia="Arial" w:cs="Arial"/>
      <w:b/>
      <w:bCs/>
      <w:i/>
      <w:iCs/>
      <w:sz w:val="13"/>
      <w:szCs w:val="13"/>
    </w:rPr>
  </w:style>
  <w:style w:type="paragraph" w:customStyle="1" w:styleId="24">
    <w:name w:val="Tiêu đề #4"/>
    <w:basedOn w:val="1"/>
    <w:link w:val="23"/>
    <w:uiPriority w:val="0"/>
    <w:pPr>
      <w:widowControl w:val="0"/>
      <w:spacing w:after="40" w:line="262" w:lineRule="auto"/>
      <w:outlineLvl w:val="3"/>
    </w:pPr>
    <w:rPr>
      <w:rFonts w:ascii="Arial" w:hAnsi="Arial" w:eastAsia="Arial" w:cs="Arial"/>
      <w:b/>
      <w:bCs/>
      <w:i/>
      <w:iCs/>
      <w:sz w:val="13"/>
      <w:szCs w:val="13"/>
    </w:rPr>
  </w:style>
  <w:style w:type="character" w:customStyle="1" w:styleId="25">
    <w:name w:val="Unresolved Mention"/>
    <w:basedOn w:val="2"/>
    <w:semiHidden/>
    <w:unhideWhenUsed/>
    <w:uiPriority w:val="99"/>
    <w:rPr>
      <w:color w:val="605E5C"/>
      <w:shd w:val="clear" w:color="auto" w:fill="E1DFDD"/>
    </w:rPr>
  </w:style>
  <w:style w:type="character" w:customStyle="1" w:styleId="26">
    <w:name w:val="List Paragraph Char"/>
    <w:link w:val="20"/>
    <w:locked/>
    <w:uiPriority w:val="34"/>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s://tech12h.com/sites/default/files/styles/inbody400/public/screenshot_1679626603.png?itok=tcN1fiBE" TargetMode="Externa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https://tech12h.com/sites/default/files/styles/inbody400/public/screenshot_1679629791.png?itok=9xHZz2Xg" TargetMode="External"/><Relationship Id="rId14" Type="http://schemas.openxmlformats.org/officeDocument/2006/relationships/image" Target="media/image7.png"/><Relationship Id="rId13" Type="http://schemas.openxmlformats.org/officeDocument/2006/relationships/image" Target="https://tech12h.com/sites/default/files/styles/inbody400/public/screenshot_1679629042.png?itok=StNlVzfU" TargetMode="Externa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A92F-C8B6-4846-8286-005CC99A0A15}">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2608</Words>
  <Characters>14867</Characters>
  <DocSecurity>0</DocSecurity>
  <Lines>123</Lines>
  <Paragraphs>34</Paragraphs>
  <ScaleCrop>false</ScaleCrop>
  <LinksUpToDate>false</LinksUpToDate>
  <CharactersWithSpaces>17441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2023-01-26T02:50:00Z</dcterms:created>
  <dcterms:modified xsi:type="dcterms:W3CDTF">2024-08-22T04:34:40Z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7CE7C8ABBDD24DCC896EA8CF3D199594_13</vt:lpwstr>
  </property>
</Properties>
</file>