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WRITING TEST (UNITS 7 – 12)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2"/>
        <w:gridCol w:w="2476"/>
        <w:gridCol w:w="5402"/>
        <w:gridCol w:w="45"/>
        <w:tblGridChange w:id="0">
          <w:tblGrid>
            <w:gridCol w:w="1552"/>
            <w:gridCol w:w="2476"/>
            <w:gridCol w:w="5402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gridSpan w:val="2"/>
            <w:vMerge w:val="restart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tcBorders>
              <w:top w:color="00b050" w:space="0" w:sz="2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instructions (80 - 100 words) about things to do before, during, and after a tropical storm.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"/>
        <w:gridCol w:w="8617"/>
        <w:gridCol w:w="566"/>
        <w:tblGridChange w:id="0">
          <w:tblGrid>
            <w:gridCol w:w="455"/>
            <w:gridCol w:w="8617"/>
            <w:gridCol w:w="5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b w:val="1"/>
          <w:i w:val="1"/>
          <w:color w:val="0070c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  <w:rtl w:val="0"/>
        </w:rPr>
        <w:t xml:space="preserve">Sample writing: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Here are the things you should do before, during and after a tropical storm.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Before: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Check the roof of your house carefully.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Protect the windows with plywood and nails.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Store enough food, clean water and medicine.</w:t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During:</w:t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Stay inside the house and get updated about the storm on TV or the Internet.</w:t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Be ready to evacuate if necessary.</w:t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After:</w:t>
      </w:r>
    </w:p>
    <w:p w:rsidR="00000000" w:rsidDel="00000000" w:rsidP="00000000" w:rsidRDefault="00000000" w:rsidRPr="00000000" w14:paraId="0000004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Stay away from old trees and utility poles.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Only return home when authorities ensure safety if you are evacuated.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3E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3E2F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kCHwUI7lS69lJvdBlrOF5o/nBw==">AMUW2mXnWZxRbOf7c3vj/6mmHmIV+2FuIiw3ODOqDksvR2bmx9y9HZy7hm+kgXrOOl9P2UACyKtr3cyhnqc4z3pEUNlDJYdGeBAueuDRTBWaI4arVYGeX3KmZfWeJdDgPicvo17yl3IR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2023-01-27T02:41:00Z</dcterms:created>
</cp:coreProperties>
</file>