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6D3F94C" w:rsidR="00530D52" w:rsidRPr="00D6227E" w:rsidRDefault="00FA72E5" w:rsidP="005A3CDC">
      <w:pPr>
        <w:jc w:val="center"/>
        <w:rPr>
          <w:b/>
          <w:color w:val="000000" w:themeColor="text1"/>
        </w:rPr>
      </w:pPr>
      <w:r>
        <w:rPr>
          <w:b/>
          <w:color w:val="000000" w:themeColor="text1"/>
        </w:rPr>
        <w:t xml:space="preserve">UNIT </w:t>
      </w:r>
      <w:r w:rsidR="004F5C8F">
        <w:rPr>
          <w:b/>
          <w:color w:val="000000" w:themeColor="text1"/>
        </w:rPr>
        <w:t>7</w:t>
      </w:r>
      <w:r>
        <w:rPr>
          <w:b/>
          <w:color w:val="000000" w:themeColor="text1"/>
        </w:rPr>
        <w:t xml:space="preserve"> – </w:t>
      </w:r>
      <w:r w:rsidR="004F5C8F">
        <w:rPr>
          <w:b/>
          <w:color w:val="000000" w:themeColor="text1"/>
        </w:rPr>
        <w:t>TOYS</w:t>
      </w:r>
    </w:p>
    <w:p w14:paraId="46DF33D1" w14:textId="02597181" w:rsidR="00530D52" w:rsidRPr="00D6227E" w:rsidRDefault="00FA72E5" w:rsidP="005A3CDC">
      <w:pPr>
        <w:jc w:val="center"/>
        <w:rPr>
          <w:b/>
          <w:color w:val="000000" w:themeColor="text1"/>
        </w:rPr>
      </w:pPr>
      <w:r>
        <w:rPr>
          <w:b/>
          <w:color w:val="000000" w:themeColor="text1"/>
        </w:rPr>
        <w:t>Review and Practice</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4F5C8F">
        <w:rPr>
          <w:b/>
          <w:color w:val="000000" w:themeColor="text1"/>
        </w:rPr>
        <w:t>108</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17132557"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8B4178">
        <w:rPr>
          <w:color w:val="000000" w:themeColor="text1"/>
        </w:rPr>
        <w:t>talking about what they can see, talking about how many things they have, and saying where to put different things.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08285D85"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A77A39" w:rsidRPr="00EE5705">
        <w:rPr>
          <w:bCs/>
          <w:i/>
          <w:color w:val="000000" w:themeColor="text1"/>
        </w:rPr>
        <w:t>marble, block, card, doll, sofa, toy box</w:t>
      </w:r>
      <w:r w:rsidR="00EE5705" w:rsidRPr="00EE5705">
        <w:rPr>
          <w:bCs/>
          <w:i/>
          <w:color w:val="000000" w:themeColor="text1"/>
        </w:rPr>
        <w:t>.</w:t>
      </w:r>
    </w:p>
    <w:p w14:paraId="5F4EB43A" w14:textId="23BED10B" w:rsidR="00922BFF" w:rsidRPr="00D6227E" w:rsidRDefault="00922BFF" w:rsidP="005B13FC">
      <w:pPr>
        <w:pStyle w:val="ListParagraph"/>
        <w:ind w:left="360"/>
        <w:rPr>
          <w:bCs/>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B43B2A" w:rsidRPr="00EE5705">
        <w:rPr>
          <w:bCs/>
          <w:i/>
          <w:color w:val="000000" w:themeColor="text1"/>
        </w:rPr>
        <w:t>What can you see</w:t>
      </w:r>
      <w:proofErr w:type="gramStart"/>
      <w:r w:rsidR="00B43B2A" w:rsidRPr="00EE5705">
        <w:rPr>
          <w:bCs/>
          <w:i/>
          <w:color w:val="000000" w:themeColor="text1"/>
        </w:rPr>
        <w:t>?/</w:t>
      </w:r>
      <w:proofErr w:type="gramEnd"/>
      <w:r w:rsidR="00B43B2A" w:rsidRPr="00EE5705">
        <w:rPr>
          <w:bCs/>
          <w:i/>
          <w:color w:val="000000" w:themeColor="text1"/>
        </w:rPr>
        <w:t xml:space="preserve"> How many cards?/ Put the doll in the toy box.</w:t>
      </w:r>
      <w:r w:rsidR="00C67050">
        <w:rPr>
          <w:bCs/>
          <w:color w:val="000000" w:themeColor="text1"/>
        </w:rPr>
        <w:t xml:space="preserve"> </w:t>
      </w:r>
    </w:p>
    <w:p w14:paraId="7BC90A43" w14:textId="0F98652D"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A072B1">
        <w:rPr>
          <w:bCs/>
          <w:color w:val="000000" w:themeColor="text1"/>
        </w:rPr>
        <w:t>, Reading, Writing,</w:t>
      </w:r>
      <w:r w:rsidRPr="00D6227E">
        <w:rPr>
          <w:bCs/>
          <w:color w:val="000000" w:themeColor="text1"/>
        </w:rPr>
        <w:t xml:space="preserve"> and Speaking</w:t>
      </w:r>
      <w:r w:rsidR="00EE5705">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183A0415"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w:t>
      </w:r>
      <w:r w:rsidR="00354C22">
        <w:rPr>
          <w:color w:val="000000" w:themeColor="text1"/>
        </w:rPr>
        <w:t>talking about what they can see, talking about how many things they have, and saying where to put different things.</w:t>
      </w:r>
    </w:p>
    <w:p w14:paraId="1AC4F0D4" w14:textId="5F382F90"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354C22">
        <w:rPr>
          <w:color w:val="000000" w:themeColor="text1"/>
        </w:rPr>
        <w:t>talk about what they can see, talk about how many things they have, and say where to put different things.</w:t>
      </w:r>
    </w:p>
    <w:p w14:paraId="573F256E" w14:textId="24F999CA"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F5072C">
        <w:rPr>
          <w:color w:val="000000" w:themeColor="text1"/>
        </w:rPr>
        <w:t>talk about what they can see, talk about how many things they have, and say where to put different things.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5CDD4C00"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EE5705">
        <w:rPr>
          <w:bCs/>
          <w:color w:val="000000" w:themeColor="text1"/>
        </w:rPr>
        <w:t>.</w:t>
      </w:r>
    </w:p>
    <w:p w14:paraId="182BA0E0" w14:textId="30B98979"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EE5705">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58DBA8E5"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EE5705">
        <w:rPr>
          <w:color w:val="000000" w:themeColor="text1"/>
        </w:rPr>
        <w:t xml:space="preserve"> </w:t>
      </w:r>
      <w:r w:rsidR="00EE5705">
        <w:rPr>
          <w:color w:val="000000" w:themeColor="text1"/>
        </w:rPr>
        <w:t xml:space="preserve">(DCR &amp; DHA on </w:t>
      </w:r>
      <w:proofErr w:type="spellStart"/>
      <w:r w:rsidR="00EE5705">
        <w:rPr>
          <w:color w:val="000000" w:themeColor="text1"/>
        </w:rPr>
        <w:t>Eduhome</w:t>
      </w:r>
      <w:proofErr w:type="spellEnd"/>
      <w:r w:rsidR="00EE5705">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EE5705">
        <w:rPr>
          <w:color w:val="000000" w:themeColor="text1"/>
        </w:rPr>
        <w:t>.</w:t>
      </w:r>
    </w:p>
    <w:p w14:paraId="61514BA1" w14:textId="7DEB2D08"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EE5705">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26D67D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previous lessons,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Review and Practice</w:t>
      </w:r>
      <w:r w:rsidR="009E0CF6" w:rsidRPr="00D6227E">
        <w:rPr>
          <w:color w:val="000000" w:themeColor="text1"/>
        </w:rPr>
        <w:t xml:space="preserve"> </w:t>
      </w:r>
      <w:r w:rsidR="00581159" w:rsidRPr="00D6227E">
        <w:rPr>
          <w:color w:val="000000" w:themeColor="text1"/>
        </w:rPr>
        <w:t>lesson</w:t>
      </w:r>
      <w:r w:rsidR="009E0CF6" w:rsidRPr="00D6227E">
        <w:rPr>
          <w:color w:val="000000" w:themeColor="text1"/>
        </w:rPr>
        <w:t>.</w:t>
      </w:r>
    </w:p>
    <w:p w14:paraId="5A0EA397" w14:textId="422B95ED"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EE5705">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429F7FA8" w14:textId="77777777" w:rsidR="007A12B7" w:rsidRDefault="007A12B7" w:rsidP="007A12B7">
      <w:pPr>
        <w:pStyle w:val="ListParagraph"/>
        <w:ind w:left="360"/>
        <w:rPr>
          <w:b/>
          <w:color w:val="000000" w:themeColor="text1"/>
        </w:rPr>
      </w:pPr>
    </w:p>
    <w:p w14:paraId="561A2CAA" w14:textId="224EC31A"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15EF0A7A"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and </w:t>
      </w:r>
      <w:r w:rsidR="00061710">
        <w:rPr>
          <w:color w:val="000000" w:themeColor="text1"/>
        </w:rPr>
        <w:t xml:space="preserve">name </w:t>
      </w:r>
      <w:r w:rsidR="007A12B7">
        <w:rPr>
          <w:color w:val="000000" w:themeColor="text1"/>
        </w:rPr>
        <w:t>the toy in each picture.</w:t>
      </w:r>
    </w:p>
    <w:p w14:paraId="1944A3EC" w14:textId="12810709"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EE5705">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2DA2DB09" w14:textId="77777777" w:rsidR="00ED0B02" w:rsidRPr="00ED0B02" w:rsidRDefault="00530D52" w:rsidP="00ED0B02">
      <w:pPr>
        <w:pStyle w:val="ListParagraph"/>
        <w:numPr>
          <w:ilvl w:val="0"/>
          <w:numId w:val="13"/>
        </w:numPr>
        <w:rPr>
          <w:color w:val="000000" w:themeColor="text1"/>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ED0B02">
        <w:rPr>
          <w:color w:val="000000" w:themeColor="text1"/>
        </w:rPr>
        <w:t xml:space="preserve">identify and name the toy in each picture </w:t>
      </w:r>
      <w:r w:rsidR="00454516" w:rsidRPr="00ED0B02">
        <w:rPr>
          <w:bCs/>
          <w:color w:val="000000" w:themeColor="text1"/>
        </w:rPr>
        <w:t>correctly</w:t>
      </w:r>
      <w:r w:rsidR="00604AE2" w:rsidRPr="00ED0B02">
        <w:rPr>
          <w:bCs/>
          <w:color w:val="000000" w:themeColor="text1"/>
        </w:rPr>
        <w:t>.</w:t>
      </w:r>
    </w:p>
    <w:p w14:paraId="0A7F6044" w14:textId="77777777" w:rsidR="00ED0B02" w:rsidRDefault="00530D52" w:rsidP="00ED0B02">
      <w:pPr>
        <w:pStyle w:val="ListParagraph"/>
        <w:numPr>
          <w:ilvl w:val="0"/>
          <w:numId w:val="13"/>
        </w:numPr>
        <w:rPr>
          <w:color w:val="000000" w:themeColor="text1"/>
        </w:rPr>
      </w:pPr>
      <w:r w:rsidRPr="00ED0B02">
        <w:rPr>
          <w:color w:val="000000" w:themeColor="text1"/>
          <w:u w:val="single"/>
          <w:lang w:val="vi-VN"/>
        </w:rPr>
        <w:t>Task completed</w:t>
      </w:r>
      <w:r w:rsidR="00083944" w:rsidRPr="00ED0B02">
        <w:rPr>
          <w:color w:val="000000" w:themeColor="text1"/>
          <w:u w:val="single"/>
        </w:rPr>
        <w:t>:</w:t>
      </w:r>
      <w:r w:rsidR="00083944" w:rsidRPr="00ED0B02">
        <w:rPr>
          <w:bCs/>
          <w:color w:val="000000" w:themeColor="text1"/>
        </w:rPr>
        <w:t xml:space="preserve"> </w:t>
      </w:r>
      <w:r w:rsidR="00454516" w:rsidRPr="00ED0B02">
        <w:rPr>
          <w:bCs/>
          <w:color w:val="000000" w:themeColor="text1"/>
        </w:rPr>
        <w:t xml:space="preserve"> </w:t>
      </w:r>
      <w:r w:rsidR="001E161F" w:rsidRPr="00ED0B02">
        <w:rPr>
          <w:bCs/>
          <w:color w:val="000000" w:themeColor="text1"/>
        </w:rPr>
        <w:t xml:space="preserve">Students can </w:t>
      </w:r>
      <w:r w:rsidR="00ED0B02" w:rsidRPr="00ED0B02">
        <w:rPr>
          <w:color w:val="000000" w:themeColor="text1"/>
        </w:rPr>
        <w:t>identify and name the toy in each picture.</w:t>
      </w:r>
    </w:p>
    <w:p w14:paraId="3E0CD426" w14:textId="2131B1D1" w:rsidR="00C73D9B" w:rsidRPr="00ED0B02" w:rsidRDefault="00530D52" w:rsidP="00ED0B02">
      <w:pPr>
        <w:pStyle w:val="ListParagraph"/>
        <w:numPr>
          <w:ilvl w:val="0"/>
          <w:numId w:val="13"/>
        </w:numPr>
        <w:rPr>
          <w:color w:val="000000" w:themeColor="text1"/>
        </w:rPr>
      </w:pPr>
      <w:r w:rsidRPr="00ED0B02">
        <w:rPr>
          <w:color w:val="000000" w:themeColor="text1"/>
          <w:u w:val="single"/>
          <w:lang w:val="vi-VN"/>
        </w:rPr>
        <w:t>Task uncompleted</w:t>
      </w:r>
      <w:r w:rsidR="00083944" w:rsidRPr="00ED0B02">
        <w:rPr>
          <w:color w:val="000000" w:themeColor="text1"/>
          <w:u w:val="single"/>
        </w:rPr>
        <w:t>:</w:t>
      </w:r>
      <w:r w:rsidRPr="00ED0B02">
        <w:rPr>
          <w:bCs/>
          <w:color w:val="000000" w:themeColor="text1"/>
        </w:rPr>
        <w:t xml:space="preserve"> </w:t>
      </w:r>
      <w:r w:rsidR="0070483D" w:rsidRPr="00ED0B02">
        <w:rPr>
          <w:bCs/>
          <w:color w:val="000000" w:themeColor="text1"/>
        </w:rPr>
        <w:t>Students are unable</w:t>
      </w:r>
      <w:r w:rsidR="00F81BD3" w:rsidRPr="00ED0B02">
        <w:rPr>
          <w:bCs/>
          <w:color w:val="000000" w:themeColor="text1"/>
        </w:rPr>
        <w:t xml:space="preserve"> to </w:t>
      </w:r>
      <w:r w:rsidR="00ED0B02" w:rsidRPr="00ED0B02">
        <w:rPr>
          <w:color w:val="000000" w:themeColor="text1"/>
        </w:rPr>
        <w:t>identify and name the toy in each picture.</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4FBE9157" w14:textId="72B2C7C9" w:rsidR="0070560D" w:rsidRDefault="0079017A" w:rsidP="005A3CD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w:t>
            </w:r>
            <w:r w:rsidR="001102AC" w:rsidRPr="001102AC">
              <w:rPr>
                <w:i/>
                <w:iCs/>
                <w:color w:val="000000" w:themeColor="text1"/>
              </w:rPr>
              <w:t xml:space="preserve">Task A. Listen and </w:t>
            </w:r>
            <w:r w:rsidR="00ED0B02">
              <w:rPr>
                <w:i/>
                <w:iCs/>
                <w:color w:val="000000" w:themeColor="text1"/>
              </w:rPr>
              <w:t>(</w:t>
            </w:r>
            <w:r w:rsidR="00ED0B02">
              <w:rPr>
                <w:i/>
                <w:iCs/>
                <w:color w:val="000000" w:themeColor="text1"/>
              </w:rPr>
              <w:sym w:font="Wingdings" w:char="F0FC"/>
            </w:r>
            <w:r w:rsidR="00ED0B02">
              <w:rPr>
                <w:i/>
                <w:iCs/>
                <w:color w:val="000000" w:themeColor="text1"/>
              </w:rPr>
              <w:t>) the box</w:t>
            </w:r>
            <w:r w:rsidR="001102AC" w:rsidRPr="001102AC">
              <w:rPr>
                <w:i/>
                <w:iCs/>
                <w:color w:val="000000" w:themeColor="text1"/>
              </w:rPr>
              <w:t>.</w:t>
            </w:r>
            <w:r w:rsidRPr="001102AC">
              <w:rPr>
                <w:i/>
                <w:iCs/>
                <w:color w:val="000000" w:themeColor="text1"/>
              </w:rPr>
              <w:t xml:space="preserve"> </w:t>
            </w:r>
            <w:r>
              <w:rPr>
                <w:color w:val="000000" w:themeColor="text1"/>
              </w:rPr>
              <w:t xml:space="preserve">on page </w:t>
            </w:r>
            <w:r w:rsidR="00ED0B02">
              <w:rPr>
                <w:color w:val="000000" w:themeColor="text1"/>
              </w:rPr>
              <w:t>108</w:t>
            </w:r>
            <w:r w:rsidR="0070560D">
              <w:rPr>
                <w:color w:val="000000" w:themeColor="text1"/>
              </w:rPr>
              <w:t>.</w:t>
            </w:r>
            <w:r>
              <w:rPr>
                <w:color w:val="000000" w:themeColor="text1"/>
              </w:rPr>
              <w:t xml:space="preserve"> </w:t>
            </w:r>
          </w:p>
          <w:p w14:paraId="2280A031" w14:textId="5CDAA2F3" w:rsidR="00CD076E" w:rsidRDefault="0070560D" w:rsidP="005A3CDC">
            <w:pPr>
              <w:pStyle w:val="ListParagraph"/>
              <w:numPr>
                <w:ilvl w:val="0"/>
                <w:numId w:val="19"/>
              </w:numPr>
              <w:ind w:left="342"/>
              <w:rPr>
                <w:color w:val="000000" w:themeColor="text1"/>
              </w:rPr>
            </w:pPr>
            <w:r>
              <w:rPr>
                <w:color w:val="000000" w:themeColor="text1"/>
              </w:rPr>
              <w:t>A</w:t>
            </w:r>
            <w:r w:rsidR="0079017A">
              <w:rPr>
                <w:color w:val="000000" w:themeColor="text1"/>
              </w:rPr>
              <w:t>sk them to ask these questions.</w:t>
            </w:r>
          </w:p>
          <w:p w14:paraId="7C987A88" w14:textId="491EB32F" w:rsidR="00061710" w:rsidRDefault="00DA4133" w:rsidP="0079017A">
            <w:pPr>
              <w:pStyle w:val="ListParagraph"/>
              <w:numPr>
                <w:ilvl w:val="0"/>
                <w:numId w:val="31"/>
              </w:numPr>
              <w:ind w:left="523"/>
              <w:rPr>
                <w:i/>
                <w:iCs/>
                <w:color w:val="000000" w:themeColor="text1"/>
              </w:rPr>
            </w:pPr>
            <w:r>
              <w:rPr>
                <w:i/>
                <w:iCs/>
                <w:color w:val="000000" w:themeColor="text1"/>
              </w:rPr>
              <w:t>What toy is it</w:t>
            </w:r>
            <w:proofErr w:type="gramStart"/>
            <w:r>
              <w:rPr>
                <w:i/>
                <w:iCs/>
                <w:color w:val="000000" w:themeColor="text1"/>
              </w:rPr>
              <w:t>?/</w:t>
            </w:r>
            <w:proofErr w:type="gramEnd"/>
            <w:r>
              <w:rPr>
                <w:i/>
                <w:iCs/>
                <w:color w:val="000000" w:themeColor="text1"/>
              </w:rPr>
              <w:t xml:space="preserve"> What is it?</w:t>
            </w:r>
          </w:p>
          <w:p w14:paraId="39CCF0EF" w14:textId="60AC7BE0" w:rsidR="00B73AE3" w:rsidRDefault="00B73AE3" w:rsidP="0079017A">
            <w:pPr>
              <w:pStyle w:val="ListParagraph"/>
              <w:numPr>
                <w:ilvl w:val="0"/>
                <w:numId w:val="31"/>
              </w:numPr>
              <w:ind w:left="523"/>
              <w:rPr>
                <w:i/>
                <w:iCs/>
                <w:color w:val="000000" w:themeColor="text1"/>
              </w:rPr>
            </w:pPr>
            <w:r>
              <w:rPr>
                <w:i/>
                <w:iCs/>
                <w:color w:val="000000" w:themeColor="text1"/>
              </w:rPr>
              <w:t>How many…?</w:t>
            </w:r>
          </w:p>
          <w:p w14:paraId="1A0057BA" w14:textId="02ED7811" w:rsidR="005841E8" w:rsidRPr="0079017A" w:rsidRDefault="005841E8" w:rsidP="005841E8">
            <w:pPr>
              <w:pStyle w:val="ListParagraph"/>
              <w:numPr>
                <w:ilvl w:val="0"/>
                <w:numId w:val="19"/>
              </w:numPr>
              <w:ind w:left="343"/>
              <w:rPr>
                <w:i/>
                <w:iCs/>
                <w:color w:val="000000" w:themeColor="text1"/>
              </w:rPr>
            </w:pPr>
            <w:r>
              <w:rPr>
                <w:color w:val="000000" w:themeColor="text1"/>
              </w:rPr>
              <w:t xml:space="preserve">Ask them to </w:t>
            </w:r>
            <w:r w:rsidR="0040482C">
              <w:rPr>
                <w:color w:val="000000" w:themeColor="text1"/>
              </w:rPr>
              <w:t xml:space="preserve">look at the </w:t>
            </w:r>
            <w:r w:rsidR="00B73AE3">
              <w:rPr>
                <w:color w:val="000000" w:themeColor="text1"/>
              </w:rPr>
              <w:t>pictures</w:t>
            </w:r>
            <w:r w:rsidR="00061710">
              <w:rPr>
                <w:color w:val="000000" w:themeColor="text1"/>
              </w:rPr>
              <w:t xml:space="preserve"> and </w:t>
            </w:r>
            <w:r w:rsidR="00D06CF5">
              <w:rPr>
                <w:color w:val="000000" w:themeColor="text1"/>
              </w:rPr>
              <w:t xml:space="preserve">guess the answers </w:t>
            </w:r>
            <w:r w:rsidR="00061710">
              <w:rPr>
                <w:color w:val="000000" w:themeColor="text1"/>
              </w:rPr>
              <w:t>before listening to the audio.</w:t>
            </w:r>
          </w:p>
          <w:p w14:paraId="5F7BF76C" w14:textId="61E7EDE6" w:rsidR="00351B99" w:rsidRPr="00D6227E" w:rsidRDefault="000A5435" w:rsidP="000A5435">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436113FB" w:rsidR="0070560D" w:rsidRPr="00747F79" w:rsidRDefault="0070560D" w:rsidP="00747F79">
            <w:pPr>
              <w:pStyle w:val="ListParagraph"/>
              <w:numPr>
                <w:ilvl w:val="0"/>
                <w:numId w:val="14"/>
              </w:numPr>
              <w:ind w:left="300" w:hanging="228"/>
              <w:rPr>
                <w:bCs/>
                <w:color w:val="000000" w:themeColor="text1"/>
              </w:rPr>
            </w:pPr>
            <w:r>
              <w:rPr>
                <w:bCs/>
                <w:color w:val="000000" w:themeColor="text1"/>
              </w:rPr>
              <w:t xml:space="preserve">Look at </w:t>
            </w:r>
            <w:r w:rsidR="00ED0B02" w:rsidRPr="001102AC">
              <w:rPr>
                <w:i/>
                <w:iCs/>
                <w:color w:val="000000" w:themeColor="text1"/>
              </w:rPr>
              <w:t xml:space="preserve">Task A. Listen and </w:t>
            </w:r>
            <w:r w:rsidR="00ED0B02">
              <w:rPr>
                <w:i/>
                <w:iCs/>
                <w:color w:val="000000" w:themeColor="text1"/>
              </w:rPr>
              <w:t>(</w:t>
            </w:r>
            <w:r w:rsidR="00ED0B02">
              <w:rPr>
                <w:i/>
                <w:iCs/>
                <w:color w:val="000000" w:themeColor="text1"/>
              </w:rPr>
              <w:sym w:font="Wingdings" w:char="F0FC"/>
            </w:r>
            <w:r w:rsidR="00ED0B02">
              <w:rPr>
                <w:i/>
                <w:iCs/>
                <w:color w:val="000000" w:themeColor="text1"/>
              </w:rPr>
              <w:t>) the box</w:t>
            </w:r>
            <w:r w:rsidR="00ED0B02" w:rsidRPr="001102AC">
              <w:rPr>
                <w:i/>
                <w:iCs/>
                <w:color w:val="000000" w:themeColor="text1"/>
              </w:rPr>
              <w:t xml:space="preserve">. </w:t>
            </w:r>
            <w:r w:rsidR="00ED0B02">
              <w:rPr>
                <w:color w:val="000000" w:themeColor="text1"/>
              </w:rPr>
              <w:t>on page 108.</w:t>
            </w:r>
          </w:p>
          <w:p w14:paraId="425D75C9" w14:textId="77777777" w:rsidR="005841E8" w:rsidRDefault="0070560D" w:rsidP="005841E8">
            <w:pPr>
              <w:pStyle w:val="ListParagraph"/>
              <w:numPr>
                <w:ilvl w:val="0"/>
                <w:numId w:val="14"/>
              </w:numPr>
              <w:ind w:left="300" w:hanging="228"/>
              <w:rPr>
                <w:bCs/>
                <w:color w:val="000000" w:themeColor="text1"/>
              </w:rPr>
            </w:pPr>
            <w:r>
              <w:rPr>
                <w:bCs/>
                <w:color w:val="000000" w:themeColor="text1"/>
              </w:rPr>
              <w:t>Answer their teacher’s questions.</w:t>
            </w:r>
          </w:p>
          <w:p w14:paraId="167C8267" w14:textId="4343EA88" w:rsidR="005841E8" w:rsidRDefault="005841E8" w:rsidP="005841E8">
            <w:pPr>
              <w:pStyle w:val="ListParagraph"/>
              <w:rPr>
                <w:color w:val="000000" w:themeColor="text1"/>
              </w:rPr>
            </w:pPr>
          </w:p>
          <w:p w14:paraId="3C1BAA75" w14:textId="77777777" w:rsidR="005841E8" w:rsidRPr="00061710" w:rsidRDefault="005841E8" w:rsidP="00061710">
            <w:pPr>
              <w:rPr>
                <w:bCs/>
                <w:color w:val="000000" w:themeColor="text1"/>
              </w:rPr>
            </w:pPr>
          </w:p>
          <w:p w14:paraId="31CFD65B" w14:textId="1CFDFBB0" w:rsidR="00B15C97" w:rsidRPr="005841E8" w:rsidRDefault="00D06CF5" w:rsidP="005841E8">
            <w:pPr>
              <w:pStyle w:val="ListParagraph"/>
              <w:numPr>
                <w:ilvl w:val="0"/>
                <w:numId w:val="14"/>
              </w:numPr>
              <w:ind w:left="300" w:hanging="228"/>
              <w:rPr>
                <w:bCs/>
                <w:color w:val="000000" w:themeColor="text1"/>
              </w:rPr>
            </w:pPr>
            <w:r>
              <w:rPr>
                <w:color w:val="000000" w:themeColor="text1"/>
              </w:rPr>
              <w:t>Look at the pictures and guess the answers before listening to the audio.</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6101A26B" w14:textId="77777777" w:rsidR="00707FB3" w:rsidRPr="00D6227E" w:rsidRDefault="00707FB3" w:rsidP="00707FB3">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 </w:t>
      </w:r>
      <w:r>
        <w:rPr>
          <w:color w:val="000000" w:themeColor="text1"/>
        </w:rPr>
        <w:t>listening and ticking the correct answers and putting a tick or cross in each box.</w:t>
      </w:r>
    </w:p>
    <w:p w14:paraId="16C0C3AE" w14:textId="7AF79AF7" w:rsidR="00707FB3" w:rsidRPr="00D6227E" w:rsidRDefault="00707FB3" w:rsidP="00707FB3">
      <w:pPr>
        <w:pStyle w:val="ListParagraph"/>
        <w:numPr>
          <w:ilvl w:val="0"/>
          <w:numId w:val="6"/>
        </w:numPr>
        <w:ind w:left="720"/>
        <w:rPr>
          <w:color w:val="000000" w:themeColor="text1"/>
        </w:rPr>
      </w:pPr>
      <w:r w:rsidRPr="00D6227E">
        <w:rPr>
          <w:b/>
          <w:bCs/>
          <w:color w:val="000000" w:themeColor="text1"/>
        </w:rPr>
        <w:t>Contents:</w:t>
      </w:r>
      <w:r w:rsidRPr="00D6227E">
        <w:rPr>
          <w:color w:val="000000" w:themeColor="text1"/>
        </w:rPr>
        <w:t xml:space="preserve"> Listening</w:t>
      </w:r>
      <w:r>
        <w:rPr>
          <w:color w:val="000000" w:themeColor="text1"/>
        </w:rPr>
        <w:t>, Reading, Writing,</w:t>
      </w:r>
      <w:r w:rsidRPr="00D6227E">
        <w:rPr>
          <w:color w:val="000000" w:themeColor="text1"/>
        </w:rPr>
        <w:t xml:space="preserve"> and Speaking</w:t>
      </w:r>
      <w:r w:rsidR="00EE5705">
        <w:rPr>
          <w:color w:val="000000" w:themeColor="text1"/>
        </w:rPr>
        <w:t>.</w:t>
      </w:r>
    </w:p>
    <w:p w14:paraId="7C1FB7C2" w14:textId="77777777" w:rsidR="00707FB3" w:rsidRPr="00D6227E" w:rsidRDefault="00707FB3" w:rsidP="00707FB3">
      <w:pPr>
        <w:pStyle w:val="ListParagraph"/>
        <w:numPr>
          <w:ilvl w:val="0"/>
          <w:numId w:val="6"/>
        </w:numPr>
        <w:ind w:left="720"/>
        <w:rPr>
          <w:b/>
          <w:bCs/>
          <w:color w:val="000000" w:themeColor="text1"/>
        </w:rPr>
      </w:pPr>
      <w:r w:rsidRPr="00D6227E">
        <w:rPr>
          <w:b/>
          <w:bCs/>
          <w:color w:val="000000" w:themeColor="text1"/>
        </w:rPr>
        <w:t>Expected outcomes and assessment</w:t>
      </w:r>
    </w:p>
    <w:p w14:paraId="67D98D9A" w14:textId="0C8B38E0" w:rsidR="00707FB3" w:rsidRPr="00707FB3" w:rsidRDefault="00707FB3" w:rsidP="0026590C">
      <w:pPr>
        <w:pStyle w:val="ListParagraph"/>
        <w:numPr>
          <w:ilvl w:val="0"/>
          <w:numId w:val="2"/>
        </w:numPr>
        <w:ind w:left="720"/>
        <w:rPr>
          <w:color w:val="000000" w:themeColor="text1"/>
        </w:rPr>
      </w:pPr>
      <w:r w:rsidRPr="00707FB3">
        <w:rPr>
          <w:color w:val="000000" w:themeColor="text1"/>
          <w:u w:val="single"/>
        </w:rPr>
        <w:t>Task completed with excellence:</w:t>
      </w:r>
      <w:r w:rsidRPr="00707FB3">
        <w:rPr>
          <w:color w:val="000000" w:themeColor="text1"/>
        </w:rPr>
        <w:t xml:space="preserve"> Students can listen and tick the correct answers and put a tick or cross in each box correctly.</w:t>
      </w:r>
    </w:p>
    <w:p w14:paraId="201A3E2A" w14:textId="77777777" w:rsidR="00707FB3" w:rsidRDefault="00707FB3" w:rsidP="00707FB3">
      <w:pPr>
        <w:pStyle w:val="ListParagraph"/>
        <w:numPr>
          <w:ilvl w:val="0"/>
          <w:numId w:val="2"/>
        </w:numPr>
        <w:ind w:left="720"/>
        <w:rPr>
          <w:color w:val="000000" w:themeColor="text1"/>
        </w:rPr>
      </w:pPr>
      <w:r w:rsidRPr="004763BA">
        <w:rPr>
          <w:color w:val="000000" w:themeColor="text1"/>
          <w:u w:val="single"/>
        </w:rPr>
        <w:t>Task completed:</w:t>
      </w:r>
      <w:r w:rsidRPr="004763BA">
        <w:rPr>
          <w:color w:val="000000" w:themeColor="text1"/>
        </w:rPr>
        <w:t xml:space="preserve"> Students can </w:t>
      </w:r>
      <w:r>
        <w:rPr>
          <w:color w:val="000000" w:themeColor="text1"/>
        </w:rPr>
        <w:t>listen and tick the correct answers and put a tick or cross in each box.</w:t>
      </w:r>
    </w:p>
    <w:p w14:paraId="29CF9658" w14:textId="77777777" w:rsidR="00707FB3" w:rsidRPr="004763BA" w:rsidRDefault="00707FB3" w:rsidP="00707FB3">
      <w:pPr>
        <w:pStyle w:val="ListParagraph"/>
        <w:numPr>
          <w:ilvl w:val="0"/>
          <w:numId w:val="2"/>
        </w:numPr>
        <w:ind w:left="720"/>
        <w:rPr>
          <w:color w:val="000000" w:themeColor="text1"/>
        </w:rPr>
      </w:pPr>
      <w:r w:rsidRPr="004763BA">
        <w:rPr>
          <w:color w:val="000000" w:themeColor="text1"/>
          <w:u w:val="single"/>
        </w:rPr>
        <w:t>Task uncompleted:</w:t>
      </w:r>
      <w:r w:rsidRPr="004763BA">
        <w:rPr>
          <w:color w:val="000000" w:themeColor="text1"/>
        </w:rPr>
        <w:t xml:space="preserve"> Students fail to </w:t>
      </w:r>
      <w:r>
        <w:rPr>
          <w:color w:val="000000" w:themeColor="text1"/>
        </w:rPr>
        <w:t>listen and tick the correct answers and put a tick or cross in each box.</w:t>
      </w:r>
    </w:p>
    <w:p w14:paraId="0DA6A314" w14:textId="77777777" w:rsidR="005841E8" w:rsidRPr="005841E8" w:rsidRDefault="005841E8" w:rsidP="005841E8">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26590C" w:rsidRPr="00D6227E" w14:paraId="762DE2A7" w14:textId="77777777" w:rsidTr="002323D7">
        <w:tc>
          <w:tcPr>
            <w:tcW w:w="5850" w:type="dxa"/>
          </w:tcPr>
          <w:p w14:paraId="4B09D157" w14:textId="5A8AD424" w:rsidR="0026590C" w:rsidRPr="00ED7FDB" w:rsidRDefault="0026590C" w:rsidP="0026590C">
            <w:pPr>
              <w:pStyle w:val="ListParagraph"/>
              <w:numPr>
                <w:ilvl w:val="0"/>
                <w:numId w:val="27"/>
              </w:numPr>
              <w:rPr>
                <w:color w:val="000000" w:themeColor="text1"/>
              </w:rPr>
            </w:pPr>
            <w:r w:rsidRPr="00D6227E">
              <w:rPr>
                <w:b/>
                <w:bCs/>
                <w:color w:val="000000" w:themeColor="text1"/>
              </w:rPr>
              <w:t xml:space="preserve">Listen and </w:t>
            </w:r>
            <w:r>
              <w:rPr>
                <w:b/>
                <w:bCs/>
                <w:color w:val="000000" w:themeColor="text1"/>
              </w:rPr>
              <w:t>(</w:t>
            </w:r>
            <w:r>
              <w:rPr>
                <w:b/>
                <w:bCs/>
                <w:color w:val="000000" w:themeColor="text1"/>
              </w:rPr>
              <w:sym w:font="Wingdings" w:char="F0FC"/>
            </w:r>
            <w:r>
              <w:rPr>
                <w:b/>
                <w:bCs/>
                <w:color w:val="000000" w:themeColor="text1"/>
              </w:rPr>
              <w:t>) the box.</w:t>
            </w:r>
            <w:r w:rsidRPr="00D6227E">
              <w:rPr>
                <w:color w:val="000000" w:themeColor="text1"/>
              </w:rPr>
              <w:t xml:space="preserve"> </w:t>
            </w:r>
            <w:r w:rsidRPr="00ED7FDB">
              <w:rPr>
                <w:color w:val="000000" w:themeColor="text1"/>
              </w:rPr>
              <w:t>(CD</w:t>
            </w:r>
            <w:r>
              <w:rPr>
                <w:color w:val="000000" w:themeColor="text1"/>
              </w:rPr>
              <w:t>3</w:t>
            </w:r>
            <w:r w:rsidRPr="00ED7FDB">
              <w:rPr>
                <w:color w:val="000000" w:themeColor="text1"/>
              </w:rPr>
              <w:t xml:space="preserve"> Track </w:t>
            </w:r>
            <w:r>
              <w:rPr>
                <w:color w:val="000000" w:themeColor="text1"/>
              </w:rPr>
              <w:t>45</w:t>
            </w:r>
            <w:r w:rsidRPr="00ED7FDB">
              <w:rPr>
                <w:color w:val="000000" w:themeColor="text1"/>
              </w:rPr>
              <w:t>)</w:t>
            </w:r>
            <w:r w:rsidRPr="00ED7FDB">
              <w:rPr>
                <w:b/>
                <w:bCs/>
                <w:color w:val="000000" w:themeColor="text1"/>
              </w:rPr>
              <w:t xml:space="preserve">  </w:t>
            </w:r>
          </w:p>
          <w:p w14:paraId="52B0CA73" w14:textId="24AA24EB" w:rsidR="0026590C" w:rsidRDefault="0026590C" w:rsidP="0026590C">
            <w:pPr>
              <w:pStyle w:val="ListParagraph"/>
              <w:numPr>
                <w:ilvl w:val="0"/>
                <w:numId w:val="19"/>
              </w:numPr>
              <w:ind w:left="342"/>
              <w:rPr>
                <w:color w:val="000000" w:themeColor="text1"/>
              </w:rPr>
            </w:pPr>
            <w:r>
              <w:rPr>
                <w:color w:val="000000" w:themeColor="text1"/>
              </w:rPr>
              <w:t>Ask the students to look at the pictures.</w:t>
            </w:r>
          </w:p>
          <w:p w14:paraId="6353816E" w14:textId="77777777" w:rsidR="0026590C" w:rsidRPr="004763BA" w:rsidRDefault="0026590C" w:rsidP="0026590C">
            <w:pPr>
              <w:pStyle w:val="ListParagraph"/>
              <w:numPr>
                <w:ilvl w:val="0"/>
                <w:numId w:val="19"/>
              </w:numPr>
              <w:ind w:left="342"/>
              <w:rPr>
                <w:color w:val="000000" w:themeColor="text1"/>
              </w:rPr>
            </w:pPr>
            <w:r>
              <w:rPr>
                <w:color w:val="000000" w:themeColor="text1"/>
              </w:rPr>
              <w:t>Play the audio and demonstrate the activity using the example.</w:t>
            </w:r>
          </w:p>
          <w:p w14:paraId="15994922" w14:textId="77777777" w:rsidR="0026590C" w:rsidRDefault="0026590C" w:rsidP="0026590C">
            <w:pPr>
              <w:pStyle w:val="ListParagraph"/>
              <w:numPr>
                <w:ilvl w:val="0"/>
                <w:numId w:val="19"/>
              </w:numPr>
              <w:ind w:left="342"/>
              <w:rPr>
                <w:color w:val="000000" w:themeColor="text1"/>
              </w:rPr>
            </w:pPr>
            <w:r>
              <w:rPr>
                <w:color w:val="000000" w:themeColor="text1"/>
              </w:rPr>
              <w:t>Play the audio and ask them to listen and tick the box.</w:t>
            </w:r>
          </w:p>
          <w:p w14:paraId="34974D9B" w14:textId="77777777" w:rsidR="0026590C" w:rsidRDefault="0026590C" w:rsidP="0026590C">
            <w:pPr>
              <w:pStyle w:val="ListParagraph"/>
              <w:numPr>
                <w:ilvl w:val="0"/>
                <w:numId w:val="19"/>
              </w:numPr>
              <w:ind w:left="342"/>
              <w:rPr>
                <w:color w:val="000000" w:themeColor="text1"/>
              </w:rPr>
            </w:pPr>
            <w:r>
              <w:rPr>
                <w:color w:val="000000" w:themeColor="text1"/>
              </w:rPr>
              <w:t>Invite some students to give their answers.</w:t>
            </w:r>
          </w:p>
          <w:p w14:paraId="2B890C40" w14:textId="25977E37" w:rsidR="0026590C" w:rsidRPr="00D6227E" w:rsidRDefault="0026590C" w:rsidP="0026590C">
            <w:pPr>
              <w:pStyle w:val="ListParagraph"/>
              <w:numPr>
                <w:ilvl w:val="0"/>
                <w:numId w:val="19"/>
              </w:numPr>
              <w:ind w:left="342"/>
              <w:rPr>
                <w:color w:val="000000" w:themeColor="text1"/>
              </w:rPr>
            </w:pPr>
            <w:r>
              <w:rPr>
                <w:color w:val="000000" w:themeColor="text1"/>
              </w:rPr>
              <w:t>Check the answers with the whole class</w:t>
            </w:r>
            <w:r w:rsidR="00EE5705">
              <w:rPr>
                <w:color w:val="000000" w:themeColor="text1"/>
              </w:rPr>
              <w:t xml:space="preserve"> using DCR</w:t>
            </w:r>
            <w:r>
              <w:rPr>
                <w:color w:val="000000" w:themeColor="text1"/>
              </w:rPr>
              <w:t xml:space="preserve">. </w:t>
            </w:r>
          </w:p>
          <w:p w14:paraId="10D6B53D" w14:textId="0BBD4AE0" w:rsidR="0026590C" w:rsidRPr="0035135E" w:rsidRDefault="0026590C" w:rsidP="0026590C">
            <w:pPr>
              <w:rPr>
                <w:color w:val="000000" w:themeColor="text1"/>
              </w:rPr>
            </w:pPr>
          </w:p>
        </w:tc>
        <w:tc>
          <w:tcPr>
            <w:tcW w:w="4050" w:type="dxa"/>
          </w:tcPr>
          <w:p w14:paraId="1531F706" w14:textId="77777777" w:rsidR="0026590C" w:rsidRPr="00ED7FDB" w:rsidRDefault="0026590C" w:rsidP="0026590C">
            <w:pPr>
              <w:rPr>
                <w:color w:val="000000" w:themeColor="text1"/>
              </w:rPr>
            </w:pPr>
          </w:p>
          <w:p w14:paraId="38DE6AE9" w14:textId="19DF8A58" w:rsidR="0026590C" w:rsidRPr="00070F4E" w:rsidRDefault="0026590C" w:rsidP="0026590C">
            <w:pPr>
              <w:pStyle w:val="ListParagraph"/>
              <w:numPr>
                <w:ilvl w:val="0"/>
                <w:numId w:val="19"/>
              </w:numPr>
              <w:ind w:left="342"/>
              <w:rPr>
                <w:bCs/>
                <w:color w:val="000000" w:themeColor="text1"/>
              </w:rPr>
            </w:pPr>
            <w:r>
              <w:rPr>
                <w:color w:val="000000" w:themeColor="text1"/>
              </w:rPr>
              <w:t>Look at the pictures.</w:t>
            </w:r>
          </w:p>
          <w:p w14:paraId="47B83C4B" w14:textId="6D2FA163" w:rsidR="0026590C" w:rsidRPr="0085621D" w:rsidRDefault="0026590C" w:rsidP="0026590C">
            <w:pPr>
              <w:pStyle w:val="ListParagraph"/>
              <w:numPr>
                <w:ilvl w:val="0"/>
                <w:numId w:val="19"/>
              </w:numPr>
              <w:ind w:left="342"/>
              <w:rPr>
                <w:bCs/>
                <w:color w:val="000000" w:themeColor="text1"/>
              </w:rPr>
            </w:pPr>
            <w:r>
              <w:rPr>
                <w:color w:val="000000" w:themeColor="text1"/>
              </w:rPr>
              <w:t xml:space="preserve">Follow their teacher’s instructions before listening </w:t>
            </w:r>
            <w:r w:rsidR="00EE5705">
              <w:rPr>
                <w:color w:val="000000" w:themeColor="text1"/>
              </w:rPr>
              <w:t xml:space="preserve">to </w:t>
            </w:r>
            <w:r>
              <w:rPr>
                <w:color w:val="000000" w:themeColor="text1"/>
              </w:rPr>
              <w:t>the audio.</w:t>
            </w:r>
          </w:p>
          <w:p w14:paraId="01EDE650" w14:textId="77777777" w:rsidR="0026590C" w:rsidRPr="0085621D" w:rsidRDefault="0026590C" w:rsidP="0026590C">
            <w:pPr>
              <w:pStyle w:val="ListParagraph"/>
              <w:numPr>
                <w:ilvl w:val="0"/>
                <w:numId w:val="19"/>
              </w:numPr>
              <w:ind w:left="342"/>
              <w:rPr>
                <w:bCs/>
                <w:color w:val="000000" w:themeColor="text1"/>
              </w:rPr>
            </w:pPr>
            <w:r>
              <w:rPr>
                <w:color w:val="000000" w:themeColor="text1"/>
              </w:rPr>
              <w:t>Listen and tick the box.</w:t>
            </w:r>
          </w:p>
          <w:p w14:paraId="17F391D2" w14:textId="1EA92F1B" w:rsidR="0026590C" w:rsidRPr="00D6227E" w:rsidRDefault="0026590C" w:rsidP="0026590C">
            <w:pPr>
              <w:pStyle w:val="ListParagraph"/>
              <w:numPr>
                <w:ilvl w:val="0"/>
                <w:numId w:val="19"/>
              </w:numPr>
              <w:ind w:left="342"/>
              <w:rPr>
                <w:bCs/>
                <w:color w:val="000000" w:themeColor="text1"/>
              </w:rPr>
            </w:pPr>
            <w:r>
              <w:rPr>
                <w:bCs/>
                <w:color w:val="000000" w:themeColor="text1"/>
              </w:rPr>
              <w:t>Present their answers in front of the class and c</w:t>
            </w:r>
            <w:r w:rsidRPr="0035135E">
              <w:rPr>
                <w:color w:val="000000" w:themeColor="text1"/>
              </w:rPr>
              <w:t>heck the answers with the</w:t>
            </w:r>
            <w:r>
              <w:rPr>
                <w:color w:val="000000" w:themeColor="text1"/>
              </w:rPr>
              <w:t>ir teacher and friends.</w:t>
            </w:r>
          </w:p>
        </w:tc>
      </w:tr>
      <w:tr w:rsidR="0026590C" w:rsidRPr="00D6227E" w14:paraId="48A46227" w14:textId="77777777" w:rsidTr="002323D7">
        <w:tc>
          <w:tcPr>
            <w:tcW w:w="5850" w:type="dxa"/>
          </w:tcPr>
          <w:p w14:paraId="7A2F6AC0" w14:textId="77777777" w:rsidR="0026590C" w:rsidRPr="00D6227E" w:rsidRDefault="0026590C" w:rsidP="0026590C">
            <w:pPr>
              <w:pStyle w:val="ListParagraph"/>
              <w:numPr>
                <w:ilvl w:val="0"/>
                <w:numId w:val="27"/>
              </w:numPr>
              <w:rPr>
                <w:b/>
                <w:bCs/>
                <w:color w:val="000000" w:themeColor="text1"/>
              </w:rPr>
            </w:pPr>
            <w:r>
              <w:rPr>
                <w:b/>
                <w:bCs/>
                <w:color w:val="000000" w:themeColor="text1"/>
              </w:rPr>
              <w:t>Look and read. Put a (</w:t>
            </w:r>
            <w:r>
              <w:rPr>
                <w:b/>
                <w:bCs/>
                <w:color w:val="000000" w:themeColor="text1"/>
              </w:rPr>
              <w:sym w:font="Wingdings" w:char="F0FC"/>
            </w:r>
            <w:r>
              <w:rPr>
                <w:b/>
                <w:bCs/>
                <w:color w:val="000000" w:themeColor="text1"/>
              </w:rPr>
              <w:t>) or a (</w:t>
            </w:r>
            <w:r>
              <w:rPr>
                <w:b/>
                <w:bCs/>
                <w:color w:val="000000" w:themeColor="text1"/>
              </w:rPr>
              <w:sym w:font="Wingdings" w:char="F0FB"/>
            </w:r>
            <w:r>
              <w:rPr>
                <w:b/>
                <w:bCs/>
                <w:color w:val="000000" w:themeColor="text1"/>
              </w:rPr>
              <w:t>).</w:t>
            </w:r>
          </w:p>
          <w:p w14:paraId="081F32D4" w14:textId="77777777" w:rsidR="0026590C" w:rsidRDefault="0026590C" w:rsidP="0026590C">
            <w:pPr>
              <w:pStyle w:val="ListParagraph"/>
              <w:numPr>
                <w:ilvl w:val="0"/>
                <w:numId w:val="19"/>
              </w:numPr>
              <w:ind w:left="360"/>
              <w:rPr>
                <w:color w:val="000000" w:themeColor="text1"/>
              </w:rPr>
            </w:pPr>
            <w:r>
              <w:rPr>
                <w:color w:val="000000" w:themeColor="text1"/>
              </w:rPr>
              <w:t>Demonstrate the activity using the example.</w:t>
            </w:r>
          </w:p>
          <w:p w14:paraId="2FED91DC" w14:textId="77777777" w:rsidR="0026590C" w:rsidRPr="00D6227E" w:rsidRDefault="0026590C" w:rsidP="0026590C">
            <w:pPr>
              <w:pStyle w:val="ListParagraph"/>
              <w:ind w:left="360"/>
              <w:rPr>
                <w:color w:val="000000" w:themeColor="text1"/>
              </w:rPr>
            </w:pPr>
          </w:p>
          <w:p w14:paraId="48016A28" w14:textId="77777777" w:rsidR="0026590C" w:rsidRDefault="0026590C" w:rsidP="0026590C">
            <w:pPr>
              <w:pStyle w:val="ListParagraph"/>
              <w:numPr>
                <w:ilvl w:val="0"/>
                <w:numId w:val="19"/>
              </w:numPr>
              <w:ind w:left="360"/>
              <w:rPr>
                <w:color w:val="000000" w:themeColor="text1"/>
              </w:rPr>
            </w:pPr>
            <w:r>
              <w:rPr>
                <w:color w:val="000000" w:themeColor="text1"/>
              </w:rPr>
              <w:t>Have the students look at the pictures, read each statement, and put a tick in the box if the statement is true, or a cross in the box if the statement is false.</w:t>
            </w:r>
          </w:p>
          <w:p w14:paraId="66704B0C" w14:textId="77777777" w:rsidR="0026590C" w:rsidRPr="003775B6" w:rsidRDefault="0026590C" w:rsidP="0026590C">
            <w:pPr>
              <w:rPr>
                <w:color w:val="000000" w:themeColor="text1"/>
              </w:rPr>
            </w:pPr>
          </w:p>
          <w:p w14:paraId="7CFBE5CB" w14:textId="16A42810" w:rsidR="0026590C" w:rsidRDefault="0026590C" w:rsidP="0026590C">
            <w:pPr>
              <w:pStyle w:val="ListParagraph"/>
              <w:numPr>
                <w:ilvl w:val="0"/>
                <w:numId w:val="19"/>
              </w:numPr>
              <w:ind w:left="360"/>
              <w:rPr>
                <w:color w:val="000000" w:themeColor="text1"/>
              </w:rPr>
            </w:pPr>
            <w:r>
              <w:rPr>
                <w:color w:val="000000" w:themeColor="text1"/>
              </w:rPr>
              <w:t>Check the answers as a whole class</w:t>
            </w:r>
            <w:r w:rsidR="00EE5705">
              <w:rPr>
                <w:color w:val="000000" w:themeColor="text1"/>
              </w:rPr>
              <w:t xml:space="preserve"> </w:t>
            </w:r>
            <w:r w:rsidR="00EE5705">
              <w:rPr>
                <w:color w:val="000000" w:themeColor="text1"/>
              </w:rPr>
              <w:t>using DCR</w:t>
            </w:r>
            <w:r>
              <w:rPr>
                <w:color w:val="000000" w:themeColor="text1"/>
              </w:rPr>
              <w:t>.</w:t>
            </w:r>
          </w:p>
          <w:p w14:paraId="66ABA62A" w14:textId="77777777" w:rsidR="0026590C" w:rsidRPr="00D6227E" w:rsidRDefault="0026590C" w:rsidP="0026590C">
            <w:pPr>
              <w:pStyle w:val="ListParagraph"/>
              <w:numPr>
                <w:ilvl w:val="0"/>
                <w:numId w:val="19"/>
              </w:numPr>
              <w:ind w:left="360"/>
              <w:rPr>
                <w:color w:val="000000" w:themeColor="text1"/>
              </w:rPr>
            </w:pPr>
            <w:r>
              <w:rPr>
                <w:color w:val="000000" w:themeColor="text1"/>
              </w:rPr>
              <w:t>Afterwards, have some students give a new true statement for each of the false statements.</w:t>
            </w:r>
          </w:p>
          <w:p w14:paraId="09470839" w14:textId="62127831" w:rsidR="0026590C" w:rsidRPr="00CB4247" w:rsidRDefault="0026590C" w:rsidP="0026590C">
            <w:pPr>
              <w:pStyle w:val="ListParagraph"/>
              <w:numPr>
                <w:ilvl w:val="0"/>
                <w:numId w:val="19"/>
              </w:numPr>
              <w:ind w:left="360"/>
              <w:rPr>
                <w:color w:val="000000" w:themeColor="text1"/>
              </w:rPr>
            </w:pPr>
            <w:r w:rsidRPr="00D6227E">
              <w:rPr>
                <w:color w:val="000000" w:themeColor="text1"/>
              </w:rPr>
              <w:lastRenderedPageBreak/>
              <w:t>Monitor the class and support if needed.</w:t>
            </w:r>
          </w:p>
        </w:tc>
        <w:tc>
          <w:tcPr>
            <w:tcW w:w="4050" w:type="dxa"/>
          </w:tcPr>
          <w:p w14:paraId="1CA58112" w14:textId="77777777" w:rsidR="0026590C" w:rsidRPr="003775B6" w:rsidRDefault="0026590C" w:rsidP="0026590C">
            <w:pPr>
              <w:rPr>
                <w:color w:val="000000" w:themeColor="text1"/>
              </w:rPr>
            </w:pPr>
          </w:p>
          <w:p w14:paraId="145550F4" w14:textId="77777777" w:rsidR="0026590C" w:rsidRDefault="0026590C" w:rsidP="0026590C">
            <w:pPr>
              <w:pStyle w:val="ListParagraph"/>
              <w:numPr>
                <w:ilvl w:val="0"/>
                <w:numId w:val="19"/>
              </w:numPr>
              <w:ind w:left="342"/>
              <w:rPr>
                <w:color w:val="000000" w:themeColor="text1"/>
              </w:rPr>
            </w:pPr>
            <w:r>
              <w:rPr>
                <w:color w:val="000000" w:themeColor="text1"/>
              </w:rPr>
              <w:t>Look and follow their teacher’s instructions.</w:t>
            </w:r>
          </w:p>
          <w:p w14:paraId="72650EAD" w14:textId="07098E50" w:rsidR="0026590C" w:rsidRPr="00F17782" w:rsidRDefault="0026590C" w:rsidP="0026590C">
            <w:pPr>
              <w:pStyle w:val="ListParagraph"/>
              <w:numPr>
                <w:ilvl w:val="0"/>
                <w:numId w:val="19"/>
              </w:numPr>
              <w:ind w:left="342"/>
              <w:rPr>
                <w:color w:val="000000" w:themeColor="text1"/>
              </w:rPr>
            </w:pPr>
            <w:r>
              <w:rPr>
                <w:color w:val="000000" w:themeColor="text1"/>
              </w:rPr>
              <w:t>Look at the pictures, read each statement, and put a tick in the box if the statement is true, or a cross in the box if the statement is false.</w:t>
            </w:r>
          </w:p>
          <w:p w14:paraId="29F0F065" w14:textId="77777777" w:rsidR="0026590C" w:rsidRDefault="0026590C" w:rsidP="0026590C">
            <w:pPr>
              <w:pStyle w:val="ListParagraph"/>
              <w:numPr>
                <w:ilvl w:val="0"/>
                <w:numId w:val="19"/>
              </w:numPr>
              <w:ind w:left="360"/>
              <w:rPr>
                <w:color w:val="000000" w:themeColor="text1"/>
              </w:rPr>
            </w:pPr>
            <w:r>
              <w:rPr>
                <w:color w:val="000000" w:themeColor="text1"/>
              </w:rPr>
              <w:t>Check the answers as a whole class.</w:t>
            </w:r>
          </w:p>
          <w:p w14:paraId="051318A0" w14:textId="1B431BC0" w:rsidR="0026590C" w:rsidRPr="00D6227E" w:rsidRDefault="0026590C" w:rsidP="0026590C">
            <w:pPr>
              <w:pStyle w:val="ListParagraph"/>
              <w:numPr>
                <w:ilvl w:val="0"/>
                <w:numId w:val="19"/>
              </w:numPr>
              <w:ind w:left="342"/>
              <w:rPr>
                <w:color w:val="000000" w:themeColor="text1"/>
              </w:rPr>
            </w:pPr>
            <w:r>
              <w:rPr>
                <w:color w:val="000000" w:themeColor="text1"/>
              </w:rPr>
              <w:t>Give a new true statement for each of the false statements.</w:t>
            </w:r>
          </w:p>
        </w:tc>
      </w:tr>
    </w:tbl>
    <w:p w14:paraId="63670C7B" w14:textId="133680D6" w:rsidR="00530D52" w:rsidRPr="00D6227E" w:rsidRDefault="00530D52" w:rsidP="005A3CDC">
      <w:pPr>
        <w:pStyle w:val="ListParagraph"/>
        <w:numPr>
          <w:ilvl w:val="0"/>
          <w:numId w:val="3"/>
        </w:numPr>
        <w:rPr>
          <w:b/>
          <w:color w:val="000000" w:themeColor="text1"/>
        </w:rPr>
      </w:pPr>
      <w:r w:rsidRPr="00D6227E">
        <w:rPr>
          <w:b/>
          <w:color w:val="000000" w:themeColor="text1"/>
        </w:rPr>
        <w:lastRenderedPageBreak/>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32A19F6B"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EE5705">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13DE13C"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347844">
        <w:rPr>
          <w:color w:val="000000" w:themeColor="text1"/>
        </w:rPr>
        <w:t xml:space="preserve">talk about what they can see, talk about how many things they have, and say where to put different things </w:t>
      </w:r>
      <w:r w:rsidR="00CB2ED6">
        <w:rPr>
          <w:color w:val="000000" w:themeColor="text1"/>
        </w:rPr>
        <w:t>fluently.</w:t>
      </w:r>
    </w:p>
    <w:p w14:paraId="3C792126" w14:textId="677A6557"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347844">
        <w:rPr>
          <w:color w:val="000000" w:themeColor="text1"/>
        </w:rPr>
        <w:t>talk about what they can see, talk about how many things they have, and say where to put different things.</w:t>
      </w:r>
    </w:p>
    <w:p w14:paraId="0DF97551" w14:textId="47CC86EE"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347844">
        <w:rPr>
          <w:color w:val="000000" w:themeColor="text1"/>
        </w:rPr>
        <w:t>talk about what they can see, talk about how many things they have, and say where to put different things.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3970EC74" w14:textId="0F340E98" w:rsidR="0024086F" w:rsidRPr="00D52D46" w:rsidRDefault="00FC7E54" w:rsidP="00D52D46">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 xml:space="preserve">to ask and answer about </w:t>
            </w:r>
            <w:r w:rsidR="0024086F">
              <w:rPr>
                <w:color w:val="000000" w:themeColor="text1"/>
              </w:rPr>
              <w:t>what they can see</w:t>
            </w:r>
            <w:r w:rsidR="0024086F" w:rsidRPr="00EA55DC">
              <w:rPr>
                <w:i/>
                <w:iCs/>
                <w:color w:val="000000" w:themeColor="text1"/>
              </w:rPr>
              <w:t xml:space="preserve"> </w:t>
            </w:r>
            <w:r w:rsidR="00EA55DC" w:rsidRPr="00EA55DC">
              <w:rPr>
                <w:i/>
                <w:iCs/>
                <w:color w:val="000000" w:themeColor="text1"/>
              </w:rPr>
              <w:t>(</w:t>
            </w:r>
            <w:r w:rsidR="0024086F">
              <w:rPr>
                <w:i/>
                <w:iCs/>
                <w:color w:val="000000" w:themeColor="text1"/>
              </w:rPr>
              <w:t>What can you see</w:t>
            </w:r>
            <w:r w:rsidR="00EA55DC" w:rsidRPr="00EA55DC">
              <w:rPr>
                <w:i/>
                <w:iCs/>
                <w:color w:val="000000" w:themeColor="text1"/>
              </w:rPr>
              <w:t>?)</w:t>
            </w:r>
            <w:r w:rsidR="00F76A3B">
              <w:rPr>
                <w:color w:val="000000" w:themeColor="text1"/>
              </w:rPr>
              <w:t xml:space="preserve">, </w:t>
            </w:r>
            <w:r w:rsidR="0024086F">
              <w:rPr>
                <w:color w:val="000000" w:themeColor="text1"/>
              </w:rPr>
              <w:t>talk about how many things they have</w:t>
            </w:r>
            <w:r w:rsidR="0024086F" w:rsidRPr="00EA55DC">
              <w:rPr>
                <w:i/>
                <w:iCs/>
                <w:color w:val="000000" w:themeColor="text1"/>
              </w:rPr>
              <w:t xml:space="preserve"> </w:t>
            </w:r>
            <w:r w:rsidR="00D52D46">
              <w:rPr>
                <w:i/>
                <w:iCs/>
                <w:color w:val="000000" w:themeColor="text1"/>
              </w:rPr>
              <w:t>(How many</w:t>
            </w:r>
            <w:r w:rsidR="00D44690">
              <w:rPr>
                <w:i/>
                <w:iCs/>
                <w:color w:val="000000" w:themeColor="text1"/>
              </w:rPr>
              <w:t>…</w:t>
            </w:r>
            <w:r w:rsidR="00EA55DC" w:rsidRPr="00EA55DC">
              <w:rPr>
                <w:i/>
                <w:iCs/>
                <w:color w:val="000000" w:themeColor="text1"/>
              </w:rPr>
              <w:t>?)</w:t>
            </w:r>
            <w:r w:rsidR="00F76A3B">
              <w:rPr>
                <w:color w:val="000000" w:themeColor="text1"/>
              </w:rPr>
              <w:t xml:space="preserve">, and </w:t>
            </w:r>
            <w:r w:rsidR="0024086F">
              <w:rPr>
                <w:color w:val="000000" w:themeColor="text1"/>
              </w:rPr>
              <w:t xml:space="preserve">say where to put different things </w:t>
            </w:r>
            <w:r w:rsidR="00D52D46">
              <w:rPr>
                <w:i/>
                <w:iCs/>
                <w:color w:val="000000" w:themeColor="text1"/>
              </w:rPr>
              <w:t>(Put the doll in the toy box.</w:t>
            </w:r>
            <w:r w:rsidR="00EA55DC" w:rsidRPr="00EA55DC">
              <w:rPr>
                <w:i/>
                <w:iCs/>
                <w:color w:val="000000" w:themeColor="text1"/>
              </w:rPr>
              <w:t>)</w:t>
            </w:r>
            <w:r w:rsidR="00EA55DC">
              <w:rPr>
                <w:color w:val="000000" w:themeColor="text1"/>
              </w:rPr>
              <w:t>.</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42C7D740" w:rsidR="00EA55DC" w:rsidRDefault="00EA55DC" w:rsidP="00EA55DC">
            <w:pPr>
              <w:rPr>
                <w:color w:val="000000" w:themeColor="text1"/>
              </w:rPr>
            </w:pPr>
          </w:p>
          <w:p w14:paraId="07998580" w14:textId="27A32B69" w:rsidR="00EA55DC" w:rsidRDefault="00EA55DC" w:rsidP="00EA55DC">
            <w:pPr>
              <w:rPr>
                <w:color w:val="000000" w:themeColor="text1"/>
              </w:rPr>
            </w:pPr>
          </w:p>
          <w:p w14:paraId="39C51F8E" w14:textId="5A585E34" w:rsidR="00EA55DC" w:rsidRDefault="00EA55DC" w:rsidP="00EA55DC">
            <w:pPr>
              <w:rPr>
                <w:color w:val="000000" w:themeColor="text1"/>
              </w:rPr>
            </w:pPr>
          </w:p>
          <w:p w14:paraId="0B22E602" w14:textId="77777777" w:rsidR="00EA55DC" w:rsidRPr="00EA55DC" w:rsidRDefault="00EA55DC"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EA55DC">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7D6D88C9"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EE5705">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0003A136" w14:textId="0AC06935" w:rsidR="00530D52" w:rsidRP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4AEB5AB"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 xml:space="preserve">students to do </w:t>
            </w:r>
            <w:r w:rsidR="00851656">
              <w:rPr>
                <w:color w:val="000000" w:themeColor="text1"/>
              </w:rPr>
              <w:t xml:space="preserve">the </w:t>
            </w:r>
            <w:r w:rsidRPr="00D6227E">
              <w:rPr>
                <w:color w:val="000000" w:themeColor="text1"/>
              </w:rPr>
              <w:t>exercises on page</w:t>
            </w:r>
            <w:r w:rsidR="00E64825">
              <w:rPr>
                <w:color w:val="000000" w:themeColor="text1"/>
              </w:rPr>
              <w:t xml:space="preserve">s </w:t>
            </w:r>
            <w:r w:rsidR="00D52D46">
              <w:rPr>
                <w:color w:val="000000" w:themeColor="text1"/>
              </w:rPr>
              <w:t>7</w:t>
            </w:r>
            <w:r w:rsidR="00E64825">
              <w:rPr>
                <w:color w:val="000000" w:themeColor="text1"/>
              </w:rPr>
              <w:t xml:space="preserve">6, </w:t>
            </w:r>
            <w:r w:rsidR="00D52D46">
              <w:rPr>
                <w:color w:val="000000" w:themeColor="text1"/>
              </w:rPr>
              <w:t>7</w:t>
            </w:r>
            <w:r w:rsidR="00E64825">
              <w:rPr>
                <w:color w:val="000000" w:themeColor="text1"/>
              </w:rPr>
              <w:t>7</w:t>
            </w:r>
            <w:r w:rsidRPr="00D6227E">
              <w:rPr>
                <w:color w:val="000000" w:themeColor="text1"/>
              </w:rPr>
              <w:t xml:space="preserve"> in the Workbook.</w:t>
            </w:r>
          </w:p>
          <w:p w14:paraId="16B8B9F7" w14:textId="73483414" w:rsidR="00EE5705" w:rsidRPr="00EE5705" w:rsidRDefault="00EE5705" w:rsidP="00EE5705">
            <w:pPr>
              <w:pStyle w:val="ListParagraph"/>
              <w:numPr>
                <w:ilvl w:val="0"/>
                <w:numId w:val="19"/>
              </w:numPr>
              <w:ind w:left="342"/>
              <w:rPr>
                <w:color w:val="000000" w:themeColor="text1"/>
              </w:rPr>
            </w:pPr>
            <w:bookmarkStart w:id="0" w:name="_GoBack"/>
            <w:r>
              <w:rPr>
                <w:color w:val="000000" w:themeColor="text1"/>
              </w:rPr>
              <w:t xml:space="preserve">Have the students </w:t>
            </w:r>
            <w:r w:rsidRPr="00D6227E">
              <w:rPr>
                <w:color w:val="000000" w:themeColor="text1"/>
              </w:rPr>
              <w:t xml:space="preserve">do </w:t>
            </w:r>
            <w:r>
              <w:rPr>
                <w:color w:val="000000" w:themeColor="text1"/>
              </w:rPr>
              <w:t xml:space="preserve">the </w:t>
            </w:r>
            <w:r w:rsidRPr="00D6227E">
              <w:rPr>
                <w:color w:val="000000" w:themeColor="text1"/>
              </w:rPr>
              <w:t xml:space="preserve">exercises </w:t>
            </w:r>
            <w:r w:rsidRPr="00435517">
              <w:rPr>
                <w:color w:val="000000" w:themeColor="text1"/>
              </w:rPr>
              <w:t xml:space="preserve">in </w:t>
            </w:r>
            <w:proofErr w:type="spellStart"/>
            <w:r w:rsidRPr="00435517">
              <w:rPr>
                <w:color w:val="000000" w:themeColor="text1"/>
              </w:rPr>
              <w:t>T</w:t>
            </w:r>
            <w:r>
              <w:rPr>
                <w:color w:val="000000" w:themeColor="text1"/>
              </w:rPr>
              <w:t>iếng</w:t>
            </w:r>
            <w:proofErr w:type="spellEnd"/>
            <w:r>
              <w:rPr>
                <w:color w:val="000000" w:themeColor="text1"/>
              </w:rPr>
              <w:t xml:space="preserve"> </w:t>
            </w:r>
            <w:proofErr w:type="spellStart"/>
            <w:r>
              <w:rPr>
                <w:color w:val="000000" w:themeColor="text1"/>
              </w:rPr>
              <w:t>Anh</w:t>
            </w:r>
            <w:proofErr w:type="spellEnd"/>
            <w:r>
              <w:rPr>
                <w:color w:val="000000" w:themeColor="text1"/>
              </w:rPr>
              <w:t xml:space="preserve"> </w:t>
            </w:r>
            <w:r w:rsidRPr="00435517">
              <w:rPr>
                <w:color w:val="000000" w:themeColor="text1"/>
              </w:rPr>
              <w:t xml:space="preserve">3 i-Learn Smart Start Notebook, page </w:t>
            </w:r>
            <w:r>
              <w:rPr>
                <w:color w:val="000000" w:themeColor="text1"/>
              </w:rPr>
              <w:t>41</w:t>
            </w:r>
            <w:r>
              <w:rPr>
                <w:color w:val="000000" w:themeColor="text1"/>
              </w:rPr>
              <w:t>.</w:t>
            </w:r>
          </w:p>
          <w:bookmarkEnd w:id="0"/>
          <w:p w14:paraId="467909AF" w14:textId="2E02424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D52D46">
              <w:rPr>
                <w:color w:val="000000" w:themeColor="text1"/>
              </w:rPr>
              <w:t>109</w:t>
            </w:r>
            <w:r w:rsidRPr="00D6227E">
              <w:rPr>
                <w:color w:val="000000" w:themeColor="text1"/>
              </w:rPr>
              <w:t xml:space="preserve"> in the Student’s Book.</w:t>
            </w:r>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2C385A94" w:rsidR="001C4694" w:rsidRPr="00152C10" w:rsidRDefault="001C4694" w:rsidP="001C4694">
            <w:pPr>
              <w:pStyle w:val="ListParagraph"/>
              <w:numPr>
                <w:ilvl w:val="0"/>
                <w:numId w:val="19"/>
              </w:numPr>
              <w:ind w:left="342"/>
              <w:rPr>
                <w:bCs/>
                <w:color w:val="000000" w:themeColor="text1"/>
              </w:rPr>
            </w:pPr>
            <w:r>
              <w:rPr>
                <w:color w:val="000000" w:themeColor="text1"/>
              </w:rPr>
              <w:t>Follow their teacher’s instructions.</w:t>
            </w:r>
          </w:p>
          <w:p w14:paraId="66BCC57D" w14:textId="468192F0" w:rsidR="001C4694" w:rsidRPr="00AA4797" w:rsidRDefault="001C4694" w:rsidP="001C4694">
            <w:pPr>
              <w:pStyle w:val="ListParagraph"/>
              <w:numPr>
                <w:ilvl w:val="0"/>
                <w:numId w:val="19"/>
              </w:numPr>
              <w:ind w:left="342"/>
              <w:rPr>
                <w:bCs/>
                <w:color w:val="000000" w:themeColor="text1"/>
              </w:rPr>
            </w:pPr>
            <w:r>
              <w:rPr>
                <w:bCs/>
                <w:color w:val="000000" w:themeColor="text1"/>
              </w:rPr>
              <w:t>Do homework</w:t>
            </w:r>
            <w:r w:rsidR="00B06E01">
              <w:rPr>
                <w:bCs/>
                <w:color w:val="000000" w:themeColor="text1"/>
              </w:rPr>
              <w:t xml:space="preserve"> </w:t>
            </w:r>
            <w:r>
              <w:rPr>
                <w:bCs/>
                <w:color w:val="000000" w:themeColor="text1"/>
              </w:rPr>
              <w:t>and prepare the new lesson.</w:t>
            </w:r>
          </w:p>
          <w:p w14:paraId="2C75575E" w14:textId="77777777" w:rsidR="00FB6DAA" w:rsidRPr="00D6227E" w:rsidRDefault="00FB6DAA" w:rsidP="005A3CDC">
            <w:pPr>
              <w:rPr>
                <w:b/>
                <w:color w:val="000000" w:themeColor="text1"/>
              </w:rPr>
            </w:pPr>
          </w:p>
        </w:tc>
      </w:tr>
    </w:tbl>
    <w:p w14:paraId="61A07B7C" w14:textId="5B209F74" w:rsidR="00530D52" w:rsidRDefault="00530D52" w:rsidP="005A3CDC">
      <w:pPr>
        <w:ind w:left="1080"/>
        <w:rPr>
          <w:b/>
          <w:color w:val="000000" w:themeColor="text1"/>
        </w:rPr>
      </w:pPr>
    </w:p>
    <w:p w14:paraId="0D9214DD" w14:textId="38370F18" w:rsidR="00D52D46" w:rsidRDefault="00D52D46" w:rsidP="005A3CDC">
      <w:pPr>
        <w:ind w:left="1080"/>
        <w:rPr>
          <w:b/>
          <w:color w:val="000000" w:themeColor="text1"/>
        </w:rPr>
      </w:pPr>
    </w:p>
    <w:p w14:paraId="334AD706" w14:textId="5927C9B6" w:rsidR="00D52D46" w:rsidRDefault="00D52D46" w:rsidP="005A3CDC">
      <w:pPr>
        <w:ind w:left="1080"/>
        <w:rPr>
          <w:b/>
          <w:color w:val="000000" w:themeColor="text1"/>
        </w:rPr>
      </w:pPr>
    </w:p>
    <w:p w14:paraId="66721E5C" w14:textId="4303A80E" w:rsidR="00D52D46" w:rsidRDefault="00D52D46" w:rsidP="005A3CDC">
      <w:pPr>
        <w:ind w:left="1080"/>
        <w:rPr>
          <w:b/>
          <w:color w:val="000000" w:themeColor="text1"/>
        </w:rPr>
      </w:pPr>
    </w:p>
    <w:p w14:paraId="7E530BDB" w14:textId="52FACA8B" w:rsidR="00D52D46" w:rsidRDefault="00D52D46" w:rsidP="005A3CDC">
      <w:pPr>
        <w:ind w:left="1080"/>
        <w:rPr>
          <w:b/>
          <w:color w:val="000000" w:themeColor="text1"/>
        </w:rPr>
      </w:pPr>
    </w:p>
    <w:p w14:paraId="7A39053E" w14:textId="77777777" w:rsidR="00D52D46" w:rsidRPr="00D6227E" w:rsidRDefault="00D52D46" w:rsidP="005A3CDC">
      <w:pPr>
        <w:ind w:left="1080"/>
        <w:rPr>
          <w:b/>
          <w:color w:val="000000" w:themeColor="text1"/>
        </w:rPr>
      </w:pPr>
    </w:p>
    <w:p w14:paraId="64AE3D94" w14:textId="77777777"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63A80" w14:textId="77777777" w:rsidR="008C1E0F" w:rsidRDefault="008C1E0F" w:rsidP="0001350F">
      <w:r>
        <w:separator/>
      </w:r>
    </w:p>
  </w:endnote>
  <w:endnote w:type="continuationSeparator" w:id="0">
    <w:p w14:paraId="38A5DF71" w14:textId="77777777" w:rsidR="008C1E0F" w:rsidRDefault="008C1E0F"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851656">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51656">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4E38B" w14:textId="77777777" w:rsidR="008C1E0F" w:rsidRDefault="008C1E0F" w:rsidP="0001350F">
      <w:r>
        <w:separator/>
      </w:r>
    </w:p>
  </w:footnote>
  <w:footnote w:type="continuationSeparator" w:id="0">
    <w:p w14:paraId="097D57A3" w14:textId="77777777" w:rsidR="008C1E0F" w:rsidRDefault="008C1E0F"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52CC9"/>
    <w:rsid w:val="00061710"/>
    <w:rsid w:val="00062006"/>
    <w:rsid w:val="0006266F"/>
    <w:rsid w:val="00083944"/>
    <w:rsid w:val="00093BA5"/>
    <w:rsid w:val="000A5435"/>
    <w:rsid w:val="000B2E62"/>
    <w:rsid w:val="000C6E14"/>
    <w:rsid w:val="000D319B"/>
    <w:rsid w:val="000E4353"/>
    <w:rsid w:val="000E4BB4"/>
    <w:rsid w:val="001102AC"/>
    <w:rsid w:val="001271DB"/>
    <w:rsid w:val="0013249C"/>
    <w:rsid w:val="00132860"/>
    <w:rsid w:val="00132F89"/>
    <w:rsid w:val="00137E84"/>
    <w:rsid w:val="0014564F"/>
    <w:rsid w:val="00146426"/>
    <w:rsid w:val="0015145D"/>
    <w:rsid w:val="00161F2C"/>
    <w:rsid w:val="00186C39"/>
    <w:rsid w:val="001870F9"/>
    <w:rsid w:val="00187DF7"/>
    <w:rsid w:val="00192934"/>
    <w:rsid w:val="001C4694"/>
    <w:rsid w:val="001D00DF"/>
    <w:rsid w:val="001D122B"/>
    <w:rsid w:val="001E161F"/>
    <w:rsid w:val="002049A0"/>
    <w:rsid w:val="00210B6F"/>
    <w:rsid w:val="002323D7"/>
    <w:rsid w:val="0024086F"/>
    <w:rsid w:val="0024516D"/>
    <w:rsid w:val="00260117"/>
    <w:rsid w:val="0026590C"/>
    <w:rsid w:val="002C61BF"/>
    <w:rsid w:val="002E51AD"/>
    <w:rsid w:val="002F01BF"/>
    <w:rsid w:val="002F57FF"/>
    <w:rsid w:val="003423DC"/>
    <w:rsid w:val="00347844"/>
    <w:rsid w:val="0035135E"/>
    <w:rsid w:val="00351B99"/>
    <w:rsid w:val="00354C22"/>
    <w:rsid w:val="003554E3"/>
    <w:rsid w:val="00373EEC"/>
    <w:rsid w:val="003769B4"/>
    <w:rsid w:val="003B1128"/>
    <w:rsid w:val="003C1686"/>
    <w:rsid w:val="003C42FD"/>
    <w:rsid w:val="003D07AD"/>
    <w:rsid w:val="003D7AD1"/>
    <w:rsid w:val="003F2692"/>
    <w:rsid w:val="004030B5"/>
    <w:rsid w:val="0040482C"/>
    <w:rsid w:val="00410288"/>
    <w:rsid w:val="00413456"/>
    <w:rsid w:val="00444E2B"/>
    <w:rsid w:val="00454516"/>
    <w:rsid w:val="00465AC3"/>
    <w:rsid w:val="004663EE"/>
    <w:rsid w:val="004763BA"/>
    <w:rsid w:val="00481598"/>
    <w:rsid w:val="00486A93"/>
    <w:rsid w:val="004877D9"/>
    <w:rsid w:val="004A46DB"/>
    <w:rsid w:val="004D2D5E"/>
    <w:rsid w:val="004F5C8F"/>
    <w:rsid w:val="00500072"/>
    <w:rsid w:val="00512F61"/>
    <w:rsid w:val="00515211"/>
    <w:rsid w:val="005303A5"/>
    <w:rsid w:val="00530D52"/>
    <w:rsid w:val="00540EA4"/>
    <w:rsid w:val="005418DC"/>
    <w:rsid w:val="005443FF"/>
    <w:rsid w:val="00550495"/>
    <w:rsid w:val="00557CFD"/>
    <w:rsid w:val="0057058C"/>
    <w:rsid w:val="0057598E"/>
    <w:rsid w:val="00581159"/>
    <w:rsid w:val="005841E8"/>
    <w:rsid w:val="00587C19"/>
    <w:rsid w:val="005A3CDC"/>
    <w:rsid w:val="005A6F1F"/>
    <w:rsid w:val="005A7F9E"/>
    <w:rsid w:val="005B13FC"/>
    <w:rsid w:val="005D4AA1"/>
    <w:rsid w:val="005F68C9"/>
    <w:rsid w:val="00604AE2"/>
    <w:rsid w:val="006113A5"/>
    <w:rsid w:val="00622B25"/>
    <w:rsid w:val="0063721C"/>
    <w:rsid w:val="006631E4"/>
    <w:rsid w:val="0066631F"/>
    <w:rsid w:val="006858E9"/>
    <w:rsid w:val="006971EC"/>
    <w:rsid w:val="006B123B"/>
    <w:rsid w:val="006C0DBE"/>
    <w:rsid w:val="006E5E72"/>
    <w:rsid w:val="0070483D"/>
    <w:rsid w:val="0070560D"/>
    <w:rsid w:val="00707FB3"/>
    <w:rsid w:val="007158A7"/>
    <w:rsid w:val="00747F79"/>
    <w:rsid w:val="00751690"/>
    <w:rsid w:val="00763D82"/>
    <w:rsid w:val="0077523C"/>
    <w:rsid w:val="0079017A"/>
    <w:rsid w:val="00797BB3"/>
    <w:rsid w:val="007A0ABE"/>
    <w:rsid w:val="007A12B7"/>
    <w:rsid w:val="007D27B5"/>
    <w:rsid w:val="007E0078"/>
    <w:rsid w:val="00851656"/>
    <w:rsid w:val="00862917"/>
    <w:rsid w:val="00876A3B"/>
    <w:rsid w:val="00886561"/>
    <w:rsid w:val="008A08E1"/>
    <w:rsid w:val="008A17E9"/>
    <w:rsid w:val="008A4DCD"/>
    <w:rsid w:val="008B4178"/>
    <w:rsid w:val="008C1E0F"/>
    <w:rsid w:val="008C21AF"/>
    <w:rsid w:val="00903D37"/>
    <w:rsid w:val="00922BFF"/>
    <w:rsid w:val="00935507"/>
    <w:rsid w:val="009431A5"/>
    <w:rsid w:val="0094331D"/>
    <w:rsid w:val="009726A9"/>
    <w:rsid w:val="00984490"/>
    <w:rsid w:val="00985271"/>
    <w:rsid w:val="00991690"/>
    <w:rsid w:val="00991EA8"/>
    <w:rsid w:val="0099491C"/>
    <w:rsid w:val="009D2913"/>
    <w:rsid w:val="009E0CF6"/>
    <w:rsid w:val="009F476E"/>
    <w:rsid w:val="009F69DE"/>
    <w:rsid w:val="00A05334"/>
    <w:rsid w:val="00A072B1"/>
    <w:rsid w:val="00A14CFE"/>
    <w:rsid w:val="00A24CCD"/>
    <w:rsid w:val="00A33886"/>
    <w:rsid w:val="00A4558A"/>
    <w:rsid w:val="00A57329"/>
    <w:rsid w:val="00A65E12"/>
    <w:rsid w:val="00A70490"/>
    <w:rsid w:val="00A77A39"/>
    <w:rsid w:val="00AA1A1F"/>
    <w:rsid w:val="00AC4488"/>
    <w:rsid w:val="00AD510B"/>
    <w:rsid w:val="00AE7A9C"/>
    <w:rsid w:val="00B00D14"/>
    <w:rsid w:val="00B05164"/>
    <w:rsid w:val="00B06E01"/>
    <w:rsid w:val="00B15C97"/>
    <w:rsid w:val="00B429F6"/>
    <w:rsid w:val="00B43B2A"/>
    <w:rsid w:val="00B527DA"/>
    <w:rsid w:val="00B563A8"/>
    <w:rsid w:val="00B6663F"/>
    <w:rsid w:val="00B66E7C"/>
    <w:rsid w:val="00B73AE3"/>
    <w:rsid w:val="00B76AAC"/>
    <w:rsid w:val="00B83B7C"/>
    <w:rsid w:val="00B85D1C"/>
    <w:rsid w:val="00B905C1"/>
    <w:rsid w:val="00B96DF3"/>
    <w:rsid w:val="00BA23BA"/>
    <w:rsid w:val="00BB14E4"/>
    <w:rsid w:val="00BB1CA7"/>
    <w:rsid w:val="00BB465F"/>
    <w:rsid w:val="00C25891"/>
    <w:rsid w:val="00C332B0"/>
    <w:rsid w:val="00C43C91"/>
    <w:rsid w:val="00C66602"/>
    <w:rsid w:val="00C67050"/>
    <w:rsid w:val="00C7359C"/>
    <w:rsid w:val="00C73D9B"/>
    <w:rsid w:val="00C73DFF"/>
    <w:rsid w:val="00C9001E"/>
    <w:rsid w:val="00C91945"/>
    <w:rsid w:val="00CB2ED6"/>
    <w:rsid w:val="00CB4247"/>
    <w:rsid w:val="00CB5579"/>
    <w:rsid w:val="00CD076E"/>
    <w:rsid w:val="00CE1E10"/>
    <w:rsid w:val="00D01FE3"/>
    <w:rsid w:val="00D04714"/>
    <w:rsid w:val="00D06CF5"/>
    <w:rsid w:val="00D23B19"/>
    <w:rsid w:val="00D33193"/>
    <w:rsid w:val="00D44690"/>
    <w:rsid w:val="00D52D46"/>
    <w:rsid w:val="00D55072"/>
    <w:rsid w:val="00D6227E"/>
    <w:rsid w:val="00D81ABA"/>
    <w:rsid w:val="00DA4133"/>
    <w:rsid w:val="00E02F55"/>
    <w:rsid w:val="00E2078C"/>
    <w:rsid w:val="00E2338A"/>
    <w:rsid w:val="00E64825"/>
    <w:rsid w:val="00E76DAA"/>
    <w:rsid w:val="00EA1E23"/>
    <w:rsid w:val="00EA2CE3"/>
    <w:rsid w:val="00EA55DC"/>
    <w:rsid w:val="00EA6079"/>
    <w:rsid w:val="00EB65E6"/>
    <w:rsid w:val="00EB77D5"/>
    <w:rsid w:val="00EC56CC"/>
    <w:rsid w:val="00ED0B02"/>
    <w:rsid w:val="00ED221C"/>
    <w:rsid w:val="00ED7FDB"/>
    <w:rsid w:val="00EE17F3"/>
    <w:rsid w:val="00EE5705"/>
    <w:rsid w:val="00EE6409"/>
    <w:rsid w:val="00EF6E8A"/>
    <w:rsid w:val="00F17782"/>
    <w:rsid w:val="00F325F8"/>
    <w:rsid w:val="00F35B76"/>
    <w:rsid w:val="00F5072C"/>
    <w:rsid w:val="00F57CE8"/>
    <w:rsid w:val="00F61D0D"/>
    <w:rsid w:val="00F76A3B"/>
    <w:rsid w:val="00F81BD3"/>
    <w:rsid w:val="00F902C7"/>
    <w:rsid w:val="00FA6877"/>
    <w:rsid w:val="00FA72E5"/>
    <w:rsid w:val="00FB5CC2"/>
    <w:rsid w:val="00FB6DAA"/>
    <w:rsid w:val="00FC7E54"/>
    <w:rsid w:val="00FD7D9F"/>
    <w:rsid w:val="00FE0DD9"/>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3132</TotalTime>
  <Pages>4</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217</cp:revision>
  <dcterms:created xsi:type="dcterms:W3CDTF">2022-01-06T13:19:00Z</dcterms:created>
  <dcterms:modified xsi:type="dcterms:W3CDTF">2022-05-24T04:06:00Z</dcterms:modified>
</cp:coreProperties>
</file>