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C1" w:rsidRDefault="003F00C1" w:rsidP="003F00C1">
      <w:pPr>
        <w:keepNext/>
        <w:keepLines/>
        <w:spacing w:before="40" w:line="276" w:lineRule="auto"/>
        <w:jc w:val="center"/>
        <w:outlineLvl w:val="1"/>
        <w:rPr>
          <w:rFonts w:ascii="Times New Roman" w:hAnsi="Times New Roman"/>
          <w:b/>
          <w:bCs/>
          <w:sz w:val="26"/>
          <w:szCs w:val="26"/>
        </w:rPr>
      </w:pPr>
      <w:r>
        <w:rPr>
          <w:rFonts w:ascii="Times New Roman" w:hAnsi="Times New Roman"/>
          <w:b/>
          <w:bCs/>
          <w:sz w:val="26"/>
          <w:szCs w:val="26"/>
        </w:rPr>
        <w:t xml:space="preserve">TIẾT 57: </w:t>
      </w:r>
      <w:bookmarkStart w:id="0" w:name="_GoBack"/>
      <w:bookmarkEnd w:id="0"/>
      <w:r>
        <w:rPr>
          <w:rFonts w:ascii="Times New Roman" w:hAnsi="Times New Roman"/>
          <w:b/>
          <w:bCs/>
          <w:sz w:val="26"/>
          <w:szCs w:val="26"/>
        </w:rPr>
        <w:t>BÀI MÔ TẢ THÍ NGHIỆM NGẪU NHIÊN VỚI PHẦN MỀM EXCEL</w:t>
      </w:r>
    </w:p>
    <w:p w:rsidR="003F00C1" w:rsidRDefault="003F00C1" w:rsidP="003F00C1">
      <w:pPr>
        <w:spacing w:line="300" w:lineRule="auto"/>
        <w:rPr>
          <w:rFonts w:ascii="Times New Roman" w:eastAsia="Calibri" w:hAnsi="Times New Roman"/>
          <w:b/>
          <w:bCs/>
          <w:sz w:val="26"/>
          <w:szCs w:val="26"/>
          <w:u w:val="single"/>
        </w:rPr>
      </w:pPr>
      <w:r>
        <w:rPr>
          <w:rFonts w:ascii="Times New Roman" w:eastAsia="Calibri" w:hAnsi="Times New Roman"/>
          <w:b/>
          <w:bCs/>
          <w:sz w:val="26"/>
          <w:szCs w:val="26"/>
          <w:u w:val="single"/>
        </w:rPr>
        <w:t>I. MỤC TIÊU</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1. Về kiến thức: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Giúp HS làm quen với một phương pháp </w:t>
      </w:r>
      <w:proofErr w:type="gramStart"/>
      <w:r>
        <w:rPr>
          <w:rFonts w:ascii="Times New Roman" w:eastAsia="Calibri" w:hAnsi="Times New Roman"/>
          <w:sz w:val="26"/>
          <w:szCs w:val="26"/>
        </w:rPr>
        <w:t>thu</w:t>
      </w:r>
      <w:proofErr w:type="gramEnd"/>
      <w:r>
        <w:rPr>
          <w:rFonts w:ascii="Times New Roman" w:eastAsia="Calibri" w:hAnsi="Times New Roman"/>
          <w:sz w:val="26"/>
          <w:szCs w:val="26"/>
        </w:rPr>
        <w:t xml:space="preserve"> thập dữ liệu mới đó là phương pháp mô phỏng trên máy tính.</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Ôn lại được cách tính xác suất thực nghiệm của một sự kiện.</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Học sinh thấy được mối liên hệ giữa xác suất và xác suất thực nghiệm; khi số lần thí nghiệm càng lớn thì xác suất thực nghiệm càng xấp xỉ tốt cho xác suất.</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Áp dụng kiến thức vào tính xác suất cho một số sự kiện thực tế.</w:t>
      </w:r>
    </w:p>
    <w:p w:rsidR="003F00C1" w:rsidRDefault="003F00C1" w:rsidP="003F00C1">
      <w:pPr>
        <w:spacing w:line="300" w:lineRule="auto"/>
        <w:jc w:val="both"/>
        <w:rPr>
          <w:rFonts w:ascii="Times New Roman" w:eastAsia="Calibri" w:hAnsi="Times New Roman"/>
          <w:i/>
          <w:iCs/>
          <w:sz w:val="26"/>
          <w:szCs w:val="26"/>
        </w:rPr>
      </w:pPr>
      <w:r>
        <w:rPr>
          <w:rFonts w:ascii="Times New Roman" w:eastAsia="Calibri" w:hAnsi="Times New Roman"/>
          <w:b/>
          <w:bCs/>
          <w:color w:val="FF0000"/>
          <w:sz w:val="26"/>
          <w:szCs w:val="26"/>
        </w:rPr>
        <w:t>2</w:t>
      </w:r>
      <w:r>
        <w:rPr>
          <w:rFonts w:ascii="Times New Roman" w:eastAsia="Calibri" w:hAnsi="Times New Roman"/>
          <w:b/>
          <w:bCs/>
          <w:color w:val="FF0000"/>
          <w:sz w:val="26"/>
          <w:szCs w:val="26"/>
          <w:lang w:val="vi-VN"/>
        </w:rPr>
        <w:t xml:space="preserve">. </w:t>
      </w:r>
      <w:r>
        <w:rPr>
          <w:rFonts w:ascii="Times New Roman" w:eastAsia="Calibri" w:hAnsi="Times New Roman"/>
          <w:b/>
          <w:bCs/>
          <w:color w:val="FF0000"/>
          <w:sz w:val="26"/>
          <w:szCs w:val="26"/>
        </w:rPr>
        <w:t>Về n</w:t>
      </w:r>
      <w:r>
        <w:rPr>
          <w:rFonts w:ascii="Times New Roman" w:eastAsia="Calibri" w:hAnsi="Times New Roman"/>
          <w:b/>
          <w:bCs/>
          <w:color w:val="FF0000"/>
          <w:sz w:val="26"/>
          <w:szCs w:val="26"/>
          <w:lang w:val="vi-VN"/>
        </w:rPr>
        <w:t xml:space="preserve">ăng lực: </w:t>
      </w:r>
      <w:r>
        <w:rPr>
          <w:rFonts w:ascii="Times New Roman" w:eastAsia="Calibri" w:hAnsi="Times New Roman"/>
          <w:b/>
          <w:bCs/>
          <w:vanish/>
          <w:color w:val="FFFFFF"/>
          <w:sz w:val="2"/>
          <w:szCs w:val="26"/>
          <w:lang w:val="vi-VN"/>
        </w:rPr>
        <w:t>SGAN23-24-GV56</w:t>
      </w:r>
      <w:r>
        <w:rPr>
          <w:rFonts w:ascii="Times New Roman" w:eastAsia="Calibri" w:hAnsi="Times New Roman"/>
          <w:color w:val="FF0000"/>
          <w:sz w:val="26"/>
          <w:szCs w:val="26"/>
          <w:lang w:val="vi-VN"/>
        </w:rPr>
        <w:t xml:space="preserve"> </w:t>
      </w:r>
    </w:p>
    <w:p w:rsidR="003F00C1" w:rsidRDefault="003F00C1" w:rsidP="003F00C1">
      <w:pPr>
        <w:spacing w:line="300" w:lineRule="auto"/>
        <w:jc w:val="both"/>
        <w:rPr>
          <w:rFonts w:ascii="Times New Roman" w:hAnsi="Times New Roman"/>
          <w:b/>
          <w:bCs/>
          <w:i/>
          <w:iCs/>
          <w:color w:val="000000"/>
          <w:sz w:val="26"/>
          <w:szCs w:val="26"/>
        </w:rPr>
      </w:pPr>
      <w:r>
        <w:rPr>
          <w:rFonts w:ascii="Times New Roman" w:hAnsi="Times New Roman"/>
          <w:b/>
          <w:bCs/>
          <w:i/>
          <w:iCs/>
          <w:color w:val="000000"/>
          <w:sz w:val="26"/>
          <w:szCs w:val="26"/>
        </w:rPr>
        <w:t xml:space="preserve">* Năng lực </w:t>
      </w:r>
      <w:proofErr w:type="gramStart"/>
      <w:r>
        <w:rPr>
          <w:rFonts w:ascii="Times New Roman" w:hAnsi="Times New Roman"/>
          <w:b/>
          <w:bCs/>
          <w:i/>
          <w:iCs/>
          <w:color w:val="000000"/>
          <w:sz w:val="26"/>
          <w:szCs w:val="26"/>
        </w:rPr>
        <w:t>chung</w:t>
      </w:r>
      <w:proofErr w:type="gramEnd"/>
      <w:r>
        <w:rPr>
          <w:rFonts w:ascii="Times New Roman" w:hAnsi="Times New Roman"/>
          <w:b/>
          <w:bCs/>
          <w:i/>
          <w:iCs/>
          <w:color w:val="000000"/>
          <w:sz w:val="26"/>
          <w:szCs w:val="26"/>
        </w:rPr>
        <w:t xml:space="preserve">: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00C1" w:rsidRDefault="003F00C1" w:rsidP="003F00C1">
      <w:pPr>
        <w:spacing w:line="300" w:lineRule="auto"/>
        <w:jc w:val="both"/>
        <w:rPr>
          <w:rFonts w:ascii="Times New Roman" w:hAnsi="Times New Roman"/>
          <w:color w:val="000000"/>
          <w:sz w:val="26"/>
          <w:szCs w:val="26"/>
        </w:rPr>
      </w:pPr>
      <w:r>
        <w:rPr>
          <w:rFonts w:ascii="Times New Roman" w:hAnsi="Times New Roman"/>
          <w:color w:val="000000"/>
          <w:sz w:val="26"/>
          <w:szCs w:val="26"/>
        </w:rPr>
        <w:t xml:space="preserve">- Năng lực tự học: </w:t>
      </w:r>
      <w:r>
        <w:rPr>
          <w:rFonts w:ascii="Times New Roman" w:hAnsi="Times New Roman"/>
          <w:vanish/>
          <w:color w:val="FFFFFF"/>
          <w:sz w:val="2"/>
          <w:szCs w:val="26"/>
        </w:rPr>
        <w:t>SGAN23-24-GV56</w:t>
      </w:r>
      <w:r>
        <w:rPr>
          <w:rFonts w:ascii="Times New Roman" w:hAnsi="Times New Roman"/>
          <w:sz w:val="26"/>
          <w:szCs w:val="26"/>
        </w:rPr>
        <w:t xml:space="preserve"> HS tự hoàn thành được các nhiệm vụ học tập chuẩn bị ở nhà và tại lớp.</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Năng lực giao tiếp và hợp tác: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rsidR="003F00C1" w:rsidRDefault="003F00C1" w:rsidP="003F00C1">
      <w:pPr>
        <w:spacing w:line="300" w:lineRule="auto"/>
        <w:rPr>
          <w:rFonts w:ascii="Times New Roman" w:hAnsi="Times New Roman"/>
          <w:b/>
          <w:bCs/>
          <w:i/>
          <w:iCs/>
          <w:sz w:val="26"/>
          <w:szCs w:val="26"/>
        </w:rPr>
      </w:pPr>
      <w:r>
        <w:rPr>
          <w:rFonts w:ascii="Times New Roman" w:hAnsi="Times New Roman"/>
          <w:b/>
          <w:bCs/>
          <w:i/>
          <w:iCs/>
          <w:color w:val="000000"/>
          <w:sz w:val="26"/>
          <w:szCs w:val="26"/>
        </w:rPr>
        <w:t xml:space="preserve">* Năng lực đặc thù: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00C1" w:rsidRDefault="003F00C1" w:rsidP="003F00C1">
      <w:pPr>
        <w:spacing w:line="300" w:lineRule="auto"/>
        <w:jc w:val="both"/>
        <w:rPr>
          <w:rFonts w:ascii="Times New Roman" w:hAnsi="Times New Roman"/>
          <w:sz w:val="26"/>
          <w:szCs w:val="26"/>
        </w:rPr>
      </w:pPr>
      <w:r>
        <w:rPr>
          <w:rFonts w:ascii="Times New Roman" w:hAnsi="Times New Roman"/>
          <w:sz w:val="26"/>
          <w:szCs w:val="26"/>
        </w:rPr>
        <w:t xml:space="preserve">- Năng lực giao tiếp toán học: </w:t>
      </w:r>
      <w:r>
        <w:rPr>
          <w:rFonts w:ascii="Times New Roman" w:hAnsi="Times New Roman"/>
          <w:vanish/>
          <w:color w:val="FFFFFF"/>
          <w:sz w:val="2"/>
          <w:szCs w:val="26"/>
        </w:rPr>
        <w:t>SGAN23-24-GV56</w:t>
      </w:r>
      <w:r>
        <w:rPr>
          <w:rFonts w:ascii="Times New Roman" w:hAnsi="Times New Roman"/>
          <w:sz w:val="26"/>
          <w:szCs w:val="26"/>
        </w:rPr>
        <w:t xml:space="preserve"> HS phát biểu, nhận biết được các tính chất của hàm Excel dùng trong xác suất.</w:t>
      </w:r>
    </w:p>
    <w:p w:rsidR="003F00C1" w:rsidRDefault="003F00C1" w:rsidP="003F00C1">
      <w:pPr>
        <w:spacing w:line="300" w:lineRule="auto"/>
        <w:jc w:val="both"/>
        <w:rPr>
          <w:rFonts w:ascii="Times New Roman" w:eastAsia="Calibri"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năng lực mô hình hóa toán học: </w:t>
      </w:r>
      <w:r>
        <w:rPr>
          <w:rFonts w:ascii="Times New Roman" w:hAnsi="Times New Roman"/>
          <w:vanish/>
          <w:color w:val="FFFFFF"/>
          <w:sz w:val="2"/>
          <w:szCs w:val="26"/>
        </w:rPr>
        <w:t>SGAN23-24-GV56</w:t>
      </w:r>
      <w:r>
        <w:rPr>
          <w:rFonts w:ascii="Times New Roman" w:hAnsi="Times New Roman"/>
          <w:sz w:val="26"/>
          <w:szCs w:val="26"/>
        </w:rPr>
        <w:t xml:space="preserve"> thực hiện được các thao tác tư duy so sánh, phân tích, tổng hợp, khái quát hóa được các kết quả xác suất sau mỗi thí nghiệm.</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color w:val="FF0000"/>
          <w:sz w:val="26"/>
          <w:szCs w:val="26"/>
        </w:rPr>
        <w:t>3</w:t>
      </w:r>
      <w:r>
        <w:rPr>
          <w:rFonts w:ascii="Times New Roman" w:eastAsia="Calibri" w:hAnsi="Times New Roman"/>
          <w:b/>
          <w:bCs/>
          <w:color w:val="FF0000"/>
          <w:sz w:val="26"/>
          <w:szCs w:val="26"/>
          <w:lang w:val="vi-VN"/>
        </w:rPr>
        <w:t xml:space="preserve">. </w:t>
      </w:r>
      <w:r>
        <w:rPr>
          <w:rFonts w:ascii="Times New Roman" w:eastAsia="Calibri" w:hAnsi="Times New Roman"/>
          <w:b/>
          <w:bCs/>
          <w:color w:val="FF0000"/>
          <w:sz w:val="26"/>
          <w:szCs w:val="26"/>
        </w:rPr>
        <w:t>Về p</w:t>
      </w:r>
      <w:r>
        <w:rPr>
          <w:rFonts w:ascii="Times New Roman" w:eastAsia="Calibri" w:hAnsi="Times New Roman"/>
          <w:b/>
          <w:bCs/>
          <w:color w:val="FF0000"/>
          <w:sz w:val="26"/>
          <w:szCs w:val="26"/>
          <w:lang w:val="vi-VN"/>
        </w:rPr>
        <w:t xml:space="preserve">hẩm chất: </w:t>
      </w:r>
      <w:r>
        <w:rPr>
          <w:rFonts w:ascii="Times New Roman" w:eastAsia="Calibri" w:hAnsi="Times New Roman"/>
          <w:b/>
          <w:bCs/>
          <w:vanish/>
          <w:color w:val="FFFFFF"/>
          <w:sz w:val="2"/>
          <w:szCs w:val="26"/>
          <w:lang w:val="vi-VN"/>
        </w:rPr>
        <w:t>SGAN23-24-GV56</w:t>
      </w:r>
      <w:r>
        <w:rPr>
          <w:rFonts w:ascii="Times New Roman" w:eastAsia="Calibri" w:hAnsi="Times New Roman"/>
          <w:color w:val="FF0000"/>
          <w:sz w:val="26"/>
          <w:szCs w:val="26"/>
          <w:lang w:val="vi-VN"/>
        </w:rPr>
        <w:t xml:space="preserve"> </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Chăm chỉ: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libri" w:hAnsi="Times New Roman"/>
          <w:sz w:val="26"/>
          <w:szCs w:val="26"/>
        </w:rPr>
        <w:t>thực hiện đầy đủ các hoạt động học tập một cách tự giác, tích cực.</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Trung thực: </w:t>
      </w:r>
      <w:r>
        <w:rPr>
          <w:rFonts w:ascii="Times New Roman" w:hAnsi="Times New Roman"/>
          <w:vanish/>
          <w:color w:val="FFFFFF"/>
          <w:sz w:val="2"/>
          <w:szCs w:val="26"/>
        </w:rPr>
        <w:t>SGAN23-24-GV56</w:t>
      </w:r>
      <w:r>
        <w:rPr>
          <w:rFonts w:ascii="Times New Roman" w:hAnsi="Times New Roman"/>
          <w:color w:val="000000"/>
          <w:sz w:val="26"/>
          <w:szCs w:val="26"/>
        </w:rPr>
        <w:t xml:space="preserve"> thật thà, thẳng thắn </w:t>
      </w:r>
      <w:r>
        <w:rPr>
          <w:rFonts w:ascii="Times New Roman" w:eastAsia="Calibri" w:hAnsi="Times New Roman"/>
          <w:sz w:val="26"/>
          <w:szCs w:val="26"/>
          <w:lang w:val="es-MX"/>
        </w:rPr>
        <w:t xml:space="preserve">trong báo cáo kết quả hoạt động cá nhân và </w:t>
      </w:r>
      <w:proofErr w:type="gramStart"/>
      <w:r>
        <w:rPr>
          <w:rFonts w:ascii="Times New Roman" w:eastAsia="Calibri" w:hAnsi="Times New Roman"/>
          <w:sz w:val="26"/>
          <w:szCs w:val="26"/>
          <w:lang w:val="es-MX"/>
        </w:rPr>
        <w:t>theo</w:t>
      </w:r>
      <w:proofErr w:type="gramEnd"/>
      <w:r>
        <w:rPr>
          <w:rFonts w:ascii="Times New Roman" w:eastAsia="Calibri" w:hAnsi="Times New Roman"/>
          <w:sz w:val="26"/>
          <w:szCs w:val="26"/>
          <w:lang w:val="es-MX"/>
        </w:rPr>
        <w:t xml:space="preserve"> nhóm, trong đánh giá và tự đánh giá.</w:t>
      </w:r>
    </w:p>
    <w:p w:rsidR="003F00C1" w:rsidRDefault="003F00C1" w:rsidP="003F00C1">
      <w:pPr>
        <w:spacing w:line="300" w:lineRule="auto"/>
        <w:jc w:val="both"/>
        <w:rPr>
          <w:rFonts w:ascii="Times New Roman" w:eastAsia="Calibri" w:hAnsi="Times New Roman"/>
          <w:sz w:val="26"/>
          <w:szCs w:val="26"/>
        </w:rPr>
      </w:pPr>
      <w:r>
        <w:rPr>
          <w:rFonts w:ascii="Times New Roman" w:hAnsi="Times New Roman"/>
          <w:color w:val="000000"/>
          <w:sz w:val="26"/>
          <w:szCs w:val="26"/>
        </w:rPr>
        <w:t xml:space="preserve">- Trách nhiệm: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libri" w:hAnsi="Times New Roman"/>
          <w:sz w:val="26"/>
          <w:szCs w:val="26"/>
        </w:rPr>
        <w:t>hoàn thành đầy đủ, có chất lượng các nhiệm vụ học tập.</w:t>
      </w:r>
    </w:p>
    <w:p w:rsidR="003F00C1" w:rsidRDefault="003F00C1" w:rsidP="003F00C1">
      <w:pPr>
        <w:spacing w:line="300" w:lineRule="auto"/>
        <w:jc w:val="both"/>
        <w:rPr>
          <w:rFonts w:ascii="Times New Roman" w:hAnsi="Times New Roman"/>
          <w:sz w:val="26"/>
          <w:szCs w:val="26"/>
          <w:u w:val="single"/>
        </w:rPr>
      </w:pPr>
      <w:r>
        <w:rPr>
          <w:rFonts w:ascii="Times New Roman" w:hAnsi="Times New Roman"/>
          <w:b/>
          <w:bCs/>
          <w:sz w:val="26"/>
          <w:szCs w:val="26"/>
          <w:u w:val="single"/>
        </w:rPr>
        <w:t>II. THIẾT BỊ DẠY HỌC VÀ HỌC LIỆU</w:t>
      </w:r>
      <w:r>
        <w:rPr>
          <w:rFonts w:ascii="Times New Roman" w:hAnsi="Times New Roman"/>
          <w:b/>
          <w:bCs/>
          <w:color w:val="FF0000"/>
          <w:sz w:val="26"/>
          <w:szCs w:val="26"/>
          <w:u w:val="single"/>
        </w:rPr>
        <w:t> </w:t>
      </w:r>
    </w:p>
    <w:p w:rsidR="003F00C1" w:rsidRDefault="003F00C1" w:rsidP="003F00C1">
      <w:pPr>
        <w:spacing w:line="300" w:lineRule="auto"/>
        <w:jc w:val="both"/>
        <w:rPr>
          <w:rFonts w:ascii="Times New Roman" w:hAnsi="Times New Roman"/>
          <w:color w:val="000000"/>
          <w:sz w:val="26"/>
          <w:szCs w:val="26"/>
        </w:rPr>
      </w:pPr>
      <w:r>
        <w:rPr>
          <w:rFonts w:ascii="Times New Roman" w:hAnsi="Times New Roman"/>
          <w:b/>
          <w:color w:val="FF0000"/>
          <w:sz w:val="26"/>
          <w:szCs w:val="26"/>
        </w:rPr>
        <w:t xml:space="preserve">1. Giáo viên: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kế hoạch bài dạy, thước thẳng, bảng phụ hoặc máy chiếu.</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ab/>
      </w:r>
      <w:r>
        <w:rPr>
          <w:rFonts w:ascii="Times New Roman" w:hAnsi="Times New Roman"/>
          <w:color w:val="000000"/>
          <w:sz w:val="26"/>
          <w:szCs w:val="26"/>
        </w:rPr>
        <w:tab/>
      </w:r>
      <w:proofErr w:type="gramStart"/>
      <w:r>
        <w:rPr>
          <w:rFonts w:ascii="Times New Roman" w:hAnsi="Times New Roman"/>
          <w:color w:val="000000"/>
          <w:sz w:val="26"/>
          <w:szCs w:val="26"/>
        </w:rPr>
        <w:t>Máy tính có cài phần mềm bảng tính Excel.</w:t>
      </w:r>
      <w:proofErr w:type="gramEnd"/>
    </w:p>
    <w:p w:rsidR="003F00C1" w:rsidRDefault="003F00C1" w:rsidP="003F00C1">
      <w:pPr>
        <w:spacing w:line="300" w:lineRule="auto"/>
        <w:jc w:val="both"/>
        <w:rPr>
          <w:rFonts w:ascii="Times New Roman" w:hAnsi="Times New Roman"/>
          <w:color w:val="000000"/>
          <w:sz w:val="26"/>
          <w:szCs w:val="26"/>
        </w:rPr>
      </w:pPr>
      <w:r>
        <w:rPr>
          <w:rFonts w:ascii="Times New Roman" w:hAnsi="Times New Roman"/>
          <w:b/>
          <w:color w:val="FF0000"/>
          <w:sz w:val="26"/>
          <w:szCs w:val="26"/>
        </w:rPr>
        <w:t xml:space="preserve">2. Học sinh: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 xml:space="preserve">thước thẳng, bảng nhóm. </w:t>
      </w:r>
    </w:p>
    <w:p w:rsidR="003F00C1" w:rsidRDefault="003F00C1" w:rsidP="003F00C1">
      <w:pPr>
        <w:spacing w:line="300" w:lineRule="auto"/>
        <w:ind w:left="720" w:firstLine="720"/>
        <w:jc w:val="both"/>
        <w:rPr>
          <w:rFonts w:ascii="Times New Roman" w:hAnsi="Times New Roman"/>
          <w:color w:val="000000"/>
          <w:sz w:val="26"/>
          <w:szCs w:val="26"/>
        </w:rPr>
      </w:pPr>
      <w:r>
        <w:rPr>
          <w:rFonts w:ascii="Times New Roman" w:hAnsi="Times New Roman"/>
          <w:color w:val="000000"/>
          <w:sz w:val="26"/>
          <w:szCs w:val="26"/>
        </w:rPr>
        <w:t xml:space="preserve">Tìm hiểu về cú pháp của hàm RANDBETWEEN, VLOOKUP, </w:t>
      </w:r>
      <w:r>
        <w:rPr>
          <w:rFonts w:ascii="Times New Roman" w:eastAsia="Calibri" w:hAnsi="Times New Roman"/>
          <w:sz w:val="26"/>
          <w:szCs w:val="26"/>
        </w:rPr>
        <w:t xml:space="preserve">COUNTIF </w:t>
      </w:r>
    </w:p>
    <w:p w:rsidR="003F00C1" w:rsidRDefault="003F00C1" w:rsidP="003F00C1">
      <w:pPr>
        <w:spacing w:line="300" w:lineRule="auto"/>
        <w:jc w:val="both"/>
        <w:rPr>
          <w:rFonts w:ascii="Times New Roman" w:hAnsi="Times New Roman"/>
          <w:b/>
          <w:bCs/>
          <w:sz w:val="26"/>
          <w:szCs w:val="26"/>
          <w:u w:val="single"/>
        </w:rPr>
      </w:pPr>
      <w:r>
        <w:rPr>
          <w:rFonts w:ascii="Times New Roman" w:hAnsi="Times New Roman"/>
          <w:b/>
          <w:bCs/>
          <w:sz w:val="26"/>
          <w:szCs w:val="26"/>
          <w:u w:val="single"/>
        </w:rPr>
        <w:t>III. TIẾN TRÌNH DẠY HỌC</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sz w:val="26"/>
          <w:szCs w:val="26"/>
        </w:rPr>
        <w:t xml:space="preserve">1. Hoạt động 1: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MỞ ĐẦU (5 phút)</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rPr>
        <w:t xml:space="preserve">a) Mục tiêu: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hAnsi="Times New Roman"/>
          <w:sz w:val="26"/>
          <w:szCs w:val="26"/>
          <w:lang w:val="vi-VN"/>
        </w:rPr>
        <w:t xml:space="preserve">Gợi động cơ tìm hiểu </w:t>
      </w:r>
      <w:r>
        <w:rPr>
          <w:rFonts w:ascii="Times New Roman" w:hAnsi="Times New Roman"/>
          <w:sz w:val="26"/>
          <w:szCs w:val="26"/>
        </w:rPr>
        <w:t xml:space="preserve">cách tính xác suất bằng </w:t>
      </w:r>
      <w:r>
        <w:rPr>
          <w:rFonts w:ascii="Times New Roman" w:eastAsia="Calibri" w:hAnsi="Times New Roman"/>
          <w:sz w:val="26"/>
          <w:szCs w:val="26"/>
          <w:lang w:val="vi-VN"/>
        </w:rPr>
        <w:t>phần mềm bảng tính Excel</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color w:val="FF0000"/>
          <w:sz w:val="26"/>
          <w:szCs w:val="26"/>
        </w:rPr>
        <w:t xml:space="preserve">b) Nội dung: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eastAsia="Calibri" w:hAnsi="Times New Roman"/>
          <w:sz w:val="26"/>
          <w:szCs w:val="26"/>
        </w:rPr>
        <w:t xml:space="preserve">Bài toán mở đầu: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hAnsi="Times New Roman"/>
          <w:sz w:val="26"/>
          <w:szCs w:val="26"/>
          <w:lang w:val="vi-VN"/>
        </w:rPr>
        <w:t>Một túi đựng 6 quả bóng có cùng kích thước, trong đó có 3 quả bóng màu xanh, 2 quả màu đỏ và 1 quả bóng màu vàng. Lấy ngẫu nhiên một quả bóng trong túi 100 lần (có hoàn lại). Tính xác suất thực nghiệm của biến cố “Lấy được quả bóng màu xanh”</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rPr>
        <w:lastRenderedPageBreak/>
        <w:t xml:space="preserve">c) Sản phẩm: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eastAsia="Calibri" w:hAnsi="Times New Roman"/>
          <w:sz w:val="26"/>
          <w:szCs w:val="26"/>
        </w:rPr>
        <w:t xml:space="preserve">Học sinh tính được </w:t>
      </w:r>
      <w:r>
        <w:rPr>
          <w:rFonts w:ascii="Times New Roman" w:hAnsi="Times New Roman"/>
          <w:sz w:val="26"/>
          <w:szCs w:val="26"/>
        </w:rPr>
        <w:t>xác suất lấy được bóng màu xanh</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d) Tổ chức thực hiện: </w:t>
      </w:r>
      <w:r>
        <w:rPr>
          <w:rFonts w:ascii="Times New Roman" w:eastAsia="Calibri"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52"/>
      </w:tblGrid>
      <w:tr w:rsidR="003F00C1" w:rsidTr="003F00C1">
        <w:tc>
          <w:tcPr>
            <w:tcW w:w="5372"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973"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c>
          <w:tcPr>
            <w:tcW w:w="5372"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Giao nhiệm vụ</w:t>
            </w:r>
          </w:p>
          <w:p w:rsidR="003F00C1" w:rsidRDefault="003F00C1">
            <w:pPr>
              <w:rPr>
                <w:rFonts w:ascii="Times New Roman" w:eastAsia="Calibri" w:hAnsi="Times New Roman"/>
                <w:sz w:val="26"/>
                <w:szCs w:val="26"/>
              </w:rPr>
            </w:pPr>
            <w:r>
              <w:rPr>
                <w:rFonts w:ascii="Times New Roman" w:eastAsia="Calibri" w:hAnsi="Times New Roman"/>
                <w:b/>
                <w:bCs/>
                <w:sz w:val="26"/>
                <w:szCs w:val="26"/>
              </w:rPr>
              <w:t xml:space="preserve">GV chiếu bài toán: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w:t>
            </w:r>
            <w:r>
              <w:rPr>
                <w:rFonts w:ascii="Times New Roman" w:eastAsia="Calibri" w:hAnsi="Times New Roman"/>
                <w:sz w:val="26"/>
                <w:szCs w:val="26"/>
              </w:rPr>
              <w:t xml:space="preserve"> Một túi đựng 6 quả bóng có cùng kích thước, trong đó có 3 quả bóng màu xanh, 2 quả màu đỏ và 1 quả bóng màu vàng. Lấy ngẫu nhiên một quả bóng trong túi 100 lần (có hoàn lại). Tính xác suất thực nghiệm của biến cố “Lấy được quả bóng màu xanh”.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hoạt động, yêu cầu HS tính xác suất lấy được bóng màu xanh.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Yêu cầu HS nêu cách sử dựng hàm </w:t>
            </w:r>
            <w:r>
              <w:rPr>
                <w:rFonts w:ascii="Times New Roman" w:eastAsia="Calibri" w:hAnsi="Times New Roman"/>
                <w:color w:val="000000"/>
                <w:sz w:val="26"/>
                <w:szCs w:val="26"/>
                <w:lang w:val="vi-VN"/>
              </w:rPr>
              <w:t xml:space="preserve">RANDBETWEEN, VLOOKUP, </w:t>
            </w:r>
            <w:r>
              <w:rPr>
                <w:rFonts w:ascii="Times New Roman" w:eastAsia="Calibri" w:hAnsi="Times New Roman"/>
                <w:color w:val="333333"/>
                <w:sz w:val="26"/>
                <w:szCs w:val="26"/>
                <w:lang w:val="vi-VN"/>
              </w:rPr>
              <w:t>COUNTIF</w:t>
            </w:r>
          </w:p>
          <w:p w:rsidR="003F00C1" w:rsidRDefault="003F00C1">
            <w:pPr>
              <w:spacing w:line="300" w:lineRule="auto"/>
              <w:jc w:val="both"/>
              <w:rPr>
                <w:rFonts w:ascii="Times New Roman" w:eastAsia="Calibri" w:hAnsi="Times New Roman"/>
                <w:b/>
                <w:sz w:val="26"/>
                <w:szCs w:val="26"/>
              </w:rPr>
            </w:pPr>
            <w:r>
              <w:rPr>
                <w:rFonts w:ascii="Times New Roman" w:eastAsia="Calibri" w:hAnsi="Times New Roman"/>
                <w:b/>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quan sát và nhận xét kết quả tính của các cặp đôi</w:t>
            </w:r>
          </w:p>
          <w:p w:rsidR="003F00C1" w:rsidRDefault="003F00C1">
            <w:pPr>
              <w:spacing w:line="300" w:lineRule="auto"/>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b/>
                <w:sz w:val="26"/>
                <w:szCs w:val="26"/>
                <w:lang w:val="vi-VN"/>
              </w:rPr>
              <w:t xml:space="preserve">Kết luận, nhận định: </w:t>
            </w:r>
            <w:r>
              <w:rPr>
                <w:rFonts w:ascii="Times New Roman" w:eastAsia="Calibri" w:hAnsi="Times New Roman"/>
                <w:b/>
                <w:vanish/>
                <w:color w:val="FFFFFF"/>
                <w:sz w:val="2"/>
                <w:szCs w:val="26"/>
                <w:lang w:val="vi-VN"/>
              </w:rPr>
              <w:t>SGAN23-24-GV56</w:t>
            </w:r>
            <w:r>
              <w:rPr>
                <w:rFonts w:ascii="Times New Roman" w:eastAsia="Calibri" w:hAnsi="Times New Roman"/>
                <w:b/>
                <w:sz w:val="26"/>
                <w:szCs w:val="26"/>
                <w:lang w:val="vi-VN"/>
              </w:rPr>
              <w:t xml:space="preserve">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Ngoài việc các em có tính được xác suất bằng toán học, các em có thể sử dụng kiến thức tin học vào để tìm được xác suất không?</w:t>
            </w:r>
          </w:p>
        </w:tc>
        <w:tc>
          <w:tcPr>
            <w:tcW w:w="3973" w:type="dxa"/>
            <w:tcBorders>
              <w:top w:val="single" w:sz="4" w:space="0" w:color="auto"/>
              <w:left w:val="single" w:sz="4" w:space="0" w:color="auto"/>
              <w:bottom w:val="single" w:sz="4" w:space="0" w:color="auto"/>
              <w:right w:val="single" w:sz="4" w:space="0" w:color="auto"/>
            </w:tcBorders>
          </w:tcPr>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rPr>
              <w:t xml:space="preserve">- Xác suất thực nghiệm của biến cố “Lấy được quả bóng màu xanh” là: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0</w:t>
            </w:r>
            <w:proofErr w:type="gramStart"/>
            <w:r>
              <w:rPr>
                <w:rFonts w:ascii="Times New Roman" w:eastAsia="Calibri" w:hAnsi="Times New Roman"/>
                <w:sz w:val="26"/>
                <w:szCs w:val="26"/>
              </w:rPr>
              <w:t>,5</w:t>
            </w:r>
            <w:proofErr w:type="gramEnd"/>
            <w:r>
              <w:rPr>
                <w:rFonts w:ascii="Times New Roman" w:eastAsia="Calibri" w:hAnsi="Times New Roman"/>
                <w:sz w:val="26"/>
                <w:szCs w:val="26"/>
              </w:rPr>
              <w:t>.</w:t>
            </w: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shd w:val="clear" w:color="auto" w:fill="FFFFFF"/>
              </w:rPr>
              <w:t>- Hàm RANDBETWEEN thường được sử dụng để chọn một tập mẫu ngẫu nhiên khi thực hiện các tính toán về xác suất thống kê.</w:t>
            </w: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shd w:val="clear" w:color="auto" w:fill="FFFFFF"/>
              </w:rPr>
              <w:t> - Hàm VLOOKUP thường được sử dụng khhi cần tìm nội dung trong một bảng hoặc dải ô theo hàng.</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color w:val="333333"/>
                <w:sz w:val="26"/>
                <w:szCs w:val="26"/>
                <w:lang w:val="vi-VN"/>
              </w:rPr>
              <w:t xml:space="preserve">- </w:t>
            </w:r>
            <w:r>
              <w:rPr>
                <w:rFonts w:ascii="Times New Roman" w:eastAsia="Calibri" w:hAnsi="Times New Roman"/>
                <w:sz w:val="26"/>
                <w:szCs w:val="26"/>
                <w:lang w:val="vi-VN"/>
              </w:rPr>
              <w:t>Hàm COUNTIF để đếm số lần lặp lại của một giá trị</w:t>
            </w:r>
            <w:r>
              <w:rPr>
                <w:rFonts w:ascii="Times New Roman" w:eastAsia="Calibri" w:hAnsi="Times New Roman"/>
                <w:b/>
                <w:bCs/>
                <w:sz w:val="26"/>
                <w:szCs w:val="26"/>
                <w:lang w:val="vi-VN"/>
              </w:rPr>
              <w:t> </w:t>
            </w:r>
            <w:r>
              <w:rPr>
                <w:rFonts w:ascii="Times New Roman" w:eastAsia="Calibri" w:hAnsi="Times New Roman"/>
                <w:sz w:val="26"/>
                <w:szCs w:val="26"/>
                <w:lang w:val="vi-VN"/>
              </w:rPr>
              <w:t>dựa vào điều kiện đã cho trước.</w:t>
            </w:r>
          </w:p>
        </w:tc>
      </w:tr>
    </w:tbl>
    <w:p w:rsidR="003F00C1" w:rsidRDefault="003F00C1" w:rsidP="003F00C1">
      <w:pPr>
        <w:spacing w:after="200" w:line="252" w:lineRule="auto"/>
        <w:jc w:val="both"/>
        <w:rPr>
          <w:rFonts w:ascii="Times New Roman" w:eastAsia="Calibri" w:hAnsi="Times New Roman"/>
          <w:sz w:val="26"/>
          <w:szCs w:val="26"/>
        </w:rPr>
      </w:pPr>
      <w:r>
        <w:rPr>
          <w:rFonts w:ascii="Times New Roman" w:eastAsia="Calibri" w:hAnsi="Times New Roman"/>
          <w:b/>
          <w:bCs/>
          <w:sz w:val="26"/>
          <w:szCs w:val="26"/>
        </w:rPr>
        <w:t xml:space="preserve">2. Hoạt động 2: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HÌNH THÀNH KIẾN THỨC </w:t>
      </w:r>
      <w:r>
        <w:rPr>
          <w:rFonts w:ascii="Times New Roman" w:eastAsia="Calibri" w:hAnsi="Times New Roman"/>
          <w:sz w:val="26"/>
          <w:szCs w:val="26"/>
        </w:rPr>
        <w:t>(20 phút)</w:t>
      </w:r>
      <w:r>
        <w:rPr>
          <w:rFonts w:ascii="Times New Roman" w:eastAsia="Calibri" w:hAnsi="Times New Roman"/>
          <w:sz w:val="26"/>
          <w:szCs w:val="26"/>
          <w:lang w:val="vi-VN"/>
        </w:rPr>
        <w:t xml:space="preserve"> </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a) Mục tiêu: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r>
        <w:rPr>
          <w:rFonts w:ascii="Times New Roman" w:eastAsia="Calibri" w:hAnsi="Times New Roman"/>
          <w:sz w:val="26"/>
          <w:szCs w:val="26"/>
        </w:rPr>
        <w:t xml:space="preserve">Học sinh thực hiện các nhiệm vụ học tập để chiếm lĩnh kiến thức về tính xác suất với phần mềm bảng tính Excel. </w:t>
      </w:r>
      <w:proofErr w:type="gramStart"/>
      <w:r>
        <w:rPr>
          <w:rFonts w:ascii="Times New Roman" w:eastAsia="Calibri" w:hAnsi="Times New Roman"/>
          <w:sz w:val="26"/>
          <w:szCs w:val="26"/>
        </w:rPr>
        <w:t>Học sinh sử dụng được một số hàm cơ bản và tính xác suất thực nghiệm của biến cố.</w:t>
      </w:r>
      <w:proofErr w:type="gramEnd"/>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b) Nội dung: </w:t>
      </w:r>
      <w:r>
        <w:rPr>
          <w:rFonts w:ascii="Times New Roman" w:eastAsia="Calibri" w:hAnsi="Times New Roman"/>
          <w:b/>
          <w:bCs/>
          <w:vanish/>
          <w:color w:val="FFFFFF"/>
          <w:sz w:val="2"/>
          <w:szCs w:val="26"/>
        </w:rPr>
        <w:t>SGAN23-24-GV56</w:t>
      </w:r>
      <w:r>
        <w:rPr>
          <w:rFonts w:ascii="Times New Roman" w:eastAsia="Calibri" w:hAnsi="Times New Roman"/>
          <w:sz w:val="26"/>
          <w:szCs w:val="26"/>
        </w:rPr>
        <w:t xml:space="preserve"> </w:t>
      </w:r>
      <w:r>
        <w:rPr>
          <w:rFonts w:ascii="Times New Roman" w:eastAsia="Calibri" w:hAnsi="Times New Roman"/>
          <w:sz w:val="26"/>
          <w:szCs w:val="26"/>
          <w:lang w:val="vi-VN"/>
        </w:rPr>
        <w:t xml:space="preserve">học sinh làm việc với sách giáo khoa, </w:t>
      </w:r>
      <w:r>
        <w:rPr>
          <w:rFonts w:ascii="Times New Roman" w:eastAsia="Calibri" w:hAnsi="Times New Roman"/>
          <w:sz w:val="26"/>
          <w:szCs w:val="26"/>
        </w:rPr>
        <w:t xml:space="preserve">và máy tính </w:t>
      </w:r>
      <w:proofErr w:type="gramStart"/>
      <w:r>
        <w:rPr>
          <w:rFonts w:ascii="Times New Roman" w:eastAsia="Calibri" w:hAnsi="Times New Roman"/>
          <w:sz w:val="26"/>
          <w:szCs w:val="26"/>
        </w:rPr>
        <w:t>theo</w:t>
      </w:r>
      <w:proofErr w:type="gramEnd"/>
      <w:r>
        <w:rPr>
          <w:rFonts w:ascii="Times New Roman" w:eastAsia="Calibri" w:hAnsi="Times New Roman"/>
          <w:sz w:val="26"/>
          <w:szCs w:val="26"/>
        </w:rPr>
        <w:t xml:space="preserve"> các nhóm</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c) Sản phẩm: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r>
        <w:rPr>
          <w:rFonts w:ascii="Times New Roman" w:eastAsia="Calibri" w:hAnsi="Times New Roman"/>
          <w:sz w:val="26"/>
          <w:szCs w:val="26"/>
        </w:rPr>
        <w:t xml:space="preserve">Kiến thức mới được HS chiếm lĩnh: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tính được xác suất với phần mềm bảng tính Excel. </w:t>
      </w:r>
      <w:proofErr w:type="gramStart"/>
      <w:r>
        <w:rPr>
          <w:rFonts w:ascii="Times New Roman" w:eastAsia="Calibri" w:hAnsi="Times New Roman"/>
          <w:sz w:val="26"/>
          <w:szCs w:val="26"/>
        </w:rPr>
        <w:t>Học sinh sử dụng được một số hàm cơ bản và tính xác suất thực nghiệm của biến cố.</w:t>
      </w:r>
      <w:proofErr w:type="gramEnd"/>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d) Tổ chức thực hiện: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 xml:space="preserve">Hoạt động 2.1: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1: </w:t>
      </w:r>
      <w:r>
        <w:rPr>
          <w:rFonts w:ascii="Times New Roman" w:hAnsi="Times New Roman"/>
          <w:b/>
          <w:bCs/>
          <w:vanish/>
          <w:color w:val="FFFFFF"/>
          <w:sz w:val="2"/>
          <w:szCs w:val="26"/>
        </w:rPr>
        <w:t>SGAN23-24-GV56</w:t>
      </w:r>
      <w:r>
        <w:rPr>
          <w:rFonts w:ascii="Times New Roman" w:hAnsi="Times New Roman"/>
          <w:b/>
          <w:bCs/>
          <w:sz w:val="26"/>
          <w:szCs w:val="26"/>
          <w:lang w:val="vi-VN"/>
        </w:rPr>
        <w:t xml:space="preserve"> </w:t>
      </w:r>
      <w:r>
        <w:rPr>
          <w:rFonts w:ascii="Times New Roman" w:hAnsi="Times New Roman"/>
          <w:b/>
          <w:bCs/>
          <w:color w:val="FF0000"/>
          <w:sz w:val="26"/>
          <w:szCs w:val="26"/>
          <w:lang w:val="vi-VN"/>
        </w:rPr>
        <w:t>Chuẩn bị dữ liệu</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07"/>
      </w:tblGrid>
      <w:tr w:rsidR="003F00C1" w:rsidTr="003F00C1">
        <w:trPr>
          <w:trHeight w:val="367"/>
        </w:trPr>
        <w:tc>
          <w:tcPr>
            <w:tcW w:w="5575"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707"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rPr>
          <w:trHeight w:val="10208"/>
        </w:trPr>
        <w:tc>
          <w:tcPr>
            <w:tcW w:w="5575"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*Giao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Mở phần mềm bảng tính Excel</w:t>
            </w:r>
            <w:r>
              <w:rPr>
                <w:rFonts w:ascii="Times New Roman" w:eastAsia="Calibri" w:hAnsi="Times New Roman"/>
                <w:sz w:val="26"/>
                <w:szCs w:val="26"/>
              </w:rPr>
              <w:t>, nhập các giá trị 1;2;3;4;5;6 vào các ô A1; A2; A3; A4; A5; A6</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Nhập các từ “Xanh”, hai từ “Đỏ”, một từ vàng tương ứng vào các ô B1; B2; B3; B4; B5; B6.</w:t>
            </w: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952625" cy="1847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847850"/>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Theo các hướng dẫn trên màn chiếu</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HS nghiêm cứu thảo luận nhiệm vụ được giao theo nhóm. Thực hiện trên máy tính</w:t>
            </w:r>
          </w:p>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báo cáo kết quả theo nhóm. (GV có thể chiếu kết quả của từng nhóm trên màn hình)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Gv tổ chức cho HS liên hệ các vấn đề trong thực tiễn: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như có thể thay màu bóng bằng số chấm trên xúc sắc…</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sz w:val="26"/>
                <w:szCs w:val="26"/>
              </w:rPr>
              <w:t>- HS Nhận xét, đánh giá bài làm của bạn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Gv tổng kết và nêu thêm bài tập gắn với thực tế </w:t>
            </w:r>
          </w:p>
        </w:tc>
        <w:tc>
          <w:tcPr>
            <w:tcW w:w="3707"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noProof/>
                <w:sz w:val="26"/>
                <w:szCs w:val="26"/>
                <w:lang w:val="vi-VN"/>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t xml:space="preserve">HS mở phần mềm </w:t>
            </w:r>
            <w:r>
              <w:rPr>
                <w:rFonts w:ascii="Times New Roman" w:eastAsia="Calibri" w:hAnsi="Times New Roman"/>
                <w:sz w:val="26"/>
                <w:szCs w:val="26"/>
                <w:lang w:val="vi-VN"/>
              </w:rPr>
              <w:t>Excel</w:t>
            </w:r>
            <w:r>
              <w:rPr>
                <w:rFonts w:ascii="Times New Roman" w:eastAsia="Calibri" w:hAnsi="Times New Roman"/>
                <w:sz w:val="26"/>
                <w:szCs w:val="26"/>
              </w:rPr>
              <w:t>, nhập các giá trị 1;2;3;4;5;6 vào các ô A1; A2; A3; A4; A5; A6</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Nhập các từ “Xanh”, hai từ “Đỏ”, một từ vàng tương ứng vào các ô B1; B2; B3; B4; B5; B6. Được bảng như sau: </w:t>
            </w:r>
            <w:r>
              <w:rPr>
                <w:rFonts w:ascii="Times New Roman" w:eastAsia="Calibri" w:hAnsi="Times New Roman"/>
                <w:vanish/>
                <w:color w:val="FFFFFF"/>
                <w:sz w:val="2"/>
                <w:szCs w:val="26"/>
              </w:rPr>
              <w:t>SGAN23-24-GV56</w:t>
            </w:r>
          </w:p>
          <w:p w:rsidR="003F00C1" w:rsidRDefault="003F00C1">
            <w:pPr>
              <w:spacing w:line="300" w:lineRule="auto"/>
              <w:jc w:val="both"/>
              <w:rPr>
                <w:rFonts w:ascii="Times New Roman" w:eastAsia="Calibri" w:hAnsi="Times New Roman"/>
                <w:noProof/>
                <w:sz w:val="26"/>
                <w:szCs w:val="26"/>
              </w:rPr>
            </w:pPr>
          </w:p>
          <w:p w:rsidR="003F00C1" w:rsidRDefault="003F00C1">
            <w:pPr>
              <w:spacing w:line="300" w:lineRule="auto"/>
              <w:jc w:val="both"/>
              <w:rPr>
                <w:rFonts w:ascii="Times New Roman" w:eastAsia="Calibri" w:hAnsi="Times New Roman"/>
                <w:noProof/>
                <w:sz w:val="26"/>
                <w:szCs w:val="26"/>
                <w:lang w:val="vi-VN"/>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95262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847850"/>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hAnsi="Times New Roman"/>
          <w:b/>
          <w:bCs/>
          <w:color w:val="FF0000"/>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2</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2: </w:t>
      </w:r>
      <w:r>
        <w:rPr>
          <w:rFonts w:ascii="Times New Roman" w:hAnsi="Times New Roman"/>
          <w:b/>
          <w:bCs/>
          <w:vanish/>
          <w:color w:val="FFFFFF"/>
          <w:sz w:val="2"/>
          <w:szCs w:val="26"/>
        </w:rPr>
        <w:t>SGAN23-24-GV56</w:t>
      </w:r>
      <w:r>
        <w:rPr>
          <w:rFonts w:ascii="Times New Roman" w:hAnsi="Times New Roman"/>
          <w:b/>
          <w:bCs/>
          <w:color w:val="FF0000"/>
          <w:sz w:val="26"/>
          <w:szCs w:val="26"/>
        </w:rPr>
        <w:t xml:space="preserve"> Thực hiện lấy bóng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60"/>
      </w:tblGrid>
      <w:tr w:rsidR="003F00C1" w:rsidTr="003F00C1">
        <w:tc>
          <w:tcPr>
            <w:tcW w:w="5125"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C1 gõ hàm “=</w:t>
            </w:r>
            <w:proofErr w:type="gramStart"/>
            <w:r>
              <w:rPr>
                <w:rFonts w:ascii="Times New Roman" w:eastAsia="Calibri" w:hAnsi="Times New Roman"/>
                <w:color w:val="000000"/>
                <w:sz w:val="26"/>
                <w:szCs w:val="26"/>
              </w:rPr>
              <w:t>RANDBETWEEN(</w:t>
            </w:r>
            <w:proofErr w:type="gramEnd"/>
            <w:r>
              <w:rPr>
                <w:rFonts w:ascii="Times New Roman" w:eastAsia="Calibri" w:hAnsi="Times New Roman"/>
                <w:color w:val="000000"/>
                <w:sz w:val="26"/>
                <w:szCs w:val="26"/>
              </w:rPr>
              <w:t>1,6)</w:t>
            </w:r>
            <w:r>
              <w:rPr>
                <w:rFonts w:ascii="Times New Roman" w:eastAsia="Calibri" w:hAnsi="Times New Roman"/>
                <w:sz w:val="26"/>
                <w:szCs w:val="26"/>
              </w:rPr>
              <w:t>”.</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D1 gõ hàm “=</w:t>
            </w:r>
            <w:r>
              <w:rPr>
                <w:rFonts w:ascii="Times New Roman" w:eastAsia="Calibri" w:hAnsi="Times New Roman"/>
                <w:color w:val="000000"/>
                <w:sz w:val="26"/>
                <w:szCs w:val="26"/>
              </w:rPr>
              <w:t>VLOOKUP(C1;$A1;$B1$6;2)</w:t>
            </w:r>
            <w:r>
              <w:rPr>
                <w:rFonts w:ascii="Times New Roman" w:eastAsia="Calibri" w:hAnsi="Times New Roman"/>
                <w:sz w:val="26"/>
                <w:szCs w:val="26"/>
              </w:rPr>
              <w:t>”</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Copy công thức của hai ô C1 và D1 bằng cách kéo thả chuột từ dòng 1 đến dòng 100</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Kết quả lấy bóng 100 lần được cho trong cột  D từ dòng 1 đến dòng 100</w:t>
            </w:r>
          </w:p>
          <w:p w:rsidR="003F00C1" w:rsidRDefault="003F00C1">
            <w:pPr>
              <w:spacing w:line="300" w:lineRule="auto"/>
              <w:rPr>
                <w:rFonts w:ascii="Times New Roman" w:eastAsia="Calibri" w:hAnsi="Times New Roman"/>
                <w:sz w:val="26"/>
                <w:szCs w:val="26"/>
              </w:rPr>
            </w:pP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390775" cy="2943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943225"/>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 theo yêu cầu</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xml:space="preserve">- </w:t>
            </w:r>
            <w:r>
              <w:rPr>
                <w:rFonts w:ascii="Times New Roman" w:eastAsia="Calibri" w:hAnsi="Times New Roman"/>
                <w:sz w:val="26"/>
                <w:szCs w:val="26"/>
              </w:rPr>
              <w:t>HS thực hiện nhiệm vụ trên máy tính</w:t>
            </w:r>
          </w:p>
          <w:p w:rsidR="003F00C1" w:rsidRDefault="003F00C1">
            <w:pPr>
              <w:spacing w:line="300" w:lineRule="auto"/>
              <w:rPr>
                <w:rFonts w:ascii="Times New Roman" w:eastAsia="Calibri" w:hAnsi="Times New Roman"/>
                <w:sz w:val="26"/>
                <w:szCs w:val="26"/>
              </w:rPr>
            </w:pP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Chú ý nếu HS quên công thức cố định miền phần mềm bảng tính Excel. Giáo viên nhắc lại đánh F4 trước vùng miền.</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tc>
        <w:tc>
          <w:tcPr>
            <w:tcW w:w="3960"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343150" cy="2943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2943225"/>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3</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3: </w:t>
      </w:r>
      <w:r>
        <w:rPr>
          <w:rFonts w:ascii="Times New Roman" w:hAnsi="Times New Roman"/>
          <w:b/>
          <w:bCs/>
          <w:vanish/>
          <w:color w:val="FFFFFF"/>
          <w:sz w:val="2"/>
          <w:szCs w:val="26"/>
        </w:rPr>
        <w:t>SGAN23-24-GV56</w:t>
      </w:r>
      <w:r>
        <w:rPr>
          <w:rFonts w:ascii="Times New Roman" w:hAnsi="Times New Roman"/>
          <w:b/>
          <w:bCs/>
          <w:color w:val="FF0000"/>
          <w:sz w:val="26"/>
          <w:szCs w:val="26"/>
        </w:rPr>
        <w:t xml:space="preserve"> Tính xác suất thực nghiệm</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429"/>
      </w:tblGrid>
      <w:tr w:rsidR="003F00C1" w:rsidTr="003F00C1">
        <w:tc>
          <w:tcPr>
            <w:tcW w:w="5001"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E1 ghi “Xác suất thực nghiệm”</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Trong ô E2 nhập hàm “=</w:t>
            </w:r>
            <w:proofErr w:type="gramStart"/>
            <w:r>
              <w:rPr>
                <w:rFonts w:ascii="Times New Roman" w:eastAsia="Calibri" w:hAnsi="Times New Roman"/>
                <w:sz w:val="26"/>
                <w:szCs w:val="26"/>
              </w:rPr>
              <w:t>COUNTIF(</w:t>
            </w:r>
            <w:proofErr w:type="gramEnd"/>
            <w:r>
              <w:rPr>
                <w:rFonts w:ascii="Times New Roman" w:eastAsia="Calibri" w:hAnsi="Times New Roman"/>
                <w:sz w:val="26"/>
                <w:szCs w:val="26"/>
              </w:rPr>
              <w:t xml:space="preserve">D1: </w:t>
            </w:r>
            <w:r>
              <w:rPr>
                <w:rFonts w:ascii="Times New Roman" w:eastAsia="Calibri" w:hAnsi="Times New Roman"/>
                <w:vanish/>
                <w:color w:val="FFFFFF"/>
                <w:sz w:val="2"/>
                <w:szCs w:val="26"/>
              </w:rPr>
              <w:t>SGAN23-24-GV56</w:t>
            </w:r>
            <w:r>
              <w:rPr>
                <w:rFonts w:ascii="Times New Roman" w:eastAsia="Calibri" w:hAnsi="Times New Roman"/>
                <w:sz w:val="26"/>
                <w:szCs w:val="26"/>
              </w:rPr>
              <w:t>D100, “Xanh”)/100”.</w:t>
            </w: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3038475" cy="2762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762250"/>
                          </a:xfrm>
                          <a:prstGeom prst="rect">
                            <a:avLst/>
                          </a:prstGeom>
                          <a:noFill/>
                          <a:ln>
                            <a:noFill/>
                          </a:ln>
                        </pic:spPr>
                      </pic:pic>
                    </a:graphicData>
                  </a:graphic>
                </wp:inline>
              </w:drawing>
            </w:r>
          </w:p>
          <w:p w:rsidR="003F00C1" w:rsidRDefault="003F00C1">
            <w:pPr>
              <w:spacing w:line="300" w:lineRule="auto"/>
              <w:rPr>
                <w:rFonts w:ascii="Times New Roman" w:eastAsia="Calibri" w:hAnsi="Times New Roman"/>
                <w:b/>
                <w:bCs/>
                <w:sz w:val="26"/>
                <w:szCs w:val="26"/>
              </w:rPr>
            </w:pP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 theo nhóm</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tính được xác suất lấy bóng xanh 0</w:t>
            </w:r>
            <w:proofErr w:type="gramStart"/>
            <w:r>
              <w:rPr>
                <w:rFonts w:ascii="Times New Roman" w:eastAsia="Calibri" w:hAnsi="Times New Roman"/>
                <w:sz w:val="26"/>
                <w:szCs w:val="26"/>
              </w:rPr>
              <w:t>,53</w:t>
            </w:r>
            <w:proofErr w:type="gramEnd"/>
            <w:r>
              <w:rPr>
                <w:rFonts w:ascii="Times New Roman" w:eastAsia="Calibri" w:hAnsi="Times New Roman"/>
                <w:sz w:val="26"/>
                <w:szCs w:val="26"/>
              </w:rPr>
              <w:t xml:space="preserve"> hoặc 0,52….</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p w:rsidR="003F00C1" w:rsidRDefault="003F00C1">
            <w:pPr>
              <w:spacing w:line="300" w:lineRule="auto"/>
              <w:jc w:val="both"/>
              <w:rPr>
                <w:rFonts w:ascii="Times New Roman" w:eastAsia="Calibri" w:hAnsi="Times New Roman"/>
                <w:b/>
                <w:bCs/>
                <w:sz w:val="26"/>
                <w:szCs w:val="26"/>
              </w:rPr>
            </w:pPr>
          </w:p>
        </w:tc>
        <w:tc>
          <w:tcPr>
            <w:tcW w:w="4444"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Trong ô E1 ghi “Xác suất thực nghiệm”</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Trong ô E2 nhập hàm “=</w:t>
            </w:r>
            <w:proofErr w:type="gramStart"/>
            <w:r>
              <w:rPr>
                <w:rFonts w:ascii="Times New Roman" w:eastAsia="Calibri" w:hAnsi="Times New Roman"/>
                <w:sz w:val="26"/>
                <w:szCs w:val="26"/>
              </w:rPr>
              <w:t>COUNTIF(</w:t>
            </w:r>
            <w:proofErr w:type="gramEnd"/>
            <w:r>
              <w:rPr>
                <w:rFonts w:ascii="Times New Roman" w:eastAsia="Calibri" w:hAnsi="Times New Roman"/>
                <w:sz w:val="26"/>
                <w:szCs w:val="26"/>
              </w:rPr>
              <w:t xml:space="preserve">D1: </w:t>
            </w:r>
            <w:r>
              <w:rPr>
                <w:rFonts w:ascii="Times New Roman" w:eastAsia="Calibri" w:hAnsi="Times New Roman"/>
                <w:vanish/>
                <w:color w:val="FFFFFF"/>
                <w:sz w:val="2"/>
                <w:szCs w:val="26"/>
              </w:rPr>
              <w:t>SGAN23-24-GV56</w:t>
            </w:r>
            <w:r>
              <w:rPr>
                <w:rFonts w:ascii="Times New Roman" w:eastAsia="Calibri" w:hAnsi="Times New Roman"/>
                <w:sz w:val="26"/>
                <w:szCs w:val="26"/>
              </w:rPr>
              <w:t>D100, “Xanh”)/100”.</w:t>
            </w:r>
          </w:p>
          <w:p w:rsidR="003F00C1" w:rsidRDefault="003F00C1">
            <w:pPr>
              <w:spacing w:line="300" w:lineRule="auto"/>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27647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609850"/>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sz w:val="26"/>
                <w:szCs w:val="26"/>
              </w:rPr>
            </w:pP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4</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4 Giải thích kết quả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29"/>
      </w:tblGrid>
      <w:tr w:rsidR="003F00C1" w:rsidTr="003F00C1">
        <w:tc>
          <w:tcPr>
            <w:tcW w:w="5035"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Chẳng hạn ta thu được bảng sau: </w:t>
            </w:r>
            <w:r>
              <w:rPr>
                <w:rFonts w:ascii="Times New Roman" w:eastAsia="Calibri" w:hAnsi="Times New Roman"/>
                <w:vanish/>
                <w:color w:val="FFFFFF"/>
                <w:sz w:val="2"/>
                <w:szCs w:val="26"/>
              </w:rPr>
              <w:t>SGAN23-24-GV56</w:t>
            </w: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7051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lastRenderedPageBreak/>
              <w:t>Vậy ở lần 1 ta lấy được quả bóng màu 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w:t>
            </w:r>
            <w:proofErr w:type="gramStart"/>
            <w:r>
              <w:rPr>
                <w:rFonts w:ascii="Times New Roman" w:eastAsia="Calibri" w:hAnsi="Times New Roman"/>
                <w:sz w:val="26"/>
                <w:szCs w:val="26"/>
              </w:rPr>
              <w:t>,53</w:t>
            </w:r>
            <w:proofErr w:type="gramEnd"/>
            <w:r>
              <w:rPr>
                <w:rFonts w:ascii="Times New Roman" w:eastAsia="Calibri" w:hAnsi="Times New Roman"/>
                <w:sz w:val="26"/>
                <w:szCs w:val="26"/>
              </w:rPr>
              <w:t>.</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rsidR="003F00C1" w:rsidRDefault="003F00C1">
            <w:pPr>
              <w:rPr>
                <w:rFonts w:ascii="Times New Roman" w:eastAsia="Calibri" w:hAnsi="Times New Roman"/>
                <w:sz w:val="26"/>
                <w:szCs w:val="26"/>
              </w:rPr>
            </w:pPr>
            <w:r>
              <w:rPr>
                <w:rFonts w:ascii="Times New Roman" w:eastAsia="Calibri" w:hAnsi="Times New Roman"/>
                <w:sz w:val="26"/>
                <w:szCs w:val="26"/>
              </w:rPr>
              <w:t>Vậy ở lần 1 ta lấy được quả bóng màu 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w:t>
            </w:r>
            <w:proofErr w:type="gramStart"/>
            <w:r>
              <w:rPr>
                <w:rFonts w:ascii="Times New Roman" w:eastAsia="Calibri" w:hAnsi="Times New Roman"/>
                <w:sz w:val="26"/>
                <w:szCs w:val="26"/>
              </w:rPr>
              <w:t>,53</w:t>
            </w:r>
            <w:proofErr w:type="gramEnd"/>
            <w:r>
              <w:rPr>
                <w:rFonts w:ascii="Times New Roman" w:eastAsia="Calibri" w:hAnsi="Times New Roman"/>
                <w:sz w:val="26"/>
                <w:szCs w:val="26"/>
              </w:rPr>
              <w:t>.</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sz w:val="26"/>
                <w:szCs w:val="26"/>
              </w:rPr>
              <w:t>Các nhóm có thể có kết quả khác nhau có giá trị xấp xỉ bằng 0,53</w:t>
            </w:r>
          </w:p>
        </w:tc>
        <w:tc>
          <w:tcPr>
            <w:tcW w:w="4429"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rPr>
                <w:rFonts w:ascii="Times New Roman" w:eastAsia="Calibri" w:hAnsi="Times New Roman"/>
                <w:sz w:val="26"/>
                <w:szCs w:val="26"/>
              </w:rPr>
            </w:pP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6478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80975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t xml:space="preserve">Vậy ở lần 1 ta lấy được quả bóng màu </w:t>
            </w:r>
            <w:r>
              <w:rPr>
                <w:rFonts w:ascii="Times New Roman" w:eastAsia="Calibri" w:hAnsi="Times New Roman"/>
                <w:sz w:val="26"/>
                <w:szCs w:val="26"/>
              </w:rPr>
              <w:lastRenderedPageBreak/>
              <w:t>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w:t>
            </w:r>
            <w:proofErr w:type="gramStart"/>
            <w:r>
              <w:rPr>
                <w:rFonts w:ascii="Times New Roman" w:eastAsia="Calibri" w:hAnsi="Times New Roman"/>
                <w:sz w:val="26"/>
                <w:szCs w:val="26"/>
              </w:rPr>
              <w:t>,53</w:t>
            </w:r>
            <w:proofErr w:type="gramEnd"/>
            <w:r>
              <w:rPr>
                <w:rFonts w:ascii="Times New Roman" w:eastAsia="Calibri" w:hAnsi="Times New Roman"/>
                <w:sz w:val="26"/>
                <w:szCs w:val="26"/>
              </w:rPr>
              <w:t>.</w:t>
            </w:r>
          </w:p>
          <w:p w:rsidR="003F00C1" w:rsidRDefault="003F00C1">
            <w:pPr>
              <w:spacing w:line="300" w:lineRule="auto"/>
              <w:jc w:val="both"/>
              <w:rPr>
                <w:rFonts w:ascii="Times New Roman" w:eastAsia="Calibri" w:hAnsi="Times New Roman"/>
                <w:sz w:val="26"/>
                <w:szCs w:val="26"/>
              </w:rPr>
            </w:pP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5</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5 </w:t>
      </w:r>
      <w:r>
        <w:rPr>
          <w:rFonts w:ascii="Times New Roman" w:hAnsi="Times New Roman"/>
          <w:b/>
          <w:bCs/>
          <w:color w:val="FF0000"/>
          <w:sz w:val="26"/>
          <w:szCs w:val="26"/>
          <w:lang w:val="vi-VN"/>
        </w:rPr>
        <w:t>Tăng số lần thực hiện thí nghiệm lên 200, 300;….; 500 lần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3F00C1" w:rsidTr="003F00C1">
        <w:tc>
          <w:tcPr>
            <w:tcW w:w="5035"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857500"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t>Học sinh thực hiện theo các yêu cầu của giáo viên</w:t>
            </w:r>
          </w:p>
          <w:p w:rsidR="003F00C1" w:rsidRDefault="003F00C1">
            <w:pPr>
              <w:rPr>
                <w:rFonts w:ascii="Times New Roman" w:eastAsia="Calibri" w:hAnsi="Times New Roman"/>
                <w:sz w:val="26"/>
                <w:szCs w:val="26"/>
              </w:rPr>
            </w:pPr>
            <w:r>
              <w:rPr>
                <w:rFonts w:ascii="Times New Roman" w:eastAsia="Calibri" w:hAnsi="Times New Roman"/>
                <w:sz w:val="26"/>
                <w:szCs w:val="26"/>
              </w:rPr>
              <w:t xml:space="preserve">Nhận xét: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Khi số lần lấy khác nhau xác suât lấy được bóng xanh cũng có thể khác nhau và số lần lấy càng nhiều thì xác suất xấp xỉ càng tốt cho xác suất thực nghiệm.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tăng số lần lấy bóng lên 200; 300; …; 500</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tc>
        <w:tc>
          <w:tcPr>
            <w:tcW w:w="4410" w:type="dxa"/>
            <w:tcBorders>
              <w:top w:val="single" w:sz="4" w:space="0" w:color="auto"/>
              <w:left w:val="single" w:sz="4" w:space="0" w:color="auto"/>
              <w:bottom w:val="single" w:sz="4" w:space="0" w:color="auto"/>
              <w:right w:val="single" w:sz="4" w:space="0" w:color="auto"/>
            </w:tcBorders>
            <w:hideMark/>
          </w:tcPr>
          <w:p w:rsidR="003F00C1" w:rsidRDefault="003F00C1">
            <w:pPr>
              <w:tabs>
                <w:tab w:val="left" w:pos="2642"/>
              </w:tabs>
              <w:spacing w:line="300" w:lineRule="auto"/>
              <w:jc w:val="both"/>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extent cx="21145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743200"/>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eastAsia="Calibri" w:hAnsi="Times New Roman"/>
          <w:i/>
          <w:iCs/>
          <w:sz w:val="26"/>
          <w:szCs w:val="26"/>
        </w:rPr>
      </w:pPr>
      <w:bookmarkStart w:id="1" w:name="_Hlk138411552"/>
      <w:r>
        <w:rPr>
          <w:rFonts w:ascii="Times New Roman" w:eastAsia="Calibri" w:hAnsi="Times New Roman"/>
          <w:b/>
          <w:bCs/>
          <w:sz w:val="26"/>
          <w:szCs w:val="26"/>
        </w:rPr>
        <w:t>3</w:t>
      </w:r>
      <w:r>
        <w:rPr>
          <w:rFonts w:ascii="Times New Roman" w:eastAsia="Calibri" w:hAnsi="Times New Roman"/>
          <w:b/>
          <w:bCs/>
          <w:sz w:val="26"/>
          <w:szCs w:val="26"/>
          <w:lang w:val="vi-VN"/>
        </w:rPr>
        <w:t xml:space="preserve">. Hoạt động </w:t>
      </w:r>
      <w:r>
        <w:rPr>
          <w:rFonts w:ascii="Times New Roman" w:eastAsia="Calibri" w:hAnsi="Times New Roman"/>
          <w:b/>
          <w:bCs/>
          <w:sz w:val="26"/>
          <w:szCs w:val="26"/>
        </w:rPr>
        <w:t>3</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SGAN23-24-GV56</w:t>
      </w:r>
      <w:r>
        <w:rPr>
          <w:rFonts w:ascii="Times New Roman" w:eastAsia="Calibri" w:hAnsi="Times New Roman"/>
          <w:b/>
          <w:bCs/>
          <w:sz w:val="26"/>
          <w:szCs w:val="26"/>
          <w:lang w:val="vi-VN"/>
        </w:rPr>
        <w:t xml:space="preserve"> </w:t>
      </w:r>
      <w:r>
        <w:rPr>
          <w:rFonts w:ascii="Times New Roman" w:eastAsia="Calibri" w:hAnsi="Times New Roman"/>
          <w:b/>
          <w:bCs/>
          <w:sz w:val="26"/>
          <w:szCs w:val="26"/>
        </w:rPr>
        <w:t xml:space="preserve">VẬN DỤNG </w:t>
      </w:r>
      <w:r>
        <w:rPr>
          <w:rFonts w:ascii="Times New Roman" w:hAnsi="Times New Roman"/>
          <w:bCs/>
          <w:color w:val="000000"/>
          <w:sz w:val="26"/>
          <w:szCs w:val="26"/>
        </w:rPr>
        <w:t>(12 phút)</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lang w:val="vi-VN"/>
        </w:rPr>
        <w:t xml:space="preserve">a) Mục </w:t>
      </w:r>
      <w:r>
        <w:rPr>
          <w:rFonts w:ascii="Times New Roman" w:eastAsia="Calibri" w:hAnsi="Times New Roman"/>
          <w:b/>
          <w:bCs/>
          <w:color w:val="FF0000"/>
          <w:sz w:val="26"/>
          <w:szCs w:val="26"/>
        </w:rPr>
        <w:t>tiêu</w:t>
      </w:r>
      <w:r>
        <w:rPr>
          <w:rFonts w:ascii="Times New Roman" w:eastAsia="Calibri" w:hAnsi="Times New Roman"/>
          <w:b/>
          <w:bCs/>
          <w:color w:val="FF0000"/>
          <w:sz w:val="26"/>
          <w:szCs w:val="26"/>
          <w:lang w:val="vi-VN"/>
        </w:rPr>
        <w:t xml:space="preserve">: </w:t>
      </w:r>
      <w:r>
        <w:rPr>
          <w:rFonts w:ascii="Times New Roman" w:eastAsia="Calibri" w:hAnsi="Times New Roman"/>
          <w:b/>
          <w:bCs/>
          <w:vanish/>
          <w:color w:val="FFFFFF"/>
          <w:sz w:val="2"/>
          <w:szCs w:val="26"/>
          <w:lang w:val="vi-VN"/>
        </w:rPr>
        <w:t>SGAN23-24-GV56</w:t>
      </w:r>
      <w:r>
        <w:rPr>
          <w:rFonts w:ascii="Times New Roman" w:eastAsia="Calibri" w:hAnsi="Times New Roman"/>
          <w:b/>
          <w:bCs/>
          <w:color w:val="FF0000"/>
          <w:sz w:val="26"/>
          <w:szCs w:val="26"/>
          <w:lang w:val="vi-VN"/>
        </w:rPr>
        <w:t xml:space="preserve"> </w:t>
      </w:r>
      <w:r>
        <w:rPr>
          <w:rFonts w:ascii="Times New Roman" w:hAnsi="Times New Roman"/>
          <w:sz w:val="26"/>
          <w:szCs w:val="26"/>
        </w:rPr>
        <w:t>Vận dụng các kiến thức về tính xác suất trên phần  mềm Excel để giải quyết nội dung bài toán</w:t>
      </w:r>
    </w:p>
    <w:p w:rsidR="003F00C1" w:rsidRDefault="003F00C1" w:rsidP="003F00C1">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p>
    <w:p w:rsidR="003F00C1" w:rsidRDefault="003F00C1" w:rsidP="003F00C1">
      <w:pPr>
        <w:spacing w:line="300" w:lineRule="auto"/>
        <w:jc w:val="both"/>
        <w:rPr>
          <w:rFonts w:ascii="Times New Roman" w:hAnsi="Times New Roman"/>
          <w:bCs/>
          <w:iCs/>
          <w:sz w:val="26"/>
          <w:szCs w:val="26"/>
        </w:rPr>
      </w:pPr>
      <w:r>
        <w:rPr>
          <w:rFonts w:ascii="Times New Roman" w:hAnsi="Times New Roman"/>
          <w:b/>
          <w:bCs/>
          <w:iCs/>
          <w:color w:val="FF0000"/>
          <w:sz w:val="26"/>
          <w:szCs w:val="26"/>
        </w:rPr>
        <w:t xml:space="preserve">- </w:t>
      </w:r>
      <w:r>
        <w:rPr>
          <w:rFonts w:ascii="Times New Roman" w:hAnsi="Times New Roman"/>
          <w:bCs/>
          <w:iCs/>
          <w:sz w:val="26"/>
          <w:szCs w:val="26"/>
        </w:rPr>
        <w:t xml:space="preserve">HS giải quyết bài toán : </w:t>
      </w:r>
      <w:r>
        <w:rPr>
          <w:rFonts w:ascii="Times New Roman" w:hAnsi="Times New Roman"/>
          <w:bCs/>
          <w:iCs/>
          <w:vanish/>
          <w:color w:val="FFFFFF"/>
          <w:sz w:val="2"/>
          <w:szCs w:val="26"/>
        </w:rPr>
        <w:t>SGAN23-24-GV56</w:t>
      </w:r>
      <w:r>
        <w:rPr>
          <w:rFonts w:ascii="Times New Roman" w:hAnsi="Times New Roman"/>
          <w:bCs/>
          <w:iCs/>
          <w:sz w:val="26"/>
          <w:szCs w:val="26"/>
        </w:rPr>
        <w:t xml:space="preserve"> Một túi kín dựng 8 quả bóng có cùng kích thước, trong đó có 1 quả màu xanh, 2 quả màu vàng, 2 quả màu đỏ và 3 quả màu đen. </w:t>
      </w:r>
      <w:proofErr w:type="gramStart"/>
      <w:r>
        <w:rPr>
          <w:rFonts w:ascii="Times New Roman" w:hAnsi="Times New Roman"/>
          <w:bCs/>
          <w:iCs/>
          <w:sz w:val="26"/>
          <w:szCs w:val="26"/>
        </w:rPr>
        <w:t>Lấy ngẫu nhiên một quả bóng trong túi 200 lần (có hoàn lại).</w:t>
      </w:r>
      <w:proofErr w:type="gramEnd"/>
      <w:r>
        <w:rPr>
          <w:rFonts w:ascii="Times New Roman" w:hAnsi="Times New Roman"/>
          <w:bCs/>
          <w:iCs/>
          <w:sz w:val="26"/>
          <w:szCs w:val="26"/>
        </w:rPr>
        <w:t xml:space="preserve"> Tính xác suất thực nghiệm của biến cố “Lấy được quả bóng không phải màu đen”</w:t>
      </w:r>
    </w:p>
    <w:p w:rsidR="003F00C1" w:rsidRDefault="003F00C1" w:rsidP="003F00C1">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FF0000"/>
          <w:sz w:val="26"/>
          <w:szCs w:val="26"/>
        </w:rPr>
        <w:t xml:space="preserve"> </w:t>
      </w:r>
      <w:r>
        <w:rPr>
          <w:rFonts w:ascii="Times New Roman" w:hAnsi="Times New Roman"/>
          <w:sz w:val="26"/>
          <w:szCs w:val="26"/>
        </w:rPr>
        <w:t>- HS tự giải quyết vấn đề và liên hệ được thực tế</w:t>
      </w:r>
    </w:p>
    <w:p w:rsidR="003F00C1" w:rsidRDefault="003F00C1" w:rsidP="003F00C1">
      <w:pPr>
        <w:spacing w:line="300" w:lineRule="auto"/>
        <w:jc w:val="both"/>
        <w:rPr>
          <w:rFonts w:ascii="Times New Roman" w:eastAsia="Calibri" w:hAnsi="Times New Roman"/>
          <w:b/>
          <w:bCs/>
          <w:i/>
          <w:iCs/>
          <w:sz w:val="26"/>
          <w:szCs w:val="26"/>
          <w:lang w:val="vi-VN"/>
        </w:rPr>
      </w:pPr>
      <w:r>
        <w:rPr>
          <w:rFonts w:ascii="Times New Roman" w:eastAsia="Calibri" w:hAnsi="Times New Roman"/>
          <w:b/>
          <w:bCs/>
          <w:color w:val="FF0000"/>
          <w:sz w:val="26"/>
          <w:szCs w:val="26"/>
          <w:lang w:val="vi-VN"/>
        </w:rPr>
        <w:t xml:space="preserve">d) Tổ chức thực hiện: </w:t>
      </w:r>
      <w:r>
        <w:rPr>
          <w:rFonts w:ascii="Times New Roman" w:eastAsia="Calibri" w:hAnsi="Times New Roman"/>
          <w:b/>
          <w:bCs/>
          <w:vanish/>
          <w:color w:val="FFFFFF"/>
          <w:sz w:val="2"/>
          <w:szCs w:val="26"/>
          <w:lang w:val="vi-VN"/>
        </w:rPr>
        <w:t>SGAN23-24-GV56</w:t>
      </w:r>
      <w:r>
        <w:rPr>
          <w:rFonts w:ascii="Times New Roman" w:eastAsia="Calibri"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773"/>
      </w:tblGrid>
      <w:tr w:rsidR="003F00C1" w:rsidTr="003F00C1">
        <w:tc>
          <w:tcPr>
            <w:tcW w:w="4789"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4782"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c>
          <w:tcPr>
            <w:tcW w:w="4789"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*Giao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chiếu nội dung bài toán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Yêu cầu HS chuyển dữ liệu bài toán theo cách tính dựa trên phầm mền Excel.</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theo nhóm</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HS nhập nội dung theo yêu cầu đầu bài</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báo cáo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tổng kết và nêu thêm bài tập gắn với thực tế như tính số chấm trên mặt xúc sắc.</w:t>
            </w:r>
          </w:p>
        </w:tc>
        <w:tc>
          <w:tcPr>
            <w:tcW w:w="4782"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14:anchorId="254BF8B2" wp14:editId="6E908F71">
                  <wp:extent cx="28194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2009775"/>
                          </a:xfrm>
                          <a:prstGeom prst="rect">
                            <a:avLst/>
                          </a:prstGeom>
                          <a:noFill/>
                          <a:ln>
                            <a:noFill/>
                          </a:ln>
                        </pic:spPr>
                      </pic:pic>
                    </a:graphicData>
                  </a:graphic>
                </wp:inline>
              </w:drawing>
            </w:r>
          </w:p>
        </w:tc>
      </w:tr>
    </w:tbl>
    <w:p w:rsidR="003F00C1" w:rsidRDefault="003F00C1" w:rsidP="003F00C1">
      <w:pPr>
        <w:spacing w:line="300" w:lineRule="auto"/>
        <w:rPr>
          <w:rFonts w:ascii="Times New Roman" w:eastAsia="Calibri" w:hAnsi="Times New Roman"/>
          <w:sz w:val="26"/>
          <w:szCs w:val="26"/>
        </w:rPr>
      </w:pPr>
    </w:p>
    <w:p w:rsidR="003F00C1" w:rsidRDefault="003F00C1" w:rsidP="003F00C1">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sym w:font="Webdings" w:char="F038"/>
      </w:r>
      <w:r>
        <w:rPr>
          <w:rFonts w:ascii="Times New Roman" w:hAnsi="Times New Roman"/>
          <w:b/>
          <w:bCs/>
          <w:color w:val="FF0000"/>
          <w:sz w:val="26"/>
          <w:szCs w:val="26"/>
        </w:rPr>
        <w:t xml:space="preserve"> Hướng dẫn tự học ở nhà </w:t>
      </w:r>
      <w:r>
        <w:rPr>
          <w:rFonts w:ascii="Times New Roman" w:hAnsi="Times New Roman"/>
          <w:bCs/>
          <w:color w:val="000000"/>
          <w:sz w:val="26"/>
          <w:szCs w:val="26"/>
        </w:rPr>
        <w:t>(3 phút)</w:t>
      </w:r>
    </w:p>
    <w:p w:rsidR="003F00C1" w:rsidRDefault="003F00C1" w:rsidP="003F00C1">
      <w:pPr>
        <w:spacing w:line="300" w:lineRule="auto"/>
        <w:jc w:val="both"/>
        <w:rPr>
          <w:rFonts w:ascii="Times New Roman" w:eastAsia="Calibri" w:hAnsi="Times New Roman"/>
          <w:b/>
          <w:bCs/>
          <w:sz w:val="26"/>
          <w:szCs w:val="26"/>
          <w:u w:val="single"/>
        </w:rPr>
      </w:pPr>
      <w:r>
        <w:rPr>
          <w:rFonts w:ascii="Times New Roman" w:eastAsia="Calibri" w:hAnsi="Times New Roman"/>
          <w:sz w:val="26"/>
          <w:szCs w:val="26"/>
        </w:rPr>
        <w:t xml:space="preserve">- Chuẩn bị trước bài ôn tập cuối năm: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Vẽ sơ đồ tư duy hệ thống lại các kiến thức đã học.</w:t>
      </w:r>
      <w:bookmarkEnd w:id="1"/>
    </w:p>
    <w:p w:rsidR="003F00C1" w:rsidRDefault="003F00C1" w:rsidP="003F00C1">
      <w:pPr>
        <w:spacing w:line="300" w:lineRule="auto"/>
        <w:jc w:val="center"/>
        <w:outlineLvl w:val="1"/>
        <w:rPr>
          <w:rFonts w:ascii="Times New Roman" w:hAnsi="Times New Roman"/>
          <w:b/>
          <w:sz w:val="26"/>
          <w:szCs w:val="26"/>
        </w:rPr>
      </w:pPr>
    </w:p>
    <w:p w:rsidR="00921428" w:rsidRDefault="00921428"/>
    <w:sectPr w:rsidR="00921428"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1"/>
    <w:rsid w:val="003B41D5"/>
    <w:rsid w:val="003F00C1"/>
    <w:rsid w:val="00921428"/>
    <w:rsid w:val="00A7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0C1"/>
    <w:rPr>
      <w:rFonts w:ascii="Tahoma" w:hAnsi="Tahoma" w:cs="Tahoma"/>
      <w:sz w:val="16"/>
      <w:szCs w:val="16"/>
    </w:rPr>
  </w:style>
  <w:style w:type="character" w:customStyle="1" w:styleId="BalloonTextChar">
    <w:name w:val="Balloon Text Char"/>
    <w:basedOn w:val="DefaultParagraphFont"/>
    <w:link w:val="BalloonText"/>
    <w:uiPriority w:val="99"/>
    <w:semiHidden/>
    <w:rsid w:val="003F00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0C1"/>
    <w:rPr>
      <w:rFonts w:ascii="Tahoma" w:hAnsi="Tahoma" w:cs="Tahoma"/>
      <w:sz w:val="16"/>
      <w:szCs w:val="16"/>
    </w:rPr>
  </w:style>
  <w:style w:type="character" w:customStyle="1" w:styleId="BalloonTextChar">
    <w:name w:val="Balloon Text Char"/>
    <w:basedOn w:val="DefaultParagraphFont"/>
    <w:link w:val="BalloonText"/>
    <w:uiPriority w:val="99"/>
    <w:semiHidden/>
    <w:rsid w:val="003F00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1401</Words>
  <Characters>7987</Characters>
  <DocSecurity>0</DocSecurity>
  <Lines>66</Lines>
  <Paragraphs>18</Paragraphs>
  <ScaleCrop>false</ScaleCrop>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2023-11-05T03:33:00Z</dcterms:created>
  <dcterms:modified xsi:type="dcterms:W3CDTF">2023-11-05T03:34:00Z</dcterms:modified>
</cp:coreProperties>
</file>