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EB60C9" w:rsidRPr="00EB60C9" w:rsidTr="00306B76">
        <w:tc>
          <w:tcPr>
            <w:tcW w:w="5228" w:type="dxa"/>
            <w:vAlign w:val="center"/>
          </w:tcPr>
          <w:p w:rsidR="0028291E" w:rsidRPr="00EB60C9" w:rsidRDefault="00306B76" w:rsidP="00306B76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PHÒNG GD&amp;ĐT QUẬN HOÀNG MAI</w:t>
            </w:r>
          </w:p>
          <w:p w:rsidR="00306B76" w:rsidRPr="00EB60C9" w:rsidRDefault="00306B76" w:rsidP="00306B76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TRƯỜNG THCS TÂN ĐỊNH</w:t>
            </w:r>
          </w:p>
        </w:tc>
        <w:tc>
          <w:tcPr>
            <w:tcW w:w="5229" w:type="dxa"/>
            <w:vAlign w:val="center"/>
          </w:tcPr>
          <w:p w:rsidR="0028291E" w:rsidRPr="00EB60C9" w:rsidRDefault="00306B76" w:rsidP="00306B76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ĐỀ KIỂM TRA HỌC KÌ II</w:t>
            </w:r>
          </w:p>
          <w:p w:rsidR="00306B76" w:rsidRPr="00EB60C9" w:rsidRDefault="00306B76" w:rsidP="00306B76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MÔN TOÁN - LỚP 8</w:t>
            </w:r>
          </w:p>
          <w:p w:rsidR="00306B76" w:rsidRPr="00EB60C9" w:rsidRDefault="00306B76" w:rsidP="00306B76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Thời gian làm bài: 90 phút</w:t>
            </w:r>
          </w:p>
        </w:tc>
      </w:tr>
    </w:tbl>
    <w:p w:rsidR="009F69F7" w:rsidRPr="00EB60C9" w:rsidRDefault="00306B76">
      <w:pPr>
        <w:rPr>
          <w:b/>
          <w:color w:val="0070C0"/>
        </w:rPr>
      </w:pPr>
      <w:r w:rsidRPr="00EB60C9">
        <w:rPr>
          <w:b/>
          <w:color w:val="0070C0"/>
        </w:rPr>
        <w:t>A. TRẮC NGHIỆM KHÁCH QUẠN (1,5 điểm)</w:t>
      </w:r>
    </w:p>
    <w:p w:rsidR="00306B76" w:rsidRDefault="00306B76">
      <w:r w:rsidRPr="00EB60C9">
        <w:rPr>
          <w:b/>
          <w:color w:val="0070C0"/>
        </w:rPr>
        <w:t>Bài 1</w:t>
      </w:r>
      <w:r>
        <w:t xml:space="preserve">: (0,5 điểm) </w:t>
      </w:r>
      <w:r w:rsidR="00E124D8">
        <w:t>Chọn phương án đúng</w:t>
      </w:r>
    </w:p>
    <w:p w:rsidR="00E124D8" w:rsidRDefault="00E124D8">
      <w:r>
        <w:t>(Hướng dẫn làm trắc nghiệm: Nếu câu 1 em chọn phương án A, B thì ghi Câu 1: A, B. Câu còn lại làm tương tự)</w:t>
      </w:r>
    </w:p>
    <w:p w:rsidR="00E124D8" w:rsidRDefault="00E124D8">
      <w:r w:rsidRPr="00EB60C9">
        <w:rPr>
          <w:b/>
          <w:color w:val="0070C0"/>
        </w:rPr>
        <w:t>Câu 1</w:t>
      </w:r>
      <w:r>
        <w:t xml:space="preserve">: Tập nghiệm của phương trình </w:t>
      </w:r>
      <w:r w:rsidR="00D16EE3" w:rsidRPr="00E124D8">
        <w:rPr>
          <w:position w:val="-6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pt" o:ole="">
            <v:imagedata r:id="rId6" o:title=""/>
          </v:shape>
          <o:OLEObject Type="Embed" ProgID="Equation.DSMT4" ShapeID="_x0000_i1025" DrawAspect="Content" ObjectID="_1586260381" r:id="rId7"/>
        </w:object>
      </w:r>
      <w:r>
        <w:t xml:space="preserve"> </w:t>
      </w:r>
      <w:r w:rsidR="00D16EE3">
        <w:t>là:</w:t>
      </w:r>
    </w:p>
    <w:p w:rsidR="00D16EE3" w:rsidRDefault="00D16EE3" w:rsidP="00B437F7">
      <w:pPr>
        <w:ind w:right="-23"/>
      </w:pPr>
      <w:r>
        <w:t xml:space="preserve">A. </w:t>
      </w:r>
      <w:r w:rsidRPr="00D16EE3">
        <w:rPr>
          <w:position w:val="-32"/>
        </w:rPr>
        <w:object w:dxaOrig="1740" w:dyaOrig="780">
          <v:shape id="_x0000_i1026" type="#_x0000_t75" style="width:87pt;height:39pt" o:ole="">
            <v:imagedata r:id="rId8" o:title=""/>
          </v:shape>
          <o:OLEObject Type="Embed" ProgID="Equation.DSMT4" ShapeID="_x0000_i1026" DrawAspect="Content" ObjectID="_1586260382" r:id="rId9"/>
        </w:object>
      </w:r>
      <w:r>
        <w:t xml:space="preserve"> </w:t>
      </w:r>
      <w:r>
        <w:tab/>
      </w:r>
      <w:r>
        <w:tab/>
        <w:t xml:space="preserve">B. </w:t>
      </w:r>
      <w:r w:rsidRPr="00D16EE3">
        <w:rPr>
          <w:position w:val="-32"/>
        </w:rPr>
        <w:object w:dxaOrig="1740" w:dyaOrig="780">
          <v:shape id="_x0000_i1027" type="#_x0000_t75" style="width:87pt;height:39pt" o:ole="">
            <v:imagedata r:id="rId10" o:title=""/>
          </v:shape>
          <o:OLEObject Type="Embed" ProgID="Equation.DSMT4" ShapeID="_x0000_i1027" DrawAspect="Content" ObjectID="_1586260383" r:id="rId11"/>
        </w:object>
      </w:r>
      <w:r>
        <w:tab/>
      </w:r>
      <w:r>
        <w:tab/>
        <w:t xml:space="preserve">C. </w:t>
      </w:r>
      <w:r w:rsidRPr="00D16EE3">
        <w:rPr>
          <w:position w:val="-32"/>
        </w:rPr>
        <w:object w:dxaOrig="1740" w:dyaOrig="780">
          <v:shape id="_x0000_i1028" type="#_x0000_t75" style="width:87pt;height:39pt" o:ole="">
            <v:imagedata r:id="rId12" o:title=""/>
          </v:shape>
          <o:OLEObject Type="Embed" ProgID="Equation.DSMT4" ShapeID="_x0000_i1028" DrawAspect="Content" ObjectID="_1586260384" r:id="rId13"/>
        </w:object>
      </w:r>
      <w:r>
        <w:tab/>
      </w:r>
      <w:r>
        <w:tab/>
        <w:t xml:space="preserve">D. </w:t>
      </w:r>
      <w:r w:rsidR="00B437F7" w:rsidRPr="00D16EE3">
        <w:rPr>
          <w:position w:val="-32"/>
        </w:rPr>
        <w:object w:dxaOrig="1740" w:dyaOrig="780">
          <v:shape id="_x0000_i1029" type="#_x0000_t75" style="width:87pt;height:39pt" o:ole="">
            <v:imagedata r:id="rId14" o:title=""/>
          </v:shape>
          <o:OLEObject Type="Embed" ProgID="Equation.DSMT4" ShapeID="_x0000_i1029" DrawAspect="Content" ObjectID="_1586260385" r:id="rId15"/>
        </w:object>
      </w:r>
    </w:p>
    <w:p w:rsidR="00B437F7" w:rsidRDefault="00B437F7" w:rsidP="00B437F7">
      <w:pPr>
        <w:ind w:right="-23"/>
      </w:pPr>
      <w:r w:rsidRPr="00EB60C9">
        <w:rPr>
          <w:b/>
          <w:color w:val="0070C0"/>
        </w:rPr>
        <w:t>Câu 2</w:t>
      </w:r>
      <w:r>
        <w:t xml:space="preserve">: </w:t>
      </w:r>
      <w:r w:rsidRPr="00B437F7">
        <w:rPr>
          <w:position w:val="-6"/>
        </w:rPr>
        <w:object w:dxaOrig="820" w:dyaOrig="300">
          <v:shape id="_x0000_i1030" type="#_x0000_t75" style="width:41.25pt;height:15pt" o:ole="">
            <v:imagedata r:id="rId16" o:title=""/>
          </v:shape>
          <o:OLEObject Type="Embed" ProgID="Equation.DSMT4" ShapeID="_x0000_i1030" DrawAspect="Content" ObjectID="_1586260386" r:id="rId17"/>
        </w:object>
      </w:r>
      <w:r>
        <w:t xml:space="preserve"> và </w:t>
      </w:r>
      <w:r w:rsidRPr="00B437F7">
        <w:rPr>
          <w:position w:val="-4"/>
        </w:rPr>
        <w:object w:dxaOrig="760" w:dyaOrig="279">
          <v:shape id="_x0000_i1031" type="#_x0000_t75" style="width:38.25pt;height:14.25pt" o:ole="">
            <v:imagedata r:id="rId18" o:title=""/>
          </v:shape>
          <o:OLEObject Type="Embed" ProgID="Equation.DSMT4" ShapeID="_x0000_i1031" DrawAspect="Content" ObjectID="_1586260387" r:id="rId19"/>
        </w:object>
      </w:r>
      <w:r>
        <w:t xml:space="preserve"> có </w:t>
      </w:r>
      <w:r w:rsidRPr="00B437F7">
        <w:rPr>
          <w:position w:val="-6"/>
        </w:rPr>
        <w:object w:dxaOrig="720" w:dyaOrig="400">
          <v:shape id="_x0000_i1032" type="#_x0000_t75" style="width:36pt;height:20.25pt" o:ole="">
            <v:imagedata r:id="rId20" o:title=""/>
          </v:shape>
          <o:OLEObject Type="Embed" ProgID="Equation.DSMT4" ShapeID="_x0000_i1032" DrawAspect="Content" ObjectID="_1586260388" r:id="rId21"/>
        </w:object>
      </w:r>
      <w:r>
        <w:t xml:space="preserve"> Cần có thêm điều kiện gì trong các điều kiện sau để hai tam giác đó đồng dạng</w:t>
      </w:r>
    </w:p>
    <w:p w:rsidR="00B437F7" w:rsidRDefault="00B437F7" w:rsidP="00B437F7">
      <w:pPr>
        <w:ind w:right="-23"/>
      </w:pPr>
      <w:r>
        <w:t xml:space="preserve">A. </w:t>
      </w:r>
      <w:r w:rsidR="00761D50" w:rsidRPr="00B437F7">
        <w:rPr>
          <w:position w:val="-26"/>
        </w:rPr>
        <w:object w:dxaOrig="1200" w:dyaOrig="700">
          <v:shape id="_x0000_i1033" type="#_x0000_t75" style="width:60pt;height:35.25pt" o:ole="">
            <v:imagedata r:id="rId22" o:title=""/>
          </v:shape>
          <o:OLEObject Type="Embed" ProgID="Equation.DSMT4" ShapeID="_x0000_i1033" DrawAspect="Content" ObjectID="_1586260389" r:id="rId23"/>
        </w:object>
      </w:r>
      <w:r>
        <w:t xml:space="preserve"> </w:t>
      </w:r>
      <w:r w:rsidR="00761D50">
        <w:tab/>
      </w:r>
      <w:r w:rsidR="00761D50">
        <w:tab/>
        <w:t xml:space="preserve">B. </w:t>
      </w:r>
      <w:r w:rsidR="00761D50" w:rsidRPr="00761D50">
        <w:rPr>
          <w:position w:val="-26"/>
        </w:rPr>
        <w:object w:dxaOrig="1180" w:dyaOrig="700">
          <v:shape id="_x0000_i1034" type="#_x0000_t75" style="width:59.25pt;height:35.25pt" o:ole="">
            <v:imagedata r:id="rId24" o:title=""/>
          </v:shape>
          <o:OLEObject Type="Embed" ProgID="Equation.DSMT4" ShapeID="_x0000_i1034" DrawAspect="Content" ObjectID="_1586260390" r:id="rId25"/>
        </w:object>
      </w:r>
      <w:r w:rsidR="00761D50">
        <w:t xml:space="preserve"> </w:t>
      </w:r>
      <w:r w:rsidR="00761D50">
        <w:tab/>
      </w:r>
      <w:r w:rsidR="00761D50">
        <w:tab/>
        <w:t xml:space="preserve">C. </w:t>
      </w:r>
      <w:r w:rsidR="00761D50" w:rsidRPr="00761D50">
        <w:rPr>
          <w:position w:val="-26"/>
        </w:rPr>
        <w:object w:dxaOrig="1180" w:dyaOrig="700">
          <v:shape id="_x0000_i1035" type="#_x0000_t75" style="width:59.25pt;height:35.25pt" o:ole="">
            <v:imagedata r:id="rId26" o:title=""/>
          </v:shape>
          <o:OLEObject Type="Embed" ProgID="Equation.DSMT4" ShapeID="_x0000_i1035" DrawAspect="Content" ObjectID="_1586260391" r:id="rId27"/>
        </w:object>
      </w:r>
      <w:r w:rsidR="00761D50">
        <w:t xml:space="preserve"> </w:t>
      </w:r>
      <w:r w:rsidR="00761D50">
        <w:tab/>
      </w:r>
      <w:r w:rsidR="00761D50">
        <w:tab/>
        <w:t xml:space="preserve">D. </w:t>
      </w:r>
      <w:r w:rsidR="00AD6F64" w:rsidRPr="00761D50">
        <w:rPr>
          <w:position w:val="-4"/>
        </w:rPr>
        <w:object w:dxaOrig="760" w:dyaOrig="380">
          <v:shape id="_x0000_i1036" type="#_x0000_t75" style="width:38.25pt;height:18.75pt" o:ole="">
            <v:imagedata r:id="rId28" o:title=""/>
          </v:shape>
          <o:OLEObject Type="Embed" ProgID="Equation.DSMT4" ShapeID="_x0000_i1036" DrawAspect="Content" ObjectID="_1586260392" r:id="rId29"/>
        </w:object>
      </w:r>
      <w:r w:rsidR="00761D50">
        <w:t xml:space="preserve"> </w:t>
      </w:r>
    </w:p>
    <w:p w:rsidR="00AD6F64" w:rsidRPr="00EB60C9" w:rsidRDefault="00AD6F64" w:rsidP="00B437F7">
      <w:pPr>
        <w:ind w:right="-23"/>
        <w:rPr>
          <w:color w:val="000000" w:themeColor="text1"/>
        </w:rPr>
      </w:pPr>
      <w:r w:rsidRPr="00EB60C9">
        <w:rPr>
          <w:b/>
          <w:color w:val="0070C0"/>
        </w:rPr>
        <w:t>Bài 2</w:t>
      </w:r>
      <w:r w:rsidRPr="00EB60C9">
        <w:rPr>
          <w:color w:val="000000" w:themeColor="text1"/>
        </w:rPr>
        <w:t>: (1 điểm)  Các khẳng định sau đúng hay sai?</w:t>
      </w:r>
    </w:p>
    <w:p w:rsidR="00AD6F64" w:rsidRDefault="00AD6F64" w:rsidP="00B437F7">
      <w:pPr>
        <w:ind w:right="-23"/>
      </w:pPr>
      <w:r>
        <w:t>(Hướng dẫn làm trắc nghiệm: Nếu câu a em cho là đúng thì ghi a) Đúng. Các câu còn lại làm tương tự)</w:t>
      </w:r>
    </w:p>
    <w:p w:rsidR="00AD6F64" w:rsidRDefault="00EB60C9" w:rsidP="00B437F7">
      <w:pPr>
        <w:ind w:right="-23"/>
      </w:pPr>
      <w:r>
        <w:t xml:space="preserve">a) Nếu </w:t>
      </w:r>
      <w:r w:rsidRPr="00AD6F6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586260393" r:id="rId31"/>
        </w:object>
      </w:r>
      <w:r w:rsidR="00AD6F64">
        <w:t xml:space="preserve"> </w:t>
      </w:r>
      <w:r>
        <w:t xml:space="preserve">thì </w:t>
      </w:r>
      <w:r w:rsidRPr="00EB60C9">
        <w:rPr>
          <w:position w:val="-6"/>
        </w:rPr>
        <w:object w:dxaOrig="1680" w:dyaOrig="300">
          <v:shape id="_x0000_i1038" type="#_x0000_t75" style="width:84pt;height:15pt" o:ole="">
            <v:imagedata r:id="rId32" o:title=""/>
          </v:shape>
          <o:OLEObject Type="Embed" ProgID="Equation.DSMT4" ShapeID="_x0000_i1038" DrawAspect="Content" ObjectID="_1586260394" r:id="rId33"/>
        </w:object>
      </w:r>
      <w:r>
        <w:t xml:space="preserve"> </w:t>
      </w:r>
    </w:p>
    <w:p w:rsidR="00EB60C9" w:rsidRDefault="00EB60C9" w:rsidP="00EB60C9">
      <w:pPr>
        <w:ind w:right="-23"/>
      </w:pPr>
      <w:r>
        <w:t xml:space="preserve">b) Phương trình </w:t>
      </w:r>
      <w:r w:rsidRPr="00EB60C9">
        <w:rPr>
          <w:position w:val="-6"/>
        </w:rPr>
        <w:object w:dxaOrig="900" w:dyaOrig="360">
          <v:shape id="_x0000_i1039" type="#_x0000_t75" style="width:45pt;height:18pt" o:ole="">
            <v:imagedata r:id="rId34" o:title=""/>
          </v:shape>
          <o:OLEObject Type="Embed" ProgID="Equation.DSMT4" ShapeID="_x0000_i1039" DrawAspect="Content" ObjectID="_1586260395" r:id="rId35"/>
        </w:object>
      </w:r>
      <w:r>
        <w:t xml:space="preserve"> có tập nghiệm là </w:t>
      </w:r>
      <w:r w:rsidRPr="00EB60C9">
        <w:rPr>
          <w:position w:val="-14"/>
        </w:rPr>
        <w:object w:dxaOrig="1060" w:dyaOrig="420">
          <v:shape id="_x0000_i1040" type="#_x0000_t75" style="width:53.25pt;height:21pt" o:ole="">
            <v:imagedata r:id="rId36" o:title=""/>
          </v:shape>
          <o:OLEObject Type="Embed" ProgID="Equation.DSMT4" ShapeID="_x0000_i1040" DrawAspect="Content" ObjectID="_1586260396" r:id="rId37"/>
        </w:object>
      </w:r>
    </w:p>
    <w:p w:rsidR="00EB60C9" w:rsidRDefault="00EB60C9" w:rsidP="00EB60C9">
      <w:pPr>
        <w:ind w:right="-23"/>
      </w:pPr>
      <w:r>
        <w:t>c) Hai tam giác cân có một góc bằng nhau thì đồng dạng</w:t>
      </w:r>
    </w:p>
    <w:p w:rsidR="00EB60C9" w:rsidRDefault="00EB60C9" w:rsidP="00EB60C9">
      <w:pPr>
        <w:ind w:right="-23"/>
      </w:pPr>
      <w:r>
        <w:t>d) Các mặt bên của hình chóp đều là các tam giác đều nhau.</w:t>
      </w:r>
    </w:p>
    <w:p w:rsidR="00EB60C9" w:rsidRDefault="00EB60C9" w:rsidP="00EB60C9">
      <w:pPr>
        <w:ind w:right="-23"/>
        <w:rPr>
          <w:b/>
          <w:color w:val="0070C0"/>
        </w:rPr>
      </w:pPr>
      <w:r w:rsidRPr="00EB60C9">
        <w:rPr>
          <w:b/>
          <w:color w:val="0070C0"/>
        </w:rPr>
        <w:t xml:space="preserve">B. TỰ LUẬN (8, 5 điểm) </w:t>
      </w:r>
    </w:p>
    <w:p w:rsidR="00EB60C9" w:rsidRDefault="00EB60C9" w:rsidP="00EB60C9">
      <w:pPr>
        <w:ind w:right="-23"/>
        <w:rPr>
          <w:color w:val="000000" w:themeColor="text1"/>
        </w:rPr>
      </w:pPr>
      <w:r>
        <w:rPr>
          <w:b/>
          <w:color w:val="0070C0"/>
        </w:rPr>
        <w:t>Bài 1</w:t>
      </w:r>
      <w:r w:rsidRPr="00EB60C9">
        <w:rPr>
          <w:color w:val="000000" w:themeColor="text1"/>
        </w:rPr>
        <w:t xml:space="preserve">: (2 điểm) Cho hai biểu thức </w:t>
      </w:r>
      <w:r w:rsidR="00A2076B" w:rsidRPr="00A2076B">
        <w:rPr>
          <w:color w:val="000000" w:themeColor="text1"/>
          <w:position w:val="-36"/>
        </w:rPr>
        <w:object w:dxaOrig="1460" w:dyaOrig="840">
          <v:shape id="_x0000_i1041" type="#_x0000_t75" style="width:72.75pt;height:42pt" o:ole="">
            <v:imagedata r:id="rId38" o:title=""/>
          </v:shape>
          <o:OLEObject Type="Embed" ProgID="Equation.DSMT4" ShapeID="_x0000_i1041" DrawAspect="Content" ObjectID="_1586260397" r:id="rId39"/>
        </w:object>
      </w:r>
      <w:r>
        <w:rPr>
          <w:color w:val="000000" w:themeColor="text1"/>
        </w:rPr>
        <w:t xml:space="preserve"> </w:t>
      </w:r>
      <w:r w:rsidR="00A2076B">
        <w:rPr>
          <w:color w:val="000000" w:themeColor="text1"/>
        </w:rPr>
        <w:t xml:space="preserve">và </w:t>
      </w:r>
      <w:r w:rsidR="00A2076B" w:rsidRPr="00A2076B">
        <w:rPr>
          <w:color w:val="000000" w:themeColor="text1"/>
          <w:position w:val="-26"/>
        </w:rPr>
        <w:object w:dxaOrig="2820" w:dyaOrig="700">
          <v:shape id="_x0000_i1042" type="#_x0000_t75" style="width:141pt;height:35.25pt" o:ole="">
            <v:imagedata r:id="rId40" o:title=""/>
          </v:shape>
          <o:OLEObject Type="Embed" ProgID="Equation.DSMT4" ShapeID="_x0000_i1042" DrawAspect="Content" ObjectID="_1586260398" r:id="rId41"/>
        </w:object>
      </w:r>
      <w:r w:rsidR="00A2076B">
        <w:rPr>
          <w:color w:val="000000" w:themeColor="text1"/>
        </w:rPr>
        <w:t xml:space="preserve"> với </w:t>
      </w:r>
      <w:r w:rsidR="00CB5ADE" w:rsidRPr="00A2076B">
        <w:rPr>
          <w:color w:val="000000" w:themeColor="text1"/>
          <w:position w:val="-10"/>
        </w:rPr>
        <w:object w:dxaOrig="1579" w:dyaOrig="340">
          <v:shape id="_x0000_i1043" type="#_x0000_t75" style="width:78.75pt;height:17.25pt" o:ole="">
            <v:imagedata r:id="rId42" o:title=""/>
          </v:shape>
          <o:OLEObject Type="Embed" ProgID="Equation.DSMT4" ShapeID="_x0000_i1043" DrawAspect="Content" ObjectID="_1586260399" r:id="rId43"/>
        </w:object>
      </w:r>
      <w:r w:rsidR="00A2076B">
        <w:rPr>
          <w:color w:val="000000" w:themeColor="text1"/>
        </w:rPr>
        <w:t xml:space="preserve"> </w:t>
      </w:r>
    </w:p>
    <w:p w:rsidR="00CB5ADE" w:rsidRDefault="00CB5ADE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>1. Tính giá trị của biểu thức P khi x = 2</w:t>
      </w:r>
    </w:p>
    <w:p w:rsidR="00CB5ADE" w:rsidRDefault="00CB5ADE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>2. Rút gọn biểu thức Q</w:t>
      </w:r>
    </w:p>
    <w:p w:rsidR="00CB5ADE" w:rsidRDefault="00CB5ADE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3. Tìm các giá trị của x để </w:t>
      </w:r>
      <w:r w:rsidRPr="00CB5ADE">
        <w:rPr>
          <w:color w:val="000000" w:themeColor="text1"/>
          <w:position w:val="-10"/>
        </w:rPr>
        <w:object w:dxaOrig="840" w:dyaOrig="340">
          <v:shape id="_x0000_i1044" type="#_x0000_t75" style="width:42pt;height:17.25pt" o:ole="">
            <v:imagedata r:id="rId44" o:title=""/>
          </v:shape>
          <o:OLEObject Type="Embed" ProgID="Equation.DSMT4" ShapeID="_x0000_i1044" DrawAspect="Content" ObjectID="_1586260400" r:id="rId45"/>
        </w:object>
      </w:r>
      <w:r>
        <w:rPr>
          <w:color w:val="000000" w:themeColor="text1"/>
        </w:rPr>
        <w:t xml:space="preserve"> </w:t>
      </w:r>
    </w:p>
    <w:p w:rsidR="00CB5ADE" w:rsidRDefault="00CB5ADE" w:rsidP="00EB60C9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2</w:t>
      </w:r>
      <w:r>
        <w:rPr>
          <w:color w:val="000000" w:themeColor="text1"/>
        </w:rPr>
        <w:t>: (1 điểm) Giải phương trình và bất phương trình sau</w:t>
      </w:r>
    </w:p>
    <w:p w:rsidR="00CB5ADE" w:rsidRDefault="00CB5ADE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D41A88" w:rsidRPr="00D41A88">
        <w:rPr>
          <w:color w:val="000000" w:themeColor="text1"/>
          <w:position w:val="-28"/>
        </w:rPr>
        <w:object w:dxaOrig="2299" w:dyaOrig="720">
          <v:shape id="_x0000_i1045" type="#_x0000_t75" style="width:114.75pt;height:36pt" o:ole="">
            <v:imagedata r:id="rId46" o:title=""/>
          </v:shape>
          <o:OLEObject Type="Embed" ProgID="Equation.DSMT4" ShapeID="_x0000_i1045" DrawAspect="Content" ObjectID="_1586260401" r:id="rId47"/>
        </w:object>
      </w:r>
      <w:r>
        <w:rPr>
          <w:color w:val="000000" w:themeColor="text1"/>
        </w:rPr>
        <w:t xml:space="preserve"> </w:t>
      </w:r>
      <w:r w:rsidR="00D41A88">
        <w:rPr>
          <w:color w:val="000000" w:themeColor="text1"/>
        </w:rPr>
        <w:tab/>
      </w:r>
      <w:r w:rsidR="00D41A88">
        <w:rPr>
          <w:color w:val="000000" w:themeColor="text1"/>
        </w:rPr>
        <w:tab/>
      </w:r>
      <w:r w:rsidR="00D41A88">
        <w:rPr>
          <w:color w:val="000000" w:themeColor="text1"/>
        </w:rPr>
        <w:tab/>
        <w:t xml:space="preserve">b) </w:t>
      </w:r>
      <w:r w:rsidR="00D41A88" w:rsidRPr="00D41A88">
        <w:rPr>
          <w:color w:val="000000" w:themeColor="text1"/>
          <w:position w:val="-14"/>
        </w:rPr>
        <w:object w:dxaOrig="1760" w:dyaOrig="420">
          <v:shape id="_x0000_i1046" type="#_x0000_t75" style="width:87.75pt;height:21pt" o:ole="">
            <v:imagedata r:id="rId48" o:title=""/>
          </v:shape>
          <o:OLEObject Type="Embed" ProgID="Equation.DSMT4" ShapeID="_x0000_i1046" DrawAspect="Content" ObjectID="_1586260402" r:id="rId49"/>
        </w:object>
      </w:r>
      <w:r w:rsidR="00D41A88">
        <w:rPr>
          <w:color w:val="000000" w:themeColor="text1"/>
        </w:rPr>
        <w:t xml:space="preserve"> </w:t>
      </w:r>
    </w:p>
    <w:p w:rsidR="00D41A88" w:rsidRDefault="00E30404" w:rsidP="00EB60C9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</w:t>
      </w:r>
      <w:r w:rsidR="00D41A88" w:rsidRPr="00BA5E2C">
        <w:rPr>
          <w:b/>
          <w:color w:val="0070C0"/>
        </w:rPr>
        <w:t>ài 3</w:t>
      </w:r>
      <w:r w:rsidR="00D41A88">
        <w:rPr>
          <w:color w:val="000000" w:themeColor="text1"/>
        </w:rPr>
        <w:t xml:space="preserve">: (1,5 điểm) </w:t>
      </w:r>
      <w:r>
        <w:rPr>
          <w:color w:val="000000" w:themeColor="text1"/>
        </w:rPr>
        <w:t>Giải bài toán bằng cách lập phương trình</w:t>
      </w:r>
    </w:p>
    <w:p w:rsidR="00E30404" w:rsidRDefault="00E30404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Có hai kho hàng, kho thứ nhất chứa gấp 4 lần kho thứ hai. Nếu chuyển 24 tấn hàng từ kho thứ nhất sang kho thứ hai thì lượng hàng ở kho thứ hai lúc này bằng </w:t>
      </w:r>
      <w:r w:rsidR="00437F5B" w:rsidRPr="00E30404">
        <w:rPr>
          <w:color w:val="000000" w:themeColor="text1"/>
          <w:position w:val="-28"/>
        </w:rPr>
        <w:object w:dxaOrig="260" w:dyaOrig="720">
          <v:shape id="_x0000_i1047" type="#_x0000_t75" style="width:12.75pt;height:36pt" o:ole="">
            <v:imagedata r:id="rId50" o:title=""/>
          </v:shape>
          <o:OLEObject Type="Embed" ProgID="Equation.DSMT4" ShapeID="_x0000_i1047" DrawAspect="Content" ObjectID="_1586260403" r:id="rId51"/>
        </w:object>
      </w:r>
      <w:r>
        <w:rPr>
          <w:color w:val="000000" w:themeColor="text1"/>
        </w:rPr>
        <w:t xml:space="preserve"> </w:t>
      </w:r>
      <w:r w:rsidR="00437F5B">
        <w:rPr>
          <w:color w:val="000000" w:themeColor="text1"/>
        </w:rPr>
        <w:t xml:space="preserve">lượng hàng còn lại ở kho thứ nhất. Hỏi mỗi kho lúc đầu chứa bao nhiêu tấn hàng hóa? </w:t>
      </w:r>
    </w:p>
    <w:p w:rsidR="00437F5B" w:rsidRDefault="00437F5B" w:rsidP="00EB60C9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4</w:t>
      </w:r>
      <w:r>
        <w:rPr>
          <w:color w:val="000000" w:themeColor="text1"/>
        </w:rPr>
        <w:t>: (3,5 điểm) Cho tam giác ABC vuông ở A, đường cao AH.</w:t>
      </w:r>
    </w:p>
    <w:p w:rsidR="00437F5B" w:rsidRDefault="00437F5B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a) Chứng minh </w:t>
      </w:r>
      <w:r w:rsidR="00F7225F" w:rsidRPr="00F7225F">
        <w:rPr>
          <w:color w:val="000000" w:themeColor="text1"/>
          <w:position w:val="-6"/>
        </w:rPr>
        <w:object w:dxaOrig="820" w:dyaOrig="300">
          <v:shape id="_x0000_i1048" type="#_x0000_t75" style="width:41.25pt;height:15pt" o:ole="">
            <v:imagedata r:id="rId52" o:title=""/>
          </v:shape>
          <o:OLEObject Type="Embed" ProgID="Equation.DSMT4" ShapeID="_x0000_i1048" DrawAspect="Content" ObjectID="_1586260404" r:id="rId53"/>
        </w:object>
      </w:r>
      <w:r>
        <w:rPr>
          <w:color w:val="000000" w:themeColor="text1"/>
        </w:rPr>
        <w:t xml:space="preserve"> </w:t>
      </w:r>
      <w:r w:rsidR="00F7225F">
        <w:rPr>
          <w:color w:val="000000" w:themeColor="text1"/>
        </w:rPr>
        <w:sym w:font="Lamsymbol" w:char="F023"/>
      </w:r>
      <w:r w:rsidR="00F7225F">
        <w:rPr>
          <w:color w:val="000000" w:themeColor="text1"/>
        </w:rPr>
        <w:t xml:space="preserve"> </w:t>
      </w:r>
      <w:r w:rsidR="00F7225F" w:rsidRPr="00F7225F">
        <w:rPr>
          <w:color w:val="000000" w:themeColor="text1"/>
          <w:position w:val="-6"/>
        </w:rPr>
        <w:object w:dxaOrig="820" w:dyaOrig="300">
          <v:shape id="_x0000_i1049" type="#_x0000_t75" style="width:41.25pt;height:15pt" o:ole="">
            <v:imagedata r:id="rId54" o:title=""/>
          </v:shape>
          <o:OLEObject Type="Embed" ProgID="Equation.DSMT4" ShapeID="_x0000_i1049" DrawAspect="Content" ObjectID="_1586260405" r:id="rId55"/>
        </w:object>
      </w:r>
      <w:r w:rsidR="00F7225F">
        <w:rPr>
          <w:color w:val="000000" w:themeColor="text1"/>
        </w:rPr>
        <w:t xml:space="preserve"> </w:t>
      </w:r>
    </w:p>
    <w:p w:rsidR="00F7225F" w:rsidRDefault="00F7225F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b) Kẻ HK vuông góc với BA tại K. Chứng minh </w:t>
      </w:r>
      <w:r w:rsidRPr="00F7225F">
        <w:rPr>
          <w:color w:val="000000" w:themeColor="text1"/>
          <w:position w:val="-6"/>
        </w:rPr>
        <w:object w:dxaOrig="1719" w:dyaOrig="360">
          <v:shape id="_x0000_i1050" type="#_x0000_t75" style="width:86.25pt;height:18pt" o:ole="">
            <v:imagedata r:id="rId56" o:title=""/>
          </v:shape>
          <o:OLEObject Type="Embed" ProgID="Equation.DSMT4" ShapeID="_x0000_i1050" DrawAspect="Content" ObjectID="_1586260406" r:id="rId57"/>
        </w:object>
      </w:r>
      <w:r>
        <w:rPr>
          <w:color w:val="000000" w:themeColor="text1"/>
        </w:rPr>
        <w:t xml:space="preserve"> </w:t>
      </w:r>
    </w:p>
    <w:p w:rsidR="00F7225F" w:rsidRDefault="00F7225F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>c) Cho AC = 10cm, CH = 8cm. Tính độ dài AH và diện tích tam giác ABC</w:t>
      </w:r>
    </w:p>
    <w:p w:rsidR="00F7225F" w:rsidRDefault="00F7225F" w:rsidP="00EB60C9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d) Gọi P và Q lần lượt là trung điểm của AH và CH. Gọi M là giao điểm của AQ và BP. CHứng minh </w:t>
      </w:r>
      <w:r w:rsidR="00F876F7" w:rsidRPr="00F7225F">
        <w:rPr>
          <w:color w:val="000000" w:themeColor="text1"/>
          <w:position w:val="-10"/>
        </w:rPr>
        <w:object w:dxaOrig="1120" w:dyaOrig="340">
          <v:shape id="_x0000_i1051" type="#_x0000_t75" style="width:56.25pt;height:17.25pt" o:ole="">
            <v:imagedata r:id="rId58" o:title=""/>
          </v:shape>
          <o:OLEObject Type="Embed" ProgID="Equation.DSMT4" ShapeID="_x0000_i1051" DrawAspect="Content" ObjectID="_1586260407" r:id="rId59"/>
        </w:object>
      </w:r>
      <w:r>
        <w:rPr>
          <w:color w:val="000000" w:themeColor="text1"/>
        </w:rPr>
        <w:t xml:space="preserve"> </w:t>
      </w:r>
      <w:r w:rsidR="00F876F7">
        <w:rPr>
          <w:color w:val="000000" w:themeColor="text1"/>
        </w:rPr>
        <w:t xml:space="preserve">và </w:t>
      </w:r>
      <w:r w:rsidR="00F876F7" w:rsidRPr="00F876F7">
        <w:rPr>
          <w:color w:val="000000" w:themeColor="text1"/>
          <w:position w:val="-6"/>
        </w:rPr>
        <w:object w:dxaOrig="1820" w:dyaOrig="360">
          <v:shape id="_x0000_i1052" type="#_x0000_t75" style="width:90.75pt;height:18pt" o:ole="">
            <v:imagedata r:id="rId60" o:title=""/>
          </v:shape>
          <o:OLEObject Type="Embed" ProgID="Equation.DSMT4" ShapeID="_x0000_i1052" DrawAspect="Content" ObjectID="_1586260408" r:id="rId61"/>
        </w:object>
      </w:r>
      <w:r w:rsidR="00F876F7">
        <w:rPr>
          <w:color w:val="000000" w:themeColor="text1"/>
        </w:rPr>
        <w:t xml:space="preserve"> </w:t>
      </w:r>
    </w:p>
    <w:p w:rsidR="00F876F7" w:rsidRDefault="00F876F7" w:rsidP="00EB60C9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5</w:t>
      </w:r>
      <w:r>
        <w:rPr>
          <w:color w:val="000000" w:themeColor="text1"/>
        </w:rPr>
        <w:t xml:space="preserve">: (0,5 điểm) Cho hai số x, y thỏa mãn </w:t>
      </w:r>
      <w:r w:rsidR="00BA5E2C" w:rsidRPr="00F876F7">
        <w:rPr>
          <w:color w:val="000000" w:themeColor="text1"/>
          <w:position w:val="-26"/>
        </w:rPr>
        <w:object w:dxaOrig="2120" w:dyaOrig="740">
          <v:shape id="_x0000_i1053" type="#_x0000_t75" style="width:105.75pt;height:36.75pt" o:ole="">
            <v:imagedata r:id="rId62" o:title=""/>
          </v:shape>
          <o:OLEObject Type="Embed" ProgID="Equation.DSMT4" ShapeID="_x0000_i1053" DrawAspect="Content" ObjectID="_1586260409" r:id="rId63"/>
        </w:object>
      </w:r>
      <w:r>
        <w:rPr>
          <w:color w:val="000000" w:themeColor="text1"/>
        </w:rPr>
        <w:t xml:space="preserve"> </w:t>
      </w:r>
      <w:r w:rsidR="00BA5E2C">
        <w:rPr>
          <w:color w:val="000000" w:themeColor="text1"/>
        </w:rPr>
        <w:t>Tìm giá trị nhỏ nhất của biểu thức A = xy.</w:t>
      </w:r>
    </w:p>
    <w:p w:rsidR="00BA5E2C" w:rsidRPr="00BA5E2C" w:rsidRDefault="00BA5E2C" w:rsidP="00BA5E2C">
      <w:pPr>
        <w:ind w:right="-23"/>
        <w:jc w:val="center"/>
        <w:rPr>
          <w:b/>
          <w:color w:val="0070C0"/>
        </w:rPr>
      </w:pPr>
      <w:r w:rsidRPr="00BA5E2C">
        <w:rPr>
          <w:b/>
          <w:color w:val="0070C0"/>
        </w:rPr>
        <w:t>------ Hết ------</w:t>
      </w:r>
    </w:p>
    <w:p w:rsidR="00EB60C9" w:rsidRDefault="000274DF" w:rsidP="00B437F7">
      <w:pPr>
        <w:ind w:right="-2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80085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784604_434749493605757_335130038_n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0C9" w:rsidSect="00B437F7">
      <w:headerReference w:type="default" r:id="rId65"/>
      <w:pgSz w:w="11907" w:h="16840" w:code="9"/>
      <w:pgMar w:top="720" w:right="425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04" w:rsidRDefault="00873104" w:rsidP="0028291E">
      <w:pPr>
        <w:spacing w:after="0" w:line="240" w:lineRule="auto"/>
      </w:pPr>
      <w:r>
        <w:separator/>
      </w:r>
    </w:p>
  </w:endnote>
  <w:endnote w:type="continuationSeparator" w:id="0">
    <w:p w:rsidR="00873104" w:rsidRDefault="00873104" w:rsidP="0028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04" w:rsidRDefault="00873104" w:rsidP="0028291E">
      <w:pPr>
        <w:spacing w:after="0" w:line="240" w:lineRule="auto"/>
      </w:pPr>
      <w:r>
        <w:separator/>
      </w:r>
    </w:p>
  </w:footnote>
  <w:footnote w:type="continuationSeparator" w:id="0">
    <w:p w:rsidR="00873104" w:rsidRDefault="00873104" w:rsidP="0028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-18328252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291E" w:rsidRPr="0028291E" w:rsidRDefault="0028291E" w:rsidP="0028291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 8</w:t>
        </w:r>
        <w:r w:rsidRPr="009E77C2">
          <w:rPr>
            <w:rFonts w:eastAsiaTheme="majorEastAsia" w:cs="Times New Roman"/>
            <w:color w:val="FF0000"/>
            <w:szCs w:val="28"/>
          </w:rPr>
          <w:t xml:space="preserve"> – Học Kì II – Nguyễn Văn Quyền – 0938596698 – sưu tầm và biên soạn</w:t>
        </w:r>
      </w:p>
    </w:sdtContent>
  </w:sdt>
  <w:p w:rsidR="0028291E" w:rsidRDefault="00282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1E"/>
    <w:rsid w:val="000274DF"/>
    <w:rsid w:val="0028291E"/>
    <w:rsid w:val="00304264"/>
    <w:rsid w:val="00306B76"/>
    <w:rsid w:val="00437F5B"/>
    <w:rsid w:val="00761D50"/>
    <w:rsid w:val="00873104"/>
    <w:rsid w:val="009F69F7"/>
    <w:rsid w:val="00A2076B"/>
    <w:rsid w:val="00A94997"/>
    <w:rsid w:val="00AD6F64"/>
    <w:rsid w:val="00B437F7"/>
    <w:rsid w:val="00B863A5"/>
    <w:rsid w:val="00BA5E2C"/>
    <w:rsid w:val="00CB5ADE"/>
    <w:rsid w:val="00D16EE3"/>
    <w:rsid w:val="00D41A88"/>
    <w:rsid w:val="00E124D8"/>
    <w:rsid w:val="00E30404"/>
    <w:rsid w:val="00EB60C9"/>
    <w:rsid w:val="00F7225F"/>
    <w:rsid w:val="00F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02F01F2-3573-4844-858F-7FE1A80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1E"/>
  </w:style>
  <w:style w:type="paragraph" w:styleId="Footer">
    <w:name w:val="footer"/>
    <w:basedOn w:val="Normal"/>
    <w:link w:val="FooterChar"/>
    <w:uiPriority w:val="99"/>
    <w:unhideWhenUsed/>
    <w:rsid w:val="0028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1E"/>
  </w:style>
  <w:style w:type="table" w:styleId="TableGrid">
    <w:name w:val="Table Grid"/>
    <w:basedOn w:val="TableNormal"/>
    <w:uiPriority w:val="39"/>
    <w:rsid w:val="0028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B60C9"/>
    <w:pPr>
      <w:tabs>
        <w:tab w:val="center" w:pos="5380"/>
        <w:tab w:val="right" w:pos="10760"/>
      </w:tabs>
      <w:ind w:right="-23"/>
    </w:pPr>
  </w:style>
  <w:style w:type="character" w:customStyle="1" w:styleId="MTDisplayEquationChar">
    <w:name w:val="MTDisplayEquation Char"/>
    <w:basedOn w:val="DefaultParagraphFont"/>
    <w:link w:val="MTDisplayEquation"/>
    <w:rsid w:val="00EB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jp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glossaryDocument" Target="glossary/document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81"/>
    <w:rsid w:val="00541957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7D4D983EFE4BDFB55491EC2717F666">
    <w:name w:val="187D4D983EFE4BDFB55491EC2717F666"/>
    <w:rsid w:val="00F64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Học Kì II – Nguyễn Văn Quyền – 0938596698 – sưu tầm và biên soạn</dc:title>
  <dc:subject/>
  <dc:creator>Minh1082QN</dc:creator>
  <cp:keywords/>
  <dc:description/>
  <cp:lastModifiedBy>Minh1082QN</cp:lastModifiedBy>
  <cp:revision>2</cp:revision>
  <dcterms:created xsi:type="dcterms:W3CDTF">2018-04-26T04:30:00Z</dcterms:created>
  <dcterms:modified xsi:type="dcterms:W3CDTF">2018-04-26T08:02:00Z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