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810" w:type="dxa"/>
        <w:tblLayout w:type="fixed"/>
        <w:tblLook w:val="01E0" w:firstRow="1" w:lastRow="1" w:firstColumn="1" w:lastColumn="1" w:noHBand="0" w:noVBand="0"/>
      </w:tblPr>
      <w:tblGrid>
        <w:gridCol w:w="4932"/>
        <w:gridCol w:w="630"/>
        <w:gridCol w:w="4878"/>
      </w:tblGrid>
      <w:tr w:rsidR="00EA334A" w:rsidRPr="00EA334A" w14:paraId="62746C10" w14:textId="77777777" w:rsidTr="009733CF">
        <w:trPr>
          <w:trHeight w:val="1560"/>
        </w:trPr>
        <w:tc>
          <w:tcPr>
            <w:tcW w:w="4932" w:type="dxa"/>
          </w:tcPr>
          <w:p w14:paraId="213A8937" w14:textId="789FE7C4" w:rsidR="00EA334A" w:rsidRPr="00EA334A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A33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    </w:t>
            </w:r>
          </w:p>
          <w:p w14:paraId="4F8E3EC4" w14:textId="369EFD3F" w:rsidR="00EA334A" w:rsidRPr="00A87801" w:rsidRDefault="00EA334A" w:rsidP="00216864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A87801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UBND QUẬN BÌNH THẠNH</w:t>
            </w:r>
          </w:p>
          <w:p w14:paraId="1F0AB335" w14:textId="77777777" w:rsidR="00EA334A" w:rsidRPr="00A87801" w:rsidRDefault="00EA334A" w:rsidP="002168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878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TRƯỜNG TRUNG HỌC CƠ SỞ</w:t>
            </w:r>
          </w:p>
          <w:p w14:paraId="7889AF19" w14:textId="77777777" w:rsidR="00EA334A" w:rsidRPr="00A87801" w:rsidRDefault="00EA334A" w:rsidP="00216864">
            <w:pPr>
              <w:tabs>
                <w:tab w:val="center" w:pos="1920"/>
                <w:tab w:val="center" w:pos="6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GB"/>
              </w:rPr>
            </w:pPr>
            <w:r w:rsidRPr="00A87801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 w:eastAsia="vi-VN"/>
              </w:rPr>
              <w:t>ĐIỆN BIÊN</w:t>
            </w:r>
          </w:p>
          <w:p w14:paraId="550F50C9" w14:textId="49934088" w:rsidR="00EA334A" w:rsidRPr="00A87801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14:paraId="311F6D4F" w14:textId="77777777" w:rsidR="00EA334A" w:rsidRPr="00EA334A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pPr w:leftFromText="180" w:rightFromText="180" w:vertAnchor="text" w:horzAnchor="margin" w:tblpXSpec="center" w:tblpY="-4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1"/>
            </w:tblGrid>
            <w:tr w:rsidR="00372F9D" w:rsidRPr="00EA334A" w14:paraId="4487791C" w14:textId="77777777" w:rsidTr="00372F9D">
              <w:trPr>
                <w:trHeight w:val="239"/>
              </w:trPr>
              <w:tc>
                <w:tcPr>
                  <w:tcW w:w="2551" w:type="dxa"/>
                </w:tcPr>
                <w:p w14:paraId="150C33CF" w14:textId="77777777" w:rsidR="00F67239" w:rsidRDefault="00F67239" w:rsidP="00372F9D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ĐỀ CHÍNH THỨC</w:t>
                  </w:r>
                </w:p>
                <w:p w14:paraId="66F44853" w14:textId="3143E746" w:rsidR="00372F9D" w:rsidRPr="00EA334A" w:rsidRDefault="00372F9D" w:rsidP="00372F9D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EA3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9733C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A</w:t>
                  </w:r>
                </w:p>
              </w:tc>
            </w:tr>
          </w:tbl>
          <w:p w14:paraId="623E04DC" w14:textId="590F7EBE" w:rsidR="00EA334A" w:rsidRPr="00EA334A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630" w:type="dxa"/>
          </w:tcPr>
          <w:p w14:paraId="34F727FF" w14:textId="77777777" w:rsidR="00EA334A" w:rsidRPr="00EA334A" w:rsidRDefault="00EA334A" w:rsidP="00EA334A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78" w:type="dxa"/>
            <w:hideMark/>
          </w:tcPr>
          <w:p w14:paraId="05809264" w14:textId="307CA98C" w:rsidR="00EA334A" w:rsidRPr="00EA334A" w:rsidRDefault="00EA334A" w:rsidP="00EA334A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04D581F" w14:textId="292A4062" w:rsidR="00EA334A" w:rsidRPr="00A87801" w:rsidRDefault="003F25BD" w:rsidP="00EA334A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878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ĐỀ KIỂM TRA GIỮA</w:t>
            </w:r>
            <w:r w:rsidR="00EA334A" w:rsidRPr="00A878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KỲ- HỌC KỲ I</w:t>
            </w:r>
            <w:r w:rsidRPr="00A878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I</w:t>
            </w:r>
          </w:p>
          <w:p w14:paraId="323A5BD4" w14:textId="14E4FEF3" w:rsidR="00EA334A" w:rsidRPr="00A87801" w:rsidRDefault="00EA334A" w:rsidP="00EA334A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878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MÔN NGỮ VĂN LỚP </w:t>
            </w:r>
            <w:r w:rsidR="00626432" w:rsidRPr="00A878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9</w:t>
            </w:r>
          </w:p>
          <w:p w14:paraId="03E1A132" w14:textId="77777777" w:rsidR="00EA334A" w:rsidRPr="00A87801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878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NĂM HỌC 2023 - 2024</w:t>
            </w:r>
          </w:p>
          <w:p w14:paraId="01F1C07A" w14:textId="77777777" w:rsidR="00EA334A" w:rsidRPr="00A87801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A8780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Thời gian: 90 phút</w:t>
            </w:r>
          </w:p>
          <w:p w14:paraId="3271BC79" w14:textId="77777777" w:rsidR="00EA334A" w:rsidRPr="00A87801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A8780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(Không kể thời gian phát đề)</w:t>
            </w:r>
          </w:p>
          <w:p w14:paraId="5058319E" w14:textId="77777777" w:rsidR="00EA334A" w:rsidRPr="00EA334A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17FB1499" w14:textId="77777777" w:rsidR="002C5012" w:rsidRPr="002C5012" w:rsidRDefault="002C5012" w:rsidP="00372F9D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0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ĐỌC HIỂU (6.0 </w:t>
      </w:r>
      <w:proofErr w:type="spellStart"/>
      <w:r w:rsidRPr="002C5012">
        <w:rPr>
          <w:rFonts w:ascii="Times New Roman" w:hAnsi="Times New Roman" w:cs="Times New Roman"/>
          <w:b/>
          <w:bCs/>
          <w:iCs/>
          <w:sz w:val="28"/>
          <w:szCs w:val="28"/>
        </w:rPr>
        <w:t>điểm</w:t>
      </w:r>
      <w:proofErr w:type="spellEnd"/>
      <w:r w:rsidRPr="002C5012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651EA28" w14:textId="439B8BA5" w:rsidR="002C5012" w:rsidRPr="00F8401D" w:rsidRDefault="002C5012" w:rsidP="00372F9D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8401D">
        <w:rPr>
          <w:rFonts w:ascii="Times New Roman" w:hAnsi="Times New Roman" w:cs="Times New Roman"/>
          <w:iCs/>
          <w:sz w:val="28"/>
          <w:szCs w:val="28"/>
        </w:rPr>
        <w:t>Đọc</w:t>
      </w:r>
      <w:proofErr w:type="spellEnd"/>
      <w:r w:rsidRPr="00F8401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Pr="00F8401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Pr="00F8401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Pr="00F8401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F8401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iCs/>
          <w:sz w:val="28"/>
          <w:szCs w:val="28"/>
        </w:rPr>
        <w:t>trả</w:t>
      </w:r>
      <w:proofErr w:type="spellEnd"/>
      <w:r w:rsidRPr="00F8401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iCs/>
          <w:sz w:val="28"/>
          <w:szCs w:val="28"/>
        </w:rPr>
        <w:t>lời</w:t>
      </w:r>
      <w:proofErr w:type="spellEnd"/>
      <w:r w:rsidRPr="00F8401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iCs/>
          <w:sz w:val="28"/>
          <w:szCs w:val="28"/>
        </w:rPr>
        <w:t>câu</w:t>
      </w:r>
      <w:proofErr w:type="spellEnd"/>
      <w:r w:rsidRPr="00F8401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iCs/>
          <w:sz w:val="28"/>
          <w:szCs w:val="28"/>
        </w:rPr>
        <w:t>hỏi</w:t>
      </w:r>
      <w:proofErr w:type="spellEnd"/>
      <w:r w:rsidRPr="00F8401D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20986A25" w14:textId="125DBA35" w:rsidR="00DB1679" w:rsidRPr="00372F9D" w:rsidRDefault="00DB1679" w:rsidP="00B749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B4B84" w14:textId="1309EF47" w:rsidR="005330DD" w:rsidRPr="005330DD" w:rsidRDefault="005330DD" w:rsidP="005330D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Pr="005330D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5330DD">
        <w:rPr>
          <w:rFonts w:ascii="Times New Roman" w:hAnsi="Times New Roman" w:cs="Times New Roman"/>
          <w:sz w:val="28"/>
          <w:szCs w:val="28"/>
        </w:rPr>
        <w:t xml:space="preserve">Gia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tựa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thiêng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liêng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sum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vầy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phai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mờ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thốn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quây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vất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61151936"/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50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D77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5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7755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D7755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D7755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D7755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77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5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77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5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77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5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D77550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răn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đinh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0ACFB51" w14:textId="77777777" w:rsidR="005330DD" w:rsidRPr="005330DD" w:rsidRDefault="005330DD" w:rsidP="00D7755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ra ở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rủ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tép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riu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rang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khế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miếng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thính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nướng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nức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mắm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tép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chưng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sắn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bống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nhạt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chừng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bập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hao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gầy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61152634"/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phiền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bộn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tựa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đời</w:t>
      </w:r>
      <w:bookmarkEnd w:id="1"/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lastRenderedPageBreak/>
        <w:t>kí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ức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>…</w:t>
      </w:r>
    </w:p>
    <w:p w14:paraId="2D335234" w14:textId="345819B2" w:rsidR="005330DD" w:rsidRDefault="005330DD" w:rsidP="00D7755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ức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phai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nhạt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61152340"/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DD">
        <w:rPr>
          <w:rFonts w:ascii="Times New Roman" w:hAnsi="Times New Roman" w:cs="Times New Roman"/>
          <w:sz w:val="28"/>
          <w:szCs w:val="28"/>
        </w:rPr>
        <w:t>đình</w:t>
      </w:r>
      <w:bookmarkEnd w:id="2"/>
      <w:proofErr w:type="spellEnd"/>
      <w:r w:rsidRPr="005330DD">
        <w:rPr>
          <w:rFonts w:ascii="Times New Roman" w:hAnsi="Times New Roman" w:cs="Times New Roman"/>
          <w:sz w:val="28"/>
          <w:szCs w:val="28"/>
        </w:rPr>
        <w:t>./.</w:t>
      </w:r>
    </w:p>
    <w:p w14:paraId="68EFC153" w14:textId="77777777" w:rsidR="00F67239" w:rsidRDefault="00F67239" w:rsidP="00F67239">
      <w:pPr>
        <w:spacing w:after="0" w:line="276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6723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Trích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“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Bữa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cơm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gia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đình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Suối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nguồn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yêu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”, Nguyễn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Viết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Lượng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2DE8A45" w14:textId="356B1ACC" w:rsidR="00F67239" w:rsidRPr="00F67239" w:rsidRDefault="00F67239" w:rsidP="00F67239">
      <w:pPr>
        <w:spacing w:after="0" w:line="276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dẫn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239">
        <w:rPr>
          <w:rFonts w:ascii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F67239">
        <w:rPr>
          <w:rFonts w:ascii="Times New Roman" w:hAnsi="Times New Roman" w:cs="Times New Roman"/>
          <w:i/>
          <w:iCs/>
          <w:sz w:val="28"/>
          <w:szCs w:val="28"/>
        </w:rPr>
        <w:t xml:space="preserve"> dangcongsan.vn)</w:t>
      </w:r>
    </w:p>
    <w:p w14:paraId="1B413570" w14:textId="77777777" w:rsidR="00F67239" w:rsidRDefault="00F67239" w:rsidP="005330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EFFE5C4" w14:textId="50D8765A" w:rsidR="002C5012" w:rsidRPr="00F8401D" w:rsidRDefault="002C5012" w:rsidP="005330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Pr="00F8401D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F8401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8401D">
        <w:rPr>
          <w:rFonts w:ascii="Times New Roman" w:hAnsi="Times New Roman" w:cs="Times New Roman"/>
          <w:b/>
          <w:sz w:val="28"/>
          <w:szCs w:val="28"/>
        </w:rPr>
        <w:t>)</w:t>
      </w: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BB4889" w:rsidRPr="00F8401D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="00BB4889" w:rsidRPr="00F8401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BB4889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BB4889" w:rsidRPr="00F84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7550">
        <w:rPr>
          <w:rFonts w:ascii="Times New Roman" w:hAnsi="Times New Roman" w:cs="Times New Roman"/>
          <w:sz w:val="28"/>
          <w:szCs w:val="28"/>
        </w:rPr>
        <w:t>m</w:t>
      </w:r>
      <w:r w:rsidR="00D77550" w:rsidRPr="00D77550">
        <w:rPr>
          <w:rFonts w:ascii="Times New Roman" w:hAnsi="Times New Roman" w:cs="Times New Roman"/>
          <w:sz w:val="28"/>
          <w:szCs w:val="28"/>
        </w:rPr>
        <w:t>ỗi</w:t>
      </w:r>
      <w:proofErr w:type="spellEnd"/>
      <w:r w:rsidR="00D77550" w:rsidRPr="00D77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50" w:rsidRPr="00D77550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="00D77550" w:rsidRPr="00D77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50" w:rsidRPr="00D77550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="00D77550" w:rsidRPr="00D77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50" w:rsidRPr="00D77550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D77550" w:rsidRPr="00D77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50" w:rsidRPr="00D7755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77550" w:rsidRPr="00D7755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D77550" w:rsidRPr="00D7755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BB4889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B4889" w:rsidRPr="00F8401D">
        <w:rPr>
          <w:rFonts w:ascii="Times New Roman" w:hAnsi="Times New Roman" w:cs="Times New Roman"/>
          <w:sz w:val="28"/>
          <w:szCs w:val="28"/>
        </w:rPr>
        <w:t>?</w:t>
      </w:r>
    </w:p>
    <w:p w14:paraId="0A1E499A" w14:textId="40646B0B" w:rsidR="002C5012" w:rsidRPr="00F8401D" w:rsidRDefault="002C5012" w:rsidP="00372F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>Câu 2.</w:t>
      </w:r>
      <w:r w:rsidRPr="00F8401D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F8401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8401D">
        <w:rPr>
          <w:rFonts w:ascii="Times New Roman" w:hAnsi="Times New Roman" w:cs="Times New Roman"/>
          <w:b/>
          <w:sz w:val="28"/>
          <w:szCs w:val="28"/>
        </w:rPr>
        <w:t>)</w:t>
      </w: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="00BB4889" w:rsidRPr="00F8401D">
        <w:rPr>
          <w:rFonts w:ascii="Times New Roman" w:hAnsi="Times New Roman" w:cs="Times New Roman"/>
          <w:bCs/>
          <w:sz w:val="28"/>
          <w:szCs w:val="28"/>
        </w:rPr>
        <w:t xml:space="preserve"> ra </w:t>
      </w:r>
      <w:proofErr w:type="spellStart"/>
      <w:r w:rsidR="00BB4889" w:rsidRPr="00F8401D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="00BB4889" w:rsidRPr="00F8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="00BB4889" w:rsidRPr="00F8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 w:rsidR="00BB4889" w:rsidRPr="00F8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BB4889" w:rsidRPr="00F8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="00BB4889" w:rsidRPr="00F8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BB4889" w:rsidRPr="00F8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="00BB4889" w:rsidRPr="00F8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4889" w:rsidRPr="00F8401D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F8401D">
        <w:rPr>
          <w:rFonts w:ascii="Times New Roman" w:hAnsi="Times New Roman" w:cs="Times New Roman"/>
          <w:sz w:val="28"/>
          <w:szCs w:val="28"/>
          <w:lang w:val="vi-VN"/>
        </w:rPr>
        <w:t xml:space="preserve"> trong đoạn </w:t>
      </w:r>
      <w:proofErr w:type="spellStart"/>
      <w:r w:rsidR="00D7755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519CB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8401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6FA51AA" w14:textId="4C295C2C" w:rsidR="002C5012" w:rsidRPr="00F8401D" w:rsidRDefault="002C5012" w:rsidP="00372F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F8401D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F8401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8401D">
        <w:rPr>
          <w:rFonts w:ascii="Times New Roman" w:hAnsi="Times New Roman" w:cs="Times New Roman"/>
          <w:b/>
          <w:sz w:val="28"/>
          <w:szCs w:val="28"/>
        </w:rPr>
        <w:t>)</w:t>
      </w: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8401D">
        <w:rPr>
          <w:rFonts w:ascii="Times New Roman" w:hAnsi="Times New Roman" w:cs="Times New Roman"/>
          <w:sz w:val="28"/>
          <w:szCs w:val="28"/>
          <w:lang w:val="vi-VN"/>
        </w:rPr>
        <w:t>Em</w:t>
      </w:r>
      <w:r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8401D">
        <w:rPr>
          <w:rFonts w:ascii="Times New Roman" w:hAnsi="Times New Roman" w:cs="Times New Roman"/>
          <w:sz w:val="28"/>
          <w:szCs w:val="28"/>
        </w:rPr>
        <w:t xml:space="preserve"> </w:t>
      </w:r>
      <w:r w:rsidR="005B2847" w:rsidRPr="00F8401D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</w:rPr>
        <w:t xml:space="preserve"> </w:t>
      </w:r>
      <w:r w:rsidRPr="00F8401D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Pr="00F8401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F84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01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Bữa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cơm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bên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quên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mệt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nhọc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, bao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ưu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phiền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bộn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bề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lúc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trở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tựa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vững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chắc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="007F253A" w:rsidRPr="007F2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53A" w:rsidRPr="007F253A">
        <w:rPr>
          <w:rFonts w:ascii="Times New Roman" w:hAnsi="Times New Roman" w:cs="Times New Roman"/>
          <w:bCs/>
          <w:sz w:val="28"/>
          <w:szCs w:val="28"/>
        </w:rPr>
        <w:t>đời</w:t>
      </w:r>
      <w:proofErr w:type="spellEnd"/>
      <w:r w:rsidRPr="00F8401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8401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A7C0B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C0B" w:rsidRPr="00F8401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A7C0B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C0B" w:rsidRPr="00F8401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3A7C0B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C0B" w:rsidRPr="00F8401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8401D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0C1BD3DB" w14:textId="4AEAC323" w:rsidR="002C5012" w:rsidRPr="00F8401D" w:rsidRDefault="002C5012" w:rsidP="00372F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F8401D">
        <w:rPr>
          <w:rFonts w:ascii="Times New Roman" w:hAnsi="Times New Roman" w:cs="Times New Roman"/>
          <w:b/>
          <w:sz w:val="28"/>
          <w:szCs w:val="28"/>
        </w:rPr>
        <w:t>4</w:t>
      </w: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F8401D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F8401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8401D">
        <w:rPr>
          <w:rFonts w:ascii="Times New Roman" w:hAnsi="Times New Roman" w:cs="Times New Roman"/>
          <w:b/>
          <w:sz w:val="28"/>
          <w:szCs w:val="28"/>
        </w:rPr>
        <w:t>)</w:t>
      </w: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8401D">
        <w:rPr>
          <w:rFonts w:ascii="Times New Roman" w:hAnsi="Times New Roman" w:cs="Times New Roman"/>
          <w:sz w:val="28"/>
          <w:szCs w:val="28"/>
        </w:rPr>
        <w:t>.</w:t>
      </w:r>
    </w:p>
    <w:p w14:paraId="022289A7" w14:textId="4CA495DC" w:rsidR="005B2847" w:rsidRPr="00F8401D" w:rsidRDefault="002C5012" w:rsidP="00372F9D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F8401D">
        <w:rPr>
          <w:rFonts w:ascii="Times New Roman" w:hAnsi="Times New Roman" w:cs="Times New Roman"/>
          <w:b/>
          <w:sz w:val="28"/>
          <w:szCs w:val="28"/>
        </w:rPr>
        <w:t>5</w:t>
      </w: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F8401D">
        <w:rPr>
          <w:rFonts w:ascii="Times New Roman" w:hAnsi="Times New Roman" w:cs="Times New Roman"/>
          <w:b/>
          <w:sz w:val="28"/>
          <w:szCs w:val="28"/>
        </w:rPr>
        <w:t xml:space="preserve"> (2.0 </w:t>
      </w:r>
      <w:proofErr w:type="spellStart"/>
      <w:r w:rsidRPr="00F8401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8401D">
        <w:rPr>
          <w:rFonts w:ascii="Times New Roman" w:hAnsi="Times New Roman" w:cs="Times New Roman"/>
          <w:b/>
          <w:sz w:val="28"/>
          <w:szCs w:val="28"/>
        </w:rPr>
        <w:t>)</w:t>
      </w:r>
      <w:r w:rsidRPr="00F840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Em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có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đồng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 xml:space="preserve"> ý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với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 xml:space="preserve"> ý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kiến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: “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Mỗi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gia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đình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mỗi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người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hãy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luôn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biết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chăm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lo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cho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cuộc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sống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gia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đình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cho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mỗi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bữa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cơm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hằng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ngày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để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thổi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bùng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lên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ngọn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lửa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yêu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thương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hạnh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phúc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trong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mỗi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gia</w:t>
      </w:r>
      <w:proofErr w:type="spellEnd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4293B" w:rsidRPr="0094293B">
        <w:rPr>
          <w:rFonts w:ascii="Times New Roman" w:hAnsi="Times New Roman" w:cs="Times New Roman"/>
          <w:bCs/>
          <w:i/>
          <w:sz w:val="28"/>
          <w:szCs w:val="28"/>
        </w:rPr>
        <w:t>đình</w:t>
      </w:r>
      <w:proofErr w:type="spellEnd"/>
      <w:r w:rsidR="005B2847" w:rsidRPr="00F8401D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”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không</w:t>
      </w:r>
      <w:proofErr w:type="spellEnd"/>
      <w:r w:rsidR="005B2847" w:rsidRPr="00F8401D">
        <w:rPr>
          <w:rFonts w:ascii="Times New Roman" w:hAnsi="Times New Roman" w:cs="Times New Roman"/>
          <w:i/>
          <w:iCs/>
          <w:sz w:val="28"/>
          <w:szCs w:val="28"/>
          <w:lang w:val="en-GB"/>
        </w:rPr>
        <w:t>?</w:t>
      </w:r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Vì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sao</w:t>
      </w:r>
      <w:proofErr w:type="spellEnd"/>
      <w:r w:rsidR="005B2847" w:rsidRPr="00F8401D">
        <w:rPr>
          <w:rFonts w:ascii="Times New Roman" w:hAnsi="Times New Roman" w:cs="Times New Roman"/>
          <w:sz w:val="28"/>
          <w:szCs w:val="28"/>
          <w:lang w:val="en-GB"/>
        </w:rPr>
        <w:t>?</w:t>
      </w:r>
      <w:r w:rsidR="005B2847" w:rsidRPr="00F8401D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 w:rsidR="00E34C01">
        <w:rPr>
          <w:rFonts w:ascii="Times New Roman" w:hAnsi="Times New Roman" w:cs="Times New Roman"/>
          <w:iCs/>
          <w:sz w:val="28"/>
          <w:szCs w:val="28"/>
          <w:lang w:val="en-GB"/>
        </w:rPr>
        <w:t>Hãy</w:t>
      </w:r>
      <w:proofErr w:type="spellEnd"/>
      <w:r w:rsidR="00E34C01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E34C01">
        <w:rPr>
          <w:rFonts w:ascii="Times New Roman" w:hAnsi="Times New Roman" w:cs="Times New Roman"/>
          <w:iCs/>
          <w:sz w:val="28"/>
          <w:szCs w:val="28"/>
          <w:lang w:val="en-GB"/>
        </w:rPr>
        <w:t>t</w:t>
      </w:r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>rả</w:t>
      </w:r>
      <w:proofErr w:type="spellEnd"/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>lời</w:t>
      </w:r>
      <w:proofErr w:type="spellEnd"/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>trong</w:t>
      </w:r>
      <w:proofErr w:type="spellEnd"/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>khoảng</w:t>
      </w:r>
      <w:proofErr w:type="spellEnd"/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4 – 6 </w:t>
      </w:r>
      <w:proofErr w:type="spellStart"/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>câu</w:t>
      </w:r>
      <w:proofErr w:type="spellEnd"/>
      <w:r w:rsidR="005B2847" w:rsidRPr="00F8401D">
        <w:rPr>
          <w:rFonts w:ascii="Times New Roman" w:hAnsi="Times New Roman" w:cs="Times New Roman"/>
          <w:iCs/>
          <w:sz w:val="28"/>
          <w:szCs w:val="28"/>
          <w:lang w:val="en-GB"/>
        </w:rPr>
        <w:t>.</w:t>
      </w:r>
    </w:p>
    <w:p w14:paraId="38A707E7" w14:textId="2D0A6071" w:rsidR="002C5012" w:rsidRPr="00F8401D" w:rsidRDefault="002C5012" w:rsidP="00372F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01D">
        <w:rPr>
          <w:rFonts w:ascii="Times New Roman" w:hAnsi="Times New Roman" w:cs="Times New Roman"/>
          <w:b/>
          <w:sz w:val="28"/>
          <w:szCs w:val="28"/>
        </w:rPr>
        <w:t xml:space="preserve">II. LÀM VĂN (4.0 </w:t>
      </w:r>
      <w:proofErr w:type="spellStart"/>
      <w:r w:rsidRPr="00F8401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8401D">
        <w:rPr>
          <w:rFonts w:ascii="Times New Roman" w:hAnsi="Times New Roman" w:cs="Times New Roman"/>
          <w:b/>
          <w:sz w:val="28"/>
          <w:szCs w:val="28"/>
        </w:rPr>
        <w:t>)</w:t>
      </w:r>
    </w:p>
    <w:p w14:paraId="60B7E603" w14:textId="77777777" w:rsidR="00993FD2" w:rsidRPr="00993FD2" w:rsidRDefault="00993FD2" w:rsidP="00993FD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3FD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Thanh Hải:</w:t>
      </w:r>
    </w:p>
    <w:p w14:paraId="7F9E4AC8" w14:textId="77777777" w:rsidR="00993FD2" w:rsidRDefault="00993FD2" w:rsidP="00993FD2">
      <w:pPr>
        <w:spacing w:after="0" w:line="276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93FD2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hót</w:t>
      </w:r>
      <w:proofErr w:type="spellEnd"/>
    </w:p>
    <w:p w14:paraId="17C2F0B0" w14:textId="77777777" w:rsidR="00993FD2" w:rsidRDefault="00993FD2" w:rsidP="00993FD2">
      <w:pPr>
        <w:spacing w:after="0" w:line="276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93FD2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hoa</w:t>
      </w:r>
      <w:proofErr w:type="spellEnd"/>
    </w:p>
    <w:p w14:paraId="1943D587" w14:textId="77777777" w:rsidR="00993FD2" w:rsidRDefault="00993FD2" w:rsidP="00993FD2">
      <w:pPr>
        <w:spacing w:after="0" w:line="276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93FD2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ca</w:t>
      </w:r>
    </w:p>
    <w:p w14:paraId="203F8A5E" w14:textId="77777777" w:rsidR="00993FD2" w:rsidRDefault="00993FD2" w:rsidP="00993FD2">
      <w:pPr>
        <w:spacing w:after="0" w:line="276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93F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trầm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xao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xuyến</w:t>
      </w:r>
      <w:proofErr w:type="spellEnd"/>
    </w:p>
    <w:p w14:paraId="225ADE2E" w14:textId="77777777" w:rsidR="00993FD2" w:rsidRDefault="00993FD2" w:rsidP="00993FD2">
      <w:pPr>
        <w:spacing w:after="0" w:line="276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4B3F4AA0" w14:textId="77777777" w:rsidR="00993FD2" w:rsidRDefault="00993FD2" w:rsidP="00993FD2">
      <w:pPr>
        <w:spacing w:after="0" w:line="276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93F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14:paraId="4DE0EC00" w14:textId="77777777" w:rsidR="00993FD2" w:rsidRDefault="00993FD2" w:rsidP="00993FD2">
      <w:pPr>
        <w:spacing w:after="0" w:line="276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93FD2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dâng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đời</w:t>
      </w:r>
      <w:proofErr w:type="spellEnd"/>
    </w:p>
    <w:p w14:paraId="1D492C79" w14:textId="77777777" w:rsidR="00993FD2" w:rsidRDefault="00993FD2" w:rsidP="00993FD2">
      <w:pPr>
        <w:spacing w:after="0" w:line="276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93FD2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mươi</w:t>
      </w:r>
      <w:proofErr w:type="spellEnd"/>
    </w:p>
    <w:p w14:paraId="644559CF" w14:textId="77777777" w:rsidR="00993FD2" w:rsidRDefault="00993FD2" w:rsidP="00993FD2">
      <w:pPr>
        <w:spacing w:after="0" w:line="276" w:lineRule="auto"/>
        <w:ind w:left="2880" w:firstLine="720"/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93FD2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2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993FD2">
        <w:rPr>
          <w:rFonts w:ascii="Times New Roman" w:hAnsi="Times New Roman" w:cs="Times New Roman"/>
          <w:sz w:val="28"/>
          <w:szCs w:val="28"/>
        </w:rPr>
        <w:t>.</w:t>
      </w:r>
      <w:r w:rsidR="00FD16A2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</w:p>
    <w:p w14:paraId="04BC7EAD" w14:textId="7D97C0B8" w:rsidR="00E879B3" w:rsidRPr="00993FD2" w:rsidRDefault="00993FD2" w:rsidP="00993FD2">
      <w:pPr>
        <w:spacing w:after="0" w:line="276" w:lineRule="auto"/>
        <w:ind w:left="2880" w:firstLine="720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FD16A2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FD16A2" w:rsidRPr="00F8401D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Trích</w:t>
      </w:r>
      <w:proofErr w:type="spellEnd"/>
      <w:r w:rsidR="00FD16A2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Mùa</w:t>
      </w:r>
      <w:proofErr w:type="spellEnd"/>
      <w:r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xuân</w:t>
      </w:r>
      <w:proofErr w:type="spellEnd"/>
      <w:r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nho</w:t>
      </w:r>
      <w:proofErr w:type="spellEnd"/>
      <w:r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nhỏ</w:t>
      </w:r>
      <w:proofErr w:type="spellEnd"/>
      <w:r w:rsidR="00FD16A2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Thanh Hải</w:t>
      </w:r>
      <w:r w:rsidR="00FD16A2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D16A2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Ngữ</w:t>
      </w:r>
      <w:proofErr w:type="spellEnd"/>
      <w:r w:rsidR="00FD16A2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16A2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văn</w:t>
      </w:r>
      <w:proofErr w:type="spellEnd"/>
      <w:r w:rsidR="00FD16A2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9,</w:t>
      </w:r>
    </w:p>
    <w:p w14:paraId="40EA76B2" w14:textId="26DB903A" w:rsidR="00FD16A2" w:rsidRPr="00F8401D" w:rsidRDefault="00FD16A2" w:rsidP="00372F9D">
      <w:pPr>
        <w:spacing w:after="0" w:line="276" w:lineRule="auto"/>
        <w:jc w:val="right"/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401D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F8401D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879B3" w:rsidRPr="00F840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879B3" w:rsidRPr="00F8401D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NXB</w:t>
      </w:r>
      <w:r w:rsidR="00E879B3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79B3" w:rsidRPr="00F8401D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="00E879B3" w:rsidRPr="00F8401D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79B3" w:rsidRPr="00F8401D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="00E879B3" w:rsidRPr="00F8401D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Việt Nam</w:t>
      </w:r>
      <w:r w:rsidR="00E879B3"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7F4371F8" w14:textId="654A5F0E" w:rsidR="00AC5CB0" w:rsidRPr="00064B5A" w:rsidRDefault="002C5012" w:rsidP="00372F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01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spellStart"/>
      <w:r w:rsidRPr="00F8401D">
        <w:rPr>
          <w:rFonts w:ascii="Times New Roman" w:hAnsi="Times New Roman" w:cs="Times New Roman"/>
          <w:b/>
          <w:i/>
          <w:sz w:val="28"/>
          <w:szCs w:val="28"/>
        </w:rPr>
        <w:t>Hết</w:t>
      </w:r>
      <w:proofErr w:type="spellEnd"/>
      <w:r w:rsidRPr="00F84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0BC5" w:rsidRPr="00064B5A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AC5CB0" w:rsidRPr="00064B5A" w:rsidSect="002C5012">
      <w:pgSz w:w="12240" w:h="15840"/>
      <w:pgMar w:top="990" w:right="810" w:bottom="81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03"/>
    <w:rsid w:val="00000C88"/>
    <w:rsid w:val="00064B5A"/>
    <w:rsid w:val="000D5425"/>
    <w:rsid w:val="00203852"/>
    <w:rsid w:val="00216864"/>
    <w:rsid w:val="00234C48"/>
    <w:rsid w:val="00242703"/>
    <w:rsid w:val="00243B5D"/>
    <w:rsid w:val="00273635"/>
    <w:rsid w:val="00296B25"/>
    <w:rsid w:val="002C5012"/>
    <w:rsid w:val="002E2FAC"/>
    <w:rsid w:val="003061CA"/>
    <w:rsid w:val="00312E3F"/>
    <w:rsid w:val="00372F9D"/>
    <w:rsid w:val="00395EB1"/>
    <w:rsid w:val="003A7C0B"/>
    <w:rsid w:val="003F0BD9"/>
    <w:rsid w:val="003F259E"/>
    <w:rsid w:val="003F25BD"/>
    <w:rsid w:val="0043620E"/>
    <w:rsid w:val="004519CB"/>
    <w:rsid w:val="004A31B5"/>
    <w:rsid w:val="005330DD"/>
    <w:rsid w:val="00580E6A"/>
    <w:rsid w:val="00581390"/>
    <w:rsid w:val="005B2847"/>
    <w:rsid w:val="005B4DD8"/>
    <w:rsid w:val="005C6DF6"/>
    <w:rsid w:val="00605B4F"/>
    <w:rsid w:val="00626432"/>
    <w:rsid w:val="006973DA"/>
    <w:rsid w:val="006D0E52"/>
    <w:rsid w:val="0075076A"/>
    <w:rsid w:val="007A3484"/>
    <w:rsid w:val="007F253A"/>
    <w:rsid w:val="00824D10"/>
    <w:rsid w:val="0085403D"/>
    <w:rsid w:val="00872C9F"/>
    <w:rsid w:val="00891B2C"/>
    <w:rsid w:val="008C0D5A"/>
    <w:rsid w:val="008C1635"/>
    <w:rsid w:val="008C17F3"/>
    <w:rsid w:val="009122E3"/>
    <w:rsid w:val="009207EF"/>
    <w:rsid w:val="0094293B"/>
    <w:rsid w:val="009733CF"/>
    <w:rsid w:val="009821D6"/>
    <w:rsid w:val="00993FD2"/>
    <w:rsid w:val="009A5D88"/>
    <w:rsid w:val="009F7F1F"/>
    <w:rsid w:val="00A13E2B"/>
    <w:rsid w:val="00A279FF"/>
    <w:rsid w:val="00A37844"/>
    <w:rsid w:val="00A80674"/>
    <w:rsid w:val="00A87801"/>
    <w:rsid w:val="00AC5CB0"/>
    <w:rsid w:val="00B721C5"/>
    <w:rsid w:val="00B7269E"/>
    <w:rsid w:val="00B74977"/>
    <w:rsid w:val="00BA6230"/>
    <w:rsid w:val="00BB4889"/>
    <w:rsid w:val="00BF0A15"/>
    <w:rsid w:val="00D60133"/>
    <w:rsid w:val="00D77550"/>
    <w:rsid w:val="00DB1679"/>
    <w:rsid w:val="00DB6042"/>
    <w:rsid w:val="00DD0BC5"/>
    <w:rsid w:val="00DF373B"/>
    <w:rsid w:val="00E34C01"/>
    <w:rsid w:val="00E43819"/>
    <w:rsid w:val="00E57272"/>
    <w:rsid w:val="00E57D2C"/>
    <w:rsid w:val="00E879B3"/>
    <w:rsid w:val="00E95EC4"/>
    <w:rsid w:val="00EA334A"/>
    <w:rsid w:val="00F40426"/>
    <w:rsid w:val="00F57EF2"/>
    <w:rsid w:val="00F631D4"/>
    <w:rsid w:val="00F67239"/>
    <w:rsid w:val="00F752CD"/>
    <w:rsid w:val="00F8401D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9D2F"/>
  <w15:chartTrackingRefBased/>
  <w15:docId w15:val="{2BC9199C-1E29-4543-A7D8-48FDFFE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BD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27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16A2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Emphasis">
    <w:name w:val="Emphasis"/>
    <w:basedOn w:val="DefaultParagraphFont"/>
    <w:uiPriority w:val="20"/>
    <w:qFormat/>
    <w:rsid w:val="00FD16A2"/>
    <w:rPr>
      <w:i/>
      <w:iCs/>
    </w:rPr>
  </w:style>
  <w:style w:type="paragraph" w:styleId="ListParagraph">
    <w:name w:val="List Paragraph"/>
    <w:basedOn w:val="Normal"/>
    <w:uiPriority w:val="34"/>
    <w:qFormat/>
    <w:rsid w:val="00DB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643</Words>
  <Characters>3669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2023-11-09T04:56:00Z</dcterms:created>
  <dcterms:modified xsi:type="dcterms:W3CDTF">2024-03-13T00:16:00Z</dcterms:modified>
</cp:coreProperties>
</file>