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09" w:type="dxa"/>
        <w:jc w:val="center"/>
        <w:tblInd w:w="49" w:type="dxa"/>
        <w:tblLayout w:type="fixed"/>
        <w:tblLook w:val="04A0"/>
      </w:tblPr>
      <w:tblGrid>
        <w:gridCol w:w="419"/>
        <w:gridCol w:w="1080"/>
        <w:gridCol w:w="3708"/>
        <w:gridCol w:w="2952"/>
        <w:gridCol w:w="1339"/>
        <w:gridCol w:w="11"/>
      </w:tblGrid>
      <w:tr w:rsidR="00B63AA2" w:rsidRPr="00B63AA2" w:rsidTr="00B17A33">
        <w:trPr>
          <w:gridAfter w:val="1"/>
          <w:wAfter w:w="11" w:type="dxa"/>
          <w:trHeight w:val="1956"/>
          <w:jc w:val="center"/>
        </w:trPr>
        <w:tc>
          <w:tcPr>
            <w:tcW w:w="5207" w:type="dxa"/>
            <w:gridSpan w:val="3"/>
            <w:noWrap/>
          </w:tcPr>
          <w:p w:rsidR="00B63AA2" w:rsidRPr="00B63AA2" w:rsidRDefault="00B63AA2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A2">
              <w:rPr>
                <w:rFonts w:ascii="Times New Roman" w:hAnsi="Times New Roman" w:cs="Times New Roman"/>
                <w:sz w:val="28"/>
                <w:szCs w:val="28"/>
              </w:rPr>
              <w:t>UBND THỊ XÃ CAI LẬY</w:t>
            </w:r>
          </w:p>
          <w:p w:rsidR="00B63AA2" w:rsidRPr="00B63AA2" w:rsidRDefault="00B63AA2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3AA2">
              <w:rPr>
                <w:rFonts w:ascii="Times New Roman" w:hAnsi="Times New Roman" w:cs="Times New Roman"/>
                <w:sz w:val="28"/>
                <w:szCs w:val="28"/>
              </w:rPr>
              <w:t>TRƯỜNG THCS NHỊ QUÝ</w:t>
            </w:r>
          </w:p>
          <w:p w:rsidR="00B63AA2" w:rsidRPr="00B63AA2" w:rsidRDefault="0009610B" w:rsidP="00B17A33">
            <w:pPr>
              <w:spacing w:before="80" w:after="8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pict>
                <v:line id="_x0000_s1027" style="position:absolute;z-index:251661312" from="46.3pt,2.95pt" to="143.9pt,2.95pt" o:gfxdata="UEsDBAoAAAAAAIdO4kAAAAAAAAAAAAAAAAAEAAAAZHJzL1BLAwQUAAAACACHTuJADgIlwNQAAAAG&#10;AQAADwAAAGRycy9kb3ducmV2LnhtbE2PzU7DMBCE70i8g7VIXCpqN4jShjg9ALlxoYC4buMliYjX&#10;aez+wNOz9ALH0YxmvilWR9+rPY2xC2xhNjWgiOvgOm4svL5UVwtQMSE77AOThS+KsCrPzwrMXTjw&#10;M+3XqVFSwjFHC21KQ651rFvyGKdhIBbvI4wek8ix0W7Eg5T7XmfGzLXHjmWhxYHuW6o/1ztvIVZv&#10;tK2+J/XEvF83gbLtw9MjWnt5MTN3oBId018YfvEFHUph2oQdu6h6C8tsLkkLN0tQYmeLW3myOWld&#10;Fvo/fvkDUEsDBBQAAAAIAIdO4kAHiA4p4gEAAOcDAAAOAAAAZHJzL2Uyb0RvYy54bWytU01v2zAM&#10;vQ/YfxB0X5x46LAZcXpI1l2GLUC3H8BIsi1AXyCVOPn3o+y0XbtLDvNBpkTqke+RWt+fvRMng2Rj&#10;aOVqsZTCBBW1DX0rf/96+PBZCsoQNLgYTCsvhuT95v279ZgaU8chOm1QMEigZkytHHJOTVWRGowH&#10;WsRkAju7iB4yb7GvNMLI6N5V9XL5qRoj6oRRGSI+3c1OeUXEWwBj11lldlEdvQl5RkXjIDMlGmwi&#10;uZmq7Tqj8s+uI5OFayUzzdPKSdg+lLXarKHpEdJg1bUEuKWEN5w82MBJn6F2kEEc0f4D5a3CSLHL&#10;CxV9NROZFGEWq+UbbR4HSGbiwlJTehad/h+s+nHao7C6lbUUATw3/DEj2H7IYhtDYAEjirroNCZq&#10;OHwb9njdUdpjIX3u0Jc/0xHnSdvLs7bmnIXiw1X98ctdzbKrJ1/1cjEh5W8melGMVjobCm1o4PSd&#10;Mifj0KeQcuyCGFvJcHcMBzyDHfeeTZ+YB4V+ukvRWf1gnSs3CPvD1qE4QZmD6SuUGPdVWEmyAxrm&#10;uMk1T8hgQH8NWuRLYoUCPwxZSvBGS+EMv6NiMSA0Gay7JZJTu8AVFFVnHYt1iPrC/TgmLB1g1aYq&#10;i4f7P9V7ndUyYH/vJ6SX97n5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A4CJcDUAAAABgEAAA8A&#10;AAAAAAAAAQAgAAAAIgAAAGRycy9kb3ducmV2LnhtbFBLAQIUABQAAAAIAIdO4kAHiA4p4gEAAOcD&#10;AAAOAAAAAAAAAAEAIAAAACMBAABkcnMvZTJvRG9jLnhtbFBLBQYAAAAABgAGAFkBAAB3BQAAAAA=&#10;"/>
              </w:pict>
            </w:r>
          </w:p>
          <w:p w:rsidR="00B63AA2" w:rsidRPr="00B63AA2" w:rsidRDefault="00B63AA2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63AA2">
              <w:rPr>
                <w:rFonts w:ascii="Times New Roman" w:hAnsi="Times New Roman" w:cs="Times New Roman"/>
                <w:sz w:val="28"/>
                <w:szCs w:val="28"/>
              </w:rPr>
              <w:t xml:space="preserve">(Hướng dẫn và biểu điểm chấm gồm </w:t>
            </w:r>
            <w:r w:rsidRPr="00B63AA2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0</w:t>
            </w:r>
            <w:r w:rsidR="00B17A3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63AA2">
              <w:rPr>
                <w:rFonts w:ascii="Times New Roman" w:hAnsi="Times New Roman" w:cs="Times New Roman"/>
                <w:sz w:val="28"/>
                <w:szCs w:val="28"/>
              </w:rPr>
              <w:t>trang )</w:t>
            </w:r>
          </w:p>
        </w:tc>
        <w:tc>
          <w:tcPr>
            <w:tcW w:w="4291" w:type="dxa"/>
            <w:gridSpan w:val="2"/>
            <w:noWrap/>
          </w:tcPr>
          <w:p w:rsidR="00B63AA2" w:rsidRPr="00B63AA2" w:rsidRDefault="00B63AA2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A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HƯỚNG DẪN VÀ BIỂU ĐIỂM CHẤM </w:t>
            </w:r>
            <w:r w:rsidRPr="00B6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THI HỌC SINH GIỎI  </w:t>
            </w:r>
          </w:p>
          <w:p w:rsidR="00B63AA2" w:rsidRPr="00B63AA2" w:rsidRDefault="00B63AA2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2022-2023</w:t>
            </w:r>
          </w:p>
          <w:p w:rsidR="00B63AA2" w:rsidRPr="00B63AA2" w:rsidRDefault="0009610B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pict>
                <v:line id="_x0000_s1028" style="position:absolute;left:0;text-align:left;z-index:251662336" from="40.65pt,3.55pt" to="142.85pt,3.55pt" o:gfxdata="UEsDBAoAAAAAAIdO4kAAAAAAAAAAAAAAAAAEAAAAZHJzL1BLAwQUAAAACACHTuJAi7k9w9QAAAAG&#10;AQAADwAAAGRycy9kb3ducmV2LnhtbE2OTU/DMBBE70j9D9YicalaO6mgUYjTQyE3Li2gXrfxkkTE&#10;6zR2P+DX13CB42hGb16xuthenGj0nWMNyVyBIK6d6bjR8PZazTIQPiAb7B2Thi/ysConNwXmxp15&#10;Q6dtaESEsM9RQxvCkEvp65Ys+rkbiGP34UaLIcaxkWbEc4TbXqZKPUiLHceHFgdat1R/bo9Wg6/e&#10;6VB9T+up2i0aR+nh6eUZtb67TdQjiECX8DeGH/2oDmV02rsjGy96DVmyiEsNywRErNPsfgli/5tl&#10;Wcj/+uUVUEsDBBQAAAAIAIdO4kDoufMo5AEAAOcDAAAOAAAAZHJzL2Uyb0RvYy54bWytU01v2zAM&#10;vQ/YfxB0X5yk67YYcXpI1l2GLUC7H8DIsi1AXyCVOPn3o5Q03bpLDvNBpkTqke+RWj4cnRUHjWSC&#10;b+RsMpVCexVa4/tG/np+/PBFCkrgW7DB60aeNMmH1ft3yzHWeh6GYFuNgkE81WNs5JBSrKuK1KAd&#10;0CRE7dnZBXSQeIt91SKMjO5sNZ9OP1VjwDZiUJqITzdnp7wg4i2AoeuM0pug9k77dEZFbSExJRpM&#10;JLkq1XadVuln15FOwjaSmaaychK2d3mtVkuoe4Q4GHUpAW4p4Q0nB8Zz0ivUBhKIPZp/oJxRGCh0&#10;aaKCq85EiiLMYjZ9o83TAFEXLiw1xavo9P9g1Y/DFoVpG3knhQfHDX9KCKYfklgH71nAgOIu6zRG&#10;qjl87bd42VHcYiZ97NDlP9MRx6Lt6aqtPiah+HA2X3xefGTZ1Yuver0YkdI3HZzIRiOt8Zk21HD4&#10;TomTcehLSD62XoyNXNzP7xkOeAY77j2bLjIP8n25S8Ga9tFYm28Q9ru1RXGAPAfly5QY96+wnGQD&#10;NJzjius8IYOG9qtvRTpFVsjzw5C5BKdbKazmd5QtBoQ6gbG3RHJq67mCrOpZx2ztQnvifuwj5g6w&#10;aqXK7OH+l3ovs5oH7M99QXp9n6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i7k9w9QAAAAGAQAA&#10;DwAAAAAAAAABACAAAAAiAAAAZHJzL2Rvd25yZXYueG1sUEsBAhQAFAAAAAgAh07iQOi58yjkAQAA&#10;5wMAAA4AAAAAAAAAAQAgAAAAIwEAAGRycy9lMm9Eb2MueG1sUEsFBgAAAAAGAAYAWQEAAHkFAAAA&#10;AA==&#10;"/>
              </w:pict>
            </w:r>
          </w:p>
          <w:p w:rsidR="00B63AA2" w:rsidRPr="00B63AA2" w:rsidRDefault="00B63AA2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Môn thi: SINH HỌC L</w:t>
            </w:r>
            <w:r w:rsidRPr="00B63AA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ỚP </w:t>
            </w:r>
            <w:r w:rsidRPr="00B63A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  <w:p w:rsidR="00B63AA2" w:rsidRPr="00B63AA2" w:rsidRDefault="00B63AA2" w:rsidP="00B17A33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63AA2">
              <w:rPr>
                <w:rFonts w:ascii="Times New Roman" w:hAnsi="Times New Roman" w:cs="Times New Roman"/>
                <w:iCs/>
                <w:sz w:val="28"/>
                <w:szCs w:val="28"/>
              </w:rPr>
              <w:t>Thời gian làm bài: 150 phút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Align w:val="center"/>
          </w:tcPr>
          <w:p w:rsidR="00B17A33" w:rsidRPr="002F7A35" w:rsidRDefault="00407637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  <w:trHeight w:val="269"/>
        </w:trPr>
        <w:tc>
          <w:tcPr>
            <w:tcW w:w="1080" w:type="dxa"/>
          </w:tcPr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407637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</w:p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(4 đ)</w:t>
            </w:r>
          </w:p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</w:tcPr>
          <w:p w:rsidR="00B17A33" w:rsidRPr="00B17A33" w:rsidRDefault="00407637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1.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1</w:t>
            </w:r>
            <w:r w:rsidR="00DE612F"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Biến dị tổ hợp</w:t>
            </w: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lang w:val="nl-NL"/>
              </w:rPr>
            </w:pPr>
            <w:r w:rsidRPr="00B17A33">
              <w:rPr>
                <w:rFonts w:ascii="Times New Roman" w:hAnsi="Times New Roman"/>
                <w:sz w:val="28"/>
                <w:lang w:val="nl-NL"/>
              </w:rPr>
              <w:t>Chính sự phân li độc lập của các cặp tính trạng đã đưa đến sự tổ hợplại các tính trạng của P làm xuất hiện các kiểu hình khác P,</w:t>
            </w:r>
            <w:r w:rsidR="001702D0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Pr="00B17A33">
              <w:rPr>
                <w:rFonts w:ascii="Times New Roman" w:hAnsi="Times New Roman"/>
                <w:sz w:val="28"/>
                <w:lang w:val="nl-NL"/>
              </w:rPr>
              <w:t>kiểu hình này gọi là biến dị tổ hợp.</w:t>
            </w:r>
          </w:p>
          <w:p w:rsidR="00B17A33" w:rsidRPr="001702D0" w:rsidRDefault="00407637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1</w:t>
            </w:r>
            <w:r w:rsidR="00DE612F"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1702D0">
              <w:rPr>
                <w:rFonts w:ascii="Times New Roman" w:hAnsi="Times New Roman"/>
                <w:b/>
                <w:sz w:val="28"/>
                <w:lang w:val="nl-NL"/>
              </w:rPr>
              <w:t xml:space="preserve"> 2</w:t>
            </w:r>
            <w:r w:rsidR="00DE612F"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</w:p>
          <w:p w:rsidR="00B17A33" w:rsidRPr="001702D0" w:rsidRDefault="00B17A33" w:rsidP="00B17A33">
            <w:pPr>
              <w:spacing w:before="80" w:after="80" w:line="240" w:lineRule="auto"/>
              <w:rPr>
                <w:lang w:val="nl-NL"/>
              </w:rPr>
            </w:pPr>
            <w:r w:rsidRPr="001702D0">
              <w:rPr>
                <w:rFonts w:ascii="Times New Roman" w:hAnsi="Times New Roman"/>
                <w:sz w:val="28"/>
                <w:lang w:val="nl-NL"/>
              </w:rPr>
              <w:t xml:space="preserve">Theo đề bài: </w:t>
            </w:r>
          </w:p>
          <w:p w:rsidR="00B17A33" w:rsidRPr="001702D0" w:rsidRDefault="001702D0" w:rsidP="001702D0">
            <w:pPr>
              <w:spacing w:before="80" w:after="80" w:line="240" w:lineRule="auto"/>
              <w:rPr>
                <w:lang w:val="nl-NL"/>
              </w:rPr>
            </w:pPr>
            <w:r w:rsidRPr="001702D0">
              <w:rPr>
                <w:rFonts w:ascii="Times New Roman" w:hAnsi="Times New Roman"/>
                <w:sz w:val="28"/>
                <w:lang w:val="nl-NL"/>
              </w:rPr>
              <w:t xml:space="preserve">- </w:t>
            </w:r>
            <w:r w:rsidR="00B17A33" w:rsidRPr="001702D0">
              <w:rPr>
                <w:rFonts w:ascii="Times New Roman" w:hAnsi="Times New Roman"/>
                <w:sz w:val="28"/>
                <w:lang w:val="nl-NL"/>
              </w:rPr>
              <w:t>F</w:t>
            </w:r>
            <w:r w:rsidR="00B17A33" w:rsidRPr="001702D0">
              <w:rPr>
                <w:rFonts w:ascii="Times New Roman" w:hAnsi="Times New Roman"/>
                <w:sz w:val="28"/>
                <w:vertAlign w:val="subscript"/>
                <w:lang w:val="nl-NL"/>
              </w:rPr>
              <w:t>1</w:t>
            </w:r>
            <w:r w:rsidR="00B17A33" w:rsidRPr="001702D0">
              <w:rPr>
                <w:rFonts w:ascii="Times New Roman" w:hAnsi="Times New Roman"/>
                <w:sz w:val="28"/>
                <w:lang w:val="nl-NL"/>
              </w:rPr>
              <w:t xml:space="preserve"> thu được 100% quả tròn, Không ngấn </w:t>
            </w:r>
            <w:r w:rsidR="00B17A33">
              <w:rPr>
                <w:rFonts w:ascii="Wingdings" w:eastAsia="Wingdings" w:hAnsi="Wingdings" w:cs="Wingdings"/>
                <w:sz w:val="28"/>
              </w:rPr>
              <w:t></w:t>
            </w:r>
            <w:r w:rsidR="00B17A33" w:rsidRPr="001702D0">
              <w:rPr>
                <w:rFonts w:ascii="Times New Roman" w:hAnsi="Times New Roman"/>
                <w:sz w:val="28"/>
                <w:lang w:val="nl-NL"/>
              </w:rPr>
              <w:t xml:space="preserve"> Tính trạng: quả tròn Không ngấn và là trội; quả dài và có ngấn là lặn. </w:t>
            </w:r>
          </w:p>
          <w:p w:rsidR="00B17A33" w:rsidRDefault="001702D0" w:rsidP="001702D0">
            <w:pPr>
              <w:spacing w:before="80" w:after="8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- </w:t>
            </w:r>
            <w:r w:rsidR="00B17A33" w:rsidRPr="001702D0">
              <w:rPr>
                <w:rFonts w:ascii="Times New Roman" w:hAnsi="Times New Roman"/>
                <w:sz w:val="28"/>
              </w:rPr>
              <w:t>Qui ước gen</w:t>
            </w:r>
            <w:r w:rsidR="00B17A33">
              <w:rPr>
                <w:rFonts w:ascii="Times New Roman" w:hAnsi="Times New Roman"/>
                <w:b/>
                <w:sz w:val="28"/>
              </w:rPr>
              <w:t xml:space="preserve">: 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sz w:val="28"/>
              </w:rPr>
              <w:t xml:space="preserve">A: quả tròn; a: quả dài </w:t>
            </w:r>
            <w:r>
              <w:t xml:space="preserve">        </w:t>
            </w:r>
            <w:r>
              <w:rPr>
                <w:rFonts w:ascii="Times New Roman" w:hAnsi="Times New Roman"/>
                <w:sz w:val="28"/>
              </w:rPr>
              <w:t xml:space="preserve">B:Không ngấn; b: có ngấn 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Wingdings" w:eastAsia="Wingdings" w:hAnsi="Wingdings" w:cs="Wingdings"/>
                <w:sz w:val="28"/>
              </w:rPr>
              <w:t></w:t>
            </w:r>
            <w:r>
              <w:rPr>
                <w:rFonts w:ascii="Times New Roman" w:hAnsi="Times New Roman"/>
                <w:sz w:val="28"/>
              </w:rPr>
              <w:t xml:space="preserve">KG của P: Quả tròn, có ngấn (TC) là AAbb 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             Quả dài, Không ngấn (TC) là aaBB </w:t>
            </w:r>
          </w:p>
          <w:p w:rsidR="00B17A33" w:rsidRDefault="00B17A33" w:rsidP="00B17A33">
            <w:pPr>
              <w:spacing w:before="80" w:after="80" w:line="240" w:lineRule="auto"/>
              <w:ind w:right="578"/>
            </w:pPr>
            <w:r>
              <w:rPr>
                <w:rFonts w:ascii="Times New Roman" w:hAnsi="Times New Roman"/>
                <w:b/>
                <w:i/>
                <w:sz w:val="28"/>
              </w:rPr>
              <w:t xml:space="preserve">        (HS có thể qui ước chữ</w:t>
            </w:r>
            <w:r w:rsidR="008C79AF">
              <w:rPr>
                <w:rFonts w:ascii="Times New Roman" w:hAnsi="Times New Roman"/>
                <w:b/>
                <w:i/>
                <w:sz w:val="28"/>
              </w:rPr>
              <w:t xml:space="preserve"> cái khác, nếu</w:t>
            </w:r>
            <w:r>
              <w:rPr>
                <w:rFonts w:ascii="Times New Roman" w:hAnsi="Times New Roman"/>
                <w:b/>
                <w:i/>
                <w:sz w:val="28"/>
              </w:rPr>
              <w:t xml:space="preserve"> đúng) </w:t>
            </w:r>
            <w:r>
              <w:rPr>
                <w:rFonts w:ascii="Times New Roman" w:hAnsi="Times New Roman"/>
                <w:b/>
                <w:sz w:val="28"/>
              </w:rPr>
              <w:t>- Sơ đồ lai: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sz w:val="28"/>
              </w:rPr>
              <w:t xml:space="preserve">P: Quả tròn, có ngấn (TC)  x  Quả dài, Không ngấn (TC) 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      AAbb                            aaBB 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sz w:val="28"/>
              </w:rPr>
              <w:t xml:space="preserve">G:         Ab                                  aB </w:t>
            </w:r>
          </w:p>
          <w:p w:rsidR="00B17A33" w:rsidRDefault="00B17A33" w:rsidP="00B17A33">
            <w:pPr>
              <w:spacing w:before="80" w:after="80" w:line="240" w:lineRule="auto"/>
              <w:ind w:right="206"/>
            </w:pPr>
            <w:r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>:                       AaBb (100% quả tròn, Không ngấn) F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x F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sz w:val="28"/>
              </w:rPr>
              <w:t xml:space="preserve">              AaBb               x                AaBb </w:t>
            </w:r>
          </w:p>
          <w:p w:rsidR="00B17A33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GF</w:t>
            </w:r>
            <w:r>
              <w:rPr>
                <w:rFonts w:ascii="Times New Roman" w:hAnsi="Times New Roman"/>
                <w:sz w:val="28"/>
                <w:vertAlign w:val="subscript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: AB, Ab, aB, ab             AB, Ab, aB, ab </w:t>
            </w:r>
          </w:p>
          <w:p w:rsidR="00B17A33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F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>:</w:t>
            </w:r>
          </w:p>
          <w:tbl>
            <w:tblPr>
              <w:tblW w:w="61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237"/>
              <w:gridCol w:w="1260"/>
              <w:gridCol w:w="1170"/>
              <w:gridCol w:w="1260"/>
              <w:gridCol w:w="1260"/>
            </w:tblGrid>
            <w:tr w:rsidR="00B17A33" w:rsidTr="00212956">
              <w:tc>
                <w:tcPr>
                  <w:tcW w:w="1237" w:type="dxa"/>
                  <w:tcBorders>
                    <w:tl2br w:val="single" w:sz="4" w:space="0" w:color="auto"/>
                  </w:tcBorders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17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</w:tr>
            <w:tr w:rsidR="00B17A33" w:rsidTr="00212956">
              <w:tc>
                <w:tcPr>
                  <w:tcW w:w="1237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17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</w:tr>
            <w:tr w:rsidR="00B17A33" w:rsidTr="00212956">
              <w:tc>
                <w:tcPr>
                  <w:tcW w:w="1237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17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</w:tr>
            <w:tr w:rsidR="00B17A33" w:rsidTr="00212956">
              <w:tc>
                <w:tcPr>
                  <w:tcW w:w="1237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17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</w:tr>
            <w:tr w:rsidR="00B17A33" w:rsidTr="00212956">
              <w:tc>
                <w:tcPr>
                  <w:tcW w:w="1237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17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  <w:tc>
                <w:tcPr>
                  <w:tcW w:w="1260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aabb</w:t>
                  </w:r>
                </w:p>
              </w:tc>
            </w:tr>
          </w:tbl>
          <w:p w:rsidR="00B17A33" w:rsidRDefault="00B17A33" w:rsidP="00B17A33">
            <w:pPr>
              <w:spacing w:before="80" w:after="80" w:line="240" w:lineRule="auto"/>
            </w:pP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Tỉ lệ ở F</w:t>
            </w:r>
            <w:r>
              <w:rPr>
                <w:rFonts w:ascii="Times New Roman" w:hAnsi="Times New Roman"/>
                <w:b/>
                <w:sz w:val="18"/>
              </w:rPr>
              <w:t>2</w:t>
            </w:r>
            <w:r>
              <w:rPr>
                <w:rFonts w:ascii="Times New Roman" w:hAnsi="Times New Roman"/>
                <w:b/>
                <w:sz w:val="28"/>
              </w:rPr>
              <w:t xml:space="preserve">: </w:t>
            </w:r>
          </w:p>
          <w:p w:rsidR="00B17A33" w:rsidRDefault="00B17A33" w:rsidP="00B17A33">
            <w:pPr>
              <w:spacing w:before="80" w:after="80" w:line="240" w:lineRule="auto"/>
            </w:pPr>
            <w:r>
              <w:rPr>
                <w:rFonts w:ascii="Times New Roman" w:hAnsi="Times New Roman"/>
                <w:b/>
                <w:sz w:val="28"/>
              </w:rPr>
              <w:t xml:space="preserve">          + KG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A-B-: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aaB- : </w:t>
            </w:r>
            <w:r>
              <w:rPr>
                <w:rFonts w:ascii="Times New Roman" w:hAnsi="Times New Roman"/>
                <w:b/>
                <w:sz w:val="28"/>
              </w:rPr>
              <w:t xml:space="preserve">3 </w:t>
            </w:r>
            <w:r>
              <w:rPr>
                <w:rFonts w:ascii="Times New Roman" w:hAnsi="Times New Roman"/>
                <w:sz w:val="28"/>
              </w:rPr>
              <w:t xml:space="preserve">A-bb: </w:t>
            </w:r>
            <w:r>
              <w:rPr>
                <w:rFonts w:ascii="Times New Roman" w:hAnsi="Times New Roman"/>
                <w:b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aabb </w:t>
            </w:r>
          </w:p>
          <w:p w:rsidR="00B17A33" w:rsidRPr="0059420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+ </w:t>
            </w:r>
            <w:r>
              <w:rPr>
                <w:rFonts w:ascii="Times New Roman" w:hAnsi="Times New Roman"/>
                <w:b/>
                <w:sz w:val="28"/>
              </w:rPr>
              <w:t>KH</w:t>
            </w:r>
            <w:r>
              <w:rPr>
                <w:rFonts w:ascii="Times New Roman" w:hAnsi="Times New Roman"/>
                <w:sz w:val="28"/>
              </w:rPr>
              <w:t xml:space="preserve">: </w:t>
            </w:r>
            <w:r>
              <w:rPr>
                <w:rFonts w:ascii="Times New Roman" w:hAnsi="Times New Roman"/>
                <w:b/>
                <w:sz w:val="28"/>
              </w:rPr>
              <w:t>9</w:t>
            </w:r>
            <w:r>
              <w:rPr>
                <w:rFonts w:ascii="Times New Roman" w:hAnsi="Times New Roman"/>
                <w:sz w:val="28"/>
              </w:rPr>
              <w:t xml:space="preserve"> quả tròn, Không ngấn: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quả dài, Không ngấn: </w:t>
            </w:r>
            <w:r>
              <w:rPr>
                <w:rFonts w:ascii="Times New Roman" w:hAnsi="Times New Roman"/>
                <w:b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quả tròn,có ngấn: 1 quả dài có ngấn.</w:t>
            </w:r>
          </w:p>
        </w:tc>
        <w:tc>
          <w:tcPr>
            <w:tcW w:w="1350" w:type="dxa"/>
            <w:gridSpan w:val="2"/>
            <w:vAlign w:val="center"/>
          </w:tcPr>
          <w:p w:rsidR="00B17A33" w:rsidRPr="001702D0" w:rsidRDefault="00B17A33" w:rsidP="00B17A33">
            <w:pPr>
              <w:spacing w:before="80" w:after="80" w:line="240" w:lineRule="auto"/>
            </w:pPr>
            <w:r w:rsidRPr="001702D0">
              <w:rPr>
                <w:rFonts w:ascii="Times New Roman" w:hAnsi="Times New Roman"/>
                <w:sz w:val="26"/>
              </w:rPr>
              <w:lastRenderedPageBreak/>
              <w:t>1,0 điểm</w:t>
            </w: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6"/>
              </w:rPr>
            </w:pP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6"/>
              </w:rPr>
            </w:pP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6"/>
              </w:rPr>
            </w:pP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6"/>
              </w:rPr>
            </w:pP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6"/>
              </w:rPr>
            </w:pP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6"/>
              </w:rPr>
            </w:pP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6"/>
              </w:rPr>
            </w:pPr>
          </w:p>
          <w:p w:rsidR="00B17A33" w:rsidRPr="001702D0" w:rsidRDefault="00B17A33" w:rsidP="00B17A33">
            <w:pPr>
              <w:spacing w:before="80" w:after="80" w:line="240" w:lineRule="auto"/>
            </w:pPr>
            <w:r w:rsidRPr="001702D0">
              <w:rPr>
                <w:rFonts w:ascii="Times New Roman" w:hAnsi="Times New Roman"/>
                <w:sz w:val="26"/>
              </w:rPr>
              <w:t xml:space="preserve">0,5 điểm </w:t>
            </w: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</w:pPr>
            <w:r w:rsidRPr="001702D0">
              <w:rPr>
                <w:rFonts w:ascii="Times New Roman" w:hAnsi="Times New Roman"/>
                <w:sz w:val="26"/>
              </w:rPr>
              <w:t xml:space="preserve">0,5 điểm </w:t>
            </w: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</w:pPr>
          </w:p>
          <w:p w:rsidR="00B17A33" w:rsidRPr="001702D0" w:rsidRDefault="00B17A33" w:rsidP="00B17A33">
            <w:pPr>
              <w:spacing w:before="80" w:after="80" w:line="240" w:lineRule="auto"/>
            </w:pPr>
            <w:r w:rsidRPr="001702D0">
              <w:rPr>
                <w:rFonts w:ascii="Times New Roman" w:hAnsi="Times New Roman"/>
                <w:sz w:val="26"/>
              </w:rPr>
              <w:t xml:space="preserve">1,5 điểm  </w:t>
            </w:r>
            <w:r w:rsidRPr="001702D0">
              <w:rPr>
                <w:rFonts w:ascii="Times New Roman" w:hAnsi="Times New Roman"/>
                <w:i/>
                <w:sz w:val="26"/>
              </w:rPr>
              <w:t>(HS viết được từ P</w:t>
            </w:r>
            <w:r w:rsidRPr="001702D0">
              <w:rPr>
                <w:rFonts w:ascii="Wingdings" w:eastAsia="Wingdings" w:hAnsi="Wingdings" w:cs="Wingdings"/>
                <w:sz w:val="27"/>
              </w:rPr>
              <w:t></w:t>
            </w:r>
            <w:r w:rsidRPr="001702D0">
              <w:rPr>
                <w:rFonts w:ascii="Times New Roman" w:hAnsi="Times New Roman"/>
                <w:i/>
                <w:sz w:val="26"/>
              </w:rPr>
              <w:t xml:space="preserve"> F</w:t>
            </w:r>
            <w:r w:rsidRPr="001702D0">
              <w:rPr>
                <w:rFonts w:ascii="Times New Roman" w:hAnsi="Times New Roman"/>
                <w:i/>
                <w:sz w:val="26"/>
                <w:vertAlign w:val="subscript"/>
              </w:rPr>
              <w:t>1</w:t>
            </w:r>
            <w:r w:rsidRPr="001702D0">
              <w:rPr>
                <w:rFonts w:ascii="Times New Roman" w:hAnsi="Times New Roman"/>
                <w:i/>
                <w:sz w:val="26"/>
              </w:rPr>
              <w:t xml:space="preserve">: 0,5; từ </w:t>
            </w:r>
          </w:p>
          <w:p w:rsidR="00B17A33" w:rsidRPr="001702D0" w:rsidRDefault="00B17A33" w:rsidP="00B17A33">
            <w:pPr>
              <w:spacing w:before="80" w:after="80" w:line="240" w:lineRule="auto"/>
              <w:rPr>
                <w:rFonts w:ascii="Times New Roman" w:hAnsi="Times New Roman"/>
                <w:i/>
                <w:sz w:val="26"/>
              </w:rPr>
            </w:pPr>
            <w:r w:rsidRPr="001702D0">
              <w:rPr>
                <w:rFonts w:ascii="Times New Roman" w:hAnsi="Times New Roman"/>
                <w:i/>
                <w:sz w:val="26"/>
              </w:rPr>
              <w:t>F</w:t>
            </w:r>
            <w:r w:rsidRPr="001702D0">
              <w:rPr>
                <w:rFonts w:ascii="Times New Roman" w:hAnsi="Times New Roman"/>
                <w:i/>
                <w:sz w:val="26"/>
                <w:vertAlign w:val="subscript"/>
              </w:rPr>
              <w:t>1</w:t>
            </w:r>
            <w:r w:rsidRPr="001702D0">
              <w:rPr>
                <w:rFonts w:ascii="Times New Roman" w:hAnsi="Times New Roman"/>
                <w:i/>
                <w:sz w:val="26"/>
              </w:rPr>
              <w:t>xF</w:t>
            </w:r>
            <w:r w:rsidRPr="001702D0">
              <w:rPr>
                <w:rFonts w:ascii="Times New Roman" w:hAnsi="Times New Roman"/>
                <w:i/>
                <w:sz w:val="26"/>
                <w:vertAlign w:val="subscript"/>
              </w:rPr>
              <w:t>1</w:t>
            </w:r>
            <w:r w:rsidRPr="001702D0">
              <w:rPr>
                <w:rFonts w:ascii="Wingdings" w:eastAsia="Wingdings" w:hAnsi="Wingdings" w:cs="Wingdings"/>
                <w:sz w:val="27"/>
              </w:rPr>
              <w:t></w:t>
            </w:r>
            <w:r w:rsidRPr="001702D0">
              <w:rPr>
                <w:rFonts w:ascii="Times New Roman" w:hAnsi="Times New Roman"/>
                <w:i/>
                <w:sz w:val="26"/>
              </w:rPr>
              <w:t xml:space="preserve"> GF</w:t>
            </w:r>
            <w:r w:rsidRPr="001702D0">
              <w:rPr>
                <w:rFonts w:ascii="Times New Roman" w:hAnsi="Times New Roman"/>
                <w:i/>
                <w:sz w:val="26"/>
                <w:vertAlign w:val="subscript"/>
              </w:rPr>
              <w:t>1</w:t>
            </w:r>
            <w:r w:rsidRPr="001702D0">
              <w:rPr>
                <w:rFonts w:ascii="Times New Roman" w:hAnsi="Times New Roman"/>
                <w:i/>
                <w:sz w:val="26"/>
              </w:rPr>
              <w:t>: 0,5đ;</w:t>
            </w:r>
          </w:p>
          <w:p w:rsidR="00B17A33" w:rsidRPr="001702D0" w:rsidRDefault="00B17A33" w:rsidP="00B17A33">
            <w:pPr>
              <w:spacing w:before="80" w:after="80" w:line="240" w:lineRule="auto"/>
            </w:pPr>
            <w:r w:rsidRPr="001702D0">
              <w:rPr>
                <w:rFonts w:ascii="Times New Roman" w:hAnsi="Times New Roman"/>
                <w:i/>
                <w:sz w:val="26"/>
              </w:rPr>
              <w:t xml:space="preserve"> bảng </w:t>
            </w:r>
          </w:p>
          <w:p w:rsidR="00B17A33" w:rsidRPr="001702D0" w:rsidRDefault="00B17A33" w:rsidP="00B17A33">
            <w:pPr>
              <w:spacing w:before="80" w:after="80" w:line="240" w:lineRule="auto"/>
            </w:pPr>
            <w:r w:rsidRPr="001702D0">
              <w:rPr>
                <w:rFonts w:ascii="Times New Roman" w:hAnsi="Times New Roman"/>
                <w:i/>
                <w:sz w:val="26"/>
              </w:rPr>
              <w:t>F</w:t>
            </w:r>
            <w:r w:rsidRPr="001702D0">
              <w:rPr>
                <w:rFonts w:ascii="Times New Roman" w:hAnsi="Times New Roman"/>
                <w:i/>
                <w:sz w:val="26"/>
                <w:vertAlign w:val="subscript"/>
              </w:rPr>
              <w:t>2</w:t>
            </w:r>
            <w:r w:rsidRPr="001702D0">
              <w:rPr>
                <w:rFonts w:ascii="Times New Roman" w:hAnsi="Times New Roman"/>
                <w:i/>
                <w:sz w:val="26"/>
              </w:rPr>
              <w:t xml:space="preserve">: 0,5đ) </w:t>
            </w:r>
          </w:p>
          <w:p w:rsidR="00B17A33" w:rsidRPr="001702D0" w:rsidRDefault="00B17A33" w:rsidP="00B17A33">
            <w:pPr>
              <w:spacing w:before="80" w:after="80" w:line="240" w:lineRule="auto"/>
            </w:pP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 w:val="restart"/>
          </w:tcPr>
          <w:p w:rsidR="00B17A33" w:rsidRPr="002F7A35" w:rsidRDefault="00DE612F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 xml:space="preserve">Câu </w:t>
            </w:r>
            <w:r w:rsid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2</w:t>
            </w:r>
            <w:r w:rsidR="00B17A33"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(2 đ)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:rsidR="00B17A33" w:rsidRPr="002F7A35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2.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Cơ thể có kiểu gen AaBbDDXY sẽ cho ra nhiều nhất là 8 loại giao tử.</w:t>
            </w:r>
          </w:p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it-IT"/>
              </w:rPr>
              <w:t>- ABDX, ABDY, AbDX, AbDY, aBDX, aBDY, abDX, abDY</w:t>
            </w:r>
          </w:p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it-IT"/>
              </w:rPr>
            </w:pPr>
            <w:r w:rsidRPr="002F7A35">
              <w:rPr>
                <w:rFonts w:ascii="Times New Roman" w:hAnsi="Times New Roman"/>
                <w:i/>
                <w:sz w:val="28"/>
                <w:szCs w:val="28"/>
                <w:lang w:val="it-IT"/>
              </w:rPr>
              <w:t>(Viết đủ 8 loại giao tử mới cho điểm)</w:t>
            </w:r>
          </w:p>
        </w:tc>
        <w:tc>
          <w:tcPr>
            <w:tcW w:w="1350" w:type="dxa"/>
            <w:gridSpan w:val="2"/>
            <w:tcBorders>
              <w:bottom w:val="dashed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2F7A35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2.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it-IT"/>
              </w:rPr>
              <w:t xml:space="preserve"> MoocGan chọn Ruồi giấm vì: Dễ nuôi trong ống nghiệm, đẻ nhiều, vòng đời ngắn, có nhiều biến dị dễ quan sát, số lượng NST ít.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it-IT"/>
              </w:rPr>
              <w:t>DTLK bổ sung cho DTĐL:</w:t>
            </w:r>
          </w:p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it-IT"/>
              </w:rPr>
              <w:t>- DTĐL mỗi cặp nhân tố di truyền tồn tại trên từng cặp NST.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it-IT"/>
              </w:rPr>
              <w:t>- DTLK khẳng định trên 1 NST tồn tại nhiều gen, các gen này tạo thành nhóm gen liên kết.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9227A6">
              <w:rPr>
                <w:rFonts w:ascii="Times New Roman" w:hAnsi="Times New Roman"/>
                <w:sz w:val="26"/>
              </w:rPr>
              <w:t xml:space="preserve"> điểm</w:t>
            </w:r>
          </w:p>
        </w:tc>
      </w:tr>
      <w:tr w:rsidR="00B17A33" w:rsidRPr="001702D0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  <w:trHeight w:val="841"/>
        </w:trPr>
        <w:tc>
          <w:tcPr>
            <w:tcW w:w="1080" w:type="dxa"/>
            <w:vMerge w:val="restart"/>
          </w:tcPr>
          <w:p w:rsidR="00B17A33" w:rsidRPr="002F7A35" w:rsidRDefault="00DE612F" w:rsidP="00B17A33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  <w:r w:rsid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3</w:t>
            </w:r>
          </w:p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(4,0 đ)</w:t>
            </w:r>
          </w:p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B17A33" w:rsidRPr="002F7A35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3.</w:t>
            </w:r>
            <w:r w:rsidR="00B17A33" w:rsidRPr="00DE612F">
              <w:rPr>
                <w:rFonts w:ascii="Times New Roman" w:hAnsi="Times New Roman"/>
                <w:b/>
                <w:sz w:val="28"/>
                <w:lang w:val="nl-NL"/>
              </w:rPr>
              <w:t xml:space="preserve"> 1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DE612F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>Khác nhau:</w:t>
            </w:r>
          </w:p>
          <w:tbl>
            <w:tblPr>
              <w:tblW w:w="63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687"/>
              <w:gridCol w:w="2250"/>
              <w:gridCol w:w="2430"/>
            </w:tblGrid>
            <w:tr w:rsidR="00B17A33" w:rsidRPr="00DE612F" w:rsidTr="00A102E4">
              <w:tc>
                <w:tcPr>
                  <w:tcW w:w="1687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Điểm khác</w:t>
                  </w:r>
                </w:p>
              </w:tc>
              <w:tc>
                <w:tcPr>
                  <w:tcW w:w="2250" w:type="dxa"/>
                </w:tcPr>
                <w:p w:rsidR="00B17A33" w:rsidRPr="002F7A35" w:rsidRDefault="00B17A33" w:rsidP="001702D0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Nguyên phân</w:t>
                  </w:r>
                </w:p>
              </w:tc>
              <w:tc>
                <w:tcPr>
                  <w:tcW w:w="2430" w:type="dxa"/>
                </w:tcPr>
                <w:p w:rsidR="00B17A33" w:rsidRPr="002F7A35" w:rsidRDefault="00B17A33" w:rsidP="001702D0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Giảm phân</w:t>
                  </w:r>
                </w:p>
              </w:tc>
            </w:tr>
            <w:tr w:rsidR="00B17A33" w:rsidRPr="00DE612F" w:rsidTr="00A102E4">
              <w:tc>
                <w:tcPr>
                  <w:tcW w:w="1687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Số lượng TB con</w:t>
                  </w:r>
                </w:p>
              </w:tc>
              <w:tc>
                <w:tcPr>
                  <w:tcW w:w="225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</w:t>
                  </w:r>
                </w:p>
              </w:tc>
              <w:tc>
                <w:tcPr>
                  <w:tcW w:w="243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4</w:t>
                  </w:r>
                </w:p>
              </w:tc>
            </w:tr>
            <w:tr w:rsidR="00B17A33" w:rsidRPr="00DE612F" w:rsidTr="00A102E4">
              <w:tc>
                <w:tcPr>
                  <w:tcW w:w="6367" w:type="dxa"/>
                  <w:gridSpan w:val="3"/>
                </w:tcPr>
                <w:p w:rsidR="00B17A33" w:rsidRPr="002F7A35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Đặc điểm bộ NST trong mỗi TB con:</w:t>
                  </w:r>
                </w:p>
              </w:tc>
            </w:tr>
            <w:tr w:rsidR="00B17A33" w:rsidRPr="00DE612F" w:rsidTr="00A102E4">
              <w:tc>
                <w:tcPr>
                  <w:tcW w:w="1687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+ Số lượng</w:t>
                  </w:r>
                </w:p>
              </w:tc>
              <w:tc>
                <w:tcPr>
                  <w:tcW w:w="225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2n</w:t>
                  </w:r>
                </w:p>
              </w:tc>
              <w:tc>
                <w:tcPr>
                  <w:tcW w:w="243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center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n</w:t>
                  </w:r>
                </w:p>
              </w:tc>
            </w:tr>
            <w:tr w:rsidR="00B17A33" w:rsidRPr="00DE612F" w:rsidTr="00A102E4">
              <w:tc>
                <w:tcPr>
                  <w:tcW w:w="1687" w:type="dxa"/>
                </w:tcPr>
                <w:p w:rsidR="00B17A33" w:rsidRPr="002F7A35" w:rsidRDefault="001702D0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+</w:t>
                  </w:r>
                  <w:r w:rsidR="00B17A33"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Nguồ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n </w:t>
                  </w:r>
                  <w:r w:rsidR="00B17A33"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gốc</w:t>
                  </w:r>
                </w:p>
              </w:tc>
              <w:tc>
                <w:tcPr>
                  <w:tcW w:w="225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Giống nhau và giống tế bào</w:t>
                  </w: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ban đầu</w:t>
                  </w:r>
                </w:p>
              </w:tc>
              <w:tc>
                <w:tcPr>
                  <w:tcW w:w="2430" w:type="dxa"/>
                </w:tcPr>
                <w:p w:rsidR="00B17A33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Gồm hai nhóm </w:t>
                  </w:r>
                </w:p>
                <w:p w:rsidR="00B17A33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Khác nhau và</w:t>
                  </w:r>
                </w:p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Khác tế bào</w:t>
                  </w: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ban đầu</w:t>
                  </w:r>
                </w:p>
              </w:tc>
            </w:tr>
            <w:tr w:rsidR="00B17A33" w:rsidRPr="002F7A35" w:rsidTr="00A102E4">
              <w:tc>
                <w:tcPr>
                  <w:tcW w:w="1687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+ Cấu trúc</w:t>
                  </w:r>
                </w:p>
              </w:tc>
              <w:tc>
                <w:tcPr>
                  <w:tcW w:w="225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Giống nhau và giống tế bào</w:t>
                  </w: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ban đầu</w:t>
                  </w:r>
                </w:p>
              </w:tc>
              <w:tc>
                <w:tcPr>
                  <w:tcW w:w="243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Có thể khác nhau</w:t>
                  </w:r>
                </w:p>
              </w:tc>
            </w:tr>
            <w:tr w:rsidR="00B17A33" w:rsidRPr="001702D0" w:rsidTr="00A102E4">
              <w:tc>
                <w:tcPr>
                  <w:tcW w:w="1687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Xu hướng cho TB con</w:t>
                  </w:r>
                </w:p>
              </w:tc>
              <w:tc>
                <w:tcPr>
                  <w:tcW w:w="2250" w:type="dxa"/>
                </w:tcPr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Có thể tiếp tục nguyên phân tiếp</w:t>
                  </w:r>
                </w:p>
              </w:tc>
              <w:tc>
                <w:tcPr>
                  <w:tcW w:w="2430" w:type="dxa"/>
                </w:tcPr>
                <w:p w:rsidR="00B17A33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Không thể tiếp tục</w:t>
                  </w:r>
                </w:p>
                <w:p w:rsidR="00B17A33" w:rsidRPr="002F7A35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2F7A35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 giảm phân tiếp.</w:t>
                  </w:r>
                </w:p>
              </w:tc>
            </w:tr>
          </w:tbl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9227A6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B17A33"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="00B17A33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9227A6" w:rsidRDefault="009227A6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9227A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9227A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:rsidR="00B17A33" w:rsidRPr="002F7A35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3.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Sự biến đổi hình thái NST qua nguyên phân có tính chu kì: đóng xoắn ở kỳ đầu đến kỳ giữa sau đó tháo xoắn ở kỳ sau và kỳ cuối.</w:t>
            </w:r>
          </w:p>
        </w:tc>
        <w:tc>
          <w:tcPr>
            <w:tcW w:w="1350" w:type="dxa"/>
            <w:gridSpan w:val="2"/>
            <w:tcBorders>
              <w:bottom w:val="dashed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Ý nghĩa:</w:t>
            </w:r>
          </w:p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- Sự tháo xoắn tối đa ở trạng thái sợi mảnh tạo điều kiện cho sự tự nhân đôi của NST.</w:t>
            </w:r>
          </w:p>
          <w:p w:rsidR="00B17A33" w:rsidRPr="002F7A35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- Sự đóng xoắn tối đa tạo điều kiện cho sự phân li của NST.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A6">
              <w:rPr>
                <w:rFonts w:ascii="Times New Roman" w:hAnsi="Times New Roman"/>
                <w:sz w:val="28"/>
                <w:szCs w:val="28"/>
              </w:rPr>
              <w:t>0.5</w:t>
            </w:r>
            <w:r w:rsidRPr="009227A6">
              <w:rPr>
                <w:rFonts w:ascii="Times New Roman" w:hAnsi="Times New Roman"/>
                <w:sz w:val="26"/>
              </w:rPr>
              <w:t xml:space="preserve"> điểm</w:t>
            </w: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2F7A35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3.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3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>Nguyên phân: Kỳ giữa NST kép tập hợp thành 1 hàng, mỗi NST kép liên kết với thoi vô sắc ở cả 2 phía của tâm động, đến kỳ sau thì mỗi NST kép bị chẻ dọc ở tâm động thành 2 NST đơn nên khi phân li thì mỗi NST đơn trong NST kép đi về một cực tế bào.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17A33" w:rsidRPr="00B17A33" w:rsidRDefault="00B17A33" w:rsidP="00B17A33">
            <w:pPr>
              <w:pStyle w:val="ListParagraph"/>
              <w:spacing w:before="80" w:after="8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>Giảm phân I: Ở kì giữa I NST kép tập hợp thành 2 hàng, mỗi NST trong cặp NST kép tương đồng liên kết với thoi vô sắc ở 1 phía của tâm động, đến kì sau I mỗi NST kép trong cặp kép tương đồng tách nhau, khi phân li thì mỗi NST kép trong cặp NST kép tương đồng đi về một cực tế bào.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27A6">
              <w:rPr>
                <w:rFonts w:ascii="Times New Roman" w:hAnsi="Times New Roman"/>
                <w:sz w:val="28"/>
                <w:szCs w:val="28"/>
              </w:rPr>
              <w:t>0.5</w:t>
            </w:r>
            <w:r w:rsidRPr="009227A6">
              <w:rPr>
                <w:rFonts w:ascii="Times New Roman" w:hAnsi="Times New Roman"/>
                <w:sz w:val="26"/>
              </w:rPr>
              <w:t xml:space="preserve"> điểm</w:t>
            </w:r>
          </w:p>
        </w:tc>
      </w:tr>
      <w:tr w:rsidR="00B17A33" w:rsidRPr="001702D0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Align w:val="center"/>
          </w:tcPr>
          <w:p w:rsidR="00B17A33" w:rsidRDefault="00DE612F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  <w:r w:rsid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</w:t>
            </w: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 đ)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17A33" w:rsidRPr="00CD54E0" w:rsidRDefault="00B17A33" w:rsidP="00B17A33">
            <w:pPr>
              <w:tabs>
                <w:tab w:val="left" w:pos="7797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</w:t>
            </w:r>
            <w:r w:rsidRPr="00CD54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Mối liên hệ</w:t>
            </w:r>
          </w:p>
          <w:p w:rsidR="00B17A33" w:rsidRPr="00CD54E0" w:rsidRDefault="00B17A33" w:rsidP="00B17A33">
            <w:pPr>
              <w:tabs>
                <w:tab w:val="left" w:pos="7797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D54E0">
              <w:rPr>
                <w:rFonts w:ascii="Times New Roman" w:hAnsi="Times New Roman"/>
                <w:sz w:val="28"/>
                <w:szCs w:val="28"/>
                <w:lang w:val="nl-NL"/>
              </w:rPr>
              <w:t>+ ADN (gen) là khuôn mẫu để tổng hợp mARN.</w:t>
            </w:r>
          </w:p>
          <w:p w:rsidR="00B17A33" w:rsidRPr="00CD54E0" w:rsidRDefault="00B17A33" w:rsidP="00B17A33">
            <w:pPr>
              <w:tabs>
                <w:tab w:val="left" w:pos="7797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D54E0">
              <w:rPr>
                <w:rFonts w:ascii="Times New Roman" w:hAnsi="Times New Roman"/>
                <w:sz w:val="28"/>
                <w:szCs w:val="28"/>
                <w:lang w:val="nl-NL"/>
              </w:rPr>
              <w:t>+ mARN là khuôn mẫu để tổng hợp chuỗi aa cấu tạo nên prôtêin.</w:t>
            </w:r>
          </w:p>
          <w:p w:rsidR="00B17A33" w:rsidRPr="00CD54E0" w:rsidRDefault="00B17A33" w:rsidP="00B17A33">
            <w:pPr>
              <w:tabs>
                <w:tab w:val="left" w:pos="7797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D54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 Prôtêin tham gia cấu trúc và hoạt động sinh lí của tế bào </w:t>
            </w:r>
            <w:r w:rsidRPr="00CD54E0">
              <w:rPr>
                <w:rFonts w:ascii="Times New Roman" w:hAnsi="Times New Roman"/>
                <w:sz w:val="28"/>
                <w:szCs w:val="28"/>
              </w:rPr>
              <w:sym w:font="Wingdings 3" w:char="F022"/>
            </w:r>
            <w:r w:rsidRPr="00CD54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biểu hiện thành tính trạng cơ thể.</w:t>
            </w:r>
          </w:p>
          <w:p w:rsidR="00B17A33" w:rsidRPr="00CD54E0" w:rsidRDefault="00B17A33" w:rsidP="00B17A33">
            <w:pPr>
              <w:tabs>
                <w:tab w:val="left" w:pos="7797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*</w:t>
            </w:r>
            <w:r w:rsidRPr="00CD54E0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</w:t>
            </w:r>
            <w:r w:rsidRPr="00CD54E0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Bản chất mối liên hệ gen và tính trạng:</w:t>
            </w:r>
          </w:p>
          <w:p w:rsidR="00B17A33" w:rsidRDefault="00B17A33" w:rsidP="00B17A33">
            <w:pPr>
              <w:tabs>
                <w:tab w:val="left" w:pos="4125"/>
                <w:tab w:val="left" w:pos="7797"/>
              </w:tabs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CD54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Pr="00CD54E0">
              <w:rPr>
                <w:rFonts w:ascii="Times New Roman" w:hAnsi="Times New Roman"/>
                <w:sz w:val="28"/>
                <w:szCs w:val="28"/>
                <w:lang w:val="nl-NL"/>
              </w:rPr>
              <w:t>Trình tự các nuclêôtit trong  ADN (gen) quy định trình tự cá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c nuclêôtit trong mARN</w:t>
            </w:r>
          </w:p>
          <w:p w:rsidR="00B17A33" w:rsidRPr="001702D0" w:rsidRDefault="00B17A33" w:rsidP="001702D0">
            <w:pPr>
              <w:tabs>
                <w:tab w:val="left" w:pos="4125"/>
                <w:tab w:val="left" w:pos="7797"/>
              </w:tabs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-T</w:t>
            </w:r>
            <w:r w:rsidRPr="00CD54E0">
              <w:rPr>
                <w:rFonts w:ascii="Times New Roman" w:hAnsi="Times New Roman"/>
                <w:sz w:val="28"/>
                <w:szCs w:val="28"/>
                <w:lang w:val="nl-NL"/>
              </w:rPr>
              <w:t>hông qua đó quy định trình tự các aa trong chuỗi aa cấu tạo thành prôtêin và biểu hiện thành tính trạng.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0.25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0.25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9227A6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9227A6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227A6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 w:val="restart"/>
            <w:vAlign w:val="center"/>
          </w:tcPr>
          <w:p w:rsidR="00B17A33" w:rsidRPr="002F7A35" w:rsidRDefault="00DE612F" w:rsidP="00B17A33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  <w:r w:rsid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5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(3,0 đ)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:rsidR="00B17A33" w:rsidRPr="00B17A33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5.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B17A33" w:rsidRPr="00B17A33">
              <w:rPr>
                <w:rFonts w:ascii="Times New Roman" w:hAnsi="Times New Roman"/>
                <w:sz w:val="28"/>
                <w:szCs w:val="28"/>
                <w:lang w:val="nl-NL"/>
              </w:rPr>
              <w:t>Gọi N là số nucleotit của gen</w:t>
            </w:r>
          </w:p>
          <w:p w:rsidR="00B17A33" w:rsidRPr="00DE612F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Theo bài: % G - % A = 20% ( 1)</w:t>
            </w:r>
          </w:p>
          <w:p w:rsidR="00B17A33" w:rsidRPr="00DE612F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Theo NTBS %G + %A = 50% ( 2)</w:t>
            </w:r>
          </w:p>
        </w:tc>
        <w:tc>
          <w:tcPr>
            <w:tcW w:w="1350" w:type="dxa"/>
            <w:gridSpan w:val="2"/>
            <w:tcBorders>
              <w:bottom w:val="dashed" w:sz="4" w:space="0" w:color="auto"/>
            </w:tcBorders>
          </w:tcPr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0,5</w:t>
            </w:r>
            <w:r w:rsidRPr="00DE612F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DE612F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Từ (1) và (2)  → % A= %T = 15% = 0,15.N </w:t>
            </w:r>
          </w:p>
          <w:p w:rsidR="00B17A33" w:rsidRPr="00DE612F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   %G= %X= 35% = 0,35.N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DE612F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B17A33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>Ta lại có số liên kết hiđro: H= 4050 = 2A = 3G</w:t>
            </w:r>
          </w:p>
          <w:p w:rsidR="00B17A33" w:rsidRPr="00B17A33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>Thế A và G vào H → N= 3000 nu</w:t>
            </w:r>
          </w:p>
          <w:p w:rsidR="00B17A33" w:rsidRPr="00B17A33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B17A33">
              <w:rPr>
                <w:rFonts w:ascii="Times New Roman" w:hAnsi="Times New Roman"/>
                <w:sz w:val="28"/>
                <w:szCs w:val="28"/>
                <w:lang w:val="fr-FR"/>
              </w:rPr>
              <w:t>Chiều dài của gen là : L = (3000:2).3,4 = 5100A</w:t>
            </w:r>
            <w:r w:rsidRPr="00B17A33">
              <w:rPr>
                <w:rFonts w:ascii="Times New Roman" w:hAnsi="Times New Roman"/>
                <w:sz w:val="28"/>
                <w:szCs w:val="28"/>
                <w:vertAlign w:val="superscript"/>
                <w:lang w:val="fr-FR"/>
              </w:rPr>
              <w:t>o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B17A33" w:rsidRP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A35">
              <w:rPr>
                <w:rFonts w:ascii="Times New Roman" w:hAnsi="Times New Roman"/>
                <w:sz w:val="28"/>
                <w:szCs w:val="28"/>
              </w:rPr>
              <w:t>0.5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9227A6">
              <w:rPr>
                <w:rFonts w:ascii="Times New Roman" w:hAnsi="Times New Roman"/>
                <w:sz w:val="26"/>
              </w:rPr>
              <w:t>điểm</w:t>
            </w: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B17A33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5.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2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B17A33"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Số nu từng loại của gen môi trường cung cấp 4 lần nhân đôi là</w:t>
            </w:r>
          </w:p>
          <w:p w:rsidR="00B17A33" w:rsidRPr="00DE612F" w:rsidRDefault="00B17A33" w:rsidP="00B17A33">
            <w:pPr>
              <w:pStyle w:val="ListParagraph"/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>A</w:t>
            </w:r>
            <w:r w:rsidRPr="00DE612F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mt </w:t>
            </w: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= T</w:t>
            </w:r>
            <w:r w:rsidRPr="00DE612F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mt</w:t>
            </w: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( 2</w:t>
            </w:r>
            <w:r w:rsidRPr="00DE612F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4</w:t>
            </w: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1 ) . (15%.3000) = 6750 (Nu)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DE612F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DE612F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1702D0" w:rsidRDefault="00B17A33" w:rsidP="00B17A33">
            <w:pPr>
              <w:pStyle w:val="ListParagraph"/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1702D0">
              <w:rPr>
                <w:rFonts w:ascii="Times New Roman" w:hAnsi="Times New Roman"/>
                <w:sz w:val="28"/>
                <w:szCs w:val="28"/>
                <w:lang w:val="nl-NL"/>
              </w:rPr>
              <w:t>G</w:t>
            </w:r>
            <w:r w:rsidRPr="001702D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mt </w:t>
            </w:r>
            <w:r w:rsidRPr="001702D0">
              <w:rPr>
                <w:rFonts w:ascii="Times New Roman" w:hAnsi="Times New Roman"/>
                <w:sz w:val="28"/>
                <w:szCs w:val="28"/>
                <w:lang w:val="nl-NL"/>
              </w:rPr>
              <w:t>= X</w:t>
            </w:r>
            <w:r w:rsidRPr="001702D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mt </w:t>
            </w:r>
            <w:r w:rsidRPr="001702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(2</w:t>
            </w:r>
            <w:r w:rsidRPr="001702D0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4</w:t>
            </w:r>
            <w:r w:rsidRPr="001702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1) . (35%.3000) = 15750 (Nu)</w:t>
            </w:r>
          </w:p>
          <w:p w:rsidR="00B17A33" w:rsidRPr="00B17A33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Số liên kết hiđrô bị phá vỡ : H</w:t>
            </w:r>
            <w:r w:rsidRPr="00B17A3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pv</w:t>
            </w: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( 2</w:t>
            </w:r>
            <w:r w:rsidRPr="00B17A3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4</w:t>
            </w: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– 1) .4050 = 60750 liên kết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17A33" w:rsidRP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F7A35">
              <w:rPr>
                <w:rFonts w:ascii="Times New Roman" w:hAnsi="Times New Roman"/>
                <w:sz w:val="28"/>
                <w:szCs w:val="28"/>
              </w:rPr>
              <w:t>0.5</w:t>
            </w:r>
            <w:r w:rsidR="009227A6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DE612F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/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:rsidR="00B17A33" w:rsidRPr="00B17A33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lang w:val="nl-NL"/>
              </w:rPr>
              <w:t>5.</w:t>
            </w:r>
            <w:r w:rsidR="00B17A33" w:rsidRPr="00B17A33">
              <w:rPr>
                <w:rFonts w:ascii="Times New Roman" w:hAnsi="Times New Roman"/>
                <w:b/>
                <w:sz w:val="28"/>
                <w:lang w:val="nl-NL"/>
              </w:rPr>
              <w:t>3</w:t>
            </w:r>
            <w:r>
              <w:rPr>
                <w:rFonts w:ascii="Times New Roman" w:hAnsi="Times New Roman"/>
                <w:b/>
                <w:sz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B17A33" w:rsidRPr="00B17A33">
              <w:rPr>
                <w:rFonts w:ascii="Times New Roman" w:hAnsi="Times New Roman"/>
                <w:sz w:val="28"/>
                <w:szCs w:val="28"/>
                <w:lang w:val="nl-NL"/>
              </w:rPr>
              <w:t>Số nu từng loại khi tế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bào của</w:t>
            </w:r>
            <w:r w:rsidR="00B17A33"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gen đang ở kì giữa của nguyên phân</w:t>
            </w:r>
          </w:p>
          <w:p w:rsidR="00B17A33" w:rsidRPr="00DE612F" w:rsidRDefault="00B17A33" w:rsidP="00B17A33">
            <w:pPr>
              <w:pStyle w:val="ListParagraph"/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A = T = (15%.3000).2 = 900(nu)</w:t>
            </w:r>
          </w:p>
          <w:p w:rsidR="00B17A33" w:rsidRPr="00DE612F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G = X = (35%.3000).2 = 2100(nu)</w:t>
            </w:r>
          </w:p>
        </w:tc>
        <w:tc>
          <w:tcPr>
            <w:tcW w:w="1350" w:type="dxa"/>
            <w:gridSpan w:val="2"/>
            <w:tcBorders>
              <w:top w:val="dashed" w:sz="4" w:space="0" w:color="auto"/>
            </w:tcBorders>
          </w:tcPr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DE612F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DE612F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DE612F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DE612F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</w:tc>
      </w:tr>
      <w:tr w:rsidR="00B17A33" w:rsidRPr="001702D0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  <w:trHeight w:val="411"/>
        </w:trPr>
        <w:tc>
          <w:tcPr>
            <w:tcW w:w="1080" w:type="dxa"/>
            <w:vAlign w:val="center"/>
          </w:tcPr>
          <w:p w:rsidR="00B17A33" w:rsidRPr="002F7A35" w:rsidRDefault="00DE612F" w:rsidP="00DE612F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Câu </w:t>
            </w:r>
            <w:r w:rsid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</w:t>
            </w:r>
          </w:p>
          <w:p w:rsidR="00B17A33" w:rsidRPr="002F7A35" w:rsidRDefault="00B17A33" w:rsidP="00B17A33">
            <w:pPr>
              <w:spacing w:before="80" w:after="80" w:line="240" w:lineRule="auto"/>
              <w:ind w:left="360" w:hanging="360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(3,0 đ) 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B17A33" w:rsidRPr="00B17A33" w:rsidRDefault="00DE612F" w:rsidP="00B17A33">
            <w:pPr>
              <w:pStyle w:val="Heading1"/>
              <w:spacing w:before="80" w:after="80" w:line="240" w:lineRule="auto"/>
              <w:ind w:left="0" w:firstLine="0"/>
              <w:rPr>
                <w:b w:val="0"/>
                <w:szCs w:val="28"/>
                <w:u w:val="none"/>
                <w:lang w:val="nl-NL"/>
              </w:rPr>
            </w:pPr>
            <w:r>
              <w:rPr>
                <w:szCs w:val="28"/>
                <w:u w:val="none"/>
                <w:lang w:val="nl-NL"/>
              </w:rPr>
              <w:t>6.1.</w:t>
            </w:r>
            <w:r w:rsidR="00B17A33" w:rsidRPr="00B17A33">
              <w:rPr>
                <w:szCs w:val="28"/>
                <w:u w:val="none"/>
                <w:lang w:val="nl-NL"/>
              </w:rPr>
              <w:t xml:space="preserve"> </w:t>
            </w:r>
            <w:r w:rsidR="00B17A33" w:rsidRPr="00B17A33">
              <w:rPr>
                <w:b w:val="0"/>
                <w:szCs w:val="28"/>
                <w:u w:val="none"/>
                <w:lang w:val="nl-NL"/>
              </w:rPr>
              <w:t>So sánh sự khác nhau giữa</w:t>
            </w:r>
            <w:r w:rsidR="00B17A33" w:rsidRPr="00B17A33">
              <w:rPr>
                <w:szCs w:val="28"/>
                <w:u w:val="none"/>
                <w:lang w:val="nl-NL"/>
              </w:rPr>
              <w:t xml:space="preserve"> </w:t>
            </w:r>
            <w:r w:rsidR="00B17A33" w:rsidRPr="00B17A33">
              <w:rPr>
                <w:b w:val="0"/>
                <w:szCs w:val="28"/>
                <w:u w:val="none"/>
                <w:lang w:val="nl-NL"/>
              </w:rPr>
              <w:t>thường biến và đột biến.</w:t>
            </w:r>
          </w:p>
          <w:tbl>
            <w:tblPr>
              <w:tblW w:w="137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037"/>
              <w:gridCol w:w="3420"/>
              <w:gridCol w:w="3641"/>
              <w:gridCol w:w="3641"/>
            </w:tblGrid>
            <w:tr w:rsidR="00B17A33" w:rsidRPr="00DE612F" w:rsidTr="001702D0">
              <w:tc>
                <w:tcPr>
                  <w:tcW w:w="3037" w:type="dxa"/>
                </w:tcPr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Thường biến</w:t>
                  </w:r>
                </w:p>
              </w:tc>
              <w:tc>
                <w:tcPr>
                  <w:tcW w:w="3420" w:type="dxa"/>
                </w:tcPr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Đột biến</w:t>
                  </w: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lang w:val="nl-NL"/>
                    </w:rPr>
                  </w:pP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lang w:val="nl-NL"/>
                    </w:rPr>
                  </w:pPr>
                </w:p>
              </w:tc>
            </w:tr>
            <w:tr w:rsidR="00B17A33" w:rsidRPr="001702D0" w:rsidTr="001702D0">
              <w:tc>
                <w:tcPr>
                  <w:tcW w:w="3037" w:type="dxa"/>
                </w:tcPr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- Là những biến đổi kiểu hình, </w:t>
                  </w:r>
                  <w:r w:rsidRPr="00A21ECE">
                    <w:rPr>
                      <w:rFonts w:ascii="Times New Roman" w:hAnsi="Times New Roman"/>
                      <w:spacing w:val="-20"/>
                      <w:sz w:val="28"/>
                      <w:szCs w:val="28"/>
                      <w:lang w:val="nl-NL"/>
                    </w:rPr>
                    <w:t>không biến đổi trong vật chất di truyền, dưới ảnh hưởng trực tiếp của môi trường</w:t>
                  </w:r>
                </w:p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Diễn ra đồng loạt, theo hướng xác định tương ứng với môi trường</w:t>
                  </w:r>
                </w:p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Không di truyền được.</w:t>
                  </w:r>
                </w:p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Thường có lợi, giúp SV thích nghi với môi trường.</w:t>
                  </w:r>
                </w:p>
              </w:tc>
              <w:tc>
                <w:tcPr>
                  <w:tcW w:w="3420" w:type="dxa"/>
                </w:tcPr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Biến đổi trong vật chất di truyền (ADN, NST) từ đó dẫn đến thay đổi kiểu hình</w:t>
                  </w:r>
                </w:p>
                <w:p w:rsidR="001702D0" w:rsidRDefault="001702D0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1702D0" w:rsidRDefault="001702D0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Biến đổi riêng lẻ, ngẫu nhiên với tần số thấp.</w:t>
                  </w:r>
                </w:p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Di truyền được.</w:t>
                  </w:r>
                </w:p>
                <w:p w:rsidR="00B17A33" w:rsidRPr="00A21ECE" w:rsidRDefault="00B17A33" w:rsidP="00B17A33">
                  <w:pPr>
                    <w:tabs>
                      <w:tab w:val="left" w:pos="2115"/>
                      <w:tab w:val="left" w:pos="7797"/>
                    </w:tabs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- Đa số có hại cho bản thân sinh vật</w:t>
                  </w:r>
                </w:p>
              </w:tc>
              <w:tc>
                <w:tcPr>
                  <w:tcW w:w="3641" w:type="dxa"/>
                </w:tcPr>
                <w:p w:rsidR="00B17A33" w:rsidRPr="00B17A33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lang w:val="nl-NL"/>
                    </w:rPr>
                  </w:pPr>
                </w:p>
              </w:tc>
              <w:tc>
                <w:tcPr>
                  <w:tcW w:w="3641" w:type="dxa"/>
                </w:tcPr>
                <w:p w:rsidR="00B17A33" w:rsidRPr="00B17A33" w:rsidRDefault="00B17A33" w:rsidP="00B17A33">
                  <w:pPr>
                    <w:spacing w:before="80" w:after="80" w:line="240" w:lineRule="auto"/>
                    <w:rPr>
                      <w:rFonts w:ascii="Times New Roman" w:hAnsi="Times New Roman"/>
                      <w:lang w:val="nl-NL"/>
                    </w:rPr>
                  </w:pPr>
                </w:p>
              </w:tc>
            </w:tr>
          </w:tbl>
          <w:p w:rsidR="00B17A33" w:rsidRPr="00B17A33" w:rsidRDefault="00B17A33" w:rsidP="00DE612F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="00DE612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6.</w:t>
            </w:r>
            <w:r w:rsidRP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</w:t>
            </w:r>
            <w:r w:rsidR="00DE612F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.</w:t>
            </w:r>
            <w:r w:rsidRP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</w:t>
            </w: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Thế nào là mức phản ứng? Người ta áp dụng mức phản ứng vào trồng trọt và chăn nuôi như thế nào? </w:t>
            </w:r>
          </w:p>
          <w:p w:rsidR="00B17A33" w:rsidRPr="00E41711" w:rsidRDefault="00B17A33" w:rsidP="00B17A33">
            <w:pPr>
              <w:tabs>
                <w:tab w:val="left" w:pos="7797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</w:pPr>
            <w:r w:rsidRPr="00E41711">
              <w:rPr>
                <w:rFonts w:ascii="Times New Roman" w:hAnsi="Times New Roman"/>
                <w:b/>
                <w:i/>
                <w:sz w:val="28"/>
                <w:szCs w:val="28"/>
                <w:lang w:val="nl-NL"/>
              </w:rPr>
              <w:t>*Mức phản ứng</w:t>
            </w:r>
          </w:p>
          <w:p w:rsidR="00B17A33" w:rsidRPr="00E41711" w:rsidRDefault="00B17A33" w:rsidP="00B17A33">
            <w:pPr>
              <w:tabs>
                <w:tab w:val="left" w:pos="7797"/>
              </w:tabs>
              <w:spacing w:before="80" w:after="80" w:line="240" w:lineRule="auto"/>
              <w:ind w:firstLine="72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4171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* </w:t>
            </w:r>
            <w:r w:rsidRPr="00E41711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Khái niệm:</w:t>
            </w:r>
            <w:r w:rsidRPr="00E41711">
              <w:rPr>
                <w:rFonts w:ascii="Times New Roman" w:hAnsi="Times New Roman"/>
                <w:sz w:val="28"/>
                <w:szCs w:val="28"/>
                <w:lang w:val="nl-NL"/>
              </w:rPr>
              <w:t>Mức phản ứng là giới hạn thường biến của một kiểu gen (hoặc chỉ 1 gen hay nhóm gen) trước môi trường khác nhau.Mức phản ứng do kiểu gen quy định, nên di truyền được.</w:t>
            </w:r>
          </w:p>
          <w:p w:rsidR="00B17A33" w:rsidRPr="002F7A35" w:rsidRDefault="00B17A33" w:rsidP="009227A6">
            <w:pPr>
              <w:tabs>
                <w:tab w:val="left" w:pos="7797"/>
              </w:tabs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*</w:t>
            </w:r>
            <w:r w:rsidRPr="00E4171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Người ta đã vận dụng hiểu biết về mức phản ứng để tăng năng suất vật nuôi cây trồng:theo 2 cách:</w:t>
            </w:r>
            <w:r w:rsidR="009227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E41711">
              <w:rPr>
                <w:rFonts w:ascii="Times New Roman" w:hAnsi="Times New Roman"/>
                <w:sz w:val="28"/>
                <w:szCs w:val="28"/>
                <w:lang w:val="nl-NL"/>
              </w:rPr>
              <w:t>áp dụng kĩ thuật chăn nuôi trồng trọt thích hợp hoặc cải tạo thay giống c</w:t>
            </w:r>
            <w:r w:rsidR="009227A6">
              <w:rPr>
                <w:rFonts w:ascii="Times New Roman" w:hAnsi="Times New Roman"/>
                <w:sz w:val="28"/>
                <w:szCs w:val="28"/>
                <w:lang w:val="nl-NL"/>
              </w:rPr>
              <w:t>ũ</w:t>
            </w:r>
            <w:r w:rsidRPr="00E4171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bằng giống mới có tiềm năng năng suất cao hơn.</w:t>
            </w: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B17A33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B17A33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B17A33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  <w:p w:rsidR="00B17A33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B17A33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9227A6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="00B17A33" w:rsidRPr="00B17A33">
              <w:rPr>
                <w:rFonts w:ascii="Times New Roman" w:hAnsi="Times New Roman"/>
                <w:b/>
                <w:sz w:val="26"/>
                <w:lang w:val="nl-NL"/>
              </w:rPr>
              <w:t xml:space="preserve"> </w:t>
            </w:r>
            <w:r w:rsidR="00B17A33" w:rsidRPr="009227A6">
              <w:rPr>
                <w:rFonts w:ascii="Times New Roman" w:hAnsi="Times New Roman"/>
                <w:sz w:val="26"/>
                <w:lang w:val="nl-NL"/>
              </w:rPr>
              <w:t>điểm</w:t>
            </w:r>
          </w:p>
          <w:p w:rsidR="00B17A33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9227A6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B17A33"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</w:trPr>
        <w:tc>
          <w:tcPr>
            <w:tcW w:w="1080" w:type="dxa"/>
            <w:vMerge w:val="restart"/>
            <w:vAlign w:val="center"/>
          </w:tcPr>
          <w:p w:rsidR="00B17A33" w:rsidRPr="002F7A35" w:rsidRDefault="00DE612F" w:rsidP="00B17A33">
            <w:pPr>
              <w:spacing w:before="80" w:after="80" w:line="240" w:lineRule="auto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Câu </w:t>
            </w:r>
            <w:r w:rsid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7 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(2</w:t>
            </w:r>
            <w:r w:rsidRPr="002F7A3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,0 đ)</w:t>
            </w: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:rsidR="00B17A33" w:rsidRPr="00B17A33" w:rsidRDefault="00DE612F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7.</w:t>
            </w:r>
            <w:r w:rsidR="00B17A33" w:rsidRP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Phân biệt trẻ đồng sinh cùng trứng và khác trứng.</w:t>
            </w:r>
          </w:p>
          <w:tbl>
            <w:tblPr>
              <w:tblW w:w="136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947"/>
              <w:gridCol w:w="3420"/>
              <w:gridCol w:w="3641"/>
              <w:gridCol w:w="3641"/>
            </w:tblGrid>
            <w:tr w:rsidR="00B17A33" w:rsidRPr="00DE612F" w:rsidTr="009227A6">
              <w:tc>
                <w:tcPr>
                  <w:tcW w:w="2947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Đồng sinh cùng trứng</w:t>
                  </w:r>
                </w:p>
              </w:tc>
              <w:tc>
                <w:tcPr>
                  <w:tcW w:w="3420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center"/>
                    <w:outlineLvl w:val="0"/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b/>
                      <w:sz w:val="28"/>
                      <w:szCs w:val="28"/>
                      <w:lang w:val="nl-NL"/>
                    </w:rPr>
                    <w:t>Đồng sinh khác trứng</w:t>
                  </w: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B17A33" w:rsidRPr="00DE612F" w:rsidTr="009227A6">
              <w:tc>
                <w:tcPr>
                  <w:tcW w:w="2947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Sinh ra từ 1 trứng được </w:t>
                  </w: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lastRenderedPageBreak/>
                    <w:t>thụ tinh với 1 tinh trùng</w:t>
                  </w:r>
                </w:p>
              </w:tc>
              <w:tc>
                <w:tcPr>
                  <w:tcW w:w="3420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lastRenderedPageBreak/>
                    <w:t xml:space="preserve">Sinh ra từ các trứng khác nhau, mỗi trứng thụ tinh với </w:t>
                  </w: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lastRenderedPageBreak/>
                    <w:t>1 tinh trùng</w:t>
                  </w: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B17A33" w:rsidRPr="00DE612F" w:rsidTr="009227A6">
              <w:tc>
                <w:tcPr>
                  <w:tcW w:w="2947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lastRenderedPageBreak/>
                    <w:t xml:space="preserve">Có cùng kiểu gen </w:t>
                  </w:r>
                </w:p>
              </w:tc>
              <w:tc>
                <w:tcPr>
                  <w:tcW w:w="3420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 xml:space="preserve">Có kiểu gen khác nhau </w:t>
                  </w: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B17A33" w:rsidRPr="00DE612F" w:rsidTr="009227A6">
              <w:tc>
                <w:tcPr>
                  <w:tcW w:w="2947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Đồng giới</w:t>
                  </w:r>
                </w:p>
              </w:tc>
              <w:tc>
                <w:tcPr>
                  <w:tcW w:w="3420" w:type="dxa"/>
                </w:tcPr>
                <w:p w:rsidR="00B17A33" w:rsidRPr="00DE612F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  <w:r w:rsidRPr="00DE612F"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  <w:t>Có thể cùng giới hoặc khác giới</w:t>
                  </w: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3641" w:type="dxa"/>
                </w:tcPr>
                <w:p w:rsidR="00B17A33" w:rsidRPr="00DE612F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B17A33" w:rsidRPr="00A21ECE" w:rsidTr="009227A6">
              <w:tc>
                <w:tcPr>
                  <w:tcW w:w="2947" w:type="dxa"/>
                </w:tcPr>
                <w:p w:rsidR="00B17A33" w:rsidRPr="00A21ECE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Kiểu hình gần giống nhau</w:t>
                  </w:r>
                </w:p>
              </w:tc>
              <w:tc>
                <w:tcPr>
                  <w:tcW w:w="3420" w:type="dxa"/>
                </w:tcPr>
                <w:p w:rsidR="00B17A33" w:rsidRPr="00A21ECE" w:rsidRDefault="00B17A33" w:rsidP="00B17A33">
                  <w:pPr>
                    <w:tabs>
                      <w:tab w:val="left" w:pos="7797"/>
                    </w:tabs>
                    <w:spacing w:before="80" w:after="80" w:line="240" w:lineRule="auto"/>
                    <w:jc w:val="both"/>
                    <w:outlineLvl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A21ECE">
                    <w:rPr>
                      <w:rFonts w:ascii="Times New Roman" w:hAnsi="Times New Roman"/>
                      <w:sz w:val="28"/>
                      <w:szCs w:val="28"/>
                    </w:rPr>
                    <w:t>Kiểu hình khác nhau</w:t>
                  </w:r>
                </w:p>
              </w:tc>
              <w:tc>
                <w:tcPr>
                  <w:tcW w:w="3641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41" w:type="dxa"/>
                </w:tcPr>
                <w:p w:rsidR="00B17A33" w:rsidRPr="00A21ECE" w:rsidRDefault="00B17A33" w:rsidP="00B17A33">
                  <w:pPr>
                    <w:spacing w:before="80" w:after="80" w:line="240" w:lineRule="auto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B17A33" w:rsidRPr="005C4C6F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bottom w:val="dashed" w:sz="4" w:space="0" w:color="auto"/>
            </w:tcBorders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="009227A6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="009227A6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CE36F1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="009227A6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  <w:r w:rsidR="009227A6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CE36F1" w:rsidRDefault="00CE36F1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5</w:t>
            </w:r>
            <w:r w:rsidR="009227A6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  <w:tr w:rsidR="00B17A33" w:rsidRPr="002F7A35" w:rsidTr="00B17A3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Before w:val="1"/>
          <w:wBefore w:w="419" w:type="dxa"/>
          <w:trHeight w:val="2160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</w:tc>
        <w:tc>
          <w:tcPr>
            <w:tcW w:w="666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17A33" w:rsidRPr="00B17A33" w:rsidRDefault="00DE612F" w:rsidP="00B17A33">
            <w:pPr>
              <w:tabs>
                <w:tab w:val="left" w:pos="7797"/>
              </w:tabs>
              <w:spacing w:before="80" w:after="80" w:line="240" w:lineRule="auto"/>
              <w:jc w:val="both"/>
              <w:outlineLvl w:val="0"/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7.</w:t>
            </w:r>
            <w:r w:rsidR="00B17A33" w:rsidRPr="00B17A33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 2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.</w:t>
            </w:r>
            <w:r w:rsidR="00B17A33" w:rsidRPr="00B17A3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Ý nghĩa của nghiên cứu trẻ đồng sinh:</w:t>
            </w:r>
          </w:p>
          <w:p w:rsidR="00B17A33" w:rsidRPr="00B17A33" w:rsidRDefault="00B17A33" w:rsidP="00B17A33">
            <w:pPr>
              <w:tabs>
                <w:tab w:val="left" w:pos="7797"/>
              </w:tabs>
              <w:spacing w:before="80" w:after="80" w:line="240" w:lineRule="auto"/>
              <w:ind w:firstLine="720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>- Nghiên cứu trẻ đồng sinh giúp chúng ta hiểu rõ vai trò của kiểu gen và vai trò của môi trường đối với sự hình thành tính trạng.</w:t>
            </w:r>
          </w:p>
          <w:p w:rsidR="00B17A33" w:rsidRPr="00B17A33" w:rsidRDefault="00B17A33" w:rsidP="00B17A33">
            <w:pPr>
              <w:tabs>
                <w:tab w:val="left" w:pos="7797"/>
              </w:tabs>
              <w:spacing w:before="80" w:after="8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B17A33">
              <w:rPr>
                <w:rFonts w:ascii="Times New Roman" w:hAnsi="Times New Roman"/>
                <w:sz w:val="28"/>
                <w:szCs w:val="28"/>
                <w:lang w:val="nl-NL"/>
              </w:rPr>
              <w:t>- Hiểu rõ sự ảnh hưởng khác nhau của môi trường đối với tính trạng số lượng và tính trạng chất lượng.</w:t>
            </w:r>
          </w:p>
          <w:p w:rsidR="00B17A33" w:rsidRPr="00B17A33" w:rsidRDefault="00B17A33" w:rsidP="00B17A33">
            <w:pPr>
              <w:spacing w:before="80" w:after="8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1350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="009227A6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B17A33" w:rsidRPr="002F7A35" w:rsidRDefault="00B17A33" w:rsidP="00B17A33">
            <w:pPr>
              <w:spacing w:before="80" w:after="80" w:line="240" w:lineRule="auto"/>
              <w:jc w:val="center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2F7A35">
              <w:rPr>
                <w:rFonts w:ascii="Times New Roman" w:hAnsi="Times New Roman"/>
                <w:sz w:val="28"/>
                <w:szCs w:val="28"/>
                <w:lang w:val="nl-NL"/>
              </w:rPr>
              <w:t>0.5</w:t>
            </w:r>
            <w:r w:rsidR="009227A6" w:rsidRPr="009227A6">
              <w:rPr>
                <w:rFonts w:ascii="Times New Roman" w:hAnsi="Times New Roman"/>
                <w:sz w:val="26"/>
                <w:lang w:val="nl-NL"/>
              </w:rPr>
              <w:t xml:space="preserve"> điểm</w:t>
            </w:r>
          </w:p>
        </w:tc>
      </w:tr>
    </w:tbl>
    <w:p w:rsidR="00B17A33" w:rsidRDefault="00B17A33" w:rsidP="00B17A33">
      <w:pPr>
        <w:spacing w:before="80"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3AA2" w:rsidRPr="00B63AA2" w:rsidRDefault="00B17A33" w:rsidP="00B17A33">
      <w:pPr>
        <w:spacing w:before="80" w:after="8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</w:t>
      </w:r>
      <w:r w:rsidR="00B63AA2" w:rsidRPr="00B63AA2">
        <w:rPr>
          <w:rFonts w:ascii="Times New Roman" w:hAnsi="Times New Roman" w:cs="Times New Roman"/>
          <w:sz w:val="28"/>
          <w:szCs w:val="28"/>
        </w:rPr>
        <w:t>-HẾT-</w:t>
      </w:r>
      <w:r>
        <w:rPr>
          <w:rFonts w:ascii="Times New Roman" w:hAnsi="Times New Roman" w:cs="Times New Roman"/>
          <w:sz w:val="28"/>
          <w:szCs w:val="28"/>
        </w:rPr>
        <w:t>---------------</w:t>
      </w:r>
    </w:p>
    <w:p w:rsidR="00DC0808" w:rsidRPr="00B63AA2" w:rsidRDefault="00DC0808" w:rsidP="00B17A33">
      <w:pPr>
        <w:spacing w:before="80" w:after="80" w:line="240" w:lineRule="auto"/>
        <w:rPr>
          <w:rFonts w:ascii="Times New Roman" w:hAnsi="Times New Roman" w:cs="Times New Roman"/>
          <w:sz w:val="28"/>
          <w:szCs w:val="28"/>
        </w:rPr>
      </w:pPr>
    </w:p>
    <w:sectPr w:rsidR="00DC0808" w:rsidRPr="00B63AA2" w:rsidSect="00B63AA2">
      <w:headerReference w:type="default" r:id="rId7"/>
      <w:footerReference w:type="default" r:id="rId8"/>
      <w:pgSz w:w="11906" w:h="16838" w:code="9"/>
      <w:pgMar w:top="1138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273" w:rsidRDefault="00F24273" w:rsidP="00FF2BED">
      <w:pPr>
        <w:spacing w:after="0" w:line="240" w:lineRule="auto"/>
      </w:pPr>
      <w:r>
        <w:separator/>
      </w:r>
    </w:p>
  </w:endnote>
  <w:endnote w:type="continuationSeparator" w:id="1">
    <w:p w:rsidR="00F24273" w:rsidRDefault="00F24273" w:rsidP="00FF2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30" w:rsidRDefault="0009610B">
    <w:pPr>
      <w:pStyle w:val="Foo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GsbUAhAgAAYAQAAA4AAABkcnMvZTJvRG9jLnhtbK1UTYvbMBC9F/of&#10;hO6Nk5QsIcRZ0g0phdBd2C09K7IcC/SFpMROf32fZDtbtj3soRd5pBm90Xsz4/V9pxW5CB+kNSWd&#10;TaaUCMNtJc2ppD9e9p+WlITITMWUNaKkVxHo/ebjh3XrVmJuG6sq4QlATFi1rqRNjG5VFIE3QrMw&#10;sU4YOGvrNYvY+lNRedYCXatiPp3eFa31lfOWixBwuuuddED07wG0dS252Fl+1sLEHtULxSIohUa6&#10;QDf5tXUteHys6yAiUSUF05hXJIF9TGuxWbPVyTPXSD48gb3nCW84aSYNkt6gdiwycvbyLygtubfB&#10;1nHCrS56IlkRsJhN32jz3DAnMhdIHdxN9PD/YPn3y5MnsirpghLDNAr+IrpIvtiOLJI6rQsrBD07&#10;hMUOx+iZ8TzgMJHuaq/TF3QI/ND2etM2gfF0aTlfLqdwcfjGDfCL1+vOh/hVWE2SUVKP4mVN2eUQ&#10;Yh86hqRsxu6lUrmAypC2pHefF9N84eYBuDLIkUj0j01W7I7dwOxoqyuIeds3RnB8L5H8wEJ8Yh6d&#10;gAdjVuIjllpZJLGDRUlj/a9/nad4FAheSlp0VkkNBokS9c2gcACMo+FH4zga5qwfLFp1hhl0PJu4&#10;4KMazdpb/RMDtE054GKGI1NJ42g+xL67MYBcbLc56Oy8PDX9BbSdY/Fgnh1PaZKQwW3PEWJmjZNA&#10;vSqDbmi8XKVhSFJn/7nPUa8/hs1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IGsbUAhAgAA&#10;YAQAAA4AAAAAAAAAAQAgAAAAHwEAAGRycy9lMm9Eb2MueG1sUEsFBgAAAAAGAAYAWQEAALIFAAAA&#10;AA==&#10;" filled="f" stroked="f" strokeweight=".5pt">
          <v:textbox style="mso-fit-shape-to-text:t" inset="0,0,0,0">
            <w:txbxContent>
              <w:p w:rsidR="005C5D30" w:rsidRDefault="0009610B">
                <w:pPr>
                  <w:pStyle w:val="Footer"/>
                </w:pPr>
                <w:r>
                  <w:fldChar w:fldCharType="begin"/>
                </w:r>
                <w:r w:rsidR="00DC0808">
                  <w:instrText xml:space="preserve"> PAGE  \* MERGEFORMAT </w:instrText>
                </w:r>
                <w:r>
                  <w:fldChar w:fldCharType="separate"/>
                </w:r>
                <w:r w:rsidR="00CE36F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273" w:rsidRDefault="00F24273" w:rsidP="00FF2BED">
      <w:pPr>
        <w:spacing w:after="0" w:line="240" w:lineRule="auto"/>
      </w:pPr>
      <w:r>
        <w:separator/>
      </w:r>
    </w:p>
  </w:footnote>
  <w:footnote w:type="continuationSeparator" w:id="1">
    <w:p w:rsidR="00F24273" w:rsidRDefault="00F24273" w:rsidP="00FF2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D30" w:rsidRDefault="0009610B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2in;height:2in;z-index:251661312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gO76ggAgAAYAQAAA4AAABkcnMvZTJvRG9jLnhtbK1UTYvbMBC9F/of&#10;hO6NnZSGEOIs6YaUQugu7JaeFVmOBfpCUmKnv75Pcpxdtj3soRd5pBm90Xsz49VdrxU5Cx+kNRWd&#10;TkpKhOG2luZY0Z/Pu08LSkJkpmbKGlHRiwj0bv3xw6pzSzGzrVW18AQgJiw7V9E2RrcsisBboVmY&#10;WCcMnI31mkVs/bGoPeuArlUxK8t50VlfO2+5CAGn28FJr4j+PYC2aSQXW8tPWpg4oHqhWASl0EoX&#10;6Dq/tmkEjw9NE0QkqqJgGvOKJLAPaS3WK7Y8euZaya9PYO95whtOmkmDpDeoLYuMnLz8C0pL7m2w&#10;TZxwq4uBSFYELKblG22eWuZE5gKpg7uJHv4fLP9xfvRE1hWdU2KYRsGfRR/JV9uTeVKnc2GJoCeH&#10;sNjjGD0zngccJtJ943X6gg6BH9pebtomMJ4uLWaLRQkXh2/cAL94ue58iN+E1SQZFfUoXtaUnfch&#10;DqFjSMpm7E4qlQuoDOnA4POXMl+4eQCuDHIkEsNjkxX7Q39ldrD1BcS8HRojOL6TSL5nIT4yj07A&#10;gzEr8QFLoyyS2KtFSWv973+dp3gUCF5KOnRWRQ0GiRL13aBwAIyj4UfjMBrmpO8tWnWKGXQ8m7jg&#10;oxrNxlv9CwO0STngYoYjU0XjaN7HobsxgFxsNjno5Lw8tsMFtJ1jcW+eHE9pkpDBbU4RYmaNk0CD&#10;Klfd0Hi5StchSZ39ep+jXn4M6z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CzSVju0AAAAAUBAAAP&#10;AAAAAAAAAAEAIAAAACIAAABkcnMvZG93bnJldi54bWxQSwECFAAUAAAACACHTuJAqA7vqCACAABg&#10;BAAADgAAAAAAAAABACAAAAAfAQAAZHJzL2Uyb0RvYy54bWxQSwUGAAAAAAYABgBZAQAAsQUAAAAA&#10;" filled="f" stroked="f" strokeweight=".5pt">
          <v:textbox style="mso-fit-shape-to-text:t" inset="0,0,0,0">
            <w:txbxContent>
              <w:p w:rsidR="005C5D30" w:rsidRDefault="0009610B">
                <w:pPr>
                  <w:pStyle w:val="Header"/>
                </w:pPr>
                <w:r>
                  <w:fldChar w:fldCharType="begin"/>
                </w:r>
                <w:r w:rsidR="00DC0808">
                  <w:instrText xml:space="preserve"> PAGE  \* MERGEFORMAT </w:instrText>
                </w:r>
                <w:r>
                  <w:fldChar w:fldCharType="separate"/>
                </w:r>
                <w:r w:rsidR="00CE36F1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lvl w:ilvl="0">
      <w:start w:val="1"/>
      <w:numFmt w:val="bullet"/>
      <w:lvlText w:val="-"/>
      <w:lvlJc w:val="left"/>
      <w:pPr>
        <w:ind w:left="120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">
    <w:nsid w:val="18890473"/>
    <w:multiLevelType w:val="hybridMultilevel"/>
    <w:tmpl w:val="E2602296"/>
    <w:lvl w:ilvl="0" w:tplc="53B6D5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5044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4478C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406A84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421E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D690D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CAC24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0ECA98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526D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8779CF"/>
    <w:multiLevelType w:val="singleLevel"/>
    <w:tmpl w:val="428779CF"/>
    <w:lvl w:ilvl="0">
      <w:start w:val="1"/>
      <w:numFmt w:val="bullet"/>
      <w:lvlText w:val="-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bCs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3AA2"/>
    <w:rsid w:val="0009610B"/>
    <w:rsid w:val="000E4668"/>
    <w:rsid w:val="001702D0"/>
    <w:rsid w:val="001F1B4A"/>
    <w:rsid w:val="00212956"/>
    <w:rsid w:val="00407637"/>
    <w:rsid w:val="005636E2"/>
    <w:rsid w:val="00632654"/>
    <w:rsid w:val="00685707"/>
    <w:rsid w:val="007D5C70"/>
    <w:rsid w:val="0083278B"/>
    <w:rsid w:val="008813AF"/>
    <w:rsid w:val="008C79AF"/>
    <w:rsid w:val="009227A6"/>
    <w:rsid w:val="0098002C"/>
    <w:rsid w:val="00A102E4"/>
    <w:rsid w:val="00B17A33"/>
    <w:rsid w:val="00B63AA2"/>
    <w:rsid w:val="00C64EB3"/>
    <w:rsid w:val="00CE36F1"/>
    <w:rsid w:val="00D95A12"/>
    <w:rsid w:val="00DC0808"/>
    <w:rsid w:val="00DE612F"/>
    <w:rsid w:val="00F24273"/>
    <w:rsid w:val="00F46C8B"/>
    <w:rsid w:val="00FF2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BED"/>
  </w:style>
  <w:style w:type="paragraph" w:styleId="Heading1">
    <w:name w:val="heading 1"/>
    <w:next w:val="Normal"/>
    <w:link w:val="Heading1Char"/>
    <w:uiPriority w:val="9"/>
    <w:unhideWhenUsed/>
    <w:qFormat/>
    <w:rsid w:val="00B17A33"/>
    <w:pPr>
      <w:keepNext/>
      <w:keepLines/>
      <w:spacing w:after="135" w:line="259" w:lineRule="auto"/>
      <w:ind w:left="862" w:hanging="10"/>
      <w:outlineLvl w:val="0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63AA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.VnTime" w:eastAsia="Times New Roman" w:hAnsi=".VnTime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B63AA2"/>
    <w:rPr>
      <w:rFonts w:ascii=".VnTime" w:eastAsia="Times New Roman" w:hAnsi=".VnTime" w:cs="Times New Roman"/>
      <w:sz w:val="18"/>
      <w:szCs w:val="18"/>
    </w:rPr>
  </w:style>
  <w:style w:type="paragraph" w:styleId="Header">
    <w:name w:val="header"/>
    <w:basedOn w:val="Normal"/>
    <w:link w:val="HeaderChar"/>
    <w:rsid w:val="00B63AA2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.VnTime" w:eastAsia="Times New Roman" w:hAnsi=".VnTime" w:cs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B63AA2"/>
    <w:rPr>
      <w:rFonts w:ascii=".VnTime" w:eastAsia="Times New Roman" w:hAnsi=".VnTime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63AA2"/>
    <w:pPr>
      <w:ind w:left="720"/>
    </w:pPr>
    <w:rPr>
      <w:rFonts w:ascii="Calibri" w:eastAsia="Times New Roman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B17A33"/>
    <w:rPr>
      <w:rFonts w:ascii="Times New Roman" w:eastAsia="Times New Roman" w:hAnsi="Times New Roman" w:cs="Times New Roman"/>
      <w:b/>
      <w:color w:val="000000"/>
      <w:sz w:val="28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982</Words>
  <Characters>5601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2023-01-10T06:11:00Z</dcterms:created>
  <dcterms:modified xsi:type="dcterms:W3CDTF">2023-01-27T16:56:00Z</dcterms:modified>
</cp:coreProperties>
</file>