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A3" w:rsidRDefault="006B58A3">
      <w:pPr>
        <w:widowControl w:val="0"/>
        <w:pBdr>
          <w:top w:val="nil"/>
          <w:left w:val="nil"/>
          <w:bottom w:val="nil"/>
          <w:right w:val="nil"/>
          <w:between w:val="nil"/>
        </w:pBdr>
        <w:spacing w:after="0"/>
        <w:rPr>
          <w:rFonts w:ascii="Arial" w:eastAsia="Arial" w:hAnsi="Arial" w:cs="Arial"/>
          <w:color w:val="000000"/>
        </w:rPr>
      </w:pPr>
    </w:p>
    <w:tbl>
      <w:tblPr>
        <w:tblStyle w:val="a"/>
        <w:tblW w:w="9752" w:type="dxa"/>
        <w:tblLayout w:type="fixed"/>
        <w:tblLook w:val="0400" w:firstRow="0" w:lastRow="0" w:firstColumn="0" w:lastColumn="0" w:noHBand="0" w:noVBand="1"/>
      </w:tblPr>
      <w:tblGrid>
        <w:gridCol w:w="3992"/>
        <w:gridCol w:w="5760"/>
      </w:tblGrid>
      <w:tr w:rsidR="006B58A3">
        <w:trPr>
          <w:trHeight w:val="1134"/>
        </w:trPr>
        <w:tc>
          <w:tcPr>
            <w:tcW w:w="3992" w:type="dxa"/>
            <w:shd w:val="clear" w:color="auto" w:fill="auto"/>
          </w:tcPr>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soạn: .../.../...</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Ngày dạy: .../.../...</w:t>
            </w:r>
          </w:p>
        </w:tc>
        <w:tc>
          <w:tcPr>
            <w:tcW w:w="5760" w:type="dxa"/>
            <w:shd w:val="clear" w:color="auto" w:fill="auto"/>
            <w:vAlign w:val="center"/>
          </w:tcPr>
          <w:p w:rsidR="006B58A3" w:rsidRDefault="006B58A3">
            <w:pPr>
              <w:spacing w:after="0" w:line="360" w:lineRule="auto"/>
              <w:jc w:val="both"/>
              <w:rPr>
                <w:rFonts w:ascii="Times New Roman" w:eastAsia="Times New Roman" w:hAnsi="Times New Roman" w:cs="Times New Roman"/>
                <w:b/>
                <w:sz w:val="28"/>
                <w:szCs w:val="28"/>
              </w:rPr>
            </w:pPr>
          </w:p>
        </w:tc>
      </w:tr>
    </w:tbl>
    <w:p w:rsidR="006B58A3" w:rsidRDefault="00FB1637">
      <w:pPr>
        <w:tabs>
          <w:tab w:val="center" w:pos="5400"/>
          <w:tab w:val="left" w:pos="7169"/>
        </w:tabs>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CHƯƠNG I: TẬP HỢP CÁC SỐ TỰ NHIÊN</w:t>
      </w:r>
    </w:p>
    <w:p w:rsidR="006B58A3" w:rsidRDefault="00FB1637">
      <w:pPr>
        <w:keepNext/>
        <w:keepLines/>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TIẾT 1 - §1: TẬP HỢP</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Nhận biết: + Một tập hợp và các phần tử của nó.</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và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sử dụng các kí hiệu về tập hợp ( “</w:t>
      </w:r>
      <m:oMath>
        <m:r>
          <w:rPr>
            <w:rFonts w:ascii="Cambria Math" w:hAnsi="Cambria Math"/>
          </w:rPr>
          <m:t>∈</m:t>
        </m:r>
      </m:oMath>
      <w:r>
        <w:rPr>
          <w:rFonts w:ascii="Times New Roman" w:eastAsia="Times New Roman" w:hAnsi="Times New Roman" w:cs="Times New Roman"/>
          <w:sz w:val="28"/>
          <w:szCs w:val="28"/>
        </w:rPr>
        <w:t>” , “</w:t>
      </w:r>
      <m:oMath>
        <m:r>
          <w:rPr>
            <w:rFonts w:ascii="Cambria Math" w:hAnsi="Cambria Math"/>
          </w:rPr>
          <m:t>∉</m:t>
        </m:r>
      </m:oMath>
      <w:r>
        <w:rPr>
          <w:rFonts w:ascii="Times New Roman" w:eastAsia="Times New Roman" w:hAnsi="Times New Roman" w:cs="Times New Roman"/>
          <w:sz w:val="28"/>
          <w:szCs w:val="28"/>
        </w:rPr>
        <w:t xml:space="preserve">”) </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và trình bày được cách mô tả hay viết một tập hợp.</w:t>
      </w:r>
    </w:p>
    <w:p w:rsidR="006B58A3" w:rsidRDefault="00FB1637">
      <w:pPr>
        <w:tabs>
          <w:tab w:val="center" w:pos="5400"/>
          <w:tab w:val="left" w:pos="7169"/>
        </w:tabs>
        <w:spacing w:after="0" w:line="360" w:lineRule="auto"/>
        <w:jc w:val="both"/>
        <w:rPr>
          <w:rFonts w:ascii="Times New Roman" w:eastAsia="Times New Roman" w:hAnsi="Times New Roman" w:cs="Times New Roman"/>
          <w:b/>
          <w:sz w:val="28"/>
          <w:szCs w:val="28"/>
          <w:u w:val="single"/>
        </w:rPr>
      </w:pPr>
      <w:bookmarkStart w:id="0" w:name="_heading=h.gjdgxs" w:colFirst="0" w:colLast="0"/>
      <w:bookmarkEnd w:id="0"/>
      <w:r>
        <w:rPr>
          <w:rFonts w:ascii="Times New Roman" w:eastAsia="Times New Roman" w:hAnsi="Times New Roman" w:cs="Times New Roman"/>
          <w:b/>
          <w:sz w:val="28"/>
          <w:szCs w:val="28"/>
          <w:u w:val="single"/>
        </w:rPr>
        <w:t xml:space="preserve">2. Năng lực </w:t>
      </w:r>
    </w:p>
    <w:p w:rsidR="006B58A3" w:rsidRDefault="00FB1637">
      <w:pPr>
        <w:tabs>
          <w:tab w:val="left" w:pos="7169"/>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Sử dụng được các kí hiệu về tập hợp.</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được các cách mô tả ( cách viết) một tập hợp.</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chung: </w:t>
      </w:r>
      <w:r>
        <w:rPr>
          <w:rFonts w:ascii="Times New Roman" w:eastAsia="Times New Roman" w:hAnsi="Times New Roman" w:cs="Times New Roman"/>
          <w:sz w:val="28"/>
          <w:szCs w:val="28"/>
        </w:rPr>
        <w:t>Năng lực tư duy và lập luận toán học; năng lực giao tiếp toán học tự học; năng lực giải quyết vấn đề toán học, năng lực tư duy sáng tạo, năng lực hợp tác.</w:t>
      </w:r>
    </w:p>
    <w:p w:rsidR="006B58A3" w:rsidRDefault="00FB1637">
      <w:pPr>
        <w:tabs>
          <w:tab w:val="left" w:pos="7169"/>
        </w:tabs>
        <w:spacing w:after="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6B58A3" w:rsidRDefault="00FB1637">
      <w:pPr>
        <w:tabs>
          <w:tab w:val="left" w:pos="7169"/>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Bồi dưỡng hứng thú học tập, ý thức làm việc nhóm, ý thức tìm tòi, khám phá và sáng tạo cho HS =&gt; độc lập, tự tin và tự chủ.</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Một số đồ vật hoặc tranh ảnh minh họa cho khái niệm tập hợp ( bộ sưu tập đồ vật, ảnh chụp tập thể HS, bộ đồ dùng học tập, bộ cốc chén..)</w:t>
      </w:r>
    </w:p>
    <w:p w:rsidR="006B58A3" w:rsidRDefault="00FB1637">
      <w:pPr>
        <w:tabs>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 HS</w:t>
      </w:r>
      <w:r>
        <w:rPr>
          <w:rFonts w:ascii="Times New Roman" w:eastAsia="Times New Roman" w:hAnsi="Times New Roman" w:cs="Times New Roman"/>
          <w:sz w:val="28"/>
          <w:szCs w:val="28"/>
        </w:rPr>
        <w:t xml:space="preserve"> :  Đồ dùng học tập; đồ vật, tranh ảnh như trên. </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w:t>
      </w:r>
      <w:r>
        <w:rPr>
          <w:rFonts w:ascii="Times New Roman" w:eastAsia="Times New Roman" w:hAnsi="Times New Roman" w:cs="Times New Roman"/>
          <w:b/>
          <w:color w:val="000000"/>
          <w:sz w:val="28"/>
          <w:szCs w:val="28"/>
        </w:rPr>
        <w:t>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HS cảm thấy khái niệm tập hợp gần gũi với đời sống hàng ngày. </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quan sát hình ảnh trên màn chiếu hoặc tranh ảnh.</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d) Tổ chức thực hiện: </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 Bước 1: Chuyển giao</w:t>
      </w:r>
      <w:r>
        <w:rPr>
          <w:rFonts w:ascii="Times New Roman" w:eastAsia="Times New Roman" w:hAnsi="Times New Roman" w:cs="Times New Roman"/>
          <w:b/>
          <w:color w:val="000000"/>
          <w:sz w:val="28"/>
          <w:szCs w:val="28"/>
        </w:rPr>
        <w:t xml:space="preserve"> nhiệm vụ:</w:t>
      </w:r>
      <w:r>
        <w:rPr>
          <w:rFonts w:ascii="Times New Roman" w:eastAsia="Times New Roman" w:hAnsi="Times New Roman" w:cs="Times New Roman"/>
          <w:color w:val="000000"/>
          <w:sz w:val="28"/>
          <w:szCs w:val="28"/>
        </w:rPr>
        <w:t xml:space="preserve">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và nêu nhiệm vụ của môn toán 6.</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tên các quyển sách toán 6 mà em có?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đó giáo viên giới thiệu về tập hợp.</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chiếu hình ảnh và giới thiệu “tập hợp gồm các bông hoa trong lọ hoa”, “ tập  hợp gồm các con cá vàng trong bể”, “</w:t>
      </w:r>
      <w:r>
        <w:rPr>
          <w:rFonts w:ascii="Times New Roman" w:eastAsia="Times New Roman" w:hAnsi="Times New Roman" w:cs="Times New Roman"/>
          <w:sz w:val="28"/>
          <w:szCs w:val="28"/>
        </w:rPr>
        <w:t xml:space="preserve"> tập hợp học sinh lớp 6a2”... và yêu cầu HS thảo luận nhóm đôi tìm các ví dụ tương tự trong đời sống hoặc mô tả tập hợp trong tranh ảnh mà mình đã chuẩn bị.</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r>
        <w:rPr>
          <w:rFonts w:ascii="Times New Roman" w:eastAsia="Times New Roman" w:hAnsi="Times New Roman" w:cs="Times New Roman"/>
          <w:color w:val="000000"/>
          <w:sz w:val="28"/>
          <w:szCs w:val="28"/>
        </w:rPr>
        <w:t>HS thực hiện nhiệm vụ trong thời gian 2 phút.</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r>
        <w:rPr>
          <w:rFonts w:ascii="Times New Roman" w:eastAsia="Times New Roman" w:hAnsi="Times New Roman" w:cs="Times New Roman"/>
          <w:color w:val="000000"/>
          <w:sz w:val="28"/>
          <w:szCs w:val="28"/>
        </w:rPr>
        <w:t>GV gọi một số HS trả lời, HS khác nhận xét, bổ sung.</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color w:val="000000"/>
          <w:sz w:val="28"/>
          <w:szCs w:val="28"/>
        </w:rPr>
        <w:t>GV đánh giá kết quả của HS, trên cơ sở đó dẫn dắt HS vào bài học mới: “</w:t>
      </w:r>
      <w:r>
        <w:rPr>
          <w:rFonts w:ascii="Times New Roman" w:eastAsia="Times New Roman" w:hAnsi="Times New Roman" w:cs="Times New Roman"/>
          <w:sz w:val="28"/>
          <w:szCs w:val="28"/>
        </w:rPr>
        <w:t>Từ các ví dụ trên chúng ta sẽ đi tìm hiểu rõ hơn về tập hợp, các kí hiệu và cách mô tả, biểu diễn một tập hợp”</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Tập hợp và phần tử của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Từ hình ảnh thực tế HS có thể  chuyển sang hình ảnh trực</w:t>
      </w:r>
      <w:r>
        <w:rPr>
          <w:rFonts w:ascii="Times New Roman" w:eastAsia="Times New Roman" w:hAnsi="Times New Roman" w:cs="Times New Roman"/>
          <w:sz w:val="28"/>
          <w:szCs w:val="28"/>
        </w:rPr>
        <w:t xml:space="preserve"> quan về tập hợp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Nhớ lại cách sử dụng các kí hiệu  “</w:t>
      </w:r>
      <m:oMath>
        <m:r>
          <w:rPr>
            <w:rFonts w:ascii="Cambria Math" w:hAnsi="Cambria Math"/>
          </w:rPr>
          <m:t>∈</m:t>
        </m:r>
      </m:oMath>
      <w:r>
        <w:rPr>
          <w:rFonts w:ascii="Times New Roman" w:eastAsia="Times New Roman" w:hAnsi="Times New Roman" w:cs="Times New Roman"/>
          <w:sz w:val="28"/>
          <w:szCs w:val="28"/>
        </w:rPr>
        <w:t>” và “</w:t>
      </w:r>
      <m:oMath>
        <m:r>
          <w:rPr>
            <w:rFonts w:ascii="Cambria Math" w:hAnsi="Cambria Math"/>
          </w:rPr>
          <m:t>∉</m:t>
        </m:r>
      </m:oMath>
      <w:r>
        <w:rPr>
          <w:rFonts w:ascii="Times New Roman" w:eastAsia="Times New Roman" w:hAnsi="Times New Roman" w:cs="Times New Roman"/>
          <w:sz w:val="28"/>
          <w:szCs w:val="28"/>
        </w:rPr>
        <w:t>”.</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kĩ năng nhận biết phần tử của một tập hợp.</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quan sát hình ảnh trên màn chiếu và SGK để tìm hiểu nội dung kiến thức theo yêu cầu của GV.</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 Sản phẩm: </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nêu được ví dụ về tập hợp và hiểu được các phần tử trong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viết được kí hiệu phần tử thuộc hoặc không thuộc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hoàn thành được phần Luyện tập 1.</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tbl>
      <w:tblPr>
        <w:tblStyle w:val="a0"/>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5"/>
        <w:gridCol w:w="3656"/>
      </w:tblGrid>
      <w:tr w:rsidR="006B58A3">
        <w:tc>
          <w:tcPr>
            <w:tcW w:w="5915" w:type="dxa"/>
          </w:tcPr>
          <w:p w:rsidR="006B58A3" w:rsidRDefault="00FB1637">
            <w:pPr>
              <w:tabs>
                <w:tab w:val="left" w:pos="495"/>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3656" w:type="dxa"/>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6B58A3">
        <w:tc>
          <w:tcPr>
            <w:tcW w:w="5915" w:type="dxa"/>
          </w:tcPr>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Bước 1: Chuyển giao nhiệm vụ:</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cho HS quan sát Hình 1.3 SGK-tr6: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Tập hợp M gồm các phần tử nào?</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ví dụ về 1 tập hợp B gồm các chữ cái viết thường trong tiếng việt và nêu những phần tử của tập hợp B.</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tổng kết và giới thiệu kí hiệu về </w:t>
            </w:r>
            <w:r>
              <w:rPr>
                <w:rFonts w:ascii="Times New Roman" w:eastAsia="Times New Roman" w:hAnsi="Times New Roman" w:cs="Times New Roman"/>
                <w:i/>
                <w:sz w:val="28"/>
                <w:szCs w:val="28"/>
              </w:rPr>
              <w:t>tập hợp</w:t>
            </w:r>
            <w:r>
              <w:rPr>
                <w:rFonts w:ascii="Times New Roman" w:eastAsia="Times New Roman" w:hAnsi="Times New Roman" w:cs="Times New Roman"/>
                <w:i/>
                <w:sz w:val="28"/>
                <w:szCs w:val="28"/>
              </w:rPr>
              <w:t xml:space="preserve"> và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hãy tìm ví dụ về tập hợp và chỉ ra các phần tử thuộc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lại H1.3 SGK- tr6, em có nhận xét gì về số 7 và tập hợp M?</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hoàn thành Luyện tập 1: Gọi B là tập hợp các bạn tổ trưởng trong lớp em. Em hãy chỉ ra mộ</w:t>
            </w:r>
            <w:r>
              <w:rPr>
                <w:rFonts w:ascii="Times New Roman" w:eastAsia="Times New Roman" w:hAnsi="Times New Roman" w:cs="Times New Roman"/>
                <w:sz w:val="28"/>
                <w:szCs w:val="28"/>
              </w:rPr>
              <w:t>t bạn thuộc tập B và một bạn không thuộc tập B.</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HS hoạt động cá nhân rồi sau đó thảo luận cặp đôi nói cho nhau nghe.</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các nhóm. </w:t>
            </w:r>
            <w:r>
              <w:rPr>
                <w:rFonts w:ascii="Times New Roman" w:eastAsia="Times New Roman" w:hAnsi="Times New Roman" w:cs="Times New Roman"/>
                <w:sz w:val="28"/>
                <w:szCs w:val="28"/>
              </w:rPr>
              <w:t xml:space="preserve"> </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+HS:</w:t>
            </w:r>
            <w:r>
              <w:rPr>
                <w:rFonts w:ascii="Times New Roman" w:eastAsia="Times New Roman" w:hAnsi="Times New Roman" w:cs="Times New Roman"/>
                <w:sz w:val="28"/>
                <w:szCs w:val="28"/>
              </w:rPr>
              <w:t xml:space="preserve"> Lắng nghe, ghi chú, nêu ví d</w:t>
            </w:r>
            <w:r>
              <w:rPr>
                <w:rFonts w:ascii="Times New Roman" w:eastAsia="Times New Roman" w:hAnsi="Times New Roman" w:cs="Times New Roman"/>
                <w:sz w:val="28"/>
                <w:szCs w:val="28"/>
              </w:rPr>
              <w:t>ụ, phát biểu</w:t>
            </w:r>
          </w:p>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nhóm nhận xét, bổ sung cho nhau. </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sz w:val="28"/>
                <w:szCs w:val="28"/>
              </w:rPr>
              <w:t>GV chính xác hóa và gọi 1 học sinh nhắc lại tập hợp và phần tử của tập hợp.</w:t>
            </w:r>
          </w:p>
        </w:tc>
        <w:tc>
          <w:tcPr>
            <w:tcW w:w="3656" w:type="dxa"/>
          </w:tcPr>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Tập hợp và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140233" cy="1314633"/>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l="8669" r="4921"/>
                          <a:stretch>
                            <a:fillRect/>
                          </a:stretch>
                        </pic:blipFill>
                        <pic:spPr>
                          <a:xfrm>
                            <a:off x="0" y="0"/>
                            <a:ext cx="2140233" cy="1314633"/>
                          </a:xfrm>
                          <a:prstGeom prst="rect">
                            <a:avLst/>
                          </a:prstGeom>
                          <a:ln/>
                        </pic:spPr>
                      </pic:pic>
                    </a:graphicData>
                  </a:graphic>
                </wp:inline>
              </w:drawing>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w:t>
            </w:r>
            <w:r>
              <w:rPr>
                <w:rFonts w:ascii="Times New Roman" w:eastAsia="Times New Roman" w:hAnsi="Times New Roman" w:cs="Times New Roman"/>
                <w:b/>
                <w:sz w:val="28"/>
                <w:szCs w:val="28"/>
              </w:rPr>
              <w:t>tập hợp</w:t>
            </w: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tập</w:t>
            </w:r>
            <w:r>
              <w:rPr>
                <w:rFonts w:ascii="Times New Roman" w:eastAsia="Times New Roman" w:hAnsi="Times New Roman" w:cs="Times New Roman"/>
                <w:sz w:val="28"/>
                <w:szCs w:val="28"/>
              </w:rPr>
              <w:t xml:space="preserve"> ) bao gồm những đối tượng nhất định. Các đối tượng ấy được gọi là những </w:t>
            </w:r>
            <w:r>
              <w:rPr>
                <w:rFonts w:ascii="Times New Roman" w:eastAsia="Times New Roman" w:hAnsi="Times New Roman" w:cs="Times New Roman"/>
                <w:b/>
                <w:sz w:val="28"/>
                <w:szCs w:val="28"/>
              </w:rPr>
              <w:t>phần tử</w:t>
            </w:r>
            <w:r>
              <w:rPr>
                <w:rFonts w:ascii="Times New Roman" w:eastAsia="Times New Roman" w:hAnsi="Times New Roman" w:cs="Times New Roman"/>
                <w:sz w:val="28"/>
                <w:szCs w:val="28"/>
              </w:rPr>
              <w:t xml:space="preserve">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 là một phần tử của tập A</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 x </w:t>
            </w:r>
            <m:oMath>
              <m:r>
                <w:rPr>
                  <w:rFonts w:ascii="Cambria Math" w:hAnsi="Cambria Math"/>
                </w:rPr>
                <m:t>∈</m:t>
              </m:r>
            </m:oMath>
            <w:r>
              <w:rPr>
                <w:rFonts w:ascii="Times New Roman" w:eastAsia="Times New Roman" w:hAnsi="Times New Roman" w:cs="Times New Roman"/>
                <w:sz w:val="28"/>
                <w:szCs w:val="28"/>
              </w:rPr>
              <w:t xml:space="preserve"> A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 không là phần tử của tập A.</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 y </w:t>
            </w:r>
            <m:oMath>
              <m:r>
                <w:rPr>
                  <w:rFonts w:ascii="Cambria Math" w:hAnsi="Cambria Math"/>
                </w:rPr>
                <m:t>∉</m:t>
              </m:r>
            </m:oMath>
            <w:r>
              <w:rPr>
                <w:rFonts w:ascii="Times New Roman" w:eastAsia="Times New Roman" w:hAnsi="Times New Roman" w:cs="Times New Roman"/>
                <w:sz w:val="28"/>
                <w:szCs w:val="28"/>
              </w:rPr>
              <w:t xml:space="preserve"> A</w:t>
            </w:r>
          </w:p>
          <w:p w:rsidR="006B58A3" w:rsidRDefault="006B58A3">
            <w:pPr>
              <w:spacing w:line="360" w:lineRule="auto"/>
              <w:jc w:val="both"/>
              <w:rPr>
                <w:rFonts w:ascii="Times New Roman" w:eastAsia="Times New Roman" w:hAnsi="Times New Roman" w:cs="Times New Roman"/>
                <w:b/>
                <w:sz w:val="28"/>
                <w:szCs w:val="28"/>
              </w:rPr>
            </w:pPr>
          </w:p>
        </w:tc>
      </w:tr>
    </w:tbl>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Mô tả một tập hợp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6B58A3" w:rsidRDefault="00FB1637">
      <w:pPr>
        <w:tabs>
          <w:tab w:val="left" w:pos="567"/>
          <w:tab w:val="left" w:pos="113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biết và sử dụng được hai cách mô tả ( viết) một tập hợp. </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w:t>
      </w:r>
      <w:r>
        <w:rPr>
          <w:rFonts w:ascii="Times New Roman" w:eastAsia="Times New Roman" w:hAnsi="Times New Roman" w:cs="Times New Roman"/>
          <w:sz w:val="28"/>
          <w:szCs w:val="28"/>
        </w:rPr>
        <w:t>ớ</w:t>
      </w:r>
      <w:r>
        <w:rPr>
          <w:rFonts w:ascii="Times New Roman" w:eastAsia="Times New Roman" w:hAnsi="Times New Roman" w:cs="Times New Roman"/>
          <w:sz w:val="28"/>
          <w:szCs w:val="28"/>
        </w:rPr>
        <w:t>i thi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u kí 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u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và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w:t>
      </w:r>
    </w:p>
    <w:p w:rsidR="006B58A3" w:rsidRDefault="00FB1637">
      <w:pPr>
        <w:tabs>
          <w:tab w:val="center" w:pos="5400"/>
          <w:tab w:val="left" w:pos="716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cách viết các kí hiệu “</w:t>
      </w:r>
      <m:oMath>
        <m:r>
          <w:rPr>
            <w:rFonts w:ascii="Cambria Math" w:hAnsi="Cambria Math"/>
          </w:rPr>
          <m:t>∈</m:t>
        </m:r>
      </m:oMath>
      <w:r>
        <w:rPr>
          <w:rFonts w:ascii="Times New Roman" w:eastAsia="Times New Roman" w:hAnsi="Times New Roman" w:cs="Times New Roman"/>
          <w:sz w:val="28"/>
          <w:szCs w:val="28"/>
        </w:rPr>
        <w:t>” và “</w:t>
      </w:r>
      <m:oMath>
        <m:r>
          <w:rPr>
            <w:rFonts w:ascii="Cambria Math" w:hAnsi="Cambria Math"/>
          </w:rPr>
          <m:t>∉</m:t>
        </m:r>
      </m:oMath>
      <w:r>
        <w:rPr>
          <w:rFonts w:ascii="Times New Roman" w:eastAsia="Times New Roman" w:hAnsi="Times New Roman" w:cs="Times New Roman"/>
          <w:sz w:val="28"/>
          <w:szCs w:val="28"/>
        </w:rPr>
        <w:t>”.</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b) Nội dung: </w:t>
      </w:r>
      <w:r>
        <w:rPr>
          <w:rFonts w:ascii="Times New Roman" w:eastAsia="Times New Roman" w:hAnsi="Times New Roman" w:cs="Times New Roman"/>
          <w:color w:val="000000"/>
          <w:sz w:val="28"/>
          <w:szCs w:val="28"/>
        </w:rPr>
        <w:t>HS quan sát SGK và tìm hiểu nội dung kiến thức the</w:t>
      </w:r>
      <w:r>
        <w:rPr>
          <w:rFonts w:ascii="Times New Roman" w:eastAsia="Times New Roman" w:hAnsi="Times New Roman" w:cs="Times New Roman"/>
          <w:color w:val="000000"/>
          <w:sz w:val="28"/>
          <w:szCs w:val="28"/>
        </w:rPr>
        <w:t>o yêu cầu</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HS nắm vững kiến thức, 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 Tổ chức thực hiện: </w:t>
      </w:r>
    </w:p>
    <w:tbl>
      <w:tblPr>
        <w:tblStyle w:val="a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224"/>
      </w:tblGrid>
      <w:tr w:rsidR="006B58A3">
        <w:tc>
          <w:tcPr>
            <w:tcW w:w="5665" w:type="dxa"/>
          </w:tcPr>
          <w:p w:rsidR="006B58A3" w:rsidRDefault="00FB1637">
            <w:pPr>
              <w:tabs>
                <w:tab w:val="left" w:pos="495"/>
              </w:tabs>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và HS</w:t>
            </w:r>
          </w:p>
        </w:tc>
        <w:tc>
          <w:tcPr>
            <w:tcW w:w="4224" w:type="dxa"/>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6B58A3">
        <w:tc>
          <w:tcPr>
            <w:tcW w:w="5665" w:type="dxa"/>
          </w:tcPr>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Bước 1: Chuyển giao nhiệm vụ:</w:t>
            </w:r>
            <w:r>
              <w:rPr>
                <w:rFonts w:ascii="Times New Roman" w:eastAsia="Times New Roman" w:hAnsi="Times New Roman" w:cs="Times New Roman"/>
                <w:color w:val="000000"/>
                <w:sz w:val="28"/>
                <w:szCs w:val="28"/>
              </w:rPr>
              <w:t xml:space="preserve">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GV giảng và nêu yêu cầu:</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Mô tả tập hợp là cho biết cách xác định các phần tử của tập hợp đó.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H1.4, tập hợp P gồm những phần tử nào?</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phân tích: Ta biểu diễn tập hợp P bằng cách liệt kê các phần tử theo 2 cách như sau:</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1: Liệt kê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{0; 1; 2; 3 ; 4; 5}</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Lưu ý viết các phần tử của tập hợp trong dấu ngoặc { } theo thứ tự tùy ý nhưng mỗi phần tử chỉ được viết một lần.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Cách 2: Nêu dấu hiệu đặc trưng cho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là số tự nhiên nhỏ hơn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hoạt động nhóm đôi thảo luận ?.</w:t>
            </w:r>
            <w:r>
              <w:rPr>
                <w:rFonts w:ascii="Times New Roman" w:eastAsia="Times New Roman" w:hAnsi="Times New Roman" w:cs="Times New Roman"/>
                <w:sz w:val="28"/>
                <w:szCs w:val="28"/>
              </w:rPr>
              <w:t>SGK-tr7</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chú ý thêm cho HS: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là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0; 1; 2; 3;... Ta có th</w:t>
            </w:r>
            <w:r>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vi</w:t>
            </w:r>
            <w:r>
              <w:rPr>
                <w:rFonts w:ascii="Times New Roman" w:eastAsia="Times New Roman" w:hAnsi="Times New Roman" w:cs="Times New Roman"/>
                <w:sz w:val="28"/>
                <w:szCs w:val="28"/>
              </w:rPr>
              <w:t>ế</w:t>
            </w:r>
            <w:r>
              <w:rPr>
                <w:rFonts w:ascii="Times New Roman" w:eastAsia="Times New Roman" w:hAnsi="Times New Roman" w:cs="Times New Roman"/>
                <w:sz w:val="28"/>
                <w:szCs w:val="28"/>
              </w:rPr>
              <w:t>t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 xml:space="preserve">p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như sau: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 { 0; 1; 2; 3;...}.</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Vi</w:t>
            </w:r>
            <w:r>
              <w:rPr>
                <w:rFonts w:ascii="Times New Roman" w:eastAsia="Times New Roman" w:hAnsi="Times New Roman" w:cs="Times New Roman"/>
                <w:sz w:val="28"/>
                <w:szCs w:val="28"/>
              </w:rPr>
              <w:t>ế</w:t>
            </w:r>
            <w:r>
              <w:rPr>
                <w:rFonts w:ascii="Times New Roman" w:eastAsia="Times New Roman" w:hAnsi="Times New Roman" w:cs="Times New Roman"/>
                <w:sz w:val="28"/>
                <w:szCs w:val="28"/>
              </w:rPr>
              <w:t xml:space="preserve">t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có nghĩa n là một số tự nhiên. Chẳng hạn, tập P các số tự nhiên nhỏ hơn 6 có thể viết là:</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n &lt; 6}</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ho</w:t>
            </w:r>
            <w:r>
              <w:rPr>
                <w:rFonts w:ascii="Times New Roman" w:eastAsia="Times New Roman" w:hAnsi="Times New Roman" w:cs="Times New Roman"/>
                <w:sz w:val="28"/>
                <w:szCs w:val="28"/>
              </w:rPr>
              <w:t>ặ</w:t>
            </w:r>
            <w:r>
              <w:rPr>
                <w:rFonts w:ascii="Times New Roman" w:eastAsia="Times New Roman" w:hAnsi="Times New Roman" w:cs="Times New Roman"/>
                <w:sz w:val="28"/>
                <w:szCs w:val="28"/>
              </w:rPr>
              <w:t xml:space="preserve">c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{n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n &lt;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3. </w:t>
            </w:r>
            <w:r>
              <w:rPr>
                <w:rFonts w:ascii="Times New Roman" w:eastAsia="Times New Roman" w:hAnsi="Times New Roman" w:cs="Times New Roman"/>
                <w:sz w:val="28"/>
                <w:szCs w:val="28"/>
              </w:rPr>
              <w:t>Ta dùng kí hi</w:t>
            </w:r>
            <w:r>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u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đ</w:t>
            </w:r>
            <w:r>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ch</w:t>
            </w:r>
            <w:r>
              <w:rPr>
                <w:rFonts w:ascii="Times New Roman" w:eastAsia="Times New Roman" w:hAnsi="Times New Roman" w:cs="Times New Roman"/>
                <w:sz w:val="28"/>
                <w:szCs w:val="28"/>
              </w:rPr>
              <w:t>ỉ</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ậ</w:t>
            </w:r>
            <w:r>
              <w:rPr>
                <w:rFonts w:ascii="Times New Roman" w:eastAsia="Times New Roman" w:hAnsi="Times New Roman" w:cs="Times New Roman"/>
                <w:sz w:val="28"/>
                <w:szCs w:val="28"/>
              </w:rPr>
              <w:t>p h</w:t>
            </w:r>
            <w:r>
              <w:rPr>
                <w:rFonts w:ascii="Times New Roman" w:eastAsia="Times New Roman" w:hAnsi="Times New Roman" w:cs="Times New Roman"/>
                <w:sz w:val="28"/>
                <w:szCs w:val="28"/>
              </w:rPr>
              <w:t>ợ</w:t>
            </w:r>
            <w:r>
              <w:rPr>
                <w:rFonts w:ascii="Times New Roman" w:eastAsia="Times New Roman" w:hAnsi="Times New Roman" w:cs="Times New Roman"/>
                <w:sz w:val="28"/>
                <w:szCs w:val="28"/>
              </w:rPr>
              <w:t>p các s</w:t>
            </w:r>
            <w:r>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nhiên khác 0, nghĩa là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 { 1; 2; 3;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áp dụng kiến thức hoạt động cá nhân hoàn thành Luyện tập 2 và Luyện tập 3.</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Bước 2: Thực hiện nhiệm vụ: </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HS hoạt động cá nhân hoàn thành các yêu cầu và phần luyện tập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quan sát, giảng, phân tích, lưu ý và trợ giúp nếu cần.</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3: Báo cáo, thảo luận: </w:t>
            </w:r>
          </w:p>
          <w:p w:rsidR="006B58A3" w:rsidRDefault="00FB1637">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chú ý lắng nghe, hoàn thành các yêu cầu.</w:t>
            </w:r>
          </w:p>
          <w:p w:rsidR="006B58A3" w:rsidRDefault="00FB1637">
            <w:pPr>
              <w:spacing w:line="360" w:lineRule="auto"/>
              <w:jc w:val="both"/>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Ứng với mỗi phần luyện tập, một HS lên bảng chữa, cá</w:t>
            </w:r>
            <w:r>
              <w:rPr>
                <w:rFonts w:ascii="Times New Roman" w:eastAsia="Times New Roman" w:hAnsi="Times New Roman" w:cs="Times New Roman"/>
                <w:sz w:val="28"/>
                <w:szCs w:val="28"/>
              </w:rPr>
              <w:t>c học sinh khác làm vào vở.</w:t>
            </w:r>
          </w:p>
          <w:p w:rsidR="006B58A3" w:rsidRDefault="00FB1637">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 Bước 4: Kết luận, nhận định: </w:t>
            </w:r>
            <w:r>
              <w:rPr>
                <w:rFonts w:ascii="Times New Roman" w:eastAsia="Times New Roman" w:hAnsi="Times New Roman" w:cs="Times New Roman"/>
                <w:color w:val="000000"/>
                <w:sz w:val="28"/>
                <w:szCs w:val="28"/>
              </w:rPr>
              <w:t>GV nhận xét, đánh giá về thái độ, quá trình làm việc, kết quả hoạt động và chốt kiến thức.</w:t>
            </w:r>
          </w:p>
        </w:tc>
        <w:tc>
          <w:tcPr>
            <w:tcW w:w="4224" w:type="dxa"/>
          </w:tcPr>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Mô tả một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300680" cy="914528"/>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6076" t="3600" r="1390" b="13642"/>
                          <a:stretch>
                            <a:fillRect/>
                          </a:stretch>
                        </pic:blipFill>
                        <pic:spPr>
                          <a:xfrm>
                            <a:off x="0" y="0"/>
                            <a:ext cx="2300680" cy="914528"/>
                          </a:xfrm>
                          <a:prstGeom prst="rect">
                            <a:avLst/>
                          </a:prstGeom>
                          <a:ln/>
                        </pic:spPr>
                      </pic:pic>
                    </a:graphicData>
                  </a:graphic>
                </wp:inline>
              </w:drawing>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hai cách mô tả một tập hợp</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1: Liệt kê các phần tử của tập hợp: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phần </w:t>
            </w:r>
            <w:r>
              <w:rPr>
                <w:rFonts w:ascii="Times New Roman" w:eastAsia="Times New Roman" w:hAnsi="Times New Roman" w:cs="Times New Roman"/>
                <w:sz w:val="28"/>
                <w:szCs w:val="28"/>
              </w:rPr>
              <w:t xml:space="preserve">tử của tập hợp trong dấu ngoặc { } </w:t>
            </w:r>
            <w:r>
              <w:rPr>
                <w:rFonts w:ascii="Times New Roman" w:eastAsia="Times New Roman" w:hAnsi="Times New Roman" w:cs="Times New Roman"/>
                <w:i/>
                <w:sz w:val="28"/>
                <w:szCs w:val="28"/>
              </w:rPr>
              <w:t xml:space="preserve">theo thứ tự tùy ý </w:t>
            </w:r>
            <w:r>
              <w:rPr>
                <w:rFonts w:ascii="Times New Roman" w:eastAsia="Times New Roman" w:hAnsi="Times New Roman" w:cs="Times New Roman"/>
                <w:sz w:val="28"/>
                <w:szCs w:val="28"/>
              </w:rPr>
              <w:t xml:space="preserve">nhưng </w:t>
            </w:r>
            <w:r>
              <w:rPr>
                <w:rFonts w:ascii="Times New Roman" w:eastAsia="Times New Roman" w:hAnsi="Times New Roman" w:cs="Times New Roman"/>
                <w:i/>
                <w:sz w:val="28"/>
                <w:szCs w:val="28"/>
              </w:rPr>
              <w:t>mỗi phần tử chỉ được viết một lần</w:t>
            </w:r>
            <w:r>
              <w:rPr>
                <w:rFonts w:ascii="Times New Roman" w:eastAsia="Times New Roman" w:hAnsi="Times New Roman" w:cs="Times New Roman"/>
                <w:sz w:val="28"/>
                <w:szCs w:val="28"/>
              </w:rPr>
              <w:t>.</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VD: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{0; 1; 2; 3 ; 4; 5}</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Cách 2: Nêu dấu hiệu đặc trưng cho các phần tử của tập hợp</w:t>
            </w:r>
          </w:p>
          <w:p w:rsidR="006B58A3" w:rsidRDefault="00FB1637">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VD: </w:t>
            </w:r>
            <w:r>
              <w:rPr>
                <w:rFonts w:ascii="Times New Roman" w:eastAsia="Times New Roman" w:hAnsi="Times New Roman" w:cs="Times New Roman"/>
                <w:b/>
                <w:sz w:val="28"/>
                <w:szCs w:val="28"/>
              </w:rPr>
              <w:t>P</w:t>
            </w:r>
            <w:r>
              <w:rPr>
                <w:rFonts w:ascii="Times New Roman" w:eastAsia="Times New Roman" w:hAnsi="Times New Roman" w:cs="Times New Roman"/>
                <w:sz w:val="28"/>
                <w:szCs w:val="28"/>
              </w:rPr>
              <w:t xml:space="preserve"> = { n | n là số tự nhiên nhỏ hơn 6}</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Bạn Nam viết sai vì phần tử A, phần tử N đã được viết 2 lần.</w:t>
            </w:r>
          </w:p>
          <w:p w:rsidR="006B58A3" w:rsidRDefault="00FB1637">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Luyện tập 2:</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 { 0; 1; 2; 3; 4}</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 { 1; 2; 3; 4}</w:t>
            </w:r>
          </w:p>
          <w:p w:rsidR="006B58A3" w:rsidRDefault="006B58A3">
            <w:pPr>
              <w:spacing w:line="360" w:lineRule="auto"/>
              <w:jc w:val="both"/>
              <w:rPr>
                <w:rFonts w:ascii="Times New Roman" w:eastAsia="Times New Roman" w:hAnsi="Times New Roman" w:cs="Times New Roman"/>
                <w:b/>
                <w:sz w:val="28"/>
                <w:szCs w:val="28"/>
                <w:u w:val="single"/>
              </w:rPr>
            </w:pPr>
          </w:p>
          <w:p w:rsidR="006B58A3" w:rsidRDefault="00FB1637">
            <w:pPr>
              <w:spacing w:line="36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Luyện tập 3:</w: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 = { 7; 8; 9; 10}</w:t>
            </w:r>
            <w:r>
              <w:rPr>
                <w:noProof/>
              </w:rPr>
              <mc:AlternateContent>
                <mc:Choice Requires="wpg">
                  <w:drawing>
                    <wp:anchor distT="0" distB="0" distL="114300" distR="114300" simplePos="0" relativeHeight="251658240" behindDoc="0" locked="0" layoutInCell="1" hidden="0" allowOverlap="1">
                      <wp:simplePos x="0" y="0"/>
                      <wp:positionH relativeFrom="column">
                        <wp:posOffset>279400</wp:posOffset>
                      </wp:positionH>
                      <wp:positionV relativeFrom="paragraph">
                        <wp:posOffset>292100</wp:posOffset>
                      </wp:positionV>
                      <wp:extent cx="282548" cy="298947"/>
                      <wp:effectExtent l="0" t="0" r="0" b="0"/>
                      <wp:wrapNone/>
                      <wp:docPr id="34" name="Rectangle 34"/>
                      <wp:cNvGraphicFramePr/>
                      <a:graphic xmlns:a="http://schemas.openxmlformats.org/drawingml/2006/main">
                        <a:graphicData uri="http://schemas.microsoft.com/office/word/2010/wordprocessingShape">
                          <wps:wsp>
                            <wps:cNvSpPr/>
                            <wps:spPr>
                              <a:xfrm>
                                <a:off x="5211076" y="3636877"/>
                                <a:ext cx="269848" cy="286247"/>
                              </a:xfrm>
                              <a:prstGeom prst="rect">
                                <a:avLst/>
                              </a:prstGeom>
                              <a:solidFill>
                                <a:srgbClr val="FFFFFF"/>
                              </a:solidFill>
                              <a:ln w="12700" cap="flat" cmpd="sng">
                                <a:solidFill>
                                  <a:srgbClr val="42719B"/>
                                </a:solidFill>
                                <a:prstDash val="solid"/>
                                <a:miter lim="800000"/>
                                <a:headEnd type="none" w="sm" len="sm"/>
                                <a:tailEnd type="none" w="sm" len="sm"/>
                              </a:ln>
                            </wps:spPr>
                            <wps:txbx>
                              <w:txbxContent>
                                <w:p w:rsidR="006B58A3" w:rsidRDefault="006B58A3">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292100</wp:posOffset>
                      </wp:positionV>
                      <wp:extent cx="282548" cy="298947"/>
                      <wp:effectExtent b="0" l="0" r="0" t="0"/>
                      <wp:wrapNone/>
                      <wp:docPr id="3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2548" cy="298947"/>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1079500</wp:posOffset>
                      </wp:positionH>
                      <wp:positionV relativeFrom="paragraph">
                        <wp:posOffset>292100</wp:posOffset>
                      </wp:positionV>
                      <wp:extent cx="282548" cy="298947"/>
                      <wp:effectExtent l="0" t="0" r="0" b="0"/>
                      <wp:wrapNone/>
                      <wp:docPr id="35" name="Rectangle 35"/>
                      <wp:cNvGraphicFramePr/>
                      <a:graphic xmlns:a="http://schemas.openxmlformats.org/drawingml/2006/main">
                        <a:graphicData uri="http://schemas.microsoft.com/office/word/2010/wordprocessingShape">
                          <wps:wsp>
                            <wps:cNvSpPr/>
                            <wps:spPr>
                              <a:xfrm>
                                <a:off x="5211076" y="3636877"/>
                                <a:ext cx="269848" cy="286247"/>
                              </a:xfrm>
                              <a:prstGeom prst="rect">
                                <a:avLst/>
                              </a:prstGeom>
                              <a:solidFill>
                                <a:srgbClr val="FFFFFF"/>
                              </a:solidFill>
                              <a:ln w="12700" cap="flat" cmpd="sng">
                                <a:solidFill>
                                  <a:srgbClr val="42719B"/>
                                </a:solidFill>
                                <a:prstDash val="solid"/>
                                <a:miter lim="800000"/>
                                <a:headEnd type="none" w="sm" len="sm"/>
                                <a:tailEnd type="none" w="sm" len="sm"/>
                              </a:ln>
                            </wps:spPr>
                            <wps:txbx>
                              <w:txbxContent>
                                <w:p w:rsidR="006B58A3" w:rsidRDefault="006B58A3">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1079500</wp:posOffset>
                      </wp:positionH>
                      <wp:positionV relativeFrom="paragraph">
                        <wp:posOffset>292100</wp:posOffset>
                      </wp:positionV>
                      <wp:extent cx="282548" cy="298947"/>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282548" cy="298947"/>
                              </a:xfrm>
                              <a:prstGeom prst="rect"/>
                              <a:ln/>
                            </pic:spPr>
                          </pic:pic>
                        </a:graphicData>
                      </a:graphic>
                    </wp:anchor>
                  </w:drawing>
                </mc:Fallback>
              </mc:AlternateContent>
            </w:r>
          </w:p>
          <w:p w:rsidR="006B58A3" w:rsidRDefault="00FB1637">
            <w:pPr>
              <w:tabs>
                <w:tab w:val="left" w:pos="567"/>
                <w:tab w:val="left" w:pos="1134"/>
              </w:tabs>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5        M ;  9        M</w:t>
            </w:r>
          </w:p>
          <w:p w:rsidR="006B58A3" w:rsidRDefault="006B58A3">
            <w:pPr>
              <w:spacing w:line="360" w:lineRule="auto"/>
              <w:jc w:val="both"/>
              <w:rPr>
                <w:rFonts w:ascii="Times New Roman" w:eastAsia="Times New Roman" w:hAnsi="Times New Roman" w:cs="Times New Roman"/>
                <w:b/>
                <w:sz w:val="28"/>
                <w:szCs w:val="28"/>
                <w:u w:val="single"/>
              </w:rPr>
            </w:pPr>
          </w:p>
          <w:p w:rsidR="006B58A3" w:rsidRDefault="006B58A3">
            <w:pPr>
              <w:spacing w:line="360" w:lineRule="auto"/>
              <w:jc w:val="both"/>
              <w:rPr>
                <w:rFonts w:ascii="Times New Roman" w:eastAsia="Times New Roman" w:hAnsi="Times New Roman" w:cs="Times New Roman"/>
                <w:sz w:val="28"/>
                <w:szCs w:val="28"/>
              </w:rPr>
            </w:pPr>
          </w:p>
          <w:p w:rsidR="006B58A3" w:rsidRDefault="006B58A3">
            <w:pPr>
              <w:spacing w:line="360" w:lineRule="auto"/>
              <w:jc w:val="both"/>
              <w:rPr>
                <w:rFonts w:ascii="Times New Roman" w:eastAsia="Times New Roman" w:hAnsi="Times New Roman" w:cs="Times New Roman"/>
                <w:sz w:val="28"/>
                <w:szCs w:val="28"/>
              </w:rPr>
            </w:pPr>
          </w:p>
          <w:p w:rsidR="006B58A3" w:rsidRDefault="006B58A3">
            <w:pPr>
              <w:spacing w:line="360" w:lineRule="auto"/>
              <w:jc w:val="both"/>
              <w:rPr>
                <w:rFonts w:ascii="Times New Roman" w:eastAsia="Times New Roman" w:hAnsi="Times New Roman" w:cs="Times New Roman"/>
                <w:sz w:val="28"/>
                <w:szCs w:val="28"/>
              </w:rPr>
            </w:pPr>
          </w:p>
        </w:tc>
      </w:tr>
    </w:tbl>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dựa vào kiến thức đã học vận dụng làm BT</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rsidR="006B58A3" w:rsidRDefault="00FB1637">
      <w:pPr>
        <w:tabs>
          <w:tab w:val="left" w:pos="567"/>
          <w:tab w:val="left" w:pos="1134"/>
        </w:tabs>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GV yêu cầu HS hoàn thành các bài tập bài 1.1 ; 1.2 ; 1.3 SGK - tr7</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HS tiếp nhận nhiệm vụ, thảo luận đưa ra đáp án</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Bài 1.1</w:t>
      </w:r>
      <w:r>
        <w:rPr>
          <w:rFonts w:ascii="Times New Roman" w:eastAsia="Times New Roman" w:hAnsi="Times New Roman" w:cs="Times New Roman"/>
          <w:sz w:val="28"/>
          <w:szCs w:val="28"/>
        </w:rPr>
        <w:t xml:space="preserve">: </w:t>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 { a; b; c; x; y } và </w:t>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 { b; d; y; t; u; v }</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a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b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b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x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x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u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xml:space="preserve"> ; u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1.2 : U = </w:t>
      </w:r>
      <w:r>
        <w:rPr>
          <w:rFonts w:ascii="Times New Roman" w:eastAsia="Times New Roman" w:hAnsi="Times New Roman" w:cs="Times New Roman"/>
          <w:sz w:val="28"/>
          <w:szCs w:val="28"/>
        </w:rPr>
        <w:t xml:space="preserve">{ x </w:t>
      </w:r>
      <m:oMath>
        <m:r>
          <w:rPr>
            <w:rFonts w:ascii="Cambria Math" w:hAnsi="Cambria Math"/>
          </w:rPr>
          <m:t>∈</m:t>
        </m:r>
      </m:oMath>
      <w:r>
        <w:rPr>
          <w:rFonts w:ascii="Times New Roman" w:eastAsia="Times New Roman" w:hAnsi="Times New Roman" w:cs="Times New Roman"/>
          <w:sz w:val="28"/>
          <w:szCs w:val="28"/>
        </w:rPr>
        <w:t xml:space="preserve"> </w:t>
      </w:r>
      <m:oMath>
        <m:r>
          <w:rPr>
            <w:rFonts w:ascii="Cambria Math" w:eastAsia="Cambria Math" w:hAnsi="Cambria Math" w:cs="Cambria Math"/>
            <w:sz w:val="28"/>
            <w:szCs w:val="28"/>
          </w:rPr>
          <m:t>N</m:t>
        </m:r>
      </m:oMath>
      <w:r>
        <w:rPr>
          <w:rFonts w:ascii="Times New Roman" w:eastAsia="Times New Roman" w:hAnsi="Times New Roman" w:cs="Times New Roman"/>
          <w:sz w:val="28"/>
          <w:szCs w:val="28"/>
        </w:rPr>
        <w:t xml:space="preserve"> |x chia hết cho 3}</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rPr>
        <w:t xml:space="preserve">U = </w:t>
      </w:r>
      <w:r>
        <w:rPr>
          <w:rFonts w:ascii="Times New Roman" w:eastAsia="Times New Roman" w:hAnsi="Times New Roman" w:cs="Times New Roman"/>
          <w:sz w:val="28"/>
          <w:szCs w:val="28"/>
        </w:rPr>
        <w:t>{0; 3; 6; 9; 12; ...}</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3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7 </w:t>
      </w:r>
      <m:oMath>
        <m:r>
          <w:rPr>
            <w:rFonts w:ascii="Cambria Math" w:hAnsi="Cambria Math"/>
          </w:rPr>
          <m:t>∉</m:t>
        </m:r>
      </m:oMath>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U.</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Bài 1.3 :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b/>
          <w:sz w:val="28"/>
          <w:szCs w:val="28"/>
        </w:rPr>
        <w:t xml:space="preserve">K </w:t>
      </w:r>
      <w:r>
        <w:rPr>
          <w:rFonts w:ascii="Times New Roman" w:eastAsia="Times New Roman" w:hAnsi="Times New Roman" w:cs="Times New Roman"/>
          <w:sz w:val="28"/>
          <w:szCs w:val="28"/>
        </w:rPr>
        <w:t>={ 0 ; 1 ; 2 ; 3 ; 4 ; 5 ; 6 }</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D = { Tháng Tư, Tháng Tháng Sáu ; Tháng Chín ; Tháng Mười Một}</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M = { Đ ; I ; Ê ; N ; B ; P ; H ; U}</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đánh giá, nhận xét, chuẩn kiến thức.</w:t>
      </w:r>
    </w:p>
    <w:p w:rsidR="006B58A3" w:rsidRDefault="00FB1637">
      <w:pPr>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đưa ra câu hỏi, HS giải đáp nhanh</w:t>
      </w:r>
    </w:p>
    <w:p w:rsidR="006B58A3" w:rsidRDefault="00FB1637">
      <w:pPr>
        <w:tabs>
          <w:tab w:val="left" w:pos="567"/>
          <w:tab w:val="left" w:pos="1134"/>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Kết quả của HS.</w:t>
      </w:r>
    </w:p>
    <w:p w:rsidR="006B58A3" w:rsidRDefault="00FB1637">
      <w:pPr>
        <w:tabs>
          <w:tab w:val="left" w:pos="567"/>
          <w:tab w:val="left" w:pos="1134"/>
        </w:tabs>
        <w:spacing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GV tổ chức trò chơi: </w:t>
      </w:r>
      <w:r>
        <w:rPr>
          <w:rFonts w:ascii="Times New Roman" w:eastAsia="Times New Roman" w:hAnsi="Times New Roman" w:cs="Times New Roman"/>
          <w:b/>
          <w:color w:val="000000"/>
          <w:sz w:val="28"/>
          <w:szCs w:val="28"/>
        </w:rPr>
        <w:t>Ô số may mắn</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Thể lệ trò chơi:</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Mỗi học sinh chọn một số trong bảng 5 số. Mở mỗi số có một câu hỏi, học sinh chọn đáp án đúng nhất trong 30 giây, học sinh sẽ được quay vòng quay may mắn để nhận thưởng.</w:t>
      </w:r>
    </w:p>
    <w:p w:rsidR="006B58A3" w:rsidRDefault="00FB1637">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5 số, có một số may mắn không phải trả lời câu hỏi và được quay vòng quay ma</w:t>
      </w:r>
      <w:r>
        <w:rPr>
          <w:rFonts w:ascii="Times New Roman" w:eastAsia="Times New Roman" w:hAnsi="Times New Roman" w:cs="Times New Roman"/>
          <w:color w:val="000000"/>
          <w:sz w:val="28"/>
          <w:szCs w:val="28"/>
        </w:rPr>
        <w:t xml:space="preserve">y mắn để nhận thưởng. </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1:</w:t>
      </w:r>
      <w:r>
        <w:rPr>
          <w:rFonts w:ascii="Times New Roman" w:eastAsia="Times New Roman" w:hAnsi="Times New Roman" w:cs="Times New Roman"/>
          <w:color w:val="000000"/>
          <w:sz w:val="28"/>
          <w:szCs w:val="28"/>
        </w:rPr>
        <w:t> Các viết tập hợp nào sau đây đúng?</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A = [1; 2; 3; 4]                              B. A = (1; 2; 3; 4)</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A = 1; 2; 3; 4                                </w:t>
      </w:r>
      <w:r>
        <w:rPr>
          <w:rFonts w:ascii="Times New Roman" w:eastAsia="Times New Roman" w:hAnsi="Times New Roman" w:cs="Times New Roman"/>
          <w:sz w:val="28"/>
          <w:szCs w:val="28"/>
        </w:rPr>
        <w:t>D. A = {1; 2; 3; 4}</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w:t>
      </w:r>
      <w:r>
        <w:rPr>
          <w:rFonts w:ascii="Times New Roman" w:eastAsia="Times New Roman" w:hAnsi="Times New Roman" w:cs="Times New Roman"/>
          <w:color w:val="000000"/>
          <w:sz w:val="28"/>
          <w:szCs w:val="28"/>
        </w:rPr>
        <w:t> Cho B = {2; 3; 4; 5}. Chọn đáp án sai trong cá</w:t>
      </w:r>
      <w:r>
        <w:rPr>
          <w:rFonts w:ascii="Times New Roman" w:eastAsia="Times New Roman" w:hAnsi="Times New Roman" w:cs="Times New Roman"/>
          <w:color w:val="000000"/>
          <w:sz w:val="28"/>
          <w:szCs w:val="28"/>
        </w:rPr>
        <w:t>c đáp án sau?</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2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B. 5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C. 1 </w:t>
      </w:r>
      <w:r>
        <w:rPr>
          <w:rFonts w:ascii="Cambria Math" w:eastAsia="Cambria Math" w:hAnsi="Cambria Math" w:cs="Cambria Math"/>
          <w:color w:val="000000"/>
          <w:sz w:val="28"/>
          <w:szCs w:val="28"/>
        </w:rPr>
        <w:t>∉</w:t>
      </w:r>
      <w:r>
        <w:rPr>
          <w:rFonts w:ascii="Times New Roman" w:eastAsia="Times New Roman" w:hAnsi="Times New Roman" w:cs="Times New Roman"/>
          <w:color w:val="000000"/>
          <w:sz w:val="28"/>
          <w:szCs w:val="28"/>
        </w:rPr>
        <w:t xml:space="preserve"> B             </w:t>
      </w:r>
      <w:r>
        <w:rPr>
          <w:rFonts w:ascii="Times New Roman" w:eastAsia="Times New Roman" w:hAnsi="Times New Roman" w:cs="Times New Roman"/>
          <w:sz w:val="28"/>
          <w:szCs w:val="28"/>
        </w:rPr>
        <w:t xml:space="preserve">D. 6 </w:t>
      </w:r>
      <w:r>
        <w:rPr>
          <w:rFonts w:ascii="Cambria Math" w:eastAsia="Cambria Math" w:hAnsi="Cambria Math" w:cs="Cambria Math"/>
          <w:sz w:val="28"/>
          <w:szCs w:val="28"/>
        </w:rPr>
        <w:t>∈</w:t>
      </w:r>
      <w:r>
        <w:rPr>
          <w:rFonts w:ascii="Times New Roman" w:eastAsia="Times New Roman" w:hAnsi="Times New Roman" w:cs="Times New Roman"/>
          <w:sz w:val="28"/>
          <w:szCs w:val="28"/>
        </w:rPr>
        <w:t xml:space="preserve"> B</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3:</w:t>
      </w:r>
      <w:r>
        <w:rPr>
          <w:rFonts w:ascii="Times New Roman" w:eastAsia="Times New Roman" w:hAnsi="Times New Roman" w:cs="Times New Roman"/>
          <w:color w:val="000000"/>
          <w:sz w:val="28"/>
          <w:szCs w:val="28"/>
        </w:rPr>
        <w:t> Viết tập hợp A các số tự nhiên lớn hơn 5 và nhỏ hơn 10.</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 {6; 7; 8; 9}                              </w:t>
      </w:r>
      <w:r>
        <w:rPr>
          <w:rFonts w:ascii="Times New Roman" w:eastAsia="Times New Roman" w:hAnsi="Times New Roman" w:cs="Times New Roman"/>
          <w:color w:val="000000"/>
          <w:sz w:val="28"/>
          <w:szCs w:val="28"/>
        </w:rPr>
        <w:t>B. A = {5; 6; 7; 8; 9}</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A = {6; 7; 8; 9; 10}                    D. A = {6; 7; 8}</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Câu 4:</w:t>
      </w:r>
      <w:r>
        <w:rPr>
          <w:rFonts w:ascii="Times New Roman" w:eastAsia="Times New Roman" w:hAnsi="Times New Roman" w:cs="Times New Roman"/>
          <w:color w:val="000000"/>
          <w:sz w:val="28"/>
          <w:szCs w:val="28"/>
        </w:rPr>
        <w:t> Viết tập hợp P các chữ cái khác nhau trong cụm từ: “HOC SINH”</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 = {H; O; C; S; I; N; H}               </w:t>
      </w:r>
      <w:r>
        <w:rPr>
          <w:rFonts w:ascii="Times New Roman" w:eastAsia="Times New Roman" w:hAnsi="Times New Roman" w:cs="Times New Roman"/>
          <w:sz w:val="28"/>
          <w:szCs w:val="28"/>
        </w:rPr>
        <w:t>B. P = {H; O; C; S; I; N}</w:t>
      </w:r>
    </w:p>
    <w:p w:rsidR="006B58A3" w:rsidRDefault="00FB1637">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P = {H; C; S; I; N}                         D. P = {H; O; C; H; I; N}</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tính toán nhanh và trả lời câu hỏi</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Đáp án : 1- D, 2 – D, 3 – A, 4 – B, </w:t>
      </w:r>
    </w:p>
    <w:p w:rsidR="006B58A3" w:rsidRDefault="00FB1637">
      <w:pPr>
        <w:spacing w:after="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KẾ HOẠCH ĐÁNH GIÁ</w:t>
      </w:r>
    </w:p>
    <w:tbl>
      <w:tblPr>
        <w:tblStyle w:val="a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5"/>
        <w:gridCol w:w="2858"/>
        <w:gridCol w:w="2078"/>
        <w:gridCol w:w="1486"/>
      </w:tblGrid>
      <w:tr w:rsidR="006B58A3">
        <w:tc>
          <w:tcPr>
            <w:tcW w:w="3325"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Hình thức đánh giá</w:t>
            </w:r>
          </w:p>
        </w:tc>
        <w:tc>
          <w:tcPr>
            <w:tcW w:w="2858"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Phương pháp</w:t>
            </w:r>
          </w:p>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tc>
        <w:tc>
          <w:tcPr>
            <w:tcW w:w="2078"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w:t>
            </w:r>
            <w:r>
              <w:rPr>
                <w:rFonts w:ascii="Times New Roman" w:eastAsia="Times New Roman" w:hAnsi="Times New Roman" w:cs="Times New Roman"/>
                <w:b/>
                <w:sz w:val="28"/>
                <w:szCs w:val="28"/>
              </w:rPr>
              <w:t>ng cụ đánh giá</w:t>
            </w:r>
          </w:p>
        </w:tc>
        <w:tc>
          <w:tcPr>
            <w:tcW w:w="1486" w:type="dxa"/>
            <w:vAlign w:val="center"/>
          </w:tcPr>
          <w:p w:rsidR="006B58A3" w:rsidRDefault="00FB1637">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6B58A3">
        <w:tc>
          <w:tcPr>
            <w:tcW w:w="3325"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Đánh giá thường xuyên: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tích cực chủ động của HS trong quá trình tham gia các hoạt động học tập.</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hứng thú, tự tin, trách nhiệm của HS khi tham gia các hoạt động học tập cá nhân.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các nhiệm vụ hợp tác nhóm ( rèn luyện theo nhóm, hoạt động tập thể)</w:t>
            </w:r>
          </w:p>
        </w:tc>
        <w:tc>
          <w:tcPr>
            <w:tcW w:w="2858"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quan sát:</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qua quá trình học tập: chuẩn bị bài, tham gia vào bài học( ghi chép, phát biểu ý kiến, thuyết trình, tương tác với GV, với các bạn,..</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w:t>
            </w:r>
            <w:r>
              <w:rPr>
                <w:rFonts w:ascii="Times New Roman" w:eastAsia="Times New Roman" w:hAnsi="Times New Roman" w:cs="Times New Roman"/>
                <w:sz w:val="28"/>
                <w:szCs w:val="28"/>
              </w:rPr>
              <w:t xml:space="preserve"> quan sát hành động cũng như thái độ, cảm xúc của HS.</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Phương pháp hỏi đáp</w:t>
            </w:r>
          </w:p>
        </w:tc>
        <w:tc>
          <w:tcPr>
            <w:tcW w:w="2078" w:type="dxa"/>
          </w:tcPr>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Báo cáo thực hiện công việc.</w:t>
            </w:r>
          </w:p>
          <w:p w:rsidR="006B58A3" w:rsidRDefault="00FB1637">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Hệ thống câu hỏi và bài tập</w:t>
            </w:r>
          </w:p>
          <w:p w:rsidR="006B58A3" w:rsidRDefault="00FB1637">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Trao đổi, thảo luận.</w:t>
            </w:r>
          </w:p>
        </w:tc>
        <w:tc>
          <w:tcPr>
            <w:tcW w:w="1486" w:type="dxa"/>
          </w:tcPr>
          <w:p w:rsidR="006B58A3" w:rsidRDefault="006B58A3">
            <w:pPr>
              <w:spacing w:line="360" w:lineRule="auto"/>
              <w:jc w:val="both"/>
              <w:rPr>
                <w:rFonts w:ascii="Times New Roman" w:eastAsia="Times New Roman" w:hAnsi="Times New Roman" w:cs="Times New Roman"/>
                <w:b/>
                <w:sz w:val="28"/>
                <w:szCs w:val="28"/>
              </w:rPr>
            </w:pPr>
          </w:p>
        </w:tc>
      </w:tr>
    </w:tbl>
    <w:p w:rsidR="006B58A3" w:rsidRDefault="00FB1637">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V.  HỒ SƠ DẠY HỌC </w:t>
      </w:r>
      <w:r>
        <w:rPr>
          <w:rFonts w:ascii="Times New Roman" w:eastAsia="Times New Roman" w:hAnsi="Times New Roman" w:cs="Times New Roman"/>
          <w:i/>
          <w:sz w:val="28"/>
          <w:szCs w:val="28"/>
        </w:rPr>
        <w:t>(Đính kèm các phiếu học tập/bảng kiểm....)</w:t>
      </w:r>
    </w:p>
    <w:p w:rsidR="006B58A3" w:rsidRDefault="00FB1637">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ảnh trong phần «</w:t>
      </w:r>
      <w:r>
        <w:rPr>
          <w:rFonts w:ascii="Times New Roman" w:eastAsia="Times New Roman" w:hAnsi="Times New Roman" w:cs="Times New Roman"/>
          <w:b/>
          <w:sz w:val="28"/>
          <w:szCs w:val="28"/>
        </w:rPr>
        <w:t xml:space="preserve">Hoạt động </w:t>
      </w:r>
      <w:r>
        <w:rPr>
          <w:rFonts w:ascii="Times New Roman" w:eastAsia="Times New Roman" w:hAnsi="Times New Roman" w:cs="Times New Roman"/>
          <w:b/>
          <w:sz w:val="28"/>
          <w:szCs w:val="28"/>
        </w:rPr>
        <w:t>khởi động »</w:t>
      </w:r>
      <w:r>
        <w:rPr>
          <w:rFonts w:ascii="Times New Roman" w:eastAsia="Times New Roman" w:hAnsi="Times New Roman" w:cs="Times New Roman"/>
          <w:sz w:val="28"/>
          <w:szCs w:val="28"/>
        </w:rPr>
        <w:t> :</w:t>
      </w:r>
    </w:p>
    <w:p w:rsidR="006B58A3" w:rsidRDefault="00FB163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1495425" cy="1495425"/>
            <wp:effectExtent l="0" t="0" r="0" b="0"/>
            <wp:docPr id="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1495425" cy="1495425"/>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gồm các bông hoa trong lọ hoa</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lastRenderedPageBreak/>
        <w:drawing>
          <wp:inline distT="0" distB="0" distL="0" distR="0">
            <wp:extent cx="3738109" cy="1956517"/>
            <wp:effectExtent l="0" t="0" r="0" b="0"/>
            <wp:docPr id="4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738109" cy="1956517"/>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các con cá vàng trong bể</w:t>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4394608" cy="3295956"/>
            <wp:effectExtent l="0" t="0" r="0" b="0"/>
            <wp:docPr id="3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4394608" cy="3295956"/>
                    </a:xfrm>
                    <a:prstGeom prst="rect">
                      <a:avLst/>
                    </a:prstGeom>
                    <a:ln/>
                  </pic:spPr>
                </pic:pic>
              </a:graphicData>
            </a:graphic>
          </wp:inline>
        </w:drawing>
      </w:r>
    </w:p>
    <w:p w:rsidR="006B58A3" w:rsidRDefault="00FB163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Tập hợp học sinh lớp 6a2</w:t>
      </w:r>
    </w:p>
    <w:p w:rsidR="006B58A3" w:rsidRDefault="00FB16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VỀ NHÀ</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Tự lấy được hai ví dụ về tập hợp và chỉ ra phần tử của tập hợp; Hiểu và ghi nhớ hai cách viết một tập hợp. </w:t>
      </w:r>
    </w:p>
    <w:p w:rsidR="006B58A3" w:rsidRDefault="00FB1637">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hoàn thành các bài tập: </w:t>
      </w:r>
      <w:r>
        <w:rPr>
          <w:rFonts w:ascii="Times New Roman" w:eastAsia="Times New Roman" w:hAnsi="Times New Roman" w:cs="Times New Roman"/>
          <w:b/>
          <w:color w:val="000000"/>
          <w:sz w:val="28"/>
          <w:szCs w:val="28"/>
        </w:rPr>
        <w:t>1.31</w:t>
      </w:r>
      <w:r>
        <w:rPr>
          <w:rFonts w:ascii="Times New Roman" w:eastAsia="Times New Roman" w:hAnsi="Times New Roman" w:cs="Times New Roman"/>
          <w:color w:val="000000"/>
          <w:sz w:val="28"/>
          <w:szCs w:val="28"/>
        </w:rPr>
        <w:t xml:space="preserve">-SGK-tr20; bài </w:t>
      </w:r>
      <w:r>
        <w:rPr>
          <w:rFonts w:ascii="Times New Roman" w:eastAsia="Times New Roman" w:hAnsi="Times New Roman" w:cs="Times New Roman"/>
          <w:b/>
          <w:color w:val="000000"/>
          <w:sz w:val="28"/>
          <w:szCs w:val="28"/>
        </w:rPr>
        <w:t>1.4</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1.5</w:t>
      </w:r>
      <w:r>
        <w:rPr>
          <w:rFonts w:ascii="Times New Roman" w:eastAsia="Times New Roman" w:hAnsi="Times New Roman" w:cs="Times New Roman"/>
          <w:color w:val="000000"/>
          <w:sz w:val="28"/>
          <w:szCs w:val="28"/>
        </w:rPr>
        <w:t xml:space="preserve">- SGKtr8. </w:t>
      </w:r>
    </w:p>
    <w:p w:rsidR="006B58A3" w:rsidRDefault="00FB1637">
      <w:pPr>
        <w:pBdr>
          <w:top w:val="nil"/>
          <w:left w:val="nil"/>
          <w:bottom w:val="nil"/>
          <w:right w:val="nil"/>
          <w:between w:val="nil"/>
        </w:pBdr>
        <w:tabs>
          <w:tab w:val="left" w:pos="720"/>
          <w:tab w:val="left" w:pos="1440"/>
          <w:tab w:val="left" w:pos="2160"/>
          <w:tab w:val="left" w:pos="2880"/>
          <w:tab w:val="left" w:pos="9105"/>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 </w:t>
      </w:r>
      <w:r>
        <w:rPr>
          <w:rFonts w:ascii="Times New Roman" w:eastAsia="Times New Roman" w:hAnsi="Times New Roman" w:cs="Times New Roman"/>
          <w:b/>
          <w:color w:val="000000"/>
          <w:sz w:val="28"/>
          <w:szCs w:val="28"/>
        </w:rPr>
        <w:t>Cách ghi số tự nhiên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262626"/>
          <w:sz w:val="28"/>
          <w:szCs w:val="28"/>
        </w:rPr>
        <w:t>và làm bài tập sau:</w:t>
      </w:r>
    </w:p>
    <w:p w:rsidR="006B58A3" w:rsidRDefault="00FB1637">
      <w:pPr>
        <w:tabs>
          <w:tab w:val="left" w:pos="720"/>
          <w:tab w:val="left" w:pos="1440"/>
          <w:tab w:val="left" w:pos="2160"/>
          <w:tab w:val="left" w:pos="2880"/>
          <w:tab w:val="left" w:pos="91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rPr>
        <w:t>1. Cho số 32 567</w:t>
      </w:r>
    </w:p>
    <w:p w:rsidR="006B58A3" w:rsidRDefault="00FB1637">
      <w:pPr>
        <w:numPr>
          <w:ilvl w:val="0"/>
          <w:numId w:val="1"/>
        </w:numPr>
        <w:tabs>
          <w:tab w:val="left" w:pos="720"/>
          <w:tab w:val="left" w:pos="1440"/>
          <w:tab w:val="left" w:pos="2160"/>
          <w:tab w:val="left" w:pos="2880"/>
          <w:tab w:val="left" w:pos="9105"/>
        </w:tabs>
        <w:spacing w:after="0" w:line="360" w:lineRule="auto"/>
        <w:ind w:left="1526"/>
        <w:rPr>
          <w:rFonts w:ascii="Times New Roman" w:eastAsia="Times New Roman" w:hAnsi="Times New Roman" w:cs="Times New Roman"/>
          <w:color w:val="90C226"/>
          <w:sz w:val="28"/>
          <w:szCs w:val="28"/>
        </w:rPr>
      </w:pPr>
      <w:r>
        <w:rPr>
          <w:rFonts w:ascii="Times New Roman" w:eastAsia="Times New Roman" w:hAnsi="Times New Roman" w:cs="Times New Roman"/>
          <w:color w:val="262626"/>
          <w:sz w:val="28"/>
          <w:szCs w:val="28"/>
        </w:rPr>
        <w:t>Số 5 nằm ở hàng nào và có giá trị bằng bao nhiêu?</w:t>
      </w:r>
    </w:p>
    <w:p w:rsidR="006B58A3" w:rsidRDefault="00FB1637">
      <w:pPr>
        <w:numPr>
          <w:ilvl w:val="0"/>
          <w:numId w:val="1"/>
        </w:numPr>
        <w:tabs>
          <w:tab w:val="left" w:pos="720"/>
          <w:tab w:val="left" w:pos="1440"/>
          <w:tab w:val="left" w:pos="2160"/>
          <w:tab w:val="left" w:pos="2880"/>
          <w:tab w:val="left" w:pos="9105"/>
        </w:tabs>
        <w:spacing w:after="0" w:line="360" w:lineRule="auto"/>
        <w:ind w:left="1526"/>
        <w:rPr>
          <w:rFonts w:ascii="Times New Roman" w:eastAsia="Times New Roman" w:hAnsi="Times New Roman" w:cs="Times New Roman"/>
          <w:color w:val="90C226"/>
          <w:sz w:val="28"/>
          <w:szCs w:val="28"/>
        </w:rPr>
      </w:pPr>
      <w:r>
        <w:rPr>
          <w:rFonts w:ascii="Times New Roman" w:eastAsia="Times New Roman" w:hAnsi="Times New Roman" w:cs="Times New Roman"/>
          <w:color w:val="262626"/>
          <w:sz w:val="28"/>
          <w:szCs w:val="28"/>
        </w:rPr>
        <w:t>Viết số đó thành tổng các giá trị chữ số của nó?</w:t>
      </w:r>
    </w:p>
    <w:p w:rsidR="006B58A3" w:rsidRDefault="00FB1637">
      <w:pPr>
        <w:tabs>
          <w:tab w:val="left" w:pos="720"/>
          <w:tab w:val="left" w:pos="1440"/>
          <w:tab w:val="left" w:pos="2160"/>
          <w:tab w:val="left" w:pos="2880"/>
          <w:tab w:val="left" w:pos="9105"/>
        </w:tabs>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color w:val="262626"/>
          <w:sz w:val="28"/>
          <w:szCs w:val="28"/>
        </w:rPr>
        <w:t>2. Viết các số 18, 24 bằng số La Mã.</w:t>
      </w:r>
    </w:p>
    <w:p w:rsidR="006B58A3" w:rsidRDefault="006B58A3">
      <w:pPr>
        <w:spacing w:after="0" w:line="360" w:lineRule="auto"/>
        <w:jc w:val="both"/>
        <w:rPr>
          <w:rFonts w:ascii="Times New Roman" w:eastAsia="Times New Roman" w:hAnsi="Times New Roman" w:cs="Times New Roman"/>
          <w:color w:val="000000"/>
          <w:sz w:val="28"/>
          <w:szCs w:val="28"/>
        </w:rPr>
      </w:pPr>
    </w:p>
    <w:p w:rsidR="006B58A3" w:rsidRDefault="00FB1637">
      <w:pPr>
        <w:spacing w:after="0" w:line="360" w:lineRule="auto"/>
        <w:rPr>
          <w:rFonts w:ascii="Times New Roman" w:eastAsia="Times New Roman" w:hAnsi="Times New Roman" w:cs="Times New Roman"/>
          <w:b/>
          <w:sz w:val="28"/>
          <w:szCs w:val="28"/>
        </w:rPr>
      </w:pPr>
      <w:r>
        <w:lastRenderedPageBreak/>
        <w:br w:type="page"/>
      </w:r>
    </w:p>
    <w:p w:rsidR="006B58A3" w:rsidRDefault="006B58A3">
      <w:pPr>
        <w:spacing w:after="0" w:line="360" w:lineRule="auto"/>
      </w:pPr>
    </w:p>
    <w:sectPr w:rsidR="006B58A3">
      <w:pgSz w:w="11907" w:h="16839"/>
      <w:pgMar w:top="1134" w:right="1134"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D2820"/>
    <w:multiLevelType w:val="multilevel"/>
    <w:tmpl w:val="0E5E6B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8A3"/>
    <w:rsid w:val="006B58A3"/>
    <w:rsid w:val="00FB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3601A-1CEB-4E7F-A105-C8B5F2C1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qFormat/>
    <w:rsid w:val="005B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EE3"/>
    <w:rPr>
      <w:rFonts w:ascii="Tahoma" w:hAnsi="Tahoma" w:cs="Tahoma"/>
      <w:sz w:val="16"/>
      <w:szCs w:val="16"/>
    </w:rPr>
  </w:style>
  <w:style w:type="paragraph" w:styleId="NormalWeb">
    <w:name w:val="Normal (Web)"/>
    <w:basedOn w:val="Normal"/>
    <w:uiPriority w:val="99"/>
    <w:semiHidden/>
    <w:unhideWhenUsed/>
    <w:rsid w:val="00A50F7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9Bx93Xfk6oyRcaZriI5Hwl9uZw==">AMUW2mXJQqGe6lJs8DcgoSHtpsgXUCVDLpcdniok3eJnN6GHbUlbRj1eOl9PgM6033kYehCdw7qlXzHdcP3Y6/BgRsRXay4bJtyQfnQAa+t3mPXD5YOBqlYiNS8W0bDrf7DyrULyUtTJ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1472</Words>
  <Characters>8396</Characters>
  <DocSecurity>0</DocSecurity>
  <Lines>69</Lines>
  <Paragraphs>19</Paragraphs>
  <ScaleCrop>false</ScaleCrop>
  <Company/>
  <LinksUpToDate>false</LinksUpToDate>
  <CharactersWithSpaces>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2021-07-14T03:12:00Z</dcterms:created>
  <dcterms:modified xsi:type="dcterms:W3CDTF">2021-08-24T09:56:00Z</dcterms:modified>
</cp:coreProperties>
</file>