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8342B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ĐẶC TẢ KIẾN THỨC MÔN VẬT LÝ 10 CUỐI HK2</w:t>
      </w:r>
    </w:p>
    <w:p w14:paraId="0C265348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NĂM HỌC: 2022- 2023</w:t>
      </w:r>
    </w:p>
    <w:tbl>
      <w:tblPr>
        <w:tblW w:w="1473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2375"/>
        <w:gridCol w:w="1842"/>
        <w:gridCol w:w="5529"/>
        <w:gridCol w:w="992"/>
        <w:gridCol w:w="1134"/>
        <w:gridCol w:w="992"/>
        <w:gridCol w:w="1271"/>
      </w:tblGrid>
      <w:tr w:rsidR="004C4262" w14:paraId="632A549A" w14:textId="77777777" w:rsidTr="002638DE">
        <w:trPr>
          <w:trHeight w:val="1000"/>
        </w:trPr>
        <w:tc>
          <w:tcPr>
            <w:tcW w:w="602" w:type="dxa"/>
            <w:vMerge w:val="restart"/>
            <w:shd w:val="clear" w:color="auto" w:fill="auto"/>
            <w:vAlign w:val="center"/>
          </w:tcPr>
          <w:p w14:paraId="355595B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2F5DA643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NỘI DUNG KIẾN THỨC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6C019D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02ABAA6B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CHUẨN KIẾN THỨC KỸ NĂNG CẦN KIỂM TRA</w:t>
            </w:r>
          </w:p>
        </w:tc>
        <w:tc>
          <w:tcPr>
            <w:tcW w:w="4389" w:type="dxa"/>
            <w:gridSpan w:val="4"/>
            <w:shd w:val="clear" w:color="auto" w:fill="auto"/>
            <w:vAlign w:val="center"/>
          </w:tcPr>
          <w:p w14:paraId="0EB57A87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SỐ CÂU HỎI THEO MỨC ĐỘ NHẬN THỨC</w:t>
            </w:r>
          </w:p>
        </w:tc>
      </w:tr>
      <w:tr w:rsidR="004C4262" w14:paraId="380770F6" w14:textId="77777777" w:rsidTr="002638DE">
        <w:trPr>
          <w:trHeight w:val="1020"/>
        </w:trPr>
        <w:tc>
          <w:tcPr>
            <w:tcW w:w="602" w:type="dxa"/>
            <w:vMerge/>
            <w:shd w:val="clear" w:color="auto" w:fill="auto"/>
            <w:vAlign w:val="center"/>
          </w:tcPr>
          <w:p w14:paraId="69FC7454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1507B94C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45C58F9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45CE236C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31AD58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NHẬN BIÊT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3CAE7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BFA20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057814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VẬN DỤNG CAO</w:t>
            </w:r>
          </w:p>
        </w:tc>
      </w:tr>
      <w:tr w:rsidR="004C4262" w14:paraId="0BCA9BC5" w14:textId="77777777" w:rsidTr="002638DE">
        <w:trPr>
          <w:trHeight w:val="490"/>
        </w:trPr>
        <w:tc>
          <w:tcPr>
            <w:tcW w:w="602" w:type="dxa"/>
            <w:vMerge w:val="restart"/>
            <w:shd w:val="clear" w:color="auto" w:fill="auto"/>
            <w:vAlign w:val="center"/>
          </w:tcPr>
          <w:p w14:paraId="108563F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6859A1DF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</w:p>
          <w:p w14:paraId="51A3D45B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1699ED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1F1BDE09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B21B6F2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77413D1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B2911B8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1997CA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1324B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035697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11DB58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2E798E3D" w14:textId="77777777" w:rsidTr="002638DE">
        <w:trPr>
          <w:trHeight w:val="490"/>
        </w:trPr>
        <w:tc>
          <w:tcPr>
            <w:tcW w:w="602" w:type="dxa"/>
            <w:vMerge/>
            <w:shd w:val="clear" w:color="auto" w:fill="auto"/>
            <w:vAlign w:val="center"/>
          </w:tcPr>
          <w:p w14:paraId="76C69B39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3C3DBE90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C460AC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33BD6F77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569FEED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Sankey.</w:t>
            </w:r>
          </w:p>
          <w:p w14:paraId="4E6583A4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778179A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52E2D6F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Sankey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1E7E6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7A1D9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E558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CB3881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563DB6AA" w14:textId="77777777" w:rsidTr="002638DE">
        <w:trPr>
          <w:trHeight w:val="490"/>
        </w:trPr>
        <w:tc>
          <w:tcPr>
            <w:tcW w:w="602" w:type="dxa"/>
            <w:vMerge w:val="restart"/>
            <w:shd w:val="clear" w:color="auto" w:fill="auto"/>
            <w:vAlign w:val="center"/>
          </w:tcPr>
          <w:p w14:paraId="08527B80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5F589FF6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5FD7EA0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5529" w:type="dxa"/>
            <w:shd w:val="clear" w:color="auto" w:fill="auto"/>
          </w:tcPr>
          <w:p w14:paraId="48EFAD4C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DD8090A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3DF8299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</w:t>
            </w:r>
            <w:proofErr w:type="spellEnd"/>
          </w:p>
          <w:p w14:paraId="40A209BD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35C6F8E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C305089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</w:p>
          <w:p w14:paraId="548E6937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74DD3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1989A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E83D03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37979A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4701DA8E" w14:textId="77777777" w:rsidTr="002638DE">
        <w:trPr>
          <w:trHeight w:val="490"/>
        </w:trPr>
        <w:tc>
          <w:tcPr>
            <w:tcW w:w="602" w:type="dxa"/>
            <w:vMerge/>
            <w:shd w:val="clear" w:color="auto" w:fill="auto"/>
            <w:vAlign w:val="center"/>
          </w:tcPr>
          <w:p w14:paraId="18958947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3BC02363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1A6874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7125FBA9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9347436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C5B1229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CD480DD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F60938C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 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70945F7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9CDE1FB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đứng</w:t>
            </w:r>
            <w:proofErr w:type="spellEnd"/>
          </w:p>
          <w:p w14:paraId="4A633E70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F29E0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65263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37BE7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25521E2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6271467B" w14:textId="77777777" w:rsidTr="002638DE">
        <w:trPr>
          <w:trHeight w:val="881"/>
        </w:trPr>
        <w:tc>
          <w:tcPr>
            <w:tcW w:w="602" w:type="dxa"/>
            <w:shd w:val="clear" w:color="auto" w:fill="auto"/>
            <w:vAlign w:val="center"/>
          </w:tcPr>
          <w:p w14:paraId="2D2A5261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BA71014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320BBFC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79D8A1E3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6C77E86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E4D944D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13F1B98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</w:p>
          <w:p w14:paraId="1D129D51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6E29F315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A5F517B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5C5C868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SGK.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606C3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E3D87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6B6A50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A6C1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62D26D11" w14:textId="77777777" w:rsidTr="002638DE">
        <w:trPr>
          <w:trHeight w:val="490"/>
        </w:trPr>
        <w:tc>
          <w:tcPr>
            <w:tcW w:w="602" w:type="dxa"/>
            <w:shd w:val="clear" w:color="auto" w:fill="auto"/>
            <w:vAlign w:val="center"/>
          </w:tcPr>
          <w:p w14:paraId="2EA9C968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2A063C3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chạm</w:t>
            </w:r>
            <w:proofErr w:type="spellEnd"/>
          </w:p>
          <w:p w14:paraId="1E200689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A76F50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chạm</w:t>
            </w:r>
            <w:proofErr w:type="spellEnd"/>
          </w:p>
          <w:p w14:paraId="2B663D16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0C42337C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62BDE241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99DB906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2CFD3C1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9FB4BE9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89BF758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26CD2AB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túi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boxing,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,..</w:t>
            </w:r>
          </w:p>
          <w:p w14:paraId="53DAD2F2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CDB6C41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4A106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3251D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AD68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4852467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4262" w14:paraId="368F5B9A" w14:textId="77777777" w:rsidTr="002638DE">
        <w:trPr>
          <w:trHeight w:val="490"/>
        </w:trPr>
        <w:tc>
          <w:tcPr>
            <w:tcW w:w="602" w:type="dxa"/>
            <w:shd w:val="clear" w:color="auto" w:fill="auto"/>
            <w:vAlign w:val="center"/>
          </w:tcPr>
          <w:p w14:paraId="3DAF035C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E20C69F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tròn</w:t>
            </w:r>
            <w:proofErr w:type="spellEnd"/>
          </w:p>
          <w:p w14:paraId="4A70B8AC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1698283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tròn</w:t>
            </w:r>
            <w:proofErr w:type="spellEnd"/>
          </w:p>
          <w:p w14:paraId="27C0C83D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9CE8E2C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biết</w:t>
            </w:r>
            <w:proofErr w:type="spellEnd"/>
          </w:p>
          <w:p w14:paraId="743108CB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radian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82B59A5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21AD932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B0B2D3A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vecto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6D2F0A6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566DD69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đều</w:t>
            </w:r>
            <w:proofErr w:type="spellEnd"/>
          </w:p>
          <w:p w14:paraId="5648B519" w14:textId="77777777" w:rsidR="004C4262" w:rsidRDefault="004C4262" w:rsidP="004C42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radian.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86383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E73DA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DF552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7D3772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71367046" w14:textId="77777777" w:rsidTr="002638DE">
        <w:trPr>
          <w:trHeight w:val="32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4B9F88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5D7FA410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4C5D7ED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957F8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099C3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7B16B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82E3F13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507E2C5C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37893E0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3CDB2AC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9EB55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A35E05C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ED2A60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7F6F81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E57E69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2F2DC0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FB1403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53B9B45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C07A5C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230286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4C3019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24A61E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05CC20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74D1F4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A72786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5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2064"/>
        <w:gridCol w:w="1701"/>
        <w:gridCol w:w="1850"/>
        <w:gridCol w:w="999"/>
        <w:gridCol w:w="1602"/>
        <w:gridCol w:w="1722"/>
        <w:gridCol w:w="1981"/>
        <w:gridCol w:w="1311"/>
        <w:gridCol w:w="1306"/>
      </w:tblGrid>
      <w:tr w:rsidR="004C4262" w14:paraId="1DEA0E85" w14:textId="77777777" w:rsidTr="002638DE">
        <w:trPr>
          <w:trHeight w:val="690"/>
        </w:trPr>
        <w:tc>
          <w:tcPr>
            <w:tcW w:w="483" w:type="dxa"/>
            <w:vAlign w:val="center"/>
          </w:tcPr>
          <w:p w14:paraId="66DE1116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2064" w:type="dxa"/>
            <w:vAlign w:val="center"/>
          </w:tcPr>
          <w:p w14:paraId="7042694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NỘI DUNG</w:t>
            </w:r>
          </w:p>
        </w:tc>
        <w:tc>
          <w:tcPr>
            <w:tcW w:w="1701" w:type="dxa"/>
            <w:vAlign w:val="center"/>
          </w:tcPr>
          <w:p w14:paraId="3ECEE041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ĐƠN VỊ KIẾN THỨC</w:t>
            </w:r>
          </w:p>
        </w:tc>
        <w:tc>
          <w:tcPr>
            <w:tcW w:w="1850" w:type="dxa"/>
            <w:vAlign w:val="center"/>
          </w:tcPr>
          <w:p w14:paraId="217DEE77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THỜI GIAN GIẢNG DẠY (TIẾT)</w:t>
            </w:r>
          </w:p>
        </w:tc>
        <w:tc>
          <w:tcPr>
            <w:tcW w:w="999" w:type="dxa"/>
            <w:vAlign w:val="center"/>
          </w:tcPr>
          <w:p w14:paraId="7731FE5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TỈ LỆ %</w:t>
            </w:r>
          </w:p>
        </w:tc>
        <w:tc>
          <w:tcPr>
            <w:tcW w:w="1602" w:type="dxa"/>
            <w:vAlign w:val="center"/>
          </w:tcPr>
          <w:p w14:paraId="53F6D812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SỐ ĐIỂM TƯƠNG ỨNG</w:t>
            </w:r>
          </w:p>
        </w:tc>
        <w:tc>
          <w:tcPr>
            <w:tcW w:w="1722" w:type="dxa"/>
            <w:vAlign w:val="center"/>
          </w:tcPr>
          <w:p w14:paraId="3FCC189C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SỐ ĐIỂM SAU CẬN CHỈNH</w:t>
            </w:r>
          </w:p>
        </w:tc>
        <w:tc>
          <w:tcPr>
            <w:tcW w:w="1981" w:type="dxa"/>
            <w:vAlign w:val="center"/>
          </w:tcPr>
          <w:p w14:paraId="13D8EBF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TỈ LỆ % ĐIỂM SAU ĐIỀU CHỈNH</w:t>
            </w:r>
          </w:p>
        </w:tc>
        <w:tc>
          <w:tcPr>
            <w:tcW w:w="1311" w:type="dxa"/>
            <w:vAlign w:val="center"/>
          </w:tcPr>
          <w:p w14:paraId="03E2488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TỔNG SỐ CÂU TN</w:t>
            </w:r>
          </w:p>
        </w:tc>
        <w:tc>
          <w:tcPr>
            <w:tcW w:w="1306" w:type="dxa"/>
            <w:vAlign w:val="center"/>
          </w:tcPr>
          <w:p w14:paraId="1B04B03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TỔNG SỐ CÂU TL</w:t>
            </w:r>
          </w:p>
        </w:tc>
      </w:tr>
      <w:tr w:rsidR="004C4262" w14:paraId="7A15A566" w14:textId="77777777" w:rsidTr="002638DE">
        <w:trPr>
          <w:trHeight w:val="285"/>
        </w:trPr>
        <w:tc>
          <w:tcPr>
            <w:tcW w:w="483" w:type="dxa"/>
            <w:vMerge w:val="restart"/>
            <w:vAlign w:val="center"/>
          </w:tcPr>
          <w:p w14:paraId="373BCF8C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064" w:type="dxa"/>
            <w:vMerge w:val="restart"/>
            <w:vAlign w:val="center"/>
          </w:tcPr>
          <w:p w14:paraId="0C95EF6D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</w:p>
        </w:tc>
        <w:tc>
          <w:tcPr>
            <w:tcW w:w="1701" w:type="dxa"/>
            <w:vAlign w:val="center"/>
          </w:tcPr>
          <w:p w14:paraId="6F0ED999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</w:p>
        </w:tc>
        <w:tc>
          <w:tcPr>
            <w:tcW w:w="1850" w:type="dxa"/>
            <w:vAlign w:val="center"/>
          </w:tcPr>
          <w:p w14:paraId="27BEBAD8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9" w:type="dxa"/>
            <w:vAlign w:val="center"/>
          </w:tcPr>
          <w:p w14:paraId="5B12B87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2" w:type="dxa"/>
            <w:vAlign w:val="center"/>
          </w:tcPr>
          <w:p w14:paraId="783BE926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1722" w:type="dxa"/>
            <w:vAlign w:val="center"/>
          </w:tcPr>
          <w:p w14:paraId="2D6C45E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81" w:type="dxa"/>
            <w:vAlign w:val="center"/>
          </w:tcPr>
          <w:p w14:paraId="2DC356F6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11" w:type="dxa"/>
            <w:vAlign w:val="center"/>
          </w:tcPr>
          <w:p w14:paraId="39EBE83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06" w:type="dxa"/>
            <w:vAlign w:val="center"/>
          </w:tcPr>
          <w:p w14:paraId="2A397A4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4C4262" w14:paraId="262B14EF" w14:textId="77777777" w:rsidTr="002638DE">
        <w:trPr>
          <w:trHeight w:val="343"/>
        </w:trPr>
        <w:tc>
          <w:tcPr>
            <w:tcW w:w="483" w:type="dxa"/>
            <w:vMerge/>
            <w:vAlign w:val="center"/>
          </w:tcPr>
          <w:p w14:paraId="2B773A8F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64" w:type="dxa"/>
            <w:vMerge/>
            <w:vAlign w:val="center"/>
          </w:tcPr>
          <w:p w14:paraId="180E4735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6CE8C20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14:paraId="6CE29997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9" w:type="dxa"/>
            <w:vAlign w:val="center"/>
          </w:tcPr>
          <w:p w14:paraId="4C2B1A5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2" w:type="dxa"/>
            <w:vAlign w:val="center"/>
          </w:tcPr>
          <w:p w14:paraId="2C9E1F0C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722" w:type="dxa"/>
            <w:vAlign w:val="center"/>
          </w:tcPr>
          <w:p w14:paraId="4919E5FA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81" w:type="dxa"/>
            <w:vAlign w:val="center"/>
          </w:tcPr>
          <w:p w14:paraId="019880C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11" w:type="dxa"/>
            <w:vAlign w:val="center"/>
          </w:tcPr>
          <w:p w14:paraId="5290839E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06" w:type="dxa"/>
            <w:vAlign w:val="center"/>
          </w:tcPr>
          <w:p w14:paraId="0D1628E2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4C4262" w14:paraId="4355D03A" w14:textId="77777777" w:rsidTr="002638DE">
        <w:trPr>
          <w:trHeight w:val="706"/>
        </w:trPr>
        <w:tc>
          <w:tcPr>
            <w:tcW w:w="483" w:type="dxa"/>
            <w:vMerge w:val="restart"/>
            <w:vAlign w:val="center"/>
          </w:tcPr>
          <w:p w14:paraId="5DCEDC7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064" w:type="dxa"/>
            <w:vMerge w:val="restart"/>
            <w:vAlign w:val="center"/>
          </w:tcPr>
          <w:p w14:paraId="63EC40DB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</w:p>
        </w:tc>
        <w:tc>
          <w:tcPr>
            <w:tcW w:w="1701" w:type="dxa"/>
            <w:vAlign w:val="center"/>
          </w:tcPr>
          <w:p w14:paraId="7980EEEB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850" w:type="dxa"/>
            <w:vAlign w:val="center"/>
          </w:tcPr>
          <w:p w14:paraId="625A93A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14:paraId="47DF1EE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02" w:type="dxa"/>
            <w:vAlign w:val="center"/>
          </w:tcPr>
          <w:p w14:paraId="55B11DFE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1722" w:type="dxa"/>
            <w:vAlign w:val="center"/>
          </w:tcPr>
          <w:p w14:paraId="06D87B3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1981" w:type="dxa"/>
            <w:vAlign w:val="center"/>
          </w:tcPr>
          <w:p w14:paraId="39FB633E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11" w:type="dxa"/>
            <w:vAlign w:val="center"/>
          </w:tcPr>
          <w:p w14:paraId="7C1B03D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06" w:type="dxa"/>
            <w:vAlign w:val="center"/>
          </w:tcPr>
          <w:p w14:paraId="336EF911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4C4262" w14:paraId="609AC951" w14:textId="77777777" w:rsidTr="002638DE">
        <w:trPr>
          <w:trHeight w:val="706"/>
        </w:trPr>
        <w:tc>
          <w:tcPr>
            <w:tcW w:w="483" w:type="dxa"/>
            <w:vMerge/>
            <w:vAlign w:val="center"/>
          </w:tcPr>
          <w:p w14:paraId="4E220CBF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64" w:type="dxa"/>
            <w:vMerge/>
            <w:vAlign w:val="center"/>
          </w:tcPr>
          <w:p w14:paraId="0B4FE6C3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354857C" w14:textId="77777777" w:rsidR="004C4262" w:rsidRDefault="004C4262" w:rsidP="0026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vAlign w:val="center"/>
          </w:tcPr>
          <w:p w14:paraId="2C9193D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14:paraId="67E1052E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02" w:type="dxa"/>
            <w:vAlign w:val="center"/>
          </w:tcPr>
          <w:p w14:paraId="3E90956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1722" w:type="dxa"/>
            <w:vAlign w:val="center"/>
          </w:tcPr>
          <w:p w14:paraId="4BC01BC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1981" w:type="dxa"/>
            <w:vAlign w:val="center"/>
          </w:tcPr>
          <w:p w14:paraId="23F79F0E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11" w:type="dxa"/>
            <w:vAlign w:val="center"/>
          </w:tcPr>
          <w:p w14:paraId="6D9DA12B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06" w:type="dxa"/>
            <w:vAlign w:val="center"/>
          </w:tcPr>
          <w:p w14:paraId="533CDA98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4C4262" w14:paraId="46F4D6EA" w14:textId="77777777" w:rsidTr="002638DE">
        <w:trPr>
          <w:trHeight w:val="837"/>
        </w:trPr>
        <w:tc>
          <w:tcPr>
            <w:tcW w:w="483" w:type="dxa"/>
            <w:vAlign w:val="center"/>
          </w:tcPr>
          <w:p w14:paraId="2D2A08E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064" w:type="dxa"/>
            <w:vAlign w:val="center"/>
          </w:tcPr>
          <w:p w14:paraId="40A590DE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1701" w:type="dxa"/>
          </w:tcPr>
          <w:p w14:paraId="2AB35889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lượng-Định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1850" w:type="dxa"/>
            <w:vAlign w:val="center"/>
          </w:tcPr>
          <w:p w14:paraId="3D5848FA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9" w:type="dxa"/>
            <w:vAlign w:val="center"/>
          </w:tcPr>
          <w:p w14:paraId="7EF4640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602" w:type="dxa"/>
            <w:vAlign w:val="center"/>
          </w:tcPr>
          <w:p w14:paraId="00AF40A3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1722" w:type="dxa"/>
            <w:vAlign w:val="center"/>
          </w:tcPr>
          <w:p w14:paraId="5E4F4EB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981" w:type="dxa"/>
            <w:vAlign w:val="center"/>
          </w:tcPr>
          <w:p w14:paraId="238B570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11" w:type="dxa"/>
            <w:vAlign w:val="center"/>
          </w:tcPr>
          <w:p w14:paraId="3395EA8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06" w:type="dxa"/>
            <w:vAlign w:val="center"/>
          </w:tcPr>
          <w:p w14:paraId="1954029C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4C4262" w14:paraId="48D4E5B4" w14:textId="77777777" w:rsidTr="002638DE">
        <w:trPr>
          <w:trHeight w:val="706"/>
        </w:trPr>
        <w:tc>
          <w:tcPr>
            <w:tcW w:w="483" w:type="dxa"/>
            <w:vAlign w:val="center"/>
          </w:tcPr>
          <w:p w14:paraId="39E5AA5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064" w:type="dxa"/>
            <w:vAlign w:val="center"/>
          </w:tcPr>
          <w:p w14:paraId="3AC4DBEB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chạm</w:t>
            </w:r>
            <w:proofErr w:type="spellEnd"/>
          </w:p>
          <w:p w14:paraId="2D359A11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C6453E4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chạm</w:t>
            </w:r>
            <w:proofErr w:type="spellEnd"/>
          </w:p>
          <w:p w14:paraId="2FF34A3D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2373DC1B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9" w:type="dxa"/>
            <w:vAlign w:val="center"/>
          </w:tcPr>
          <w:p w14:paraId="2ECFB866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02" w:type="dxa"/>
            <w:vAlign w:val="center"/>
          </w:tcPr>
          <w:p w14:paraId="71E1EA8E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722" w:type="dxa"/>
            <w:vAlign w:val="center"/>
          </w:tcPr>
          <w:p w14:paraId="02F0510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1981" w:type="dxa"/>
            <w:vAlign w:val="center"/>
          </w:tcPr>
          <w:p w14:paraId="58626F82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11" w:type="dxa"/>
            <w:vAlign w:val="center"/>
          </w:tcPr>
          <w:p w14:paraId="535CBDD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06" w:type="dxa"/>
            <w:vAlign w:val="center"/>
          </w:tcPr>
          <w:p w14:paraId="27ECF738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4C4262" w14:paraId="3855449F" w14:textId="77777777" w:rsidTr="002638DE">
        <w:trPr>
          <w:trHeight w:val="706"/>
        </w:trPr>
        <w:tc>
          <w:tcPr>
            <w:tcW w:w="483" w:type="dxa"/>
            <w:vAlign w:val="center"/>
          </w:tcPr>
          <w:p w14:paraId="2A7CF35F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064" w:type="dxa"/>
            <w:vAlign w:val="center"/>
          </w:tcPr>
          <w:p w14:paraId="16915A35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tròn</w:t>
            </w:r>
            <w:proofErr w:type="spellEnd"/>
          </w:p>
          <w:p w14:paraId="613E5CCC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07AEB22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tròn</w:t>
            </w:r>
            <w:proofErr w:type="spellEnd"/>
          </w:p>
          <w:p w14:paraId="769B35D7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3B6D65AD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14:paraId="6EE27F54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02" w:type="dxa"/>
            <w:vAlign w:val="center"/>
          </w:tcPr>
          <w:p w14:paraId="023B9F6C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1722" w:type="dxa"/>
            <w:vAlign w:val="center"/>
          </w:tcPr>
          <w:p w14:paraId="445FA6E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1981" w:type="dxa"/>
            <w:vAlign w:val="center"/>
          </w:tcPr>
          <w:p w14:paraId="249306B9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11" w:type="dxa"/>
            <w:vAlign w:val="center"/>
          </w:tcPr>
          <w:p w14:paraId="3775BC07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06" w:type="dxa"/>
            <w:vAlign w:val="center"/>
          </w:tcPr>
          <w:p w14:paraId="3ABB23B2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4C4262" w14:paraId="3999A772" w14:textId="77777777" w:rsidTr="002638DE">
        <w:trPr>
          <w:trHeight w:val="690"/>
        </w:trPr>
        <w:tc>
          <w:tcPr>
            <w:tcW w:w="483" w:type="dxa"/>
            <w:vAlign w:val="center"/>
          </w:tcPr>
          <w:p w14:paraId="3A366340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064" w:type="dxa"/>
            <w:vAlign w:val="center"/>
          </w:tcPr>
          <w:p w14:paraId="538A5FC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TỔNG</w:t>
            </w:r>
          </w:p>
        </w:tc>
        <w:tc>
          <w:tcPr>
            <w:tcW w:w="1701" w:type="dxa"/>
            <w:vAlign w:val="center"/>
          </w:tcPr>
          <w:p w14:paraId="7E88FA61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67FA5811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999" w:type="dxa"/>
            <w:vAlign w:val="center"/>
          </w:tcPr>
          <w:p w14:paraId="0A1175B2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602" w:type="dxa"/>
            <w:vAlign w:val="center"/>
          </w:tcPr>
          <w:p w14:paraId="5ADCE842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22" w:type="dxa"/>
            <w:vAlign w:val="center"/>
          </w:tcPr>
          <w:p w14:paraId="67C70776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981" w:type="dxa"/>
            <w:vAlign w:val="center"/>
          </w:tcPr>
          <w:p w14:paraId="597631C0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311" w:type="dxa"/>
            <w:vAlign w:val="center"/>
          </w:tcPr>
          <w:p w14:paraId="265F8491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06" w:type="dxa"/>
            <w:vAlign w:val="center"/>
          </w:tcPr>
          <w:p w14:paraId="396D8525" w14:textId="77777777" w:rsidR="004C4262" w:rsidRDefault="004C4262" w:rsidP="002638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</w:tbl>
    <w:p w14:paraId="56B9936F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E05C6D" w14:textId="77777777" w:rsidR="004C4262" w:rsidRDefault="004C4262" w:rsidP="004C426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A42E20" w14:textId="77777777" w:rsidR="004C4262" w:rsidRDefault="004C4262" w:rsidP="004C426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8A516D" w14:textId="77777777" w:rsidR="004C4262" w:rsidRDefault="004C4262" w:rsidP="004C426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46A70C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MA TRẬN ĐẶC TẢ MÔN VẬT LÝ 10 CUỐI HK2</w:t>
      </w:r>
    </w:p>
    <w:p w14:paraId="27837551" w14:textId="77777777" w:rsidR="004C4262" w:rsidRDefault="004C4262" w:rsidP="004C426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NĂM HỌC: 2022- 2023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701"/>
        <w:gridCol w:w="1701"/>
        <w:gridCol w:w="425"/>
        <w:gridCol w:w="567"/>
        <w:gridCol w:w="567"/>
        <w:gridCol w:w="567"/>
        <w:gridCol w:w="567"/>
        <w:gridCol w:w="567"/>
        <w:gridCol w:w="567"/>
        <w:gridCol w:w="715"/>
        <w:gridCol w:w="561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4C4262" w14:paraId="25D734FA" w14:textId="77777777" w:rsidTr="002638DE">
        <w:trPr>
          <w:trHeight w:val="530"/>
        </w:trPr>
        <w:tc>
          <w:tcPr>
            <w:tcW w:w="568" w:type="dxa"/>
            <w:vMerge w:val="restart"/>
          </w:tcPr>
          <w:p w14:paraId="793864F0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01" w:type="dxa"/>
            <w:vMerge w:val="restart"/>
          </w:tcPr>
          <w:p w14:paraId="03853417" w14:textId="77777777" w:rsidR="004C4262" w:rsidRDefault="004C4262" w:rsidP="00263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1701" w:type="dxa"/>
            <w:vMerge w:val="restart"/>
          </w:tcPr>
          <w:p w14:paraId="282C1539" w14:textId="77777777" w:rsidR="004C4262" w:rsidRDefault="004C4262" w:rsidP="002638D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8930" w:type="dxa"/>
            <w:gridSpan w:val="16"/>
          </w:tcPr>
          <w:p w14:paraId="3E36EE6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CÂU HỎI THEO MỨC ĐỘ NHẬN THỨC</w:t>
            </w:r>
          </w:p>
        </w:tc>
        <w:tc>
          <w:tcPr>
            <w:tcW w:w="1134" w:type="dxa"/>
            <w:gridSpan w:val="2"/>
          </w:tcPr>
          <w:p w14:paraId="5C64657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 SỐ CÂU</w:t>
            </w:r>
          </w:p>
        </w:tc>
        <w:tc>
          <w:tcPr>
            <w:tcW w:w="567" w:type="dxa"/>
            <w:vMerge w:val="restart"/>
          </w:tcPr>
          <w:p w14:paraId="1296739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  <w:vMerge w:val="restart"/>
          </w:tcPr>
          <w:p w14:paraId="30DCE8A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4C4262" w14:paraId="6DDD9208" w14:textId="77777777" w:rsidTr="002638DE">
        <w:trPr>
          <w:trHeight w:val="350"/>
        </w:trPr>
        <w:tc>
          <w:tcPr>
            <w:tcW w:w="568" w:type="dxa"/>
            <w:vMerge/>
          </w:tcPr>
          <w:p w14:paraId="4C182586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646330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3E1CA8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74DE01F0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2416" w:type="dxa"/>
            <w:gridSpan w:val="4"/>
          </w:tcPr>
          <w:p w14:paraId="03FD5B2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2262" w:type="dxa"/>
            <w:gridSpan w:val="4"/>
          </w:tcPr>
          <w:p w14:paraId="299E0670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2126" w:type="dxa"/>
            <w:gridSpan w:val="4"/>
          </w:tcPr>
          <w:p w14:paraId="2E69BD6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567" w:type="dxa"/>
            <w:vMerge w:val="restart"/>
          </w:tcPr>
          <w:p w14:paraId="29949DB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</w:p>
          <w:p w14:paraId="457277C0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567" w:type="dxa"/>
            <w:vMerge w:val="restart"/>
          </w:tcPr>
          <w:p w14:paraId="5368E28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</w:p>
          <w:p w14:paraId="79C756D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TL</w:t>
            </w:r>
          </w:p>
        </w:tc>
        <w:tc>
          <w:tcPr>
            <w:tcW w:w="567" w:type="dxa"/>
            <w:vMerge/>
          </w:tcPr>
          <w:p w14:paraId="6F5A80D7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E0DAE1D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C4262" w14:paraId="718EC49C" w14:textId="77777777" w:rsidTr="002638DE">
        <w:trPr>
          <w:trHeight w:val="728"/>
        </w:trPr>
        <w:tc>
          <w:tcPr>
            <w:tcW w:w="568" w:type="dxa"/>
            <w:vMerge/>
          </w:tcPr>
          <w:p w14:paraId="683834B7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4B3B67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32BFFA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FBA05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</w:p>
          <w:p w14:paraId="45428D6F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567" w:type="dxa"/>
          </w:tcPr>
          <w:p w14:paraId="2538A9C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  <w:proofErr w:type="spellEnd"/>
          </w:p>
          <w:p w14:paraId="09D5F19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6FA1ED7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</w:p>
          <w:p w14:paraId="321FF69A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TL</w:t>
            </w:r>
          </w:p>
        </w:tc>
        <w:tc>
          <w:tcPr>
            <w:tcW w:w="567" w:type="dxa"/>
          </w:tcPr>
          <w:p w14:paraId="0F443BE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  <w:proofErr w:type="spellEnd"/>
          </w:p>
          <w:p w14:paraId="47BACB1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640EC1D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530538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567" w:type="dxa"/>
          </w:tcPr>
          <w:p w14:paraId="4A01B29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  <w:proofErr w:type="spellEnd"/>
          </w:p>
          <w:p w14:paraId="3E2C51E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454F9E2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</w:p>
          <w:p w14:paraId="1A72383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TL</w:t>
            </w:r>
          </w:p>
        </w:tc>
        <w:tc>
          <w:tcPr>
            <w:tcW w:w="715" w:type="dxa"/>
          </w:tcPr>
          <w:p w14:paraId="2AE2B8B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  <w:proofErr w:type="spellEnd"/>
          </w:p>
          <w:p w14:paraId="56D4590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1" w:type="dxa"/>
          </w:tcPr>
          <w:p w14:paraId="2B6875FA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182CB2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567" w:type="dxa"/>
          </w:tcPr>
          <w:p w14:paraId="71B7FD5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  <w:proofErr w:type="spellEnd"/>
          </w:p>
          <w:p w14:paraId="3A7DF31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0CE31A6A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</w:p>
          <w:p w14:paraId="7F79074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TL</w:t>
            </w:r>
          </w:p>
        </w:tc>
        <w:tc>
          <w:tcPr>
            <w:tcW w:w="567" w:type="dxa"/>
          </w:tcPr>
          <w:p w14:paraId="611A416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  <w:proofErr w:type="spellEnd"/>
          </w:p>
          <w:p w14:paraId="474B24C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425" w:type="dxa"/>
          </w:tcPr>
          <w:p w14:paraId="28CF519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4790F0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567" w:type="dxa"/>
          </w:tcPr>
          <w:p w14:paraId="23415F59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  <w:proofErr w:type="spellEnd"/>
          </w:p>
          <w:p w14:paraId="1DF3A5D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272DC7A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  <w:proofErr w:type="spellEnd"/>
          </w:p>
          <w:p w14:paraId="225215E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TL</w:t>
            </w:r>
          </w:p>
        </w:tc>
        <w:tc>
          <w:tcPr>
            <w:tcW w:w="567" w:type="dxa"/>
          </w:tcPr>
          <w:p w14:paraId="421E575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  <w:proofErr w:type="spellEnd"/>
          </w:p>
          <w:p w14:paraId="210A89F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  <w:vMerge/>
          </w:tcPr>
          <w:p w14:paraId="2C5A9F65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BA1AC0D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45237B3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12FCB16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C4262" w14:paraId="30F8BB0E" w14:textId="77777777" w:rsidTr="002638DE">
        <w:trPr>
          <w:trHeight w:val="333"/>
        </w:trPr>
        <w:tc>
          <w:tcPr>
            <w:tcW w:w="568" w:type="dxa"/>
            <w:vMerge w:val="restart"/>
            <w:vAlign w:val="center"/>
          </w:tcPr>
          <w:p w14:paraId="0D1988AA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279C9C21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</w:p>
          <w:p w14:paraId="3E1E6492" w14:textId="77777777" w:rsidR="004C4262" w:rsidRDefault="004C4262" w:rsidP="002638D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0512ED" w14:textId="77777777" w:rsidR="004C4262" w:rsidRDefault="004C4262" w:rsidP="00263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</w:p>
        </w:tc>
        <w:tc>
          <w:tcPr>
            <w:tcW w:w="425" w:type="dxa"/>
            <w:vAlign w:val="center"/>
          </w:tcPr>
          <w:p w14:paraId="70B3D86D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82AEA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72390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702492F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3’</w:t>
            </w:r>
          </w:p>
        </w:tc>
        <w:tc>
          <w:tcPr>
            <w:tcW w:w="567" w:type="dxa"/>
            <w:vAlign w:val="center"/>
          </w:tcPr>
          <w:p w14:paraId="0DBE7E2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FA24C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61261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1BFEB3E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549125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526B6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EE29C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C674D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7D2E0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5AA44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5DB979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A123D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E88A29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08E9F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2045C8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3’</w:t>
            </w:r>
          </w:p>
        </w:tc>
        <w:tc>
          <w:tcPr>
            <w:tcW w:w="567" w:type="dxa"/>
            <w:vAlign w:val="center"/>
          </w:tcPr>
          <w:p w14:paraId="7C5DAE6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30EDA56A" w14:textId="77777777" w:rsidTr="002638DE">
        <w:trPr>
          <w:trHeight w:val="333"/>
        </w:trPr>
        <w:tc>
          <w:tcPr>
            <w:tcW w:w="568" w:type="dxa"/>
            <w:vMerge/>
            <w:vAlign w:val="center"/>
          </w:tcPr>
          <w:p w14:paraId="512CC873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E12BEBE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2C4621" w14:textId="77777777" w:rsidR="004C4262" w:rsidRDefault="004C4262" w:rsidP="00263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D8B4849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6112B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184D4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5A53BF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4B98E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34EF6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D1A32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center"/>
          </w:tcPr>
          <w:p w14:paraId="0A6BF8D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5’</w:t>
            </w:r>
          </w:p>
        </w:tc>
        <w:tc>
          <w:tcPr>
            <w:tcW w:w="561" w:type="dxa"/>
            <w:vAlign w:val="center"/>
          </w:tcPr>
          <w:p w14:paraId="6B3701E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5045DF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953EC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9605B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86580D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0D7A2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13D1F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6A68CA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42DD7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37983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8D667D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5’</w:t>
            </w:r>
          </w:p>
        </w:tc>
        <w:tc>
          <w:tcPr>
            <w:tcW w:w="567" w:type="dxa"/>
            <w:vAlign w:val="center"/>
          </w:tcPr>
          <w:p w14:paraId="545A8D5A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75F0E911" w14:textId="77777777" w:rsidTr="002638DE">
        <w:trPr>
          <w:trHeight w:val="185"/>
        </w:trPr>
        <w:tc>
          <w:tcPr>
            <w:tcW w:w="568" w:type="dxa"/>
            <w:vMerge w:val="restart"/>
            <w:vAlign w:val="center"/>
          </w:tcPr>
          <w:p w14:paraId="27EFA6AE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2FDA2C84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</w:p>
        </w:tc>
        <w:tc>
          <w:tcPr>
            <w:tcW w:w="1701" w:type="dxa"/>
            <w:vAlign w:val="center"/>
          </w:tcPr>
          <w:p w14:paraId="5FEA8C7B" w14:textId="77777777" w:rsidR="004C4262" w:rsidRDefault="004C4262" w:rsidP="00263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441C444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74C38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7D89B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019783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3’</w:t>
            </w:r>
          </w:p>
        </w:tc>
        <w:tc>
          <w:tcPr>
            <w:tcW w:w="567" w:type="dxa"/>
            <w:vAlign w:val="center"/>
          </w:tcPr>
          <w:p w14:paraId="6C24BE8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AEFD6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3BC89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C8BD600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B9D82DD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B208FD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0FAE4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D9E720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5’</w:t>
            </w:r>
          </w:p>
        </w:tc>
        <w:tc>
          <w:tcPr>
            <w:tcW w:w="425" w:type="dxa"/>
            <w:vAlign w:val="center"/>
          </w:tcPr>
          <w:p w14:paraId="528936E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0C3D3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9660F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3D8A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6B333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97C54D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179076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8’</w:t>
            </w:r>
          </w:p>
        </w:tc>
        <w:tc>
          <w:tcPr>
            <w:tcW w:w="567" w:type="dxa"/>
            <w:vAlign w:val="center"/>
          </w:tcPr>
          <w:p w14:paraId="3B1D812A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7F591F38" w14:textId="77777777" w:rsidTr="002638DE">
        <w:trPr>
          <w:trHeight w:val="185"/>
        </w:trPr>
        <w:tc>
          <w:tcPr>
            <w:tcW w:w="568" w:type="dxa"/>
            <w:vMerge/>
            <w:vAlign w:val="center"/>
          </w:tcPr>
          <w:p w14:paraId="362A35F3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648006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902A5E" w14:textId="77777777" w:rsidR="004C4262" w:rsidRDefault="004C4262" w:rsidP="00263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5" w:type="dxa"/>
            <w:vAlign w:val="center"/>
          </w:tcPr>
          <w:p w14:paraId="63B616DD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97F76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FAD91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67742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F5DD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1F2BD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E195F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center"/>
          </w:tcPr>
          <w:p w14:paraId="2743342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5’</w:t>
            </w:r>
          </w:p>
        </w:tc>
        <w:tc>
          <w:tcPr>
            <w:tcW w:w="561" w:type="dxa"/>
            <w:vAlign w:val="center"/>
          </w:tcPr>
          <w:p w14:paraId="58343C3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F7F75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D8456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EC66B9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2DB84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03330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C8F54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76499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F1BA1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7CB97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9E4753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5’</w:t>
            </w:r>
          </w:p>
        </w:tc>
        <w:tc>
          <w:tcPr>
            <w:tcW w:w="567" w:type="dxa"/>
            <w:vAlign w:val="center"/>
          </w:tcPr>
          <w:p w14:paraId="5C713DB5" w14:textId="77777777" w:rsidR="004C4262" w:rsidRDefault="004C4262" w:rsidP="0026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5CA03B65" w14:textId="77777777" w:rsidTr="002638DE">
        <w:trPr>
          <w:trHeight w:val="774"/>
        </w:trPr>
        <w:tc>
          <w:tcPr>
            <w:tcW w:w="568" w:type="dxa"/>
            <w:vAlign w:val="center"/>
          </w:tcPr>
          <w:p w14:paraId="190F98B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701" w:type="dxa"/>
          </w:tcPr>
          <w:p w14:paraId="06625137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1701" w:type="dxa"/>
          </w:tcPr>
          <w:p w14:paraId="04D26F52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lượng</w:t>
            </w:r>
            <w:proofErr w:type="spellEnd"/>
          </w:p>
        </w:tc>
        <w:tc>
          <w:tcPr>
            <w:tcW w:w="425" w:type="dxa"/>
            <w:vAlign w:val="center"/>
          </w:tcPr>
          <w:p w14:paraId="1805431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B292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95F98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891C93F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3’</w:t>
            </w:r>
          </w:p>
        </w:tc>
        <w:tc>
          <w:tcPr>
            <w:tcW w:w="567" w:type="dxa"/>
            <w:vAlign w:val="center"/>
          </w:tcPr>
          <w:p w14:paraId="5BE2214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23346D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9F03B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15DDC8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8E1A2C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2E523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91A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724515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5’</w:t>
            </w:r>
          </w:p>
        </w:tc>
        <w:tc>
          <w:tcPr>
            <w:tcW w:w="425" w:type="dxa"/>
            <w:vAlign w:val="center"/>
          </w:tcPr>
          <w:p w14:paraId="67514DBF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207BB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37FC5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D7968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B6907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D1BDEA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86F7DD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8’</w:t>
            </w:r>
          </w:p>
        </w:tc>
        <w:tc>
          <w:tcPr>
            <w:tcW w:w="567" w:type="dxa"/>
            <w:vAlign w:val="center"/>
          </w:tcPr>
          <w:p w14:paraId="583AA38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573F6059" w14:textId="77777777" w:rsidTr="002638DE">
        <w:trPr>
          <w:trHeight w:val="536"/>
        </w:trPr>
        <w:tc>
          <w:tcPr>
            <w:tcW w:w="568" w:type="dxa"/>
            <w:vAlign w:val="center"/>
          </w:tcPr>
          <w:p w14:paraId="0A138B3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2AD0FB60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chạm</w:t>
            </w:r>
            <w:proofErr w:type="spellEnd"/>
          </w:p>
        </w:tc>
        <w:tc>
          <w:tcPr>
            <w:tcW w:w="1701" w:type="dxa"/>
            <w:vAlign w:val="center"/>
          </w:tcPr>
          <w:p w14:paraId="2E485A68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chạm</w:t>
            </w:r>
            <w:proofErr w:type="spellEnd"/>
          </w:p>
        </w:tc>
        <w:tc>
          <w:tcPr>
            <w:tcW w:w="425" w:type="dxa"/>
            <w:vAlign w:val="center"/>
          </w:tcPr>
          <w:p w14:paraId="28C11B0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36ADD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B6EF5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0889D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9DB209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C3D970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79732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center"/>
          </w:tcPr>
          <w:p w14:paraId="44448F3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5’</w:t>
            </w:r>
          </w:p>
        </w:tc>
        <w:tc>
          <w:tcPr>
            <w:tcW w:w="561" w:type="dxa"/>
            <w:vAlign w:val="center"/>
          </w:tcPr>
          <w:p w14:paraId="1537133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E8DD79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85698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2D987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3FBB5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02E0D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78185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4A3D4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8’</w:t>
            </w:r>
          </w:p>
        </w:tc>
        <w:tc>
          <w:tcPr>
            <w:tcW w:w="567" w:type="dxa"/>
            <w:vAlign w:val="center"/>
          </w:tcPr>
          <w:p w14:paraId="471CF8A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7BD2E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25665D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13’</w:t>
            </w:r>
          </w:p>
        </w:tc>
        <w:tc>
          <w:tcPr>
            <w:tcW w:w="567" w:type="dxa"/>
            <w:vAlign w:val="center"/>
          </w:tcPr>
          <w:p w14:paraId="578CFFD5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736C08D7" w14:textId="77777777" w:rsidTr="002638DE">
        <w:trPr>
          <w:trHeight w:val="536"/>
        </w:trPr>
        <w:tc>
          <w:tcPr>
            <w:tcW w:w="568" w:type="dxa"/>
            <w:vAlign w:val="center"/>
          </w:tcPr>
          <w:p w14:paraId="35602B99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45754A53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tròn</w:t>
            </w:r>
            <w:proofErr w:type="spellEnd"/>
          </w:p>
          <w:p w14:paraId="3FB11F6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E96AD" w14:textId="77777777" w:rsidR="004C4262" w:rsidRDefault="004C4262" w:rsidP="002638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tròn</w:t>
            </w:r>
            <w:proofErr w:type="spellEnd"/>
          </w:p>
          <w:p w14:paraId="0FB71FAD" w14:textId="77777777" w:rsidR="004C4262" w:rsidRDefault="004C4262" w:rsidP="002638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46E57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DF151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384EF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3979F9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3’</w:t>
            </w:r>
          </w:p>
        </w:tc>
        <w:tc>
          <w:tcPr>
            <w:tcW w:w="567" w:type="dxa"/>
            <w:vAlign w:val="center"/>
          </w:tcPr>
          <w:p w14:paraId="19091A0E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39415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8C473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89449E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BE38BE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7B72E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F44BD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EEA0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34BD5F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51D38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2BEE9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6C8120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28F0D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56CB2D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7BD54F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3’</w:t>
            </w:r>
          </w:p>
        </w:tc>
        <w:tc>
          <w:tcPr>
            <w:tcW w:w="567" w:type="dxa"/>
            <w:vAlign w:val="center"/>
          </w:tcPr>
          <w:p w14:paraId="757061FC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62" w14:paraId="78C1AB41" w14:textId="77777777" w:rsidTr="002638DE">
        <w:trPr>
          <w:trHeight w:val="536"/>
        </w:trPr>
        <w:tc>
          <w:tcPr>
            <w:tcW w:w="568" w:type="dxa"/>
            <w:vAlign w:val="center"/>
          </w:tcPr>
          <w:p w14:paraId="129C098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07266FC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 ĐIỂM</w:t>
            </w:r>
          </w:p>
        </w:tc>
        <w:tc>
          <w:tcPr>
            <w:tcW w:w="1701" w:type="dxa"/>
            <w:vAlign w:val="center"/>
          </w:tcPr>
          <w:p w14:paraId="689A5F0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3BC16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77083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345F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41F73EA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12’</w:t>
            </w:r>
          </w:p>
        </w:tc>
        <w:tc>
          <w:tcPr>
            <w:tcW w:w="567" w:type="dxa"/>
            <w:vAlign w:val="center"/>
          </w:tcPr>
          <w:p w14:paraId="35AE9C6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B3887F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88188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7021A2D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15’</w:t>
            </w:r>
          </w:p>
        </w:tc>
        <w:tc>
          <w:tcPr>
            <w:tcW w:w="561" w:type="dxa"/>
            <w:vAlign w:val="center"/>
          </w:tcPr>
          <w:p w14:paraId="55713453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F137B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F3EA22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A69F51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7DEC4BEB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296B08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FC0B10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415A14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E296F01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946CFA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7259726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14:paraId="08246EF7" w14:textId="77777777" w:rsidR="004C4262" w:rsidRDefault="004C4262" w:rsidP="00263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11CB561" w14:textId="77777777" w:rsidR="004C4262" w:rsidRDefault="004C4262"/>
    <w:p w14:paraId="0AC122F6" w14:textId="38EACAF6" w:rsidR="004C4262" w:rsidRDefault="004C4262" w:rsidP="004C4262">
      <w:pPr>
        <w:spacing w:after="0" w:line="240" w:lineRule="auto"/>
        <w:sectPr w:rsidR="004C4262" w:rsidSect="004C4262">
          <w:pgSz w:w="15840" w:h="12240" w:orient="landscape"/>
          <w:pgMar w:top="709" w:right="964" w:bottom="1440" w:left="551" w:header="708" w:footer="708" w:gutter="0"/>
          <w:cols w:space="708"/>
          <w:docGrid w:linePitch="360"/>
        </w:sectPr>
      </w:pPr>
    </w:p>
    <w:p w14:paraId="1916998E" w14:textId="130D92B0" w:rsidR="004C4262" w:rsidRDefault="004C4262"/>
    <w:tbl>
      <w:tblPr>
        <w:tblW w:w="10253" w:type="dxa"/>
        <w:tblInd w:w="-342" w:type="dxa"/>
        <w:tblLook w:val="04A0" w:firstRow="1" w:lastRow="0" w:firstColumn="1" w:lastColumn="0" w:noHBand="0" w:noVBand="1"/>
      </w:tblPr>
      <w:tblGrid>
        <w:gridCol w:w="5400"/>
        <w:gridCol w:w="4853"/>
      </w:tblGrid>
      <w:tr w:rsidR="00A65AFD" w:rsidRPr="002248C1" w14:paraId="3ADF15EB" w14:textId="77777777" w:rsidTr="00115135">
        <w:trPr>
          <w:trHeight w:val="2024"/>
        </w:trPr>
        <w:tc>
          <w:tcPr>
            <w:tcW w:w="5400" w:type="dxa"/>
            <w:shd w:val="clear" w:color="auto" w:fill="auto"/>
          </w:tcPr>
          <w:p w14:paraId="565C970B" w14:textId="77777777" w:rsidR="00A65AFD" w:rsidRPr="002248C1" w:rsidRDefault="00A65AFD" w:rsidP="001151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8C1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391B762F" w14:textId="77777777" w:rsidR="00A65AFD" w:rsidRPr="002248C1" w:rsidRDefault="00A65AFD" w:rsidP="001151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8C1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6D91C635" w14:textId="77777777" w:rsidR="00A65AFD" w:rsidRPr="002248C1" w:rsidRDefault="00A65AFD" w:rsidP="00115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8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hidden="0" allowOverlap="1" wp14:anchorId="76C88D6E" wp14:editId="06E6BA0A">
                      <wp:simplePos x="0" y="0"/>
                      <wp:positionH relativeFrom="column">
                        <wp:posOffset>978314</wp:posOffset>
                      </wp:positionH>
                      <wp:positionV relativeFrom="paragraph">
                        <wp:posOffset>197485</wp:posOffset>
                      </wp:positionV>
                      <wp:extent cx="1671320" cy="0"/>
                      <wp:effectExtent l="0" t="0" r="24130" b="19050"/>
                      <wp:wrapNone/>
                      <wp:docPr id="520" name="Đường kết nối Mũi tên Thẳng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1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C5A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520" o:spid="_x0000_s1026" type="#_x0000_t32" style="position:absolute;margin-left:77.05pt;margin-top:15.55pt;width:131.6pt;height:0;z-index:251659264;visibility:visible;mso-wrap-style:square;mso-width-percent:0;mso-height-percent:0;mso-wrap-distance-left:9pt;mso-wrap-distance-top:.$mm;mso-wrap-distance-right:9pt;mso-wrap-distance-bottom:.$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 – THCS – THPT VIỆT ANH</w:t>
            </w:r>
          </w:p>
          <w:p w14:paraId="0C6DD6FE" w14:textId="77777777" w:rsidR="00A65AFD" w:rsidRPr="002248C1" w:rsidRDefault="00A65AFD" w:rsidP="00115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DD8BF0" w14:textId="77777777" w:rsidR="00A65AFD" w:rsidRPr="002248C1" w:rsidRDefault="00A65AFD" w:rsidP="0011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248C1">
              <w:rPr>
                <w:rFonts w:ascii="Times New Roman" w:eastAsia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4853" w:type="dxa"/>
            <w:shd w:val="clear" w:color="auto" w:fill="auto"/>
          </w:tcPr>
          <w:p w14:paraId="0A4E62D6" w14:textId="0A5D3653" w:rsidR="00A65AFD" w:rsidRPr="002248C1" w:rsidRDefault="004C4262" w:rsidP="00115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KIỂM TRA ĐÁNH GIÁ CUỐI KÌ </w:t>
            </w:r>
            <w:r w:rsidR="00A65AFD"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BE40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A65AFD"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C326DE7" w14:textId="77777777" w:rsidR="00A65AFD" w:rsidRPr="002248C1" w:rsidRDefault="00A65AFD" w:rsidP="00115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2022-2023)</w:t>
            </w:r>
          </w:p>
          <w:p w14:paraId="35AF1FAB" w14:textId="77777777" w:rsidR="00A65AFD" w:rsidRPr="002248C1" w:rsidRDefault="00A65AFD" w:rsidP="001151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VẬT</w:t>
            </w:r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LÝ</w:t>
            </w:r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Pr="002248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  <w:p w14:paraId="1A5EBA91" w14:textId="77777777" w:rsidR="00A65AFD" w:rsidRPr="002248C1" w:rsidRDefault="00A65AFD" w:rsidP="0011513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45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</w:p>
          <w:p w14:paraId="3F27FF2E" w14:textId="77777777" w:rsidR="00A65AFD" w:rsidRPr="002248C1" w:rsidRDefault="00A65AFD" w:rsidP="0011513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48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hidden="0" allowOverlap="1" wp14:anchorId="5C7BB586" wp14:editId="10EFAFBF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211455</wp:posOffset>
                      </wp:positionV>
                      <wp:extent cx="1924050" cy="0"/>
                      <wp:effectExtent l="0" t="0" r="19050" b="19050"/>
                      <wp:wrapNone/>
                      <wp:docPr id="519" name="Đường kết nối Mũi tên Thẳng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DC0A4B" id="Đường kết nối Mũi tên Thẳng 519" o:spid="_x0000_s1026" type="#_x0000_t32" style="position:absolute;margin-left:39.35pt;margin-top:16.65pt;width:151.5pt;height:0;z-index:251660288;visibility:visible;mso-wrap-style:square;mso-height-percent:0;mso-wrap-distance-left:9pt;mso-wrap-distance-top:.$mm;mso-wrap-distance-right:9pt;mso-wrap-distance-bottom:.$mm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2248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14:paraId="7C754B85" w14:textId="77777777" w:rsidR="00A65AFD" w:rsidRPr="002248C1" w:rsidRDefault="00A65AFD" w:rsidP="001151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72528ECE" w14:textId="7DCBF433" w:rsidR="00BE40D7" w:rsidRPr="00601EB5" w:rsidRDefault="00A65AFD" w:rsidP="001C39DC">
      <w:pPr>
        <w:spacing w:line="276" w:lineRule="auto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9956AE">
        <w:rPr>
          <w:rFonts w:ascii="Times New Roman" w:hAnsi="Times New Roman" w:cs="Times New Roman"/>
          <w:b/>
          <w:sz w:val="26"/>
          <w:szCs w:val="26"/>
        </w:rPr>
        <w:t>1</w:t>
      </w:r>
      <w:r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(1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</w:rPr>
        <w:t>,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0 điểm)</w:t>
      </w:r>
      <w:r w:rsidR="001C39DC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 w:rsidR="00BE40D7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601EB5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12065CD7" w14:textId="146433FA" w:rsidR="00BE40D7" w:rsidRPr="009956AE" w:rsidRDefault="004C4262" w:rsidP="001C39DC">
      <w:pPr>
        <w:spacing w:line="276" w:lineRule="auto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73F7D5A" wp14:editId="4AFDB52C">
            <wp:simplePos x="0" y="0"/>
            <wp:positionH relativeFrom="column">
              <wp:posOffset>4095750</wp:posOffset>
            </wp:positionH>
            <wp:positionV relativeFrom="paragraph">
              <wp:posOffset>237490</wp:posOffset>
            </wp:positionV>
            <wp:extent cx="2762250" cy="20256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AFD"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2 </w:t>
      </w:r>
      <w:r w:rsidR="00A65AFD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(1,</w:t>
      </w:r>
      <w:r w:rsidR="00BE40D7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0</w:t>
      </w:r>
      <w:r w:rsidR="00A65AFD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điểm)</w:t>
      </w:r>
      <w:r w:rsidR="001C39DC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 w:rsidR="00BE40D7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 bày </w:t>
      </w:r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 của động năng, kèm theo chú thích và đơn vị của từng đại lượng</w:t>
      </w:r>
      <w:r w:rsidR="00601EB5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121FC997" w14:textId="0CB8D540" w:rsidR="00BE40D7" w:rsidRPr="009956AE" w:rsidRDefault="00A65AFD" w:rsidP="001C39DC">
      <w:pPr>
        <w:spacing w:line="276" w:lineRule="auto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3 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</w:t>
      </w:r>
      <w:r w:rsidR="00BE40D7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1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</w:rPr>
        <w:t>,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0 điểm)</w:t>
      </w:r>
      <w:r w:rsidR="001C39DC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 w:rsidR="00BE40D7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01EB5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40812D8A" w14:textId="5F2A3EA3" w:rsidR="00A65AFD" w:rsidRPr="00601EB5" w:rsidRDefault="00A65AFD" w:rsidP="001C39DC">
      <w:pPr>
        <w:spacing w:line="276" w:lineRule="auto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4 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</w:t>
      </w:r>
      <w:r w:rsidR="00BE40D7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1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</w:rPr>
        <w:t>,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0 điểm). </w:t>
      </w:r>
      <w:r w:rsidR="00BE40D7" w:rsidRPr="009956AE">
        <w:rPr>
          <w:rFonts w:ascii="Times New Roman" w:hAnsi="Times New Roman" w:cs="Times New Roman"/>
          <w:bCs/>
          <w:sz w:val="26"/>
          <w:szCs w:val="26"/>
          <w:lang w:val="vi-VN"/>
        </w:rPr>
        <w:t>Trình bày</w:t>
      </w:r>
      <w:r w:rsidR="00BE40D7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E40D7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0D7" w:rsidRPr="009956A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01EB5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4813E220" w14:textId="29D9AECD" w:rsidR="00BE40D7" w:rsidRPr="009956AE" w:rsidRDefault="00A65AFD" w:rsidP="001C39DC">
      <w:pPr>
        <w:spacing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5 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</w:t>
      </w:r>
      <w:r w:rsidR="00BE40D7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1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</w:rPr>
        <w:t>,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0 điểm). </w:t>
      </w:r>
      <w:r w:rsidR="00BE40D7" w:rsidRPr="009956AE">
        <w:rPr>
          <w:rFonts w:ascii="Times New Roman" w:hAnsi="Times New Roman" w:cs="Times New Roman"/>
          <w:bCs/>
          <w:sz w:val="26"/>
          <w:szCs w:val="26"/>
          <w:lang w:val="vi-VN"/>
        </w:rPr>
        <w:t>Phân tích các yếu tố trong sơ đồ Sankey của một xe máy chạy bằng xăng</w:t>
      </w:r>
      <w:r w:rsidRPr="009956AE">
        <w:rPr>
          <w:rFonts w:ascii="Times New Roman" w:hAnsi="Times New Roman" w:cs="Times New Roman"/>
          <w:bCs/>
          <w:sz w:val="26"/>
          <w:szCs w:val="26"/>
          <w:lang w:val="vi-VN"/>
        </w:rPr>
        <w:t>?</w:t>
      </w:r>
    </w:p>
    <w:p w14:paraId="0B23647E" w14:textId="00C93F5E" w:rsidR="001E0A8E" w:rsidRPr="001C39DC" w:rsidRDefault="004C4262" w:rsidP="001C39D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C4262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F66FBF" wp14:editId="31E3A800">
                <wp:simplePos x="0" y="0"/>
                <wp:positionH relativeFrom="column">
                  <wp:posOffset>5613400</wp:posOffset>
                </wp:positionH>
                <wp:positionV relativeFrom="paragraph">
                  <wp:posOffset>218440</wp:posOffset>
                </wp:positionV>
                <wp:extent cx="718820" cy="292100"/>
                <wp:effectExtent l="0" t="0" r="2413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9DC1" w14:textId="05CC1F36" w:rsidR="004C4262" w:rsidRPr="004C4262" w:rsidRDefault="004C42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C426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 w:rsidRPr="004C426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66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pt;margin-top:17.2pt;width:56.6pt;height: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">
                <v:textbox>
                  <w:txbxContent>
                    <w:p w14:paraId="13529DC1" w14:textId="05CC1F36" w:rsidR="004C4262" w:rsidRPr="004C4262" w:rsidRDefault="004C4262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4C426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Hình</w:t>
                      </w:r>
                      <w:proofErr w:type="spellEnd"/>
                      <w:r w:rsidRPr="004C426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A8E"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6 </w:t>
      </w:r>
      <w:r w:rsidR="001E0A8E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(1</w:t>
      </w:r>
      <w:r w:rsidR="001E0A8E" w:rsidRPr="009956AE">
        <w:rPr>
          <w:rFonts w:ascii="Times New Roman" w:hAnsi="Times New Roman" w:cs="Times New Roman"/>
          <w:b/>
          <w:i/>
          <w:iCs/>
          <w:sz w:val="26"/>
          <w:szCs w:val="26"/>
        </w:rPr>
        <w:t>,</w:t>
      </w:r>
      <w:r w:rsidR="001E0A8E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0 điểm).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qúa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8E" w:rsidRPr="009956AE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="001E0A8E"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1) </w:t>
      </w:r>
      <w:r w:rsidR="001E0A8E" w:rsidRPr="009956AE">
        <w:rPr>
          <w:rFonts w:ascii="Times New Roman" w:hAnsi="Times New Roman" w:cs="Times New Roman"/>
          <w:sz w:val="26"/>
          <w:szCs w:val="26"/>
          <w:lang w:val="vi-VN"/>
        </w:rPr>
        <w:t>trong quá trình di chuyển từ</w:t>
      </w:r>
      <w:r w:rsidR="001C39D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E0A8E" w:rsidRPr="009956AE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1E0A8E" w:rsidRPr="009956A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="001E0A8E"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 đến A</w:t>
      </w:r>
      <w:r w:rsidR="001E0A8E" w:rsidRPr="009956A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="001E0A8E"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 đến A</w:t>
      </w:r>
      <w:r w:rsidR="001E0A8E" w:rsidRPr="009956A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0A8E" w:rsidRPr="009956AE">
        <w:rPr>
          <w:rFonts w:ascii="Times New Roman" w:hAnsi="Times New Roman" w:cs="Times New Roman"/>
          <w:sz w:val="26"/>
          <w:szCs w:val="26"/>
          <w:lang w:val="vi-VN"/>
        </w:rPr>
        <w:t>(Chọn gốc thế năng tại mặt nướ</w:t>
      </w:r>
      <w:r w:rsidR="001C39DC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1E0A8E" w:rsidRPr="009956AE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1C39DC">
        <w:rPr>
          <w:rFonts w:ascii="Times New Roman" w:hAnsi="Times New Roman" w:cs="Times New Roman"/>
          <w:sz w:val="26"/>
          <w:szCs w:val="26"/>
        </w:rPr>
        <w:t>.</w:t>
      </w:r>
    </w:p>
    <w:p w14:paraId="50A4BA78" w14:textId="40AAD2A6" w:rsidR="004D2BF0" w:rsidRPr="009956AE" w:rsidRDefault="004C4262" w:rsidP="001C39DC">
      <w:pPr>
        <w:spacing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40B70E1" wp14:editId="15FB855D">
            <wp:simplePos x="0" y="0"/>
            <wp:positionH relativeFrom="column">
              <wp:posOffset>4306570</wp:posOffset>
            </wp:positionH>
            <wp:positionV relativeFrom="paragraph">
              <wp:posOffset>5715</wp:posOffset>
            </wp:positionV>
            <wp:extent cx="2446655" cy="1327150"/>
            <wp:effectExtent l="0" t="0" r="0" b="6350"/>
            <wp:wrapTight wrapText="bothSides">
              <wp:wrapPolygon edited="0">
                <wp:start x="0" y="0"/>
                <wp:lineTo x="0" y="21393"/>
                <wp:lineTo x="21359" y="21393"/>
                <wp:lineTo x="213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F91"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7 </w:t>
      </w:r>
      <w:r w:rsidR="00F16F91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(1</w:t>
      </w:r>
      <w:r w:rsidR="00F16F91" w:rsidRPr="009956AE">
        <w:rPr>
          <w:rFonts w:ascii="Times New Roman" w:hAnsi="Times New Roman" w:cs="Times New Roman"/>
          <w:b/>
          <w:i/>
          <w:iCs/>
          <w:sz w:val="26"/>
          <w:szCs w:val="26"/>
        </w:rPr>
        <w:t>,</w:t>
      </w:r>
      <w:r w:rsidR="00F16F91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0 điểm). </w:t>
      </w:r>
      <w:r w:rsidR="00F16F91" w:rsidRPr="009956A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Trong các vụ cháy, khi cứu hộ, người ta thường </w:t>
      </w:r>
      <w:proofErr w:type="spellStart"/>
      <w:r w:rsidR="001C39DC">
        <w:rPr>
          <w:rFonts w:ascii="Times New Roman" w:hAnsi="Times New Roman" w:cs="Times New Roman"/>
          <w:bCs/>
          <w:sz w:val="26"/>
          <w:szCs w:val="26"/>
        </w:rPr>
        <w:t>dùng</w:t>
      </w:r>
      <w:proofErr w:type="spellEnd"/>
      <w:r w:rsidR="001C39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6F91" w:rsidRPr="009956AE">
        <w:rPr>
          <w:rFonts w:ascii="Times New Roman" w:hAnsi="Times New Roman" w:cs="Times New Roman"/>
          <w:bCs/>
          <w:sz w:val="26"/>
          <w:szCs w:val="26"/>
          <w:lang w:val="vi-VN"/>
        </w:rPr>
        <w:t>các đệm khí</w:t>
      </w:r>
      <w:r w:rsidR="001C39D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 Hình 2</w:t>
      </w:r>
      <w:r w:rsidR="004D2BF0" w:rsidRPr="009956AE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="00F16F91" w:rsidRPr="009956A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để hứng người khi nhảy từ trên các tần</w:t>
      </w:r>
      <w:r w:rsidR="009259AA">
        <w:rPr>
          <w:rFonts w:ascii="Times New Roman" w:hAnsi="Times New Roman" w:cs="Times New Roman"/>
          <w:bCs/>
          <w:sz w:val="26"/>
          <w:szCs w:val="26"/>
          <w:lang w:val="vi-VN"/>
        </w:rPr>
        <w:t>g</w:t>
      </w:r>
      <w:r w:rsidR="00F16F91" w:rsidRPr="009956A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cao xuố</w:t>
      </w:r>
      <w:r w:rsidR="001C39D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ng ( </w:t>
      </w:r>
      <w:r w:rsidR="00F16F91" w:rsidRPr="009956AE">
        <w:rPr>
          <w:rFonts w:ascii="Times New Roman" w:hAnsi="Times New Roman" w:cs="Times New Roman"/>
          <w:bCs/>
          <w:sz w:val="26"/>
          <w:szCs w:val="26"/>
          <w:lang w:val="vi-VN"/>
        </w:rPr>
        <w:t>3-4 tầng ), hãy giải thích nguyên tắc vật lý trong trường hợ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p này</w:t>
      </w:r>
      <w:r w:rsidR="00F16F91" w:rsidRPr="009956A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? </w:t>
      </w:r>
    </w:p>
    <w:p w14:paraId="14EE76A0" w14:textId="2329EA01" w:rsidR="00BE40D7" w:rsidRPr="009956AE" w:rsidRDefault="004C4262" w:rsidP="001C39DC">
      <w:pPr>
        <w:spacing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C4262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AFA5CF" wp14:editId="136ABDA8">
                <wp:simplePos x="0" y="0"/>
                <wp:positionH relativeFrom="column">
                  <wp:posOffset>5657850</wp:posOffset>
                </wp:positionH>
                <wp:positionV relativeFrom="paragraph">
                  <wp:posOffset>498475</wp:posOffset>
                </wp:positionV>
                <wp:extent cx="718820" cy="292100"/>
                <wp:effectExtent l="0" t="0" r="241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B1E9A" w14:textId="14FCC64B" w:rsidR="004C4262" w:rsidRPr="004C4262" w:rsidRDefault="004C42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A5CF" id="_x0000_s1027" type="#_x0000_t202" style="position:absolute;margin-left:445.5pt;margin-top:39.25pt;width:56.6pt;height: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">
                <v:textbox>
                  <w:txbxContent>
                    <w:p w14:paraId="1AFB1E9A" w14:textId="14FCC64B" w:rsidR="004C4262" w:rsidRPr="004C4262" w:rsidRDefault="004C4262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5AFD"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4D2BF0" w:rsidRPr="009956AE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="00A65AFD"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A65AFD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</w:t>
      </w:r>
      <w:r w:rsidR="001E0A8E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1,0</w:t>
      </w:r>
      <w:r w:rsidR="00A65AFD"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điểm). </w:t>
      </w:r>
      <w:r w:rsidR="00BE40D7" w:rsidRPr="009956AE">
        <w:rPr>
          <w:rFonts w:ascii="Times New Roman" w:hAnsi="Times New Roman" w:cs="Times New Roman"/>
          <w:bCs/>
          <w:sz w:val="26"/>
          <w:szCs w:val="26"/>
          <w:lang w:val="vi-VN"/>
        </w:rPr>
        <w:t>Một quả bóng có khối lượng 200g, đang bay với tốc độ</w:t>
      </w:r>
      <w:r w:rsidR="001C39D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10m/s</w:t>
      </w:r>
      <w:r w:rsidR="00BE40D7" w:rsidRPr="009956A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ở độ cao 3m so với mặt đất, chọn gốc thế năng tại mặt </w:t>
      </w:r>
      <w:r w:rsidR="001E0A8E" w:rsidRPr="009956AE">
        <w:rPr>
          <w:rFonts w:ascii="Times New Roman" w:hAnsi="Times New Roman" w:cs="Times New Roman"/>
          <w:bCs/>
          <w:sz w:val="26"/>
          <w:szCs w:val="26"/>
          <w:lang w:val="vi-VN"/>
        </w:rPr>
        <w:t>đất, gia tốc rơi tự do là 9,8m/s</w:t>
      </w:r>
      <w:r w:rsidR="001E0A8E" w:rsidRPr="009956AE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1E0A8E" w:rsidRPr="009956AE">
        <w:rPr>
          <w:rFonts w:ascii="Times New Roman" w:hAnsi="Times New Roman" w:cs="Times New Roman"/>
          <w:bCs/>
          <w:sz w:val="26"/>
          <w:szCs w:val="26"/>
          <w:lang w:val="vi-VN"/>
        </w:rPr>
        <w:t>. Hãy tính động năng và thế năng của quả bóng.</w:t>
      </w:r>
    </w:p>
    <w:p w14:paraId="72BF309E" w14:textId="1A02DEFD" w:rsidR="004D2BF0" w:rsidRPr="009956AE" w:rsidRDefault="00A65AFD" w:rsidP="001C39DC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4D2BF0" w:rsidRPr="009956AE"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  <w:r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(1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</w:rPr>
        <w:t>,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0 điểm).</w:t>
      </w:r>
      <w:r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="001C39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9D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1C39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C39DC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thả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D2BF0" w:rsidRPr="009956AE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ra.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BF0" w:rsidRPr="009956AE">
        <w:rPr>
          <w:rFonts w:ascii="Times New Roman" w:hAnsi="Times New Roman" w:cs="Times New Roman"/>
          <w:sz w:val="26"/>
          <w:szCs w:val="26"/>
        </w:rPr>
        <w:t>tượn</w:t>
      </w:r>
      <w:bookmarkStart w:id="0" w:name="_GoBack"/>
      <w:bookmarkEnd w:id="0"/>
      <w:r w:rsidR="004D2BF0" w:rsidRPr="009956AE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="004D2BF0"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 bằng kiến thức vật lý đã học.</w:t>
      </w:r>
    </w:p>
    <w:p w14:paraId="5FD6B262" w14:textId="64B5A763" w:rsidR="00272816" w:rsidRPr="009956AE" w:rsidRDefault="004D2BF0" w:rsidP="001C39DC">
      <w:pPr>
        <w:spacing w:line="276" w:lineRule="auto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10 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(1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</w:rPr>
        <w:t>,</w:t>
      </w:r>
      <w:r w:rsidRPr="009956AE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0 điểm).</w:t>
      </w:r>
      <w:r w:rsidR="001C39D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Mộ</w:t>
      </w:r>
      <w:r w:rsidR="001C39DC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1C39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9D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C39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9D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sét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dẻo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200g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ném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banh</w:t>
      </w:r>
      <w:r w:rsidR="008E0660">
        <w:rPr>
          <w:rFonts w:ascii="Times New Roman" w:hAnsi="Times New Roman" w:cs="Times New Roman"/>
          <w:sz w:val="26"/>
          <w:szCs w:val="26"/>
          <w:lang w:val="vi-VN"/>
        </w:rPr>
        <w:t xml:space="preserve"> có khối lượng 300g</w:t>
      </w:r>
      <w:r w:rsidR="00272816" w:rsidRPr="009956A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72816" w:rsidRPr="009956AE">
        <w:rPr>
          <w:rFonts w:ascii="Times New Roman" w:hAnsi="Times New Roman" w:cs="Times New Roman"/>
          <w:sz w:val="26"/>
          <w:szCs w:val="26"/>
        </w:rPr>
        <w:t>va</w:t>
      </w:r>
      <w:proofErr w:type="spellEnd"/>
      <w:proofErr w:type="gram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sét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816" w:rsidRPr="009956AE">
        <w:rPr>
          <w:rFonts w:ascii="Times New Roman" w:hAnsi="Times New Roman" w:cs="Times New Roman"/>
          <w:sz w:val="26"/>
          <w:szCs w:val="26"/>
        </w:rPr>
        <w:t>banh</w:t>
      </w:r>
      <w:proofErr w:type="spellEnd"/>
      <w:r w:rsidR="00272816"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 và cùng chuyển động với vận tốc </w:t>
      </w:r>
      <w:r w:rsidR="00D5666F"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272816"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m/s. </w:t>
      </w:r>
      <w:r w:rsidR="00272816" w:rsidRPr="009956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D06DF2" w14:textId="77777777" w:rsidR="009956AE" w:rsidRPr="009956AE" w:rsidRDefault="00272816" w:rsidP="001C39DC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 của cục đất sét trước lúc </w:t>
      </w:r>
      <w:proofErr w:type="gramStart"/>
      <w:r w:rsidRPr="009956AE">
        <w:rPr>
          <w:rFonts w:ascii="Times New Roman" w:hAnsi="Times New Roman" w:cs="Times New Roman"/>
          <w:sz w:val="26"/>
          <w:szCs w:val="26"/>
          <w:lang w:val="vi-VN"/>
        </w:rPr>
        <w:t>va</w:t>
      </w:r>
      <w:proofErr w:type="gramEnd"/>
      <w:r w:rsidRPr="009956AE">
        <w:rPr>
          <w:rFonts w:ascii="Times New Roman" w:hAnsi="Times New Roman" w:cs="Times New Roman"/>
          <w:sz w:val="26"/>
          <w:szCs w:val="26"/>
          <w:lang w:val="vi-VN"/>
        </w:rPr>
        <w:t xml:space="preserve"> chạm.</w:t>
      </w:r>
    </w:p>
    <w:p w14:paraId="1CD180CC" w14:textId="5C550C94" w:rsidR="00272816" w:rsidRPr="009956AE" w:rsidRDefault="00272816" w:rsidP="001C39DC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56A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56AE">
        <w:rPr>
          <w:rFonts w:ascii="Times New Roman" w:hAnsi="Times New Roman" w:cs="Times New Roman"/>
          <w:sz w:val="26"/>
          <w:szCs w:val="26"/>
        </w:rPr>
        <w:t>va</w:t>
      </w:r>
      <w:proofErr w:type="spellEnd"/>
      <w:proofErr w:type="gramEnd"/>
      <w:r w:rsidRPr="009956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56AE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9956AE">
        <w:rPr>
          <w:rFonts w:ascii="Times New Roman" w:hAnsi="Times New Roman" w:cs="Times New Roman"/>
          <w:sz w:val="26"/>
          <w:szCs w:val="26"/>
        </w:rPr>
        <w:t>.</w:t>
      </w:r>
    </w:p>
    <w:p w14:paraId="5BC6DAE6" w14:textId="034230B1" w:rsidR="00A65AFD" w:rsidRDefault="00A65AFD" w:rsidP="001C39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01EB5">
        <w:rPr>
          <w:rFonts w:ascii="Times New Roman" w:hAnsi="Times New Roman" w:cs="Times New Roman"/>
          <w:b/>
          <w:sz w:val="28"/>
          <w:szCs w:val="28"/>
          <w:lang w:val="vi-VN"/>
        </w:rPr>
        <w:t>----- HẾT -----</w:t>
      </w:r>
    </w:p>
    <w:p w14:paraId="1D52AD3A" w14:textId="07CC4306" w:rsidR="00F463AC" w:rsidRDefault="00F463AC" w:rsidP="009956A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7E37F98" w14:textId="77777777" w:rsidR="001C39DC" w:rsidRDefault="001C39DC" w:rsidP="009956A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DA2C302" w14:textId="77777777" w:rsidR="001C39DC" w:rsidRDefault="001C39DC" w:rsidP="009956A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233E318" w14:textId="7A96C007" w:rsidR="00F463AC" w:rsidRDefault="00F463AC" w:rsidP="009956A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ĐÁP ÁN.</w:t>
      </w:r>
    </w:p>
    <w:p w14:paraId="0451D18B" w14:textId="2361A275" w:rsidR="00F463AC" w:rsidRPr="00F463AC" w:rsidRDefault="00F463AC" w:rsidP="00F463AC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1: </w:t>
      </w:r>
      <w:r w:rsidRPr="00F463AC">
        <w:rPr>
          <w:rFonts w:ascii="Times New Roman" w:hAnsi="Times New Roman" w:cs="Times New Roman"/>
          <w:bCs/>
          <w:sz w:val="28"/>
          <w:szCs w:val="28"/>
          <w:lang w:val="vi-VN"/>
        </w:rPr>
        <w:t>Ghi đúng  và đủ các nội dung 1đ ( thiếu -0,25 đ)</w:t>
      </w:r>
    </w:p>
    <w:p w14:paraId="73A2336C" w14:textId="567844CD" w:rsidR="00F463AC" w:rsidRDefault="00F463AC" w:rsidP="00F463AC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2: </w:t>
      </w:r>
      <w:r w:rsidR="00CC489E" w:rsidRPr="00F463AC">
        <w:rPr>
          <w:rFonts w:ascii="Times New Roman" w:hAnsi="Times New Roman" w:cs="Times New Roman"/>
          <w:bCs/>
          <w:sz w:val="28"/>
          <w:szCs w:val="28"/>
          <w:lang w:val="vi-VN"/>
        </w:rPr>
        <w:t>Ghi đúng  và đủ các nội dung 1đ ( thiếu -0,25 đ)</w:t>
      </w:r>
    </w:p>
    <w:p w14:paraId="5EF4549F" w14:textId="7C636827" w:rsidR="00CC489E" w:rsidRDefault="00CC489E" w:rsidP="00F463AC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3: </w:t>
      </w:r>
      <w:r w:rsidRPr="00F463AC">
        <w:rPr>
          <w:rFonts w:ascii="Times New Roman" w:hAnsi="Times New Roman" w:cs="Times New Roman"/>
          <w:bCs/>
          <w:sz w:val="28"/>
          <w:szCs w:val="28"/>
          <w:lang w:val="vi-VN"/>
        </w:rPr>
        <w:t>Ghi đúng  và đủ các nội dung 1đ ( thiếu -0,25 đ)</w:t>
      </w:r>
    </w:p>
    <w:p w14:paraId="0C9F9C1A" w14:textId="147475FC" w:rsidR="00CC489E" w:rsidRDefault="00CC489E" w:rsidP="00F463AC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4: </w:t>
      </w:r>
      <w:r w:rsidR="0030479A" w:rsidRPr="00F463AC">
        <w:rPr>
          <w:rFonts w:ascii="Times New Roman" w:hAnsi="Times New Roman" w:cs="Times New Roman"/>
          <w:bCs/>
          <w:sz w:val="28"/>
          <w:szCs w:val="28"/>
          <w:lang w:val="vi-VN"/>
        </w:rPr>
        <w:t>Ghi đúng  và đủ các nội dung 1đ ( thiếu -0,25 đ)</w:t>
      </w:r>
    </w:p>
    <w:p w14:paraId="52DEF5EC" w14:textId="737CC619" w:rsidR="0030479A" w:rsidRDefault="0030479A" w:rsidP="00F463AC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5: </w:t>
      </w:r>
      <w:r w:rsidRPr="0030479A">
        <w:rPr>
          <w:rFonts w:ascii="Times New Roman" w:hAnsi="Times New Roman" w:cs="Times New Roman"/>
          <w:bCs/>
          <w:sz w:val="28"/>
          <w:szCs w:val="28"/>
          <w:lang w:val="vi-VN"/>
        </w:rPr>
        <w:t>Phân tích đúng 1đ</w:t>
      </w:r>
    </w:p>
    <w:p w14:paraId="14C8A545" w14:textId="4BF53BAF" w:rsidR="0030479A" w:rsidRPr="0030479A" w:rsidRDefault="0030479A" w:rsidP="00F463A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479A">
        <w:rPr>
          <w:rFonts w:ascii="Times New Roman" w:hAnsi="Times New Roman" w:cs="Times New Roman"/>
          <w:b/>
          <w:sz w:val="28"/>
          <w:szCs w:val="28"/>
          <w:lang w:val="vi-VN"/>
        </w:rPr>
        <w:t>Câu 6: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0479A">
        <w:rPr>
          <w:rFonts w:ascii="Times New Roman" w:hAnsi="Times New Roman" w:cs="Times New Roman"/>
          <w:bCs/>
          <w:sz w:val="28"/>
          <w:szCs w:val="28"/>
          <w:lang w:val="vi-VN"/>
        </w:rPr>
        <w:t>Mô tả đúng qua trình tăng/ giảm của động năng, thế năng trong suốt quá trình di chuyển 1đ</w:t>
      </w:r>
    </w:p>
    <w:p w14:paraId="55FB10D1" w14:textId="5EDF77BB" w:rsidR="0030479A" w:rsidRDefault="0030479A" w:rsidP="00F463AC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7: </w:t>
      </w:r>
      <w:r w:rsidRPr="0030479A">
        <w:rPr>
          <w:rFonts w:ascii="Times New Roman" w:hAnsi="Times New Roman" w:cs="Times New Roman"/>
          <w:bCs/>
          <w:sz w:val="28"/>
          <w:szCs w:val="28"/>
          <w:lang w:val="vi-VN"/>
        </w:rPr>
        <w:t>Giải thích đúng có ý tăng thời gian tiếp xúc để giảm lực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. 1đ</w:t>
      </w:r>
    </w:p>
    <w:p w14:paraId="4FED668D" w14:textId="77777777" w:rsidR="0030479A" w:rsidRDefault="0030479A" w:rsidP="00F463A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8: </w:t>
      </w:r>
    </w:p>
    <w:p w14:paraId="7D11287D" w14:textId="4E3FA989" w:rsidR="0030479A" w:rsidRPr="0030479A" w:rsidRDefault="0030479A" w:rsidP="00304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0479A">
        <w:rPr>
          <w:rFonts w:ascii="Times New Roman" w:hAnsi="Times New Roman" w:cs="Times New Roman"/>
          <w:bCs/>
          <w:sz w:val="28"/>
          <w:szCs w:val="28"/>
          <w:lang w:val="vi-VN"/>
        </w:rPr>
        <w:t>Tính đúng động năng</w:t>
      </w:r>
      <w:r w:rsidR="00A145E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10J </w:t>
      </w:r>
      <w:r w:rsidRPr="0030479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0,5đ</w:t>
      </w:r>
    </w:p>
    <w:p w14:paraId="053B2427" w14:textId="27A13746" w:rsidR="0030479A" w:rsidRDefault="0030479A" w:rsidP="00304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0479A">
        <w:rPr>
          <w:rFonts w:ascii="Times New Roman" w:hAnsi="Times New Roman" w:cs="Times New Roman"/>
          <w:bCs/>
          <w:sz w:val="28"/>
          <w:szCs w:val="28"/>
          <w:lang w:val="vi-VN"/>
        </w:rPr>
        <w:t>Tính đúng thế năng</w:t>
      </w:r>
      <w:r w:rsidR="00A145E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5,88J</w:t>
      </w:r>
      <w:r w:rsidRPr="0030479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0,5đ</w:t>
      </w:r>
    </w:p>
    <w:p w14:paraId="7251A329" w14:textId="77777777" w:rsidR="0030479A" w:rsidRPr="0030479A" w:rsidRDefault="0030479A" w:rsidP="0030479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47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9: </w:t>
      </w:r>
    </w:p>
    <w:p w14:paraId="3238C98A" w14:textId="4C39354F" w:rsidR="0030479A" w:rsidRDefault="0030479A" w:rsidP="00304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0479A">
        <w:rPr>
          <w:rFonts w:ascii="Times New Roman" w:hAnsi="Times New Roman" w:cs="Times New Roman"/>
          <w:bCs/>
          <w:sz w:val="28"/>
          <w:szCs w:val="28"/>
          <w:lang w:val="vi-VN"/>
        </w:rPr>
        <w:t>Mô tả đúng hiện tượng 0,5đ</w:t>
      </w:r>
    </w:p>
    <w:p w14:paraId="4BEBA91D" w14:textId="696FE8B7" w:rsidR="0030479A" w:rsidRDefault="0030479A" w:rsidP="00304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Giải thích : dùng định luật bảo toàn động lượng 0,5đ.</w:t>
      </w:r>
    </w:p>
    <w:p w14:paraId="053F985D" w14:textId="30DC5B4A" w:rsidR="0030479A" w:rsidRDefault="0030479A" w:rsidP="0030479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479A">
        <w:rPr>
          <w:rFonts w:ascii="Times New Roman" w:hAnsi="Times New Roman" w:cs="Times New Roman"/>
          <w:b/>
          <w:sz w:val="28"/>
          <w:szCs w:val="28"/>
          <w:lang w:val="vi-VN"/>
        </w:rPr>
        <w:t>Câu 10:</w:t>
      </w:r>
    </w:p>
    <w:p w14:paraId="10A6F90E" w14:textId="5C90177A" w:rsidR="0030479A" w:rsidRDefault="0030479A" w:rsidP="00304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E066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Tính được vận tốc của đất sét trước va chạm </w:t>
      </w:r>
      <w:r w:rsidR="008E0660" w:rsidRPr="008E0660">
        <w:rPr>
          <w:rFonts w:ascii="Times New Roman" w:hAnsi="Times New Roman" w:cs="Times New Roman"/>
          <w:bCs/>
          <w:sz w:val="28"/>
          <w:szCs w:val="28"/>
          <w:lang w:val="vi-VN"/>
        </w:rPr>
        <w:t>12,5m/s</w:t>
      </w:r>
      <w:r w:rsidR="008E066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0,5đ</w:t>
      </w:r>
    </w:p>
    <w:p w14:paraId="1EE19331" w14:textId="7B66750E" w:rsidR="008E0660" w:rsidRDefault="008E0660" w:rsidP="00304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Tính được động năng lúc đầu và sau : 0,25đ</w:t>
      </w:r>
    </w:p>
    <w:p w14:paraId="24A59160" w14:textId="4964304A" w:rsidR="008E0660" w:rsidRPr="008E0660" w:rsidRDefault="008E0660" w:rsidP="003047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Tính được sự mất mát cơ năng là hiệu của 2 động năng 9,375J . 0,25đ</w:t>
      </w:r>
    </w:p>
    <w:p w14:paraId="753E47A0" w14:textId="77777777" w:rsidR="0030479A" w:rsidRPr="0030479A" w:rsidRDefault="0030479A" w:rsidP="0030479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451758EE" w14:textId="77777777" w:rsidR="0030479A" w:rsidRPr="00601EB5" w:rsidRDefault="0030479A" w:rsidP="00F463A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D31DA1F" w14:textId="1FEFBCD7" w:rsidR="008E1131" w:rsidRDefault="008E1131"/>
    <w:sectPr w:rsidR="008E1131" w:rsidSect="001C39DC">
      <w:pgSz w:w="12240" w:h="15840"/>
      <w:pgMar w:top="284" w:right="1325" w:bottom="5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F4551" w14:textId="77777777" w:rsidR="00C840FE" w:rsidRDefault="00C840FE" w:rsidP="004C4262">
      <w:pPr>
        <w:spacing w:after="0" w:line="240" w:lineRule="auto"/>
      </w:pPr>
      <w:r>
        <w:separator/>
      </w:r>
    </w:p>
  </w:endnote>
  <w:endnote w:type="continuationSeparator" w:id="0">
    <w:p w14:paraId="15ECED00" w14:textId="77777777" w:rsidR="00C840FE" w:rsidRDefault="00C840FE" w:rsidP="004C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20F0C" w14:textId="77777777" w:rsidR="00C840FE" w:rsidRDefault="00C840FE" w:rsidP="004C4262">
      <w:pPr>
        <w:spacing w:after="0" w:line="240" w:lineRule="auto"/>
      </w:pPr>
      <w:r>
        <w:separator/>
      </w:r>
    </w:p>
  </w:footnote>
  <w:footnote w:type="continuationSeparator" w:id="0">
    <w:p w14:paraId="34EC9043" w14:textId="77777777" w:rsidR="00C840FE" w:rsidRDefault="00C840FE" w:rsidP="004C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252F"/>
    <w:multiLevelType w:val="multilevel"/>
    <w:tmpl w:val="84FC1A0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3108EA"/>
    <w:multiLevelType w:val="hybridMultilevel"/>
    <w:tmpl w:val="6F80E58E"/>
    <w:lvl w:ilvl="0" w:tplc="B8C84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134DC1"/>
    <w:multiLevelType w:val="hybridMultilevel"/>
    <w:tmpl w:val="777C5CBC"/>
    <w:lvl w:ilvl="0" w:tplc="0FCA1A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FD"/>
    <w:rsid w:val="000216DE"/>
    <w:rsid w:val="0016578A"/>
    <w:rsid w:val="001C39DC"/>
    <w:rsid w:val="001E0A8E"/>
    <w:rsid w:val="00272816"/>
    <w:rsid w:val="0030479A"/>
    <w:rsid w:val="004A3A4C"/>
    <w:rsid w:val="004C4262"/>
    <w:rsid w:val="004D2BF0"/>
    <w:rsid w:val="00601EB5"/>
    <w:rsid w:val="008E0660"/>
    <w:rsid w:val="008E1131"/>
    <w:rsid w:val="009259AA"/>
    <w:rsid w:val="009956AE"/>
    <w:rsid w:val="00A145E8"/>
    <w:rsid w:val="00A65AFD"/>
    <w:rsid w:val="00BE40D7"/>
    <w:rsid w:val="00C5205A"/>
    <w:rsid w:val="00C840FE"/>
    <w:rsid w:val="00CC489E"/>
    <w:rsid w:val="00CE06A6"/>
    <w:rsid w:val="00D5666F"/>
    <w:rsid w:val="00D80B73"/>
    <w:rsid w:val="00F16F91"/>
    <w:rsid w:val="00F463AC"/>
  </w:rsids>
  <m:mathPr>
    <m:mathFont m:val="Cambria Math"/>
    <m:brkBin m:val="before"/>
    <m:brkBinSub m:val="--"/>
    <m:smallFrac m:val="0"/>
    <m:dispDef/>
    <m:lMargin m:val="113"/>
    <m:rMargin m:val="113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6C03"/>
  <w15:chartTrackingRefBased/>
  <w15:docId w15:val="{80C789C9-F2DA-3041-BC27-F6CBCA12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FD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AF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9956AE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2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1057</Words>
  <Characters>6027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2023-04-07T02:48:00Z</dcterms:created>
  <dcterms:modified xsi:type="dcterms:W3CDTF">2023-04-10T07:41:00Z</dcterms:modified>
</cp:coreProperties>
</file>