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r>
        <w:rPr>
          <w:b/>
          <w:bCs/>
        </w:rPr>
        <w:t>Phụ lục 6</w:t>
      </w:r>
    </w:p>
    <w:p>
      <w:pPr>
        <w:jc w:val="center"/>
        <w:rPr>
          <w:b/>
          <w:bCs/>
        </w:rPr>
      </w:pPr>
      <w:r>
        <w:rPr>
          <w:b/>
          <w:szCs w:val="28"/>
        </w:rPr>
        <w:t>KHUNG KẾ</w:t>
      </w:r>
      <w:r>
        <w:rPr>
          <w:b/>
          <w:szCs w:val="28"/>
          <w:lang w:val="vi-VN"/>
        </w:rPr>
        <w:t xml:space="preserve"> HOẠCH BÀI DẠY</w:t>
      </w:r>
    </w:p>
    <w:p>
      <w:pPr>
        <w:jc w:val="center"/>
        <w:rPr>
          <w:bCs/>
          <w:spacing w:val="-14"/>
        </w:rPr>
      </w:pPr>
      <w:r>
        <w:rPr>
          <w:bCs/>
          <w:spacing w:val="-14"/>
        </w:rPr>
        <w:t>(</w:t>
      </w:r>
      <w:r>
        <w:rPr>
          <w:bCs/>
          <w:i/>
          <w:spacing w:val="-14"/>
        </w:rPr>
        <w:t>Kèm theo Công văn số              /SGDĐT-GDTrH ngày        tháng         năm 2021 của Sở GDĐT Nam Định</w:t>
      </w:r>
      <w:r>
        <w:rPr>
          <w:bCs/>
          <w:spacing w:val="-14"/>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4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pPr>
              <w:spacing w:before="0" w:after="0"/>
              <w:jc w:val="both"/>
              <w:rPr>
                <w:rFonts w:hint="default"/>
                <w:b/>
                <w:bCs/>
                <w:lang w:val="en-US"/>
              </w:rPr>
            </w:pPr>
            <w:r>
              <w:rPr>
                <w:b/>
                <w:bCs/>
              </w:rPr>
              <w:t>Trường:</w:t>
            </w:r>
            <w:r>
              <w:rPr>
                <w:rFonts w:hint="default"/>
                <w:b/>
                <w:bCs/>
                <w:lang w:val="en-US"/>
              </w:rPr>
              <w:t>THPT TRỰC NINH B</w:t>
            </w:r>
          </w:p>
          <w:p>
            <w:pPr>
              <w:spacing w:before="0" w:after="0"/>
              <w:jc w:val="both"/>
              <w:rPr>
                <w:rFonts w:hint="default"/>
                <w:b/>
                <w:bCs/>
                <w:lang w:val="en-US"/>
              </w:rPr>
            </w:pPr>
            <w:r>
              <w:rPr>
                <w:b/>
                <w:bCs/>
              </w:rPr>
              <w:t>Tổ:</w:t>
            </w:r>
            <w:r>
              <w:rPr>
                <w:rFonts w:hint="default"/>
                <w:b/>
                <w:bCs/>
                <w:lang w:val="en-US"/>
              </w:rPr>
              <w:t>TOÁN</w:t>
            </w:r>
          </w:p>
        </w:tc>
        <w:tc>
          <w:tcPr>
            <w:tcW w:w="4619" w:type="dxa"/>
          </w:tcPr>
          <w:p>
            <w:pPr>
              <w:spacing w:before="0" w:after="0"/>
              <w:jc w:val="center"/>
            </w:pPr>
            <w:r>
              <w:t>Họ và tên giáo viên:</w:t>
            </w:r>
          </w:p>
          <w:p>
            <w:pPr>
              <w:spacing w:before="0" w:after="0"/>
              <w:jc w:val="center"/>
              <w:rPr>
                <w:rFonts w:hint="default"/>
                <w:lang w:val="en-US"/>
              </w:rPr>
            </w:pPr>
            <w:r>
              <w:rPr>
                <w:rFonts w:hint="default"/>
                <w:lang w:val="en-US"/>
              </w:rPr>
              <w:t>TRẦN MẠNH HÙNG</w:t>
            </w:r>
          </w:p>
        </w:tc>
      </w:tr>
    </w:tbl>
    <w:p>
      <w:pPr>
        <w:jc w:val="center"/>
        <w:rPr>
          <w:b/>
          <w:bCs/>
          <w:lang w:val="vi-VN"/>
        </w:rPr>
      </w:pPr>
    </w:p>
    <w:p>
      <w:pPr>
        <w:shd w:val="clear" w:color="auto" w:fill="FFFFFF"/>
        <w:spacing w:after="120" w:line="360" w:lineRule="auto"/>
        <w:jc w:val="center"/>
        <w:rPr>
          <w:rFonts w:hint="default" w:eastAsia="Times New Roman"/>
          <w:sz w:val="26"/>
          <w:szCs w:val="26"/>
          <w:lang w:val="en-US" w:eastAsia="en-SG"/>
        </w:rPr>
      </w:pPr>
      <w:r>
        <w:rPr>
          <w:rFonts w:eastAsia="Times New Roman"/>
          <w:b/>
          <w:bCs/>
          <w:sz w:val="26"/>
          <w:szCs w:val="26"/>
          <w:lang w:eastAsia="en-SG"/>
        </w:rPr>
        <w:t>TÊN BÀI DẠY:</w:t>
      </w:r>
      <w:r>
        <w:rPr>
          <w:rFonts w:hint="default" w:eastAsia="Times New Roman"/>
          <w:b/>
          <w:bCs/>
          <w:sz w:val="26"/>
          <w:szCs w:val="26"/>
          <w:lang w:val="en-US" w:eastAsia="en-SG"/>
        </w:rPr>
        <w:t xml:space="preserve"> </w:t>
      </w:r>
      <w:r>
        <w:rPr>
          <w:rFonts w:eastAsia="Times New Roman"/>
          <w:b/>
          <w:bCs/>
          <w:sz w:val="26"/>
          <w:szCs w:val="26"/>
          <w:lang w:eastAsia="en-SG"/>
        </w:rPr>
        <w:t xml:space="preserve"> CÁC SỐ ĐẶC TRƯNG</w:t>
      </w:r>
      <w:r>
        <w:rPr>
          <w:rFonts w:hint="default" w:eastAsia="Times New Roman"/>
          <w:b/>
          <w:bCs/>
          <w:sz w:val="26"/>
          <w:szCs w:val="26"/>
          <w:lang w:val="en-US" w:eastAsia="en-SG"/>
        </w:rPr>
        <w:t xml:space="preserve"> </w:t>
      </w:r>
      <w:r>
        <w:rPr>
          <w:rFonts w:eastAsia="Times New Roman"/>
          <w:b/>
          <w:bCs/>
          <w:sz w:val="26"/>
          <w:szCs w:val="26"/>
          <w:lang w:eastAsia="en-SG"/>
        </w:rPr>
        <w:t>ĐO ĐỘ PHÂN TÁN</w:t>
      </w:r>
      <w:r>
        <w:rPr>
          <w:rFonts w:hint="default" w:eastAsia="Times New Roman"/>
          <w:b/>
          <w:bCs/>
          <w:sz w:val="26"/>
          <w:szCs w:val="26"/>
          <w:lang w:val="en-US" w:eastAsia="en-SG"/>
        </w:rPr>
        <w:t xml:space="preserve"> CHO MẪU SỐ LIỆU KHÔNG GHÉP NHÓM</w:t>
      </w:r>
    </w:p>
    <w:p>
      <w:pPr>
        <w:shd w:val="clear" w:color="auto" w:fill="FFFFFF"/>
        <w:spacing w:after="120" w:line="360" w:lineRule="auto"/>
        <w:jc w:val="center"/>
        <w:rPr>
          <w:rFonts w:eastAsia="Times New Roman"/>
          <w:sz w:val="26"/>
          <w:szCs w:val="26"/>
          <w:lang w:eastAsia="en-SG"/>
        </w:rPr>
      </w:pPr>
      <w:r>
        <w:rPr>
          <w:rFonts w:eastAsia="Times New Roman"/>
          <w:sz w:val="26"/>
          <w:szCs w:val="26"/>
          <w:lang w:eastAsia="en-SG"/>
        </w:rPr>
        <w:t>Môn học/Hoạt động giáo dục: TOÁN; lớp: 10</w:t>
      </w:r>
    </w:p>
    <w:p>
      <w:pPr>
        <w:shd w:val="clear" w:color="auto" w:fill="FFFFFF"/>
        <w:spacing w:after="120" w:line="360" w:lineRule="auto"/>
        <w:jc w:val="center"/>
        <w:rPr>
          <w:rFonts w:eastAsia="Times New Roman"/>
          <w:sz w:val="26"/>
          <w:szCs w:val="26"/>
          <w:lang w:eastAsia="en-SG"/>
        </w:rPr>
      </w:pPr>
      <w:r>
        <w:rPr>
          <w:rFonts w:eastAsia="Times New Roman"/>
          <w:sz w:val="26"/>
          <w:szCs w:val="26"/>
          <w:lang w:eastAsia="en-SG"/>
        </w:rPr>
        <w:t xml:space="preserve">Thời gian thực hiện: </w:t>
      </w:r>
      <w:r>
        <w:rPr>
          <w:rFonts w:hint="default" w:eastAsia="Times New Roman"/>
          <w:sz w:val="26"/>
          <w:szCs w:val="26"/>
          <w:lang w:val="en-US" w:eastAsia="en-SG"/>
        </w:rPr>
        <w:t>4</w:t>
      </w:r>
      <w:r>
        <w:rPr>
          <w:rFonts w:eastAsia="Times New Roman"/>
          <w:sz w:val="26"/>
          <w:szCs w:val="26"/>
          <w:lang w:eastAsia="en-SG"/>
        </w:rPr>
        <w:t xml:space="preserve"> tiết</w:t>
      </w:r>
    </w:p>
    <w:p>
      <w:pPr>
        <w:shd w:val="clear" w:color="auto" w:fill="FFFFFF"/>
        <w:spacing w:after="120" w:line="360" w:lineRule="auto"/>
        <w:rPr>
          <w:rFonts w:eastAsia="Times New Roman"/>
          <w:sz w:val="26"/>
          <w:szCs w:val="26"/>
          <w:lang w:eastAsia="en-SG"/>
        </w:rPr>
      </w:pPr>
      <w:r>
        <w:rPr>
          <w:rFonts w:eastAsia="Times New Roman"/>
          <w:b/>
          <w:bCs/>
          <w:sz w:val="26"/>
          <w:szCs w:val="26"/>
          <w:lang w:eastAsia="en-SG"/>
        </w:rPr>
        <w:t>I. Mục tiêu</w:t>
      </w:r>
    </w:p>
    <w:p>
      <w:pPr>
        <w:shd w:val="clear" w:color="auto" w:fill="FFFFFF"/>
        <w:spacing w:after="120" w:line="360" w:lineRule="auto"/>
        <w:rPr>
          <w:rFonts w:eastAsia="Times New Roman"/>
          <w:sz w:val="26"/>
          <w:szCs w:val="26"/>
          <w:lang w:eastAsia="en-SG"/>
        </w:rPr>
      </w:pPr>
      <w:r>
        <w:rPr>
          <w:rFonts w:eastAsia="Times New Roman"/>
          <w:b/>
          <w:bCs/>
          <w:sz w:val="26"/>
          <w:szCs w:val="26"/>
          <w:lang w:eastAsia="en-SG"/>
        </w:rPr>
        <w:t>1. Về kiến thức:</w:t>
      </w:r>
      <w:r>
        <w:rPr>
          <w:rFonts w:eastAsia="Times New Roman"/>
          <w:sz w:val="26"/>
          <w:szCs w:val="26"/>
          <w:lang w:eastAsia="en-SG"/>
        </w:rPr>
        <w:t> </w:t>
      </w:r>
    </w:p>
    <w:p>
      <w:pPr>
        <w:pStyle w:val="7"/>
        <w:numPr>
          <w:ilvl w:val="0"/>
          <w:numId w:val="1"/>
        </w:numPr>
        <w:tabs>
          <w:tab w:val="left" w:pos="324"/>
        </w:tabs>
        <w:spacing w:line="360" w:lineRule="auto"/>
        <w:ind w:left="851" w:right="92" w:hanging="284"/>
        <w:jc w:val="both"/>
        <w:rPr>
          <w:sz w:val="26"/>
          <w:szCs w:val="26"/>
        </w:rPr>
      </w:pPr>
      <w:r>
        <w:rPr>
          <w:sz w:val="26"/>
          <w:szCs w:val="26"/>
        </w:rPr>
        <w:t>Tính được số đặc trưng đo mức độ phân tán cho mẫu số liệu không ghép nhóm: khoảng biến thiên, khoảng tứ phân vị, phương sai, độ lệch</w:t>
      </w:r>
      <w:r>
        <w:rPr>
          <w:spacing w:val="-15"/>
          <w:sz w:val="26"/>
          <w:szCs w:val="26"/>
        </w:rPr>
        <w:t xml:space="preserve"> </w:t>
      </w:r>
      <w:r>
        <w:rPr>
          <w:sz w:val="26"/>
          <w:szCs w:val="26"/>
        </w:rPr>
        <w:t>chuẩn.</w:t>
      </w:r>
    </w:p>
    <w:p>
      <w:pPr>
        <w:pStyle w:val="7"/>
        <w:numPr>
          <w:ilvl w:val="0"/>
          <w:numId w:val="1"/>
        </w:numPr>
        <w:tabs>
          <w:tab w:val="left" w:pos="324"/>
        </w:tabs>
        <w:spacing w:line="360" w:lineRule="auto"/>
        <w:ind w:left="851" w:right="92" w:hanging="284"/>
        <w:jc w:val="both"/>
        <w:rPr>
          <w:sz w:val="26"/>
          <w:szCs w:val="26"/>
        </w:rPr>
      </w:pPr>
      <w:r>
        <w:rPr>
          <w:sz w:val="26"/>
          <w:szCs w:val="26"/>
        </w:rPr>
        <w:t>Giải thích được ý nghĩa và vai trò của các số đặc trưng nói trên của mẫu số liệu trong thực</w:t>
      </w:r>
      <w:r>
        <w:rPr>
          <w:spacing w:val="-5"/>
          <w:sz w:val="26"/>
          <w:szCs w:val="26"/>
        </w:rPr>
        <w:t xml:space="preserve"> </w:t>
      </w:r>
      <w:r>
        <w:rPr>
          <w:sz w:val="26"/>
          <w:szCs w:val="26"/>
        </w:rPr>
        <w:t>tiễn.</w:t>
      </w:r>
    </w:p>
    <w:p>
      <w:pPr>
        <w:pStyle w:val="7"/>
        <w:numPr>
          <w:ilvl w:val="0"/>
          <w:numId w:val="1"/>
        </w:numPr>
        <w:tabs>
          <w:tab w:val="left" w:pos="324"/>
        </w:tabs>
        <w:spacing w:line="360" w:lineRule="auto"/>
        <w:ind w:left="851" w:right="92" w:hanging="284"/>
        <w:jc w:val="both"/>
        <w:rPr>
          <w:sz w:val="26"/>
          <w:szCs w:val="26"/>
        </w:rPr>
      </w:pPr>
      <w:r>
        <w:rPr>
          <w:sz w:val="26"/>
          <w:szCs w:val="26"/>
        </w:rPr>
        <w:t>Chỉ</w:t>
      </w:r>
      <w:r>
        <w:rPr>
          <w:spacing w:val="21"/>
          <w:sz w:val="26"/>
          <w:szCs w:val="26"/>
        </w:rPr>
        <w:t xml:space="preserve"> </w:t>
      </w:r>
      <w:r>
        <w:rPr>
          <w:sz w:val="26"/>
          <w:szCs w:val="26"/>
        </w:rPr>
        <w:t>ra</w:t>
      </w:r>
      <w:r>
        <w:rPr>
          <w:spacing w:val="21"/>
          <w:sz w:val="26"/>
          <w:szCs w:val="26"/>
        </w:rPr>
        <w:t xml:space="preserve"> </w:t>
      </w:r>
      <w:r>
        <w:rPr>
          <w:sz w:val="26"/>
          <w:szCs w:val="26"/>
        </w:rPr>
        <w:t>được</w:t>
      </w:r>
      <w:r>
        <w:rPr>
          <w:spacing w:val="21"/>
          <w:sz w:val="26"/>
          <w:szCs w:val="26"/>
        </w:rPr>
        <w:t xml:space="preserve"> </w:t>
      </w:r>
      <w:r>
        <w:rPr>
          <w:sz w:val="26"/>
          <w:szCs w:val="26"/>
        </w:rPr>
        <w:t>những</w:t>
      </w:r>
      <w:r>
        <w:rPr>
          <w:spacing w:val="21"/>
          <w:sz w:val="26"/>
          <w:szCs w:val="26"/>
        </w:rPr>
        <w:t xml:space="preserve"> </w:t>
      </w:r>
      <w:r>
        <w:rPr>
          <w:sz w:val="26"/>
          <w:szCs w:val="26"/>
        </w:rPr>
        <w:t>kết</w:t>
      </w:r>
      <w:r>
        <w:rPr>
          <w:spacing w:val="22"/>
          <w:sz w:val="26"/>
          <w:szCs w:val="26"/>
        </w:rPr>
        <w:t xml:space="preserve"> </w:t>
      </w:r>
      <w:r>
        <w:rPr>
          <w:sz w:val="26"/>
          <w:szCs w:val="26"/>
        </w:rPr>
        <w:t>luận</w:t>
      </w:r>
      <w:r>
        <w:rPr>
          <w:spacing w:val="22"/>
          <w:sz w:val="26"/>
          <w:szCs w:val="26"/>
        </w:rPr>
        <w:t xml:space="preserve"> </w:t>
      </w:r>
      <w:r>
        <w:rPr>
          <w:sz w:val="26"/>
          <w:szCs w:val="26"/>
        </w:rPr>
        <w:t>nhờ</w:t>
      </w:r>
      <w:r>
        <w:rPr>
          <w:spacing w:val="21"/>
          <w:sz w:val="26"/>
          <w:szCs w:val="26"/>
        </w:rPr>
        <w:t xml:space="preserve"> </w:t>
      </w:r>
      <w:r>
        <w:rPr>
          <w:sz w:val="26"/>
          <w:szCs w:val="26"/>
        </w:rPr>
        <w:t>ý</w:t>
      </w:r>
      <w:r>
        <w:rPr>
          <w:spacing w:val="22"/>
          <w:sz w:val="26"/>
          <w:szCs w:val="26"/>
        </w:rPr>
        <w:t xml:space="preserve"> </w:t>
      </w:r>
      <w:r>
        <w:rPr>
          <w:sz w:val="26"/>
          <w:szCs w:val="26"/>
        </w:rPr>
        <w:t>nghĩa</w:t>
      </w:r>
      <w:r>
        <w:rPr>
          <w:spacing w:val="23"/>
          <w:sz w:val="26"/>
          <w:szCs w:val="26"/>
        </w:rPr>
        <w:t xml:space="preserve"> </w:t>
      </w:r>
      <w:r>
        <w:rPr>
          <w:sz w:val="26"/>
          <w:szCs w:val="26"/>
        </w:rPr>
        <w:t>của</w:t>
      </w:r>
      <w:r>
        <w:rPr>
          <w:spacing w:val="22"/>
          <w:sz w:val="26"/>
          <w:szCs w:val="26"/>
        </w:rPr>
        <w:t xml:space="preserve"> </w:t>
      </w:r>
      <w:r>
        <w:rPr>
          <w:sz w:val="26"/>
          <w:szCs w:val="26"/>
        </w:rPr>
        <w:t>số</w:t>
      </w:r>
      <w:r>
        <w:rPr>
          <w:spacing w:val="21"/>
          <w:sz w:val="26"/>
          <w:szCs w:val="26"/>
        </w:rPr>
        <w:t xml:space="preserve"> </w:t>
      </w:r>
      <w:r>
        <w:rPr>
          <w:sz w:val="26"/>
          <w:szCs w:val="26"/>
        </w:rPr>
        <w:t>đặc</w:t>
      </w:r>
      <w:r>
        <w:rPr>
          <w:spacing w:val="21"/>
          <w:sz w:val="26"/>
          <w:szCs w:val="26"/>
        </w:rPr>
        <w:t xml:space="preserve"> </w:t>
      </w:r>
      <w:r>
        <w:rPr>
          <w:sz w:val="26"/>
          <w:szCs w:val="26"/>
        </w:rPr>
        <w:t>trưng</w:t>
      </w:r>
      <w:r>
        <w:rPr>
          <w:spacing w:val="23"/>
          <w:sz w:val="26"/>
          <w:szCs w:val="26"/>
        </w:rPr>
        <w:t xml:space="preserve"> </w:t>
      </w:r>
      <w:r>
        <w:rPr>
          <w:sz w:val="26"/>
          <w:szCs w:val="26"/>
        </w:rPr>
        <w:t>nói</w:t>
      </w:r>
      <w:r>
        <w:rPr>
          <w:spacing w:val="22"/>
          <w:sz w:val="26"/>
          <w:szCs w:val="26"/>
        </w:rPr>
        <w:t xml:space="preserve"> </w:t>
      </w:r>
      <w:r>
        <w:rPr>
          <w:sz w:val="26"/>
          <w:szCs w:val="26"/>
        </w:rPr>
        <w:t>trên</w:t>
      </w:r>
      <w:r>
        <w:rPr>
          <w:spacing w:val="22"/>
          <w:sz w:val="26"/>
          <w:szCs w:val="26"/>
        </w:rPr>
        <w:t xml:space="preserve"> </w:t>
      </w:r>
      <w:r>
        <w:rPr>
          <w:sz w:val="26"/>
          <w:szCs w:val="26"/>
        </w:rPr>
        <w:t>của mẫu số liệu trong trường hợp đơn giản.</w:t>
      </w:r>
    </w:p>
    <w:p>
      <w:pPr>
        <w:pStyle w:val="7"/>
        <w:numPr>
          <w:ilvl w:val="0"/>
          <w:numId w:val="1"/>
        </w:numPr>
        <w:tabs>
          <w:tab w:val="left" w:pos="324"/>
        </w:tabs>
        <w:spacing w:line="360" w:lineRule="auto"/>
        <w:ind w:left="851" w:right="92" w:hanging="284"/>
        <w:jc w:val="both"/>
        <w:rPr>
          <w:sz w:val="26"/>
          <w:szCs w:val="26"/>
        </w:rPr>
      </w:pPr>
      <w:r>
        <w:rPr>
          <w:sz w:val="26"/>
          <w:szCs w:val="26"/>
        </w:rPr>
        <w:t>Nhận biết được mối liên hệ giữa thống kê với những kiến thức của môn học trong chương trình lớp 10 và thực tiễn.</w:t>
      </w:r>
    </w:p>
    <w:p>
      <w:pPr>
        <w:shd w:val="clear" w:color="auto" w:fill="FFFFFF"/>
        <w:spacing w:after="120" w:line="360" w:lineRule="auto"/>
        <w:rPr>
          <w:rFonts w:eastAsia="Times New Roman"/>
          <w:sz w:val="26"/>
          <w:szCs w:val="26"/>
          <w:lang w:eastAsia="en-SG"/>
        </w:rPr>
      </w:pPr>
      <w:r>
        <w:rPr>
          <w:rFonts w:eastAsia="Times New Roman"/>
          <w:b/>
          <w:bCs/>
          <w:sz w:val="26"/>
          <w:szCs w:val="26"/>
          <w:lang w:eastAsia="en-SG"/>
        </w:rPr>
        <w:t>2. Về năng lực:</w:t>
      </w:r>
      <w:r>
        <w:rPr>
          <w:rFonts w:eastAsia="Times New Roman"/>
          <w:sz w:val="26"/>
          <w:szCs w:val="26"/>
          <w:lang w:eastAsia="en-SG"/>
        </w:rPr>
        <w:t> </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Năng lực chung</w:t>
      </w:r>
    </w:p>
    <w:p>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tự chủ, tự học thể hiện qua việc luôn chủ động, tích cực thực hiện những công việc của bản thân trong quá trình học tập.</w:t>
      </w:r>
    </w:p>
    <w:p>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giao tiếp và hợp tác thể hiện qua việc phân tích được các công việc cần thực hiện để hoàn thành nhiệm vụ của nhóm.</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Năng lực đặc thù</w:t>
      </w:r>
    </w:p>
    <w:p>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tư duy và lập luận Toán học thể hiện qua việc vận dụng được ý nghĩa của khái niệm để lý giải những nhận định trong các hoạt động luyện tập, thảo luận.</w:t>
      </w:r>
    </w:p>
    <w:p>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giao tiếp Toán học thể hiện qua việc sử dụng một cách hợp lý ngôn ngữ Toán học kết hợp với ngôn ngữ thông thường để biểu đạt cách suy nghĩ, lập luận khi trả lời các hoạt động.</w:t>
      </w:r>
    </w:p>
    <w:p>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sử dụng công cụ, phương tiện học Toán thể hiện qua việc sử dụng máy tính cầm tay để thực hiện các phép tính trong mẫu số liệu.</w:t>
      </w:r>
    </w:p>
    <w:p>
      <w:pPr>
        <w:shd w:val="clear" w:color="auto" w:fill="FFFFFF"/>
        <w:spacing w:after="120" w:line="360" w:lineRule="auto"/>
        <w:rPr>
          <w:rFonts w:eastAsia="Times New Roman"/>
          <w:sz w:val="26"/>
          <w:szCs w:val="26"/>
          <w:lang w:eastAsia="en-SG"/>
        </w:rPr>
      </w:pPr>
      <w:r>
        <w:rPr>
          <w:rFonts w:eastAsia="Times New Roman"/>
          <w:b/>
          <w:bCs/>
          <w:sz w:val="26"/>
          <w:szCs w:val="26"/>
          <w:lang w:eastAsia="en-SG"/>
        </w:rPr>
        <w:t>3. Về phẩm chất:</w:t>
      </w:r>
      <w:r>
        <w:rPr>
          <w:rFonts w:eastAsia="Times New Roman"/>
          <w:sz w:val="26"/>
          <w:szCs w:val="26"/>
          <w:lang w:eastAsia="en-SG"/>
        </w:rPr>
        <w:t> </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ab/>
      </w:r>
      <w:r>
        <w:rPr>
          <w:rFonts w:eastAsia="Times New Roman"/>
          <w:sz w:val="26"/>
          <w:szCs w:val="26"/>
          <w:lang w:eastAsia="en-SG"/>
        </w:rPr>
        <w:t>Chăm chỉ, thể hiện qua việc tích cực tham gia và vận động các thành viên trong nhóm tham gia làm việc nhóm.</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ab/>
      </w:r>
      <w:r>
        <w:rPr>
          <w:rFonts w:eastAsia="Times New Roman"/>
          <w:sz w:val="26"/>
          <w:szCs w:val="26"/>
          <w:lang w:eastAsia="en-SG"/>
        </w:rPr>
        <w:t>Trách nhiệm, thể hiện qua việc tích cực, tự giác và nghiêm túc trong quá trình học tập.</w:t>
      </w:r>
    </w:p>
    <w:p>
      <w:pPr>
        <w:shd w:val="clear" w:color="auto" w:fill="FFFFFF"/>
        <w:spacing w:after="120" w:line="360" w:lineRule="auto"/>
        <w:rPr>
          <w:rFonts w:eastAsia="Times New Roman"/>
          <w:sz w:val="26"/>
          <w:szCs w:val="26"/>
          <w:lang w:eastAsia="en-SG"/>
        </w:rPr>
      </w:pPr>
      <w:r>
        <w:rPr>
          <w:rFonts w:eastAsia="Times New Roman"/>
          <w:b/>
          <w:bCs/>
          <w:sz w:val="26"/>
          <w:szCs w:val="26"/>
          <w:lang w:eastAsia="en-SG"/>
        </w:rPr>
        <w:t>II. Thiết bị dạy học và học liệu</w:t>
      </w:r>
    </w:p>
    <w:p>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Bảng, phấn, sách giáo khoa.</w:t>
      </w:r>
    </w:p>
    <w:p>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Phiếu học tập.</w:t>
      </w:r>
    </w:p>
    <w:p>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Dụng cụ học tập.</w:t>
      </w:r>
    </w:p>
    <w:p>
      <w:pPr>
        <w:shd w:val="clear" w:color="auto" w:fill="FFFFFF"/>
        <w:spacing w:after="120" w:line="360" w:lineRule="auto"/>
        <w:rPr>
          <w:rFonts w:eastAsia="Times New Roman"/>
          <w:b/>
          <w:bCs/>
          <w:sz w:val="26"/>
          <w:szCs w:val="26"/>
          <w:lang w:eastAsia="en-SG"/>
        </w:rPr>
      </w:pPr>
      <w:r>
        <w:rPr>
          <w:rFonts w:eastAsia="Times New Roman"/>
          <w:b/>
          <w:bCs/>
          <w:sz w:val="26"/>
          <w:szCs w:val="26"/>
          <w:lang w:eastAsia="en-SG"/>
        </w:rPr>
        <w:t>III. Tiến trình dạy học</w:t>
      </w:r>
    </w:p>
    <w:p>
      <w:pPr>
        <w:shd w:val="clear" w:color="auto" w:fill="FFFFFF"/>
        <w:spacing w:after="120" w:line="360" w:lineRule="auto"/>
        <w:rPr>
          <w:rFonts w:hint="default" w:eastAsia="Times New Roman"/>
          <w:b/>
          <w:bCs/>
          <w:sz w:val="26"/>
          <w:szCs w:val="26"/>
          <w:lang w:val="en-US" w:eastAsia="en-SG"/>
        </w:rPr>
      </w:pPr>
      <w:r>
        <w:rPr>
          <w:rFonts w:hint="default" w:eastAsia="Times New Roman"/>
          <w:b/>
          <w:bCs/>
          <w:sz w:val="26"/>
          <w:szCs w:val="26"/>
          <w:lang w:val="en-US" w:eastAsia="en-SG"/>
        </w:rPr>
        <w:t>Tiết 1</w:t>
      </w:r>
    </w:p>
    <w:p>
      <w:pPr>
        <w:shd w:val="clear" w:color="auto" w:fill="FFFFFF"/>
        <w:spacing w:after="120" w:line="360" w:lineRule="auto"/>
        <w:rPr>
          <w:rFonts w:eastAsia="Times New Roman"/>
          <w:sz w:val="26"/>
          <w:szCs w:val="26"/>
          <w:lang w:eastAsia="en-SG"/>
        </w:rPr>
      </w:pPr>
      <w:r>
        <w:rPr>
          <w:rFonts w:eastAsia="Times New Roman"/>
          <w:b/>
          <w:bCs/>
          <w:sz w:val="26"/>
          <w:szCs w:val="26"/>
          <w:lang w:eastAsia="en-SG"/>
        </w:rPr>
        <w:t>1. Hoạt động 1: Mở đầu</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a) Mục tiêu: </w:t>
      </w:r>
    </w:p>
    <w:p>
      <w:pPr>
        <w:pStyle w:val="8"/>
        <w:numPr>
          <w:ilvl w:val="0"/>
          <w:numId w:val="2"/>
        </w:numPr>
        <w:shd w:val="clear" w:color="auto" w:fill="FFFFFF"/>
        <w:spacing w:after="120" w:line="360" w:lineRule="auto"/>
        <w:rPr>
          <w:rFonts w:eastAsia="Times New Roman"/>
          <w:sz w:val="26"/>
          <w:szCs w:val="26"/>
          <w:lang w:eastAsia="en-SG"/>
        </w:rPr>
      </w:pPr>
      <w:r>
        <w:rPr>
          <w:rFonts w:eastAsia="Times New Roman"/>
          <w:sz w:val="26"/>
          <w:szCs w:val="26"/>
          <w:lang w:eastAsia="en-SG"/>
        </w:rPr>
        <w:t>Tạo nhu cầu cho thấy sự cần thiết của các số đặc trưng khi phân tích số liệu.</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b) Nội dung:</w:t>
      </w:r>
    </w:p>
    <w:p>
      <w:pPr>
        <w:shd w:val="clear" w:color="auto" w:fill="FFFFFF"/>
        <w:spacing w:after="120" w:line="360" w:lineRule="auto"/>
        <w:rPr>
          <w:rFonts w:hint="default" w:eastAsia="Times New Roman"/>
          <w:sz w:val="26"/>
          <w:szCs w:val="26"/>
          <w:lang w:val="en-US" w:eastAsia="en-SG"/>
        </w:rPr>
      </w:pPr>
      <w:r>
        <w:rPr>
          <w:rFonts w:eastAsia="Times New Roman"/>
          <w:sz w:val="26"/>
          <w:szCs w:val="26"/>
          <w:lang w:eastAsia="en-SG"/>
        </w:rPr>
        <w:t xml:space="preserve">Dưới đây là </w:t>
      </w:r>
      <w:r>
        <w:rPr>
          <w:rFonts w:hint="default" w:eastAsia="Times New Roman"/>
          <w:sz w:val="26"/>
          <w:szCs w:val="26"/>
          <w:lang w:val="en-US" w:eastAsia="en-SG"/>
        </w:rPr>
        <w:t>kết quả 5 bài kiểm tra môn toán của hai ban Dũng và Huy:</w:t>
      </w:r>
    </w:p>
    <w:tbl>
      <w:tblPr>
        <w:tblStyle w:val="6"/>
        <w:tblW w:w="6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038"/>
        <w:gridCol w:w="1038"/>
        <w:gridCol w:w="1038"/>
        <w:gridCol w:w="1138"/>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20" w:line="360" w:lineRule="auto"/>
              <w:jc w:val="center"/>
              <w:rPr>
                <w:rFonts w:eastAsia="Times New Roman"/>
                <w:sz w:val="26"/>
                <w:szCs w:val="26"/>
                <w:lang w:eastAsia="en-SG"/>
              </w:rPr>
            </w:pPr>
          </w:p>
        </w:tc>
        <w:tc>
          <w:tcPr>
            <w:tcW w:w="1038" w:type="dxa"/>
          </w:tcPr>
          <w:p>
            <w:pPr>
              <w:spacing w:after="120" w:line="360" w:lineRule="auto"/>
              <w:jc w:val="center"/>
              <w:rPr>
                <w:rFonts w:eastAsia="Times New Roman"/>
                <w:szCs w:val="26"/>
                <w:lang w:eastAsia="en-SG"/>
              </w:rPr>
            </w:pPr>
            <w:r>
              <w:rPr>
                <w:rFonts w:hint="default" w:eastAsia="Times New Roman"/>
                <w:szCs w:val="26"/>
                <w:lang w:val="en-US" w:eastAsia="en-SG"/>
              </w:rPr>
              <w:t>Bài 1</w:t>
            </w:r>
          </w:p>
        </w:tc>
        <w:tc>
          <w:tcPr>
            <w:tcW w:w="1038" w:type="dxa"/>
          </w:tcPr>
          <w:p>
            <w:pPr>
              <w:spacing w:after="120" w:line="360" w:lineRule="auto"/>
              <w:jc w:val="center"/>
              <w:rPr>
                <w:rFonts w:hint="default" w:eastAsia="Times New Roman"/>
                <w:szCs w:val="26"/>
                <w:lang w:val="en-US" w:eastAsia="en-SG"/>
              </w:rPr>
            </w:pPr>
            <w:r>
              <w:rPr>
                <w:rFonts w:hint="default" w:eastAsia="Times New Roman"/>
                <w:szCs w:val="26"/>
                <w:lang w:val="en-US" w:eastAsia="en-SG"/>
              </w:rPr>
              <w:t>Bài 2</w:t>
            </w:r>
          </w:p>
        </w:tc>
        <w:tc>
          <w:tcPr>
            <w:tcW w:w="1038" w:type="dxa"/>
          </w:tcPr>
          <w:p>
            <w:pPr>
              <w:spacing w:after="120" w:line="360" w:lineRule="auto"/>
              <w:jc w:val="center"/>
              <w:rPr>
                <w:rFonts w:hint="default" w:eastAsia="Times New Roman"/>
                <w:szCs w:val="26"/>
                <w:lang w:val="en-US" w:eastAsia="en-SG"/>
              </w:rPr>
            </w:pPr>
            <w:r>
              <w:rPr>
                <w:rFonts w:hint="default" w:eastAsia="Times New Roman"/>
                <w:szCs w:val="26"/>
                <w:lang w:val="en-US" w:eastAsia="en-SG"/>
              </w:rPr>
              <w:t>Bài 3</w:t>
            </w:r>
          </w:p>
        </w:tc>
        <w:tc>
          <w:tcPr>
            <w:tcW w:w="1138" w:type="dxa"/>
          </w:tcPr>
          <w:p>
            <w:pPr>
              <w:spacing w:after="120" w:line="360" w:lineRule="auto"/>
              <w:jc w:val="center"/>
              <w:rPr>
                <w:rFonts w:hint="default" w:eastAsia="Times New Roman"/>
                <w:szCs w:val="26"/>
                <w:lang w:val="en-US" w:eastAsia="en-SG"/>
              </w:rPr>
            </w:pPr>
            <w:r>
              <w:rPr>
                <w:rFonts w:hint="default" w:eastAsia="Times New Roman"/>
                <w:szCs w:val="26"/>
                <w:lang w:val="en-US" w:eastAsia="en-SG"/>
              </w:rPr>
              <w:t>Bài 4</w:t>
            </w:r>
          </w:p>
        </w:tc>
        <w:tc>
          <w:tcPr>
            <w:tcW w:w="1039" w:type="dxa"/>
          </w:tcPr>
          <w:p>
            <w:pPr>
              <w:spacing w:after="120" w:line="360" w:lineRule="auto"/>
              <w:jc w:val="center"/>
              <w:rPr>
                <w:rFonts w:hint="default" w:eastAsia="Times New Roman"/>
                <w:szCs w:val="26"/>
                <w:lang w:val="en-US" w:eastAsia="en-SG"/>
              </w:rPr>
            </w:pPr>
            <w:r>
              <w:rPr>
                <w:rFonts w:hint="default" w:eastAsia="Times New Roman"/>
                <w:szCs w:val="26"/>
                <w:lang w:val="en-US" w:eastAsia="en-SG"/>
              </w:rPr>
              <w:t>Bài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Dũng</w:t>
            </w:r>
          </w:p>
        </w:tc>
        <w:tc>
          <w:tcPr>
            <w:tcW w:w="1038"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8</w:t>
            </w:r>
          </w:p>
        </w:tc>
        <w:tc>
          <w:tcPr>
            <w:tcW w:w="1038"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6</w:t>
            </w:r>
          </w:p>
        </w:tc>
        <w:tc>
          <w:tcPr>
            <w:tcW w:w="1038"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7</w:t>
            </w:r>
          </w:p>
        </w:tc>
        <w:tc>
          <w:tcPr>
            <w:tcW w:w="1138"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5</w:t>
            </w:r>
          </w:p>
        </w:tc>
        <w:tc>
          <w:tcPr>
            <w:tcW w:w="1039"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Huy</w:t>
            </w:r>
          </w:p>
        </w:tc>
        <w:tc>
          <w:tcPr>
            <w:tcW w:w="1038"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6</w:t>
            </w:r>
          </w:p>
        </w:tc>
        <w:tc>
          <w:tcPr>
            <w:tcW w:w="1038"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7</w:t>
            </w:r>
          </w:p>
        </w:tc>
        <w:tc>
          <w:tcPr>
            <w:tcW w:w="1038"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7</w:t>
            </w:r>
          </w:p>
        </w:tc>
        <w:tc>
          <w:tcPr>
            <w:tcW w:w="1138"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8</w:t>
            </w:r>
          </w:p>
        </w:tc>
        <w:tc>
          <w:tcPr>
            <w:tcW w:w="1039" w:type="dxa"/>
          </w:tcPr>
          <w:p>
            <w:pPr>
              <w:spacing w:after="120" w:line="360" w:lineRule="auto"/>
              <w:jc w:val="center"/>
              <w:rPr>
                <w:rFonts w:hint="default" w:eastAsia="Times New Roman"/>
                <w:sz w:val="26"/>
                <w:szCs w:val="26"/>
                <w:lang w:val="en-US" w:eastAsia="en-SG"/>
              </w:rPr>
            </w:pPr>
            <w:r>
              <w:rPr>
                <w:rFonts w:hint="default" w:eastAsia="Times New Roman"/>
                <w:sz w:val="26"/>
                <w:szCs w:val="26"/>
                <w:lang w:val="en-US" w:eastAsia="en-SG"/>
              </w:rPr>
              <w:t>7</w:t>
            </w:r>
          </w:p>
        </w:tc>
      </w:tr>
    </w:tbl>
    <w:p>
      <w:pPr>
        <w:pStyle w:val="8"/>
        <w:numPr>
          <w:ilvl w:val="0"/>
          <w:numId w:val="0"/>
        </w:numPr>
        <w:shd w:val="clear" w:color="auto" w:fill="FFFFFF"/>
        <w:spacing w:after="120" w:line="360" w:lineRule="auto"/>
        <w:ind w:firstLine="130" w:firstLineChars="50"/>
        <w:rPr>
          <w:rFonts w:eastAsia="Times New Roman"/>
          <w:sz w:val="26"/>
          <w:szCs w:val="26"/>
          <w:lang w:eastAsia="en-SG"/>
        </w:rPr>
      </w:pPr>
      <w:r>
        <w:rPr>
          <w:rFonts w:hint="default" w:eastAsia="Times New Roman"/>
          <w:sz w:val="26"/>
          <w:szCs w:val="26"/>
          <w:lang w:val="en-US" w:eastAsia="en-SG"/>
        </w:rPr>
        <w:t xml:space="preserve">Kết quả kiểm tra môn toán của bạn nào đồng đều </w:t>
      </w:r>
      <w:r>
        <w:rPr>
          <w:rFonts w:eastAsia="Times New Roman"/>
          <w:sz w:val="26"/>
          <w:szCs w:val="26"/>
          <w:lang w:eastAsia="en-SG"/>
        </w:rPr>
        <w:t xml:space="preserve"> hơn? Tại sao?</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c) Sản phẩm: Câu trả lời của học sinh.</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lang w:val="fr-FR"/>
              </w:rPr>
              <w:t>Chuyển giao</w:t>
            </w:r>
          </w:p>
        </w:tc>
        <w:tc>
          <w:tcPr>
            <w:tcW w:w="7371" w:type="dxa"/>
            <w:shd w:val="clear" w:color="auto" w:fill="auto"/>
          </w:tcPr>
          <w:p>
            <w:pPr>
              <w:spacing w:line="360" w:lineRule="auto"/>
              <w:rPr>
                <w:i/>
                <w:sz w:val="26"/>
                <w:szCs w:val="26"/>
              </w:rPr>
            </w:pPr>
            <w:r>
              <w:rPr>
                <w:sz w:val="26"/>
                <w:szCs w:val="26"/>
              </w:rPr>
              <w:t>- Giáo viên giao nhiệm vụ cho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rPr>
              <w:t>Thực hiện</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trả lời câu hỏi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235" w:type="dxa"/>
            <w:shd w:val="clear" w:color="auto" w:fill="auto"/>
            <w:vAlign w:val="center"/>
          </w:tcPr>
          <w:p>
            <w:pPr>
              <w:spacing w:line="360" w:lineRule="auto"/>
              <w:jc w:val="center"/>
              <w:rPr>
                <w:b/>
                <w:sz w:val="26"/>
                <w:szCs w:val="26"/>
              </w:rPr>
            </w:pPr>
            <w:r>
              <w:rPr>
                <w:b/>
                <w:i/>
                <w:sz w:val="26"/>
                <w:szCs w:val="26"/>
              </w:rPr>
              <w:t>Báo cáo thảo luận</w:t>
            </w:r>
          </w:p>
        </w:tc>
        <w:tc>
          <w:tcPr>
            <w:tcW w:w="7371" w:type="dxa"/>
            <w:shd w:val="clear" w:color="auto" w:fill="auto"/>
          </w:tcPr>
          <w:p>
            <w:pPr>
              <w:spacing w:line="360" w:lineRule="auto"/>
              <w:jc w:val="both"/>
              <w:rPr>
                <w:rFonts w:eastAsia="Calibri"/>
                <w:bCs/>
                <w:sz w:val="26"/>
                <w:szCs w:val="26"/>
              </w:rPr>
            </w:pPr>
            <w:r>
              <w:rPr>
                <w:rFonts w:eastAsia="Calibri"/>
                <w:bCs/>
                <w:sz w:val="26"/>
                <w:szCs w:val="26"/>
              </w:rPr>
              <w:t xml:space="preserve">- </w:t>
            </w:r>
            <w:r>
              <w:rPr>
                <w:rFonts w:eastAsia="Times New Roman"/>
                <w:sz w:val="26"/>
                <w:szCs w:val="26"/>
                <w:lang w:eastAsia="en-SG"/>
              </w:rPr>
              <w:t>Học sinh đưa ra nhận định và giải thích câu hỏi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chỉ ra sự cần thiết của các số đặc trưng.</w:t>
            </w:r>
          </w:p>
        </w:tc>
      </w:tr>
    </w:tbl>
    <w:p>
      <w:pPr>
        <w:shd w:val="clear" w:color="auto" w:fill="FFFFFF"/>
        <w:spacing w:after="120" w:line="360" w:lineRule="auto"/>
        <w:rPr>
          <w:rFonts w:eastAsia="Times New Roman"/>
          <w:b/>
          <w:bCs/>
          <w:sz w:val="26"/>
          <w:szCs w:val="26"/>
          <w:lang w:eastAsia="en-SG"/>
        </w:rPr>
      </w:pPr>
    </w:p>
    <w:p>
      <w:pPr>
        <w:shd w:val="clear" w:color="auto" w:fill="FFFFFF"/>
        <w:spacing w:after="120" w:line="360" w:lineRule="auto"/>
        <w:rPr>
          <w:rFonts w:eastAsia="Times New Roman"/>
          <w:b/>
          <w:bCs/>
          <w:sz w:val="26"/>
          <w:szCs w:val="26"/>
          <w:lang w:eastAsia="en-SG"/>
        </w:rPr>
      </w:pPr>
      <w:r>
        <w:rPr>
          <w:rFonts w:eastAsia="Times New Roman"/>
          <w:b/>
          <w:bCs/>
          <w:sz w:val="26"/>
          <w:szCs w:val="26"/>
          <w:lang w:eastAsia="en-SG"/>
        </w:rPr>
        <w:t>2. Hoạt động 2: Hình thành kiến thức mới</w:t>
      </w:r>
    </w:p>
    <w:p>
      <w:pPr>
        <w:shd w:val="clear" w:color="auto" w:fill="FFFFFF"/>
        <w:spacing w:after="120" w:line="360" w:lineRule="auto"/>
        <w:rPr>
          <w:rFonts w:eastAsia="Times New Roman"/>
          <w:sz w:val="26"/>
          <w:szCs w:val="26"/>
          <w:lang w:eastAsia="en-SG"/>
        </w:rPr>
      </w:pPr>
      <w:r>
        <w:rPr>
          <w:rFonts w:eastAsia="Times New Roman"/>
          <w:b/>
          <w:bCs/>
          <w:sz w:val="26"/>
          <w:szCs w:val="26"/>
          <w:lang w:eastAsia="en-SG"/>
        </w:rPr>
        <w:t>2.1. Khoảng biến thiên và khoảng tứ phân vị</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a) Mục tiêu: </w:t>
      </w:r>
    </w:p>
    <w:p>
      <w:pPr>
        <w:pStyle w:val="8"/>
        <w:numPr>
          <w:ilvl w:val="0"/>
          <w:numId w:val="3"/>
        </w:numPr>
        <w:shd w:val="clear" w:color="auto" w:fill="FFFFFF"/>
        <w:spacing w:after="120" w:line="360" w:lineRule="auto"/>
        <w:rPr>
          <w:rFonts w:eastAsia="Times New Roman"/>
          <w:sz w:val="26"/>
          <w:szCs w:val="26"/>
          <w:lang w:eastAsia="en-SG"/>
        </w:rPr>
      </w:pPr>
      <w:r>
        <w:rPr>
          <w:rFonts w:eastAsia="Times New Roman"/>
          <w:sz w:val="26"/>
          <w:szCs w:val="26"/>
          <w:lang w:eastAsia="en-SG"/>
        </w:rPr>
        <w:t>Biết định nghĩa của khoảng biến thiên và khoảng tứ phân vị.</w:t>
      </w:r>
    </w:p>
    <w:p>
      <w:pPr>
        <w:pStyle w:val="8"/>
        <w:numPr>
          <w:ilvl w:val="0"/>
          <w:numId w:val="3"/>
        </w:numPr>
        <w:shd w:val="clear" w:color="auto" w:fill="FFFFFF"/>
        <w:spacing w:after="120" w:line="360" w:lineRule="auto"/>
        <w:rPr>
          <w:rFonts w:eastAsia="Times New Roman"/>
          <w:sz w:val="26"/>
          <w:szCs w:val="26"/>
          <w:lang w:eastAsia="en-SG"/>
        </w:rPr>
      </w:pPr>
      <w:r>
        <w:rPr>
          <w:rFonts w:eastAsia="Times New Roman"/>
          <w:sz w:val="26"/>
          <w:szCs w:val="26"/>
          <w:lang w:eastAsia="en-SG"/>
        </w:rPr>
        <w:t>Hiểu ý nghĩa của khoảng biến thiên và khoảng tứ phân vị.</w:t>
      </w:r>
    </w:p>
    <w:p>
      <w:pPr>
        <w:pStyle w:val="8"/>
        <w:numPr>
          <w:ilvl w:val="0"/>
          <w:numId w:val="3"/>
        </w:numPr>
        <w:shd w:val="clear" w:color="auto" w:fill="FFFFFF"/>
        <w:spacing w:after="120" w:line="360" w:lineRule="auto"/>
        <w:rPr>
          <w:rFonts w:eastAsia="Times New Roman"/>
          <w:sz w:val="26"/>
          <w:szCs w:val="26"/>
          <w:lang w:eastAsia="en-SG"/>
        </w:rPr>
      </w:pPr>
      <w:r>
        <w:rPr>
          <w:rFonts w:eastAsia="Times New Roman"/>
          <w:sz w:val="26"/>
          <w:szCs w:val="26"/>
          <w:lang w:eastAsia="en-SG"/>
        </w:rPr>
        <w:t>Phát triển khả năng tư duy lập luận thông qua việc trả lời các câu hỏi “Vì sao?”</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b) Nội dung: Học sinh so sánh được sự chênh lệch giữa giá trị lớn nhất và giá trị nhỏ nhất của hai dãy số liệu.</w:t>
      </w:r>
    </w:p>
    <w:p>
      <w:pPr>
        <w:shd w:val="clear" w:color="auto" w:fill="FFFFFF"/>
        <w:spacing w:after="120" w:line="360" w:lineRule="auto"/>
        <w:ind w:firstLine="567"/>
        <w:jc w:val="both"/>
        <w:rPr>
          <w:rFonts w:eastAsia="Times New Roman"/>
          <w:sz w:val="26"/>
          <w:szCs w:val="26"/>
          <w:lang w:eastAsia="en-SG"/>
        </w:rPr>
      </w:pPr>
      <w:r>
        <w:rPr>
          <w:rFonts w:eastAsia="Times New Roman"/>
          <w:sz w:val="26"/>
          <w:szCs w:val="26"/>
          <w:lang w:eastAsia="en-SG"/>
        </w:rPr>
        <w:t>Tình huống 1. Làm việc cá nhân</w:t>
      </w:r>
    </w:p>
    <w:p>
      <w:pPr>
        <w:shd w:val="clear" w:color="auto" w:fill="FFFFFF"/>
        <w:spacing w:after="120" w:line="360" w:lineRule="auto"/>
        <w:ind w:firstLine="567"/>
        <w:jc w:val="both"/>
        <w:rPr>
          <w:rFonts w:hint="default" w:eastAsia="Times New Roman"/>
          <w:sz w:val="26"/>
          <w:szCs w:val="26"/>
          <w:lang w:val="en-US" w:eastAsia="en-SG"/>
        </w:rPr>
      </w:pPr>
      <w:r>
        <w:rPr>
          <w:rFonts w:eastAsia="Times New Roman"/>
          <w:b/>
          <w:bCs/>
          <w:sz w:val="26"/>
          <w:szCs w:val="26"/>
          <w:lang w:eastAsia="en-SG"/>
        </w:rPr>
        <w:t>Câu hỏi</w:t>
      </w:r>
      <w:r>
        <w:rPr>
          <w:rFonts w:eastAsia="Times New Roman"/>
          <w:sz w:val="26"/>
          <w:szCs w:val="26"/>
          <w:lang w:eastAsia="en-SG"/>
        </w:rPr>
        <w:t xml:space="preserve">: </w:t>
      </w:r>
      <w:r>
        <w:rPr>
          <w:rFonts w:hint="default" w:eastAsia="Times New Roman"/>
          <w:sz w:val="26"/>
          <w:szCs w:val="26"/>
          <w:lang w:val="en-US" w:eastAsia="en-SG"/>
        </w:rPr>
        <w:t>Kết quả của 11 lần đo được thống kê trong một mẫu số liệu sau:</w:t>
      </w:r>
    </w:p>
    <w:p>
      <w:pPr>
        <w:shd w:val="clear" w:color="auto" w:fill="FFFFFF"/>
        <w:tabs>
          <w:tab w:val="left" w:pos="567"/>
          <w:tab w:val="left" w:pos="2552"/>
          <w:tab w:val="left" w:pos="3402"/>
          <w:tab w:val="left" w:pos="4253"/>
          <w:tab w:val="left" w:pos="5103"/>
          <w:tab w:val="left" w:pos="5954"/>
        </w:tabs>
        <w:spacing w:after="120" w:line="360" w:lineRule="auto"/>
        <w:rPr>
          <w:rFonts w:hint="default" w:eastAsia="Times New Roman"/>
          <w:sz w:val="26"/>
          <w:szCs w:val="26"/>
          <w:lang w:val="en-US" w:eastAsia="en-SG"/>
        </w:rPr>
      </w:pPr>
      <w:r>
        <w:rPr>
          <w:rFonts w:eastAsia="Times New Roman"/>
          <w:sz w:val="26"/>
          <w:szCs w:val="26"/>
          <w:lang w:eastAsia="en-SG"/>
        </w:rPr>
        <w:tab/>
      </w:r>
      <w:r>
        <w:rPr>
          <w:rFonts w:hint="default" w:eastAsia="Times New Roman"/>
          <w:sz w:val="26"/>
          <w:szCs w:val="26"/>
          <w:lang w:val="en-US" w:eastAsia="en-SG"/>
        </w:rPr>
        <w:t>2   5    16   8   7    9    10   12    14    11    6    (1)</w:t>
      </w:r>
    </w:p>
    <w:p>
      <w:pPr>
        <w:shd w:val="clear" w:color="auto" w:fill="FFFFFF"/>
        <w:tabs>
          <w:tab w:val="left" w:pos="567"/>
        </w:tabs>
        <w:spacing w:after="120" w:line="360" w:lineRule="auto"/>
        <w:ind w:firstLine="780" w:firstLineChars="300"/>
        <w:jc w:val="both"/>
        <w:rPr>
          <w:rFonts w:hint="default" w:eastAsia="Times New Roman"/>
          <w:sz w:val="26"/>
          <w:szCs w:val="26"/>
          <w:lang w:val="en-US" w:eastAsia="en-SG"/>
        </w:rPr>
      </w:pPr>
      <w:r>
        <w:rPr>
          <w:rFonts w:hint="default" w:eastAsia="Times New Roman"/>
          <w:sz w:val="26"/>
          <w:szCs w:val="26"/>
          <w:lang w:val="en-US" w:eastAsia="en-SG"/>
        </w:rPr>
        <w:t>i/ Tìm hiệu số giữa số đo lớn nhất và số đo nhỏ nhất.</w:t>
      </w:r>
    </w:p>
    <w:p>
      <w:pPr>
        <w:shd w:val="clear" w:color="auto" w:fill="FFFFFF"/>
        <w:tabs>
          <w:tab w:val="left" w:pos="567"/>
        </w:tabs>
        <w:spacing w:after="120" w:line="360" w:lineRule="auto"/>
        <w:ind w:firstLine="780" w:firstLineChars="300"/>
        <w:jc w:val="both"/>
        <w:rPr>
          <w:rFonts w:hint="default" w:eastAsia="Times New Roman"/>
          <w:position w:val="-12"/>
          <w:sz w:val="26"/>
          <w:szCs w:val="26"/>
          <w:lang w:val="en-US" w:eastAsia="en-SG"/>
        </w:rPr>
      </w:pPr>
      <w:r>
        <w:rPr>
          <w:rFonts w:hint="default" w:eastAsia="Times New Roman"/>
          <w:sz w:val="26"/>
          <w:szCs w:val="26"/>
          <w:lang w:val="en-US" w:eastAsia="en-SG"/>
        </w:rPr>
        <w:t xml:space="preserve">ii/ Sắp xếp các số liệu của mẫu (1) theo thứ tự tăng dần. Tìm các giá trị  </w:t>
      </w:r>
      <w:r>
        <w:rPr>
          <w:rFonts w:eastAsia="Times New Roman"/>
          <w:position w:val="-12"/>
          <w:sz w:val="26"/>
          <w:szCs w:val="26"/>
          <w:lang w:eastAsia="en-SG"/>
        </w:rPr>
        <w:object>
          <v:shape id="_x0000_i1025" o:spt="75" type="#_x0000_t75" style="height:18pt;width:48pt;" o:ole="t" filled="f" o:preferrelative="t" stroked="f" coordsize="21600,21600">
            <v:path/>
            <v:fill on="f" focussize="0,0"/>
            <v:stroke on="f"/>
            <v:imagedata r:id="rId7" o:title=""/>
            <o:lock v:ext="edit" aspectratio="t"/>
            <w10:wrap type="none"/>
            <w10:anchorlock/>
          </v:shape>
          <o:OLEObject Type="Embed" ProgID="Equation.DSMT4" ShapeID="_x0000_i1025" DrawAspect="Content" ObjectID="_1468075725" r:id="rId6">
            <o:LockedField>false</o:LockedField>
          </o:OLEObject>
        </w:object>
      </w:r>
      <w:r>
        <w:rPr>
          <w:rFonts w:hint="default" w:eastAsia="Times New Roman"/>
          <w:sz w:val="26"/>
          <w:szCs w:val="26"/>
          <w:lang w:val="en-US" w:eastAsia="en-SG"/>
        </w:rPr>
        <w:t xml:space="preserve">là tứ phân vị của mẫu số đó. Sau đó tìm hiệu  </w:t>
      </w:r>
      <w:r>
        <w:rPr>
          <w:rFonts w:eastAsia="Times New Roman"/>
          <w:position w:val="-12"/>
          <w:sz w:val="26"/>
          <w:szCs w:val="26"/>
          <w:lang w:eastAsia="en-SG"/>
        </w:rPr>
        <w:object>
          <v:shape id="_x0000_i1026" o:spt="75" type="#_x0000_t75" style="height:18pt;width:37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default" w:eastAsia="Times New Roman"/>
          <w:sz w:val="26"/>
          <w:szCs w:val="26"/>
          <w:lang w:val="en-US" w:eastAsia="en-SG"/>
        </w:rPr>
        <w:t xml:space="preserve"> </w:t>
      </w:r>
    </w:p>
    <w:p>
      <w:pPr>
        <w:shd w:val="clear" w:color="auto" w:fill="FFFFFF"/>
        <w:spacing w:after="120" w:line="360" w:lineRule="auto"/>
        <w:ind w:firstLine="567"/>
        <w:jc w:val="both"/>
        <w:rPr>
          <w:rFonts w:hint="default" w:eastAsia="Times New Roman"/>
          <w:sz w:val="26"/>
          <w:szCs w:val="26"/>
          <w:lang w:val="en-US" w:eastAsia="en-SG"/>
        </w:rPr>
      </w:pPr>
      <w:r>
        <w:rPr>
          <w:rFonts w:eastAsia="Times New Roman"/>
          <w:sz w:val="26"/>
          <w:szCs w:val="26"/>
          <w:lang w:eastAsia="en-SG"/>
        </w:rPr>
        <w:t xml:space="preserve">Tình huống 1. Làm việc </w:t>
      </w:r>
      <w:r>
        <w:rPr>
          <w:rFonts w:hint="default" w:eastAsia="Times New Roman"/>
          <w:sz w:val="26"/>
          <w:szCs w:val="26"/>
          <w:lang w:val="en-US" w:eastAsia="en-SG"/>
        </w:rPr>
        <w:t>nhóm (4 nhóm)</w:t>
      </w:r>
    </w:p>
    <w:p>
      <w:pPr>
        <w:shd w:val="clear" w:color="auto" w:fill="FFFFFF"/>
        <w:spacing w:after="120" w:line="360" w:lineRule="auto"/>
        <w:ind w:firstLine="567"/>
        <w:jc w:val="both"/>
        <w:rPr>
          <w:rFonts w:hint="default" w:eastAsia="Times New Roman"/>
          <w:sz w:val="26"/>
          <w:szCs w:val="26"/>
          <w:lang w:val="en-US" w:eastAsia="en-SG"/>
        </w:rPr>
      </w:pPr>
      <w:r>
        <w:rPr>
          <w:rFonts w:eastAsia="Times New Roman"/>
          <w:b/>
          <w:bCs/>
          <w:sz w:val="26"/>
          <w:szCs w:val="26"/>
          <w:lang w:eastAsia="en-SG"/>
        </w:rPr>
        <w:t>Câu hỏi</w:t>
      </w:r>
      <w:r>
        <w:rPr>
          <w:rFonts w:eastAsia="Times New Roman"/>
          <w:sz w:val="26"/>
          <w:szCs w:val="26"/>
          <w:lang w:eastAsia="en-SG"/>
        </w:rPr>
        <w:t xml:space="preserve">: </w:t>
      </w:r>
      <w:r>
        <w:rPr>
          <w:rFonts w:hint="default" w:eastAsia="Times New Roman"/>
          <w:sz w:val="26"/>
          <w:szCs w:val="26"/>
          <w:lang w:val="en-US" w:eastAsia="en-SG"/>
        </w:rPr>
        <w:t>Mẫu số liệu  thống kê chiều cao của 15 cây bạch đàn (đơn vị:  mét) là:</w:t>
      </w:r>
    </w:p>
    <w:p>
      <w:pPr>
        <w:shd w:val="clear" w:color="auto" w:fill="FFFFFF"/>
        <w:tabs>
          <w:tab w:val="left" w:pos="567"/>
          <w:tab w:val="left" w:pos="2552"/>
          <w:tab w:val="left" w:pos="3402"/>
          <w:tab w:val="left" w:pos="4253"/>
          <w:tab w:val="left" w:pos="5103"/>
          <w:tab w:val="left" w:pos="5954"/>
        </w:tabs>
        <w:spacing w:after="120" w:line="360" w:lineRule="auto"/>
        <w:rPr>
          <w:rFonts w:hint="default" w:eastAsia="Times New Roman"/>
          <w:sz w:val="26"/>
          <w:szCs w:val="26"/>
          <w:lang w:val="en-US" w:eastAsia="en-SG"/>
        </w:rPr>
      </w:pPr>
      <w:r>
        <w:rPr>
          <w:rFonts w:eastAsia="Times New Roman"/>
          <w:sz w:val="26"/>
          <w:szCs w:val="26"/>
          <w:lang w:eastAsia="en-SG"/>
        </w:rPr>
        <w:tab/>
      </w:r>
      <w:r>
        <w:rPr>
          <w:rFonts w:hint="default" w:eastAsia="Times New Roman"/>
          <w:sz w:val="26"/>
          <w:szCs w:val="26"/>
          <w:lang w:val="en-US" w:eastAsia="en-SG"/>
        </w:rPr>
        <w:t>6,3    6,6   7,5    8,2    8,3    7,8   7,9    9,0    8,9   7,2    7,5    8,7   7,7    8,8    7,6  (2)</w:t>
      </w:r>
    </w:p>
    <w:p>
      <w:pPr>
        <w:shd w:val="clear" w:color="auto" w:fill="FFFFFF"/>
        <w:tabs>
          <w:tab w:val="left" w:pos="567"/>
        </w:tabs>
        <w:spacing w:after="120" w:line="360" w:lineRule="auto"/>
        <w:ind w:firstLine="780" w:firstLineChars="300"/>
        <w:jc w:val="both"/>
        <w:rPr>
          <w:rFonts w:hint="default" w:eastAsia="Times New Roman"/>
          <w:sz w:val="26"/>
          <w:szCs w:val="26"/>
          <w:lang w:val="en-US" w:eastAsia="en-SG"/>
        </w:rPr>
      </w:pPr>
      <w:r>
        <w:rPr>
          <w:rFonts w:hint="default" w:eastAsia="Times New Roman"/>
          <w:sz w:val="26"/>
          <w:szCs w:val="26"/>
          <w:lang w:val="en-US" w:eastAsia="en-SG"/>
        </w:rPr>
        <w:t>i/ Tìm khoảng biến thiên của mẫu số liệu (2).</w:t>
      </w:r>
    </w:p>
    <w:p>
      <w:pPr>
        <w:shd w:val="clear" w:color="auto" w:fill="FFFFFF"/>
        <w:tabs>
          <w:tab w:val="left" w:pos="567"/>
        </w:tabs>
        <w:spacing w:after="120" w:line="360" w:lineRule="auto"/>
        <w:ind w:firstLine="780" w:firstLineChars="300"/>
        <w:jc w:val="both"/>
        <w:rPr>
          <w:rFonts w:hint="default" w:eastAsia="Times New Roman"/>
          <w:position w:val="-12"/>
          <w:sz w:val="26"/>
          <w:szCs w:val="26"/>
          <w:lang w:val="en-US" w:eastAsia="en-SG"/>
        </w:rPr>
      </w:pPr>
      <w:r>
        <w:rPr>
          <w:rFonts w:hint="default" w:eastAsia="Times New Roman"/>
          <w:sz w:val="26"/>
          <w:szCs w:val="26"/>
          <w:lang w:val="en-US" w:eastAsia="en-SG"/>
        </w:rPr>
        <w:t>ii/ Tìm khoảng phân vị của mẫu số liệu (2).</w:t>
      </w:r>
    </w:p>
    <w:p>
      <w:pPr>
        <w:shd w:val="clear" w:color="auto" w:fill="FFFFFF"/>
        <w:spacing w:after="120" w:line="360" w:lineRule="auto"/>
        <w:jc w:val="both"/>
        <w:rPr>
          <w:rFonts w:eastAsia="Times New Roman"/>
          <w:sz w:val="26"/>
          <w:szCs w:val="26"/>
          <w:lang w:eastAsia="en-SG"/>
        </w:rPr>
      </w:pPr>
      <w:r>
        <w:rPr>
          <w:rFonts w:eastAsia="Times New Roman"/>
          <w:b/>
          <w:i/>
          <w:sz w:val="26"/>
          <w:szCs w:val="26"/>
          <w:lang w:eastAsia="en-SG"/>
        </w:rPr>
        <w:t>Khoảng biến thiên</w:t>
      </w:r>
      <w:r>
        <w:rPr>
          <w:rFonts w:eastAsia="Times New Roman"/>
          <w:sz w:val="26"/>
          <w:szCs w:val="26"/>
          <w:lang w:eastAsia="en-SG"/>
        </w:rPr>
        <w:t>, kí hiệu là R, là hiệu số giữa giá trị lớn nhất và giá trị nhỏ nhất trong mẫu số liệu.</w:t>
      </w:r>
    </w:p>
    <w:p>
      <w:pPr>
        <w:shd w:val="clear" w:color="auto" w:fill="FFFFFF"/>
        <w:spacing w:after="120" w:line="360" w:lineRule="auto"/>
        <w:jc w:val="both"/>
        <w:rPr>
          <w:rFonts w:eastAsia="Times New Roman"/>
          <w:sz w:val="26"/>
          <w:szCs w:val="26"/>
          <w:lang w:eastAsia="en-SG"/>
        </w:rPr>
      </w:pPr>
      <w:r>
        <w:rPr>
          <w:rFonts w:eastAsia="Times New Roman"/>
          <w:b/>
          <w:i/>
          <w:sz w:val="26"/>
          <w:szCs w:val="26"/>
          <w:lang w:eastAsia="en-SG"/>
        </w:rPr>
        <w:t>Ý nghĩa.</w:t>
      </w:r>
      <w:r>
        <w:rPr>
          <w:rFonts w:eastAsia="Times New Roman"/>
          <w:sz w:val="26"/>
          <w:szCs w:val="26"/>
          <w:lang w:eastAsia="en-SG"/>
        </w:rPr>
        <w:t xml:space="preserve"> Khoảng biến thiên dùng để đo độ phân tán của mẫu số liệu. Khoảng biến thiên càng lớn thì mẫu số liệu càng phân tán.</w:t>
      </w:r>
    </w:p>
    <w:p>
      <w:pPr>
        <w:shd w:val="clear" w:color="auto" w:fill="FFFFFF"/>
        <w:spacing w:after="120" w:line="360" w:lineRule="auto"/>
        <w:jc w:val="both"/>
        <w:rPr>
          <w:rFonts w:eastAsia="Times New Roman"/>
          <w:sz w:val="26"/>
          <w:szCs w:val="26"/>
          <w:lang w:eastAsia="en-SG"/>
        </w:rPr>
      </w:pPr>
      <w:r>
        <w:rPr>
          <w:rFonts w:eastAsia="Times New Roman"/>
          <w:b/>
          <w:i/>
          <w:sz w:val="26"/>
          <w:szCs w:val="26"/>
          <w:lang w:eastAsia="en-SG"/>
        </w:rPr>
        <w:t>Khoảng tứ phân vị</w:t>
      </w:r>
      <w:r>
        <w:rPr>
          <w:rFonts w:eastAsia="Times New Roman"/>
          <w:sz w:val="26"/>
          <w:szCs w:val="26"/>
          <w:lang w:eastAsia="en-SG"/>
        </w:rPr>
        <w:t xml:space="preserve">, kí hiệu là </w:t>
      </w:r>
      <w:r>
        <w:rPr>
          <w:rFonts w:eastAsia="Times New Roman"/>
          <w:position w:val="-14"/>
          <w:sz w:val="26"/>
          <w:szCs w:val="26"/>
          <w:lang w:eastAsia="en-SG"/>
        </w:rPr>
        <w:object>
          <v:shape id="_x0000_i1027" o:spt="75" type="#_x0000_t75" style="height:19pt;width:17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eastAsia="Times New Roman"/>
          <w:sz w:val="26"/>
          <w:szCs w:val="26"/>
          <w:lang w:eastAsia="en-SG"/>
        </w:rPr>
        <w:t xml:space="preserve">, là hiệu số giữa tứ phân vị thứ ba và tứ phân vị thứ nhất, tức là </w:t>
      </w:r>
      <w:r>
        <w:rPr>
          <w:rFonts w:eastAsia="Times New Roman"/>
          <w:position w:val="-14"/>
          <w:sz w:val="26"/>
          <w:szCs w:val="26"/>
          <w:lang w:eastAsia="en-SG"/>
        </w:rPr>
        <w:object>
          <v:shape id="_x0000_i1028" o:spt="75" type="#_x0000_t75" style="height:19pt;width:63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eastAsia="Times New Roman"/>
          <w:sz w:val="26"/>
          <w:szCs w:val="26"/>
          <w:lang w:eastAsia="en-SG"/>
        </w:rPr>
        <w:t>.</w:t>
      </w:r>
    </w:p>
    <w:p>
      <w:pPr>
        <w:shd w:val="clear" w:color="auto" w:fill="FFFFFF"/>
        <w:spacing w:after="120" w:line="360" w:lineRule="auto"/>
        <w:jc w:val="both"/>
        <w:rPr>
          <w:rFonts w:eastAsia="Times New Roman"/>
          <w:sz w:val="26"/>
          <w:szCs w:val="26"/>
          <w:lang w:eastAsia="en-SG"/>
        </w:rPr>
      </w:pPr>
      <w:r>
        <w:rPr>
          <w:rFonts w:eastAsia="Times New Roman"/>
          <w:b/>
          <w:i/>
          <w:sz w:val="26"/>
          <w:szCs w:val="26"/>
          <w:lang w:eastAsia="en-SG"/>
        </w:rPr>
        <w:t>Ý nghĩa.</w:t>
      </w:r>
      <w:r>
        <w:rPr>
          <w:rFonts w:eastAsia="Times New Roman"/>
          <w:sz w:val="26"/>
          <w:szCs w:val="26"/>
          <w:lang w:eastAsia="en-SG"/>
        </w:rPr>
        <w:t xml:space="preserve"> Khoảng tứ phân vị cũng là một số đo độ phân tán của mẫu số liệu. Khoảng tứ phân vị càng lớn thì mẫu số liệu càng phân tán.</w:t>
      </w:r>
    </w:p>
    <w:p>
      <w:pPr>
        <w:shd w:val="clear" w:color="auto" w:fill="FFFFFF"/>
        <w:spacing w:after="120" w:line="360" w:lineRule="auto"/>
        <w:jc w:val="both"/>
        <w:rPr>
          <w:rFonts w:eastAsia="Times New Roman"/>
          <w:sz w:val="26"/>
          <w:szCs w:val="26"/>
          <w:lang w:eastAsia="en-SG"/>
        </w:rPr>
      </w:pPr>
      <w:r>
        <w:rPr>
          <w:rFonts w:eastAsia="Times New Roman"/>
          <w:b/>
          <w:i/>
          <w:sz w:val="26"/>
          <w:szCs w:val="26"/>
          <w:lang w:eastAsia="en-SG"/>
        </w:rPr>
        <w:t xml:space="preserve">Chú ý. </w:t>
      </w:r>
      <w:r>
        <w:rPr>
          <w:rFonts w:eastAsia="Times New Roman"/>
          <w:sz w:val="26"/>
          <w:szCs w:val="26"/>
          <w:lang w:eastAsia="en-SG"/>
        </w:rPr>
        <w:t xml:space="preserve">Một số tài </w:t>
      </w:r>
      <w:r>
        <w:rPr>
          <w:rFonts w:hint="default" w:eastAsia="Times New Roman"/>
          <w:sz w:val="26"/>
          <w:szCs w:val="26"/>
          <w:lang w:val="en-US" w:eastAsia="en-SG"/>
        </w:rPr>
        <w:t xml:space="preserve">liệu </w:t>
      </w:r>
      <w:r>
        <w:rPr>
          <w:rFonts w:eastAsia="Times New Roman"/>
          <w:sz w:val="26"/>
          <w:szCs w:val="26"/>
          <w:lang w:eastAsia="en-SG"/>
        </w:rPr>
        <w:t>gọi khoảng biến thiên là biên độ và khoảng tứ phân vị là độ trải giữa.</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c) Sản phẩm: Câu trả lời của học sinh.</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lang w:val="fr-FR"/>
              </w:rPr>
              <w:t>Chuyển giao</w:t>
            </w:r>
          </w:p>
        </w:tc>
        <w:tc>
          <w:tcPr>
            <w:tcW w:w="7371" w:type="dxa"/>
            <w:shd w:val="clear" w:color="auto" w:fill="auto"/>
          </w:tcPr>
          <w:p>
            <w:pPr>
              <w:spacing w:line="360" w:lineRule="auto"/>
              <w:rPr>
                <w:sz w:val="26"/>
                <w:szCs w:val="26"/>
              </w:rPr>
            </w:pPr>
            <w:r>
              <w:rPr>
                <w:sz w:val="26"/>
                <w:szCs w:val="26"/>
              </w:rPr>
              <w:t xml:space="preserve">- Giáo viên giao nhiệm vụ cho học sinh. </w:t>
            </w:r>
          </w:p>
          <w:p>
            <w:pPr>
              <w:spacing w:line="360" w:lineRule="auto"/>
              <w:rPr>
                <w:sz w:val="26"/>
                <w:szCs w:val="26"/>
              </w:rPr>
            </w:pPr>
            <w:r>
              <w:rPr>
                <w:sz w:val="26"/>
                <w:szCs w:val="26"/>
              </w:rPr>
              <w:t>Tình huống 1: hoạt động cá nhân.</w:t>
            </w:r>
          </w:p>
          <w:p>
            <w:pPr>
              <w:spacing w:line="360" w:lineRule="auto"/>
              <w:rPr>
                <w:i/>
                <w:sz w:val="26"/>
                <w:szCs w:val="26"/>
              </w:rPr>
            </w:pPr>
            <w:r>
              <w:rPr>
                <w:sz w:val="26"/>
                <w:szCs w:val="26"/>
              </w:rPr>
              <w:t>Tình huống 2: hoạt động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rPr>
              <w:t>Thực hiện</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nêu nhận định của cá nhân, lý lẽ để giải thích nhận định của mình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235" w:type="dxa"/>
            <w:shd w:val="clear" w:color="auto" w:fill="auto"/>
            <w:vAlign w:val="center"/>
          </w:tcPr>
          <w:p>
            <w:pPr>
              <w:spacing w:line="360" w:lineRule="auto"/>
              <w:jc w:val="center"/>
              <w:rPr>
                <w:b/>
                <w:sz w:val="26"/>
                <w:szCs w:val="26"/>
              </w:rPr>
            </w:pPr>
            <w:r>
              <w:rPr>
                <w:b/>
                <w:i/>
                <w:sz w:val="26"/>
                <w:szCs w:val="26"/>
              </w:rPr>
              <w:t>Báo cáo thảo luận</w:t>
            </w:r>
          </w:p>
        </w:tc>
        <w:tc>
          <w:tcPr>
            <w:tcW w:w="7371" w:type="dxa"/>
            <w:shd w:val="clear" w:color="auto" w:fill="auto"/>
          </w:tcPr>
          <w:p>
            <w:pPr>
              <w:spacing w:line="360" w:lineRule="auto"/>
              <w:jc w:val="both"/>
              <w:rPr>
                <w:rFonts w:eastAsia="Calibri"/>
                <w:bCs/>
                <w:sz w:val="26"/>
                <w:szCs w:val="26"/>
              </w:rPr>
            </w:pPr>
            <w:r>
              <w:rPr>
                <w:rFonts w:eastAsia="Calibri"/>
                <w:bCs/>
                <w:sz w:val="26"/>
                <w:szCs w:val="26"/>
              </w:rPr>
              <w:t>- GV gọi một HS đứng tại chỗ báo cáo kết quả và đưa ra nhận định của mình.</w:t>
            </w:r>
          </w:p>
          <w:p>
            <w:pPr>
              <w:spacing w:line="360" w:lineRule="auto"/>
              <w:jc w:val="both"/>
              <w:rPr>
                <w:rFonts w:eastAsia="Calibri"/>
                <w:bCs/>
                <w:sz w:val="26"/>
                <w:szCs w:val="26"/>
              </w:rPr>
            </w:pPr>
            <w:r>
              <w:rPr>
                <w:rFonts w:eastAsia="Calibri"/>
                <w:bCs/>
                <w:sz w:val="26"/>
                <w:szCs w:val="26"/>
              </w:rPr>
              <w:t>- HS khác theo dõi, nhận xét và phản biện.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371" w:type="dxa"/>
            <w:shd w:val="clear" w:color="auto" w:fill="auto"/>
          </w:tcPr>
          <w:p>
            <w:pPr>
              <w:tabs>
                <w:tab w:val="center" w:pos="4890"/>
              </w:tabs>
              <w:spacing w:line="360" w:lineRule="auto"/>
              <w:jc w:val="both"/>
              <w:rPr>
                <w:bCs/>
                <w:sz w:val="26"/>
                <w:szCs w:val="26"/>
              </w:rPr>
            </w:pPr>
            <w:r>
              <w:rPr>
                <w:bCs/>
                <w:sz w:val="26"/>
                <w:szCs w:val="26"/>
              </w:rPr>
              <w:t xml:space="preserve">- </w:t>
            </w:r>
            <w:r>
              <w:rPr>
                <w:bCs/>
                <w:sz w:val="26"/>
                <w:szCs w:val="26"/>
                <w:lang w:val="vi-VN"/>
              </w:rPr>
              <w:t>G</w:t>
            </w:r>
            <w:r>
              <w:rPr>
                <w:bCs/>
                <w:sz w:val="26"/>
                <w:szCs w:val="26"/>
              </w:rPr>
              <w:t>V</w:t>
            </w:r>
            <w:r>
              <w:rPr>
                <w:bCs/>
                <w:sz w:val="26"/>
                <w:szCs w:val="26"/>
                <w:lang w:val="vi-VN"/>
              </w:rPr>
              <w:t xml:space="preserve"> nhận xét</w:t>
            </w:r>
            <w:r>
              <w:rPr>
                <w:bCs/>
                <w:sz w:val="26"/>
                <w:szCs w:val="26"/>
              </w:rPr>
              <w:t xml:space="preserve"> thái độ làm việc,</w:t>
            </w:r>
            <w:r>
              <w:rPr>
                <w:bCs/>
                <w:sz w:val="26"/>
                <w:szCs w:val="26"/>
                <w:lang w:val="vi-VN"/>
              </w:rPr>
              <w:t xml:space="preserve"> phương án trả lời của </w:t>
            </w:r>
            <w:r>
              <w:rPr>
                <w:bCs/>
                <w:sz w:val="26"/>
                <w:szCs w:val="26"/>
              </w:rPr>
              <w:t xml:space="preserve">học sinh, ghi nhận và tuyên dương học sinh nếu học sinh trả lời và làm bài đúng. </w:t>
            </w:r>
          </w:p>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rút ra định nghĩa, hoàn thiện lại ý nghĩa của khái niệm khoảng biến thiên.</w:t>
            </w:r>
          </w:p>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kết luận, về bản chất, khoảng tứ phân vị là khoảng biến thiên của 50% số liệu chính giữa của mẫu số liệu đã sắp xếp.</w:t>
            </w:r>
          </w:p>
        </w:tc>
      </w:tr>
    </w:tbl>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ab/>
      </w:r>
    </w:p>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b/>
          <w:bCs/>
          <w:sz w:val="26"/>
          <w:szCs w:val="26"/>
          <w:lang w:eastAsia="en-SG"/>
        </w:rPr>
        <w:t>Nhận xét.</w:t>
      </w:r>
      <w:r>
        <w:rPr>
          <w:rFonts w:eastAsia="Times New Roman"/>
          <w:sz w:val="26"/>
          <w:szCs w:val="26"/>
          <w:lang w:eastAsia="en-SG"/>
        </w:rPr>
        <w:t xml:space="preserve"> Sử dụng bảng biến thiên có ưu điểm là đơn giản, dễ tính toán song khoảng biến thiên chỉ sử dụng thông tin của giá trị lớn nhất, giá trị nhỏ nhất mà bỏ qua thông tin từ tất cả các giá trị khác. Do đó, khoảng biến thiên rất dễ bị ảnh hưởng bởi các giá trị bất thường.</w:t>
      </w:r>
    </w:p>
    <w:p>
      <w:pPr>
        <w:shd w:val="clear" w:color="auto" w:fill="FFFFFF"/>
        <w:spacing w:after="120" w:line="360" w:lineRule="auto"/>
        <w:jc w:val="both"/>
        <w:rPr>
          <w:rFonts w:hint="default" w:eastAsia="Times New Roman"/>
          <w:b/>
          <w:bCs/>
          <w:sz w:val="26"/>
          <w:szCs w:val="26"/>
          <w:lang w:val="en-US" w:eastAsia="en-SG"/>
        </w:rPr>
      </w:pPr>
      <w:r>
        <w:rPr>
          <w:rFonts w:eastAsia="Times New Roman"/>
          <w:b/>
          <w:bCs/>
          <w:sz w:val="26"/>
          <w:szCs w:val="26"/>
          <w:lang w:eastAsia="en-SG"/>
        </w:rPr>
        <w:t xml:space="preserve">2.2. Phương sai </w:t>
      </w:r>
      <w:r>
        <w:rPr>
          <w:rFonts w:hint="default" w:eastAsia="Times New Roman"/>
          <w:b/>
          <w:bCs/>
          <w:sz w:val="26"/>
          <w:szCs w:val="26"/>
          <w:lang w:val="en-US" w:eastAsia="en-SG"/>
        </w:rPr>
        <w:t>.</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a) Mục tiêu: </w:t>
      </w:r>
    </w:p>
    <w:p>
      <w:pPr>
        <w:pStyle w:val="8"/>
        <w:numPr>
          <w:ilvl w:val="0"/>
          <w:numId w:val="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Biết được công thức tính phương sai .</w:t>
      </w:r>
    </w:p>
    <w:p>
      <w:pPr>
        <w:pStyle w:val="8"/>
        <w:numPr>
          <w:ilvl w:val="0"/>
          <w:numId w:val="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Hiểu được ý nghĩa của phương sai .</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b) Nội dung: </w:t>
      </w:r>
      <w:r>
        <w:rPr>
          <w:rFonts w:hint="default" w:eastAsia="Times New Roman"/>
          <w:sz w:val="26"/>
          <w:szCs w:val="26"/>
          <w:lang w:val="en-US" w:eastAsia="en-SG"/>
        </w:rPr>
        <w:t xml:space="preserve"> </w:t>
      </w:r>
      <w:r>
        <w:rPr>
          <w:rFonts w:eastAsia="Times New Roman"/>
          <w:sz w:val="26"/>
          <w:szCs w:val="26"/>
          <w:lang w:eastAsia="en-SG"/>
        </w:rPr>
        <w:t xml:space="preserve">Phương sai là giá trị </w:t>
      </w:r>
      <w:r>
        <w:rPr>
          <w:rFonts w:eastAsia="Times New Roman"/>
          <w:position w:val="-24"/>
          <w:sz w:val="26"/>
          <w:szCs w:val="26"/>
          <w:lang w:eastAsia="en-SG"/>
        </w:rPr>
        <w:object>
          <v:shape id="_x0000_i1029" o:spt="75" type="#_x0000_t75" style="height:40pt;width:191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p>
    <w:p>
      <w:pPr>
        <w:shd w:val="clear" w:color="auto" w:fill="FFFFFF"/>
        <w:spacing w:after="120" w:line="360" w:lineRule="auto"/>
        <w:jc w:val="both"/>
        <w:rPr>
          <w:rFonts w:eastAsia="Times New Roman"/>
          <w:sz w:val="26"/>
          <w:szCs w:val="26"/>
          <w:lang w:eastAsia="en-SG"/>
        </w:rPr>
      </w:pPr>
      <w:r>
        <w:rPr>
          <w:rFonts w:eastAsia="Times New Roman"/>
          <w:b/>
          <w:sz w:val="26"/>
          <w:szCs w:val="26"/>
          <w:lang w:eastAsia="en-SG"/>
        </w:rPr>
        <w:t>Chú ý.</w:t>
      </w:r>
      <w:r>
        <w:rPr>
          <w:rFonts w:eastAsia="Times New Roman"/>
          <w:sz w:val="26"/>
          <w:szCs w:val="26"/>
          <w:lang w:eastAsia="en-SG"/>
        </w:rPr>
        <w:t xml:space="preserve"> Người ta còn sử dụng đại lượng để đo độ phân tán của mẫu số liệu:</w:t>
      </w:r>
    </w:p>
    <w:p>
      <w:pPr>
        <w:shd w:val="clear" w:color="auto" w:fill="FFFFFF"/>
        <w:spacing w:after="120" w:line="360" w:lineRule="auto"/>
        <w:jc w:val="both"/>
        <w:rPr>
          <w:rFonts w:eastAsia="Times New Roman"/>
          <w:sz w:val="26"/>
          <w:szCs w:val="26"/>
          <w:lang w:eastAsia="en-SG"/>
        </w:rPr>
      </w:pPr>
      <w:r>
        <w:rPr>
          <w:rFonts w:eastAsia="Times New Roman"/>
          <w:position w:val="-24"/>
          <w:sz w:val="26"/>
          <w:szCs w:val="26"/>
          <w:lang w:eastAsia="en-SG"/>
        </w:rPr>
        <w:object>
          <v:shape id="_x0000_i1030" o:spt="75" type="#_x0000_t75" style="height:40pt;width:191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p>
    <w:p>
      <w:pPr>
        <w:shd w:val="clear" w:color="auto" w:fill="FFFFFF"/>
        <w:spacing w:after="120" w:line="360" w:lineRule="auto"/>
        <w:jc w:val="both"/>
        <w:rPr>
          <w:rFonts w:eastAsia="Times New Roman"/>
          <w:sz w:val="26"/>
          <w:szCs w:val="26"/>
          <w:lang w:eastAsia="en-SG"/>
        </w:rPr>
      </w:pPr>
      <w:r>
        <w:rPr>
          <w:rFonts w:eastAsia="Times New Roman"/>
          <w:b/>
          <w:sz w:val="26"/>
          <w:szCs w:val="26"/>
          <w:lang w:eastAsia="en-SG"/>
        </w:rPr>
        <w:t>Ý nghĩa.</w:t>
      </w:r>
      <w:r>
        <w:rPr>
          <w:rFonts w:eastAsia="Times New Roman"/>
          <w:sz w:val="26"/>
          <w:szCs w:val="26"/>
          <w:lang w:eastAsia="en-SG"/>
        </w:rPr>
        <w:t xml:space="preserve"> Nếu số liệu càng phân tán thì phương sai  càng lớn.</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c) Sản phẩm: Câu trả lời của học sinh</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lang w:val="fr-FR"/>
              </w:rPr>
              <w:t>Chuyển giao</w:t>
            </w:r>
          </w:p>
        </w:tc>
        <w:tc>
          <w:tcPr>
            <w:tcW w:w="7371" w:type="dxa"/>
            <w:shd w:val="clear" w:color="auto" w:fill="auto"/>
          </w:tcPr>
          <w:p>
            <w:pPr>
              <w:spacing w:line="360" w:lineRule="auto"/>
              <w:rPr>
                <w:i/>
                <w:sz w:val="26"/>
                <w:szCs w:val="26"/>
              </w:rPr>
            </w:pPr>
            <w:r>
              <w:rPr>
                <w:sz w:val="26"/>
                <w:szCs w:val="26"/>
              </w:rPr>
              <w:t>- Giáo viên giao nhiệm vụ cho học sinh</w:t>
            </w:r>
            <w:r>
              <w:rPr>
                <w:rFonts w:hint="default"/>
                <w:sz w:val="26"/>
                <w:szCs w:val="26"/>
                <w:lang w:val="en-US"/>
              </w:rPr>
              <w:t xml:space="preserve"> </w:t>
            </w:r>
            <w:r>
              <w:rPr>
                <w:sz w:val="26"/>
                <w:szCs w:val="26"/>
              </w:rPr>
              <w:t xml:space="preserve"> (Hoạt động nhóm, lớp học được chia thành 4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rPr>
              <w:t>Thực hiện</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quan sát, thảo luận và đưa ra nhận định.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235" w:type="dxa"/>
            <w:shd w:val="clear" w:color="auto" w:fill="auto"/>
            <w:vAlign w:val="center"/>
          </w:tcPr>
          <w:p>
            <w:pPr>
              <w:spacing w:line="360" w:lineRule="auto"/>
              <w:jc w:val="center"/>
              <w:rPr>
                <w:b/>
                <w:sz w:val="26"/>
                <w:szCs w:val="26"/>
              </w:rPr>
            </w:pPr>
            <w:r>
              <w:rPr>
                <w:b/>
                <w:i/>
                <w:sz w:val="26"/>
                <w:szCs w:val="26"/>
              </w:rPr>
              <w:t>Báo cáo thảo luận</w:t>
            </w:r>
          </w:p>
        </w:tc>
        <w:tc>
          <w:tcPr>
            <w:tcW w:w="7371" w:type="dxa"/>
            <w:shd w:val="clear" w:color="auto" w:fill="auto"/>
          </w:tcPr>
          <w:p>
            <w:pPr>
              <w:spacing w:line="360" w:lineRule="auto"/>
              <w:jc w:val="both"/>
              <w:rPr>
                <w:rFonts w:eastAsia="Calibri"/>
                <w:bCs/>
                <w:sz w:val="26"/>
                <w:szCs w:val="26"/>
              </w:rPr>
            </w:pPr>
            <w:r>
              <w:rPr>
                <w:rFonts w:eastAsia="Calibri"/>
                <w:bCs/>
                <w:sz w:val="26"/>
                <w:szCs w:val="26"/>
              </w:rPr>
              <w:t xml:space="preserve">- </w:t>
            </w:r>
            <w:r>
              <w:rPr>
                <w:rFonts w:eastAsia="Times New Roman"/>
                <w:sz w:val="26"/>
                <w:szCs w:val="26"/>
                <w:lang w:eastAsia="en-SG"/>
              </w:rPr>
              <w:t>Học sinh xác định được yếu tố cần tính phương sai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rút ra công thức tính phương sai, hoàn thiện lại ý nghĩa của khái niệm phương sai .</w:t>
            </w:r>
          </w:p>
        </w:tc>
      </w:tr>
    </w:tbl>
    <w:p>
      <w:pPr>
        <w:shd w:val="clear" w:color="auto" w:fill="FFFFFF"/>
        <w:spacing w:after="120" w:line="360" w:lineRule="auto"/>
        <w:jc w:val="both"/>
        <w:rPr>
          <w:rFonts w:hint="default" w:eastAsia="Times New Roman"/>
          <w:b/>
          <w:bCs/>
          <w:sz w:val="26"/>
          <w:szCs w:val="26"/>
          <w:lang w:val="en-US" w:eastAsia="en-SG"/>
        </w:rPr>
      </w:pPr>
      <w:r>
        <w:rPr>
          <w:rFonts w:hint="default" w:eastAsia="Times New Roman"/>
          <w:b/>
          <w:bCs/>
          <w:sz w:val="26"/>
          <w:szCs w:val="26"/>
          <w:lang w:val="en-US" w:eastAsia="en-SG"/>
        </w:rPr>
        <w:t xml:space="preserve"> Tiết 2</w:t>
      </w:r>
    </w:p>
    <w:p>
      <w:pPr>
        <w:shd w:val="clear" w:color="auto" w:fill="FFFFFF"/>
        <w:spacing w:after="120" w:line="360" w:lineRule="auto"/>
        <w:jc w:val="both"/>
        <w:rPr>
          <w:rFonts w:eastAsia="Times New Roman"/>
          <w:b/>
          <w:bCs/>
          <w:sz w:val="26"/>
          <w:szCs w:val="26"/>
          <w:lang w:eastAsia="en-SG"/>
        </w:rPr>
      </w:pPr>
      <w:r>
        <w:rPr>
          <w:rFonts w:eastAsia="Times New Roman"/>
          <w:b/>
          <w:bCs/>
          <w:sz w:val="26"/>
          <w:szCs w:val="26"/>
          <w:lang w:eastAsia="en-SG"/>
        </w:rPr>
        <w:t>2.</w:t>
      </w:r>
      <w:r>
        <w:rPr>
          <w:rFonts w:hint="default" w:eastAsia="Times New Roman"/>
          <w:b/>
          <w:bCs/>
          <w:sz w:val="26"/>
          <w:szCs w:val="26"/>
          <w:lang w:val="en-US" w:eastAsia="en-SG"/>
        </w:rPr>
        <w:t>3</w:t>
      </w:r>
      <w:r>
        <w:rPr>
          <w:rFonts w:eastAsia="Times New Roman"/>
          <w:b/>
          <w:bCs/>
          <w:sz w:val="26"/>
          <w:szCs w:val="26"/>
          <w:lang w:eastAsia="en-SG"/>
        </w:rPr>
        <w:t xml:space="preserve">. </w:t>
      </w:r>
      <w:r>
        <w:rPr>
          <w:rFonts w:eastAsia="Times New Roman"/>
          <w:b/>
          <w:bCs/>
          <w:sz w:val="26"/>
          <w:szCs w:val="26"/>
          <w:lang w:val="en-US" w:eastAsia="en-SG"/>
        </w:rPr>
        <w:t>Đ</w:t>
      </w:r>
      <w:r>
        <w:rPr>
          <w:rFonts w:eastAsia="Times New Roman"/>
          <w:b/>
          <w:bCs/>
          <w:sz w:val="26"/>
          <w:szCs w:val="26"/>
          <w:lang w:eastAsia="en-SG"/>
        </w:rPr>
        <w:t>ộ lệch chuẩn</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a) Mục tiêu: </w:t>
      </w:r>
    </w:p>
    <w:p>
      <w:pPr>
        <w:pStyle w:val="8"/>
        <w:numPr>
          <w:ilvl w:val="0"/>
          <w:numId w:val="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Biết được công thức tính độ lệch chuẩn.</w:t>
      </w:r>
    </w:p>
    <w:p>
      <w:pPr>
        <w:pStyle w:val="8"/>
        <w:numPr>
          <w:ilvl w:val="0"/>
          <w:numId w:val="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Hiểu được ý nghĩa của  độ lệch chuẩn.</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b) Nội dung: </w:t>
      </w:r>
      <w:r>
        <w:rPr>
          <w:rFonts w:hint="default" w:eastAsia="Times New Roman"/>
          <w:sz w:val="26"/>
          <w:szCs w:val="26"/>
          <w:lang w:val="en-US" w:eastAsia="en-SG"/>
        </w:rPr>
        <w:t xml:space="preserve"> </w:t>
      </w:r>
      <w:r>
        <w:rPr>
          <w:rFonts w:eastAsia="Times New Roman"/>
          <w:sz w:val="26"/>
          <w:szCs w:val="26"/>
          <w:lang w:eastAsia="en-SG"/>
        </w:rPr>
        <w:t xml:space="preserve">Căn bận hai của phương sai, </w:t>
      </w:r>
      <w:r>
        <w:rPr>
          <w:rFonts w:eastAsia="Times New Roman"/>
          <w:position w:val="-8"/>
          <w:sz w:val="26"/>
          <w:szCs w:val="26"/>
          <w:lang w:eastAsia="en-SG"/>
        </w:rPr>
        <w:object>
          <v:shape id="_x0000_i1031" o:spt="75" type="#_x0000_t75" style="height:20pt;width:40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eastAsia="Times New Roman"/>
          <w:sz w:val="26"/>
          <w:szCs w:val="26"/>
          <w:lang w:eastAsia="en-SG"/>
        </w:rPr>
        <w:t>, được gọi là độ lệch chuẩn.</w:t>
      </w:r>
    </w:p>
    <w:p>
      <w:pPr>
        <w:shd w:val="clear" w:color="auto" w:fill="FFFFFF"/>
        <w:spacing w:after="120" w:line="360" w:lineRule="auto"/>
        <w:jc w:val="both"/>
        <w:rPr>
          <w:rFonts w:eastAsia="Times New Roman"/>
          <w:sz w:val="26"/>
          <w:szCs w:val="26"/>
          <w:lang w:eastAsia="en-SG"/>
        </w:rPr>
      </w:pPr>
      <w:r>
        <w:rPr>
          <w:rFonts w:eastAsia="Times New Roman"/>
          <w:b/>
          <w:sz w:val="26"/>
          <w:szCs w:val="26"/>
          <w:lang w:eastAsia="en-SG"/>
        </w:rPr>
        <w:t>Ý nghĩa.</w:t>
      </w:r>
      <w:r>
        <w:rPr>
          <w:rFonts w:eastAsia="Times New Roman"/>
          <w:sz w:val="26"/>
          <w:szCs w:val="26"/>
          <w:lang w:eastAsia="en-SG"/>
        </w:rPr>
        <w:t xml:space="preserve"> Nếu số liệu càng phân tán thì  độ lệch chuẩn càng lớn.</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c) Sản phẩm: Câu trả lời của học sinh</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lang w:val="fr-FR"/>
              </w:rPr>
              <w:t>Chuyển giao</w:t>
            </w:r>
          </w:p>
        </w:tc>
        <w:tc>
          <w:tcPr>
            <w:tcW w:w="7371" w:type="dxa"/>
            <w:shd w:val="clear" w:color="auto" w:fill="auto"/>
          </w:tcPr>
          <w:p>
            <w:pPr>
              <w:spacing w:line="360" w:lineRule="auto"/>
              <w:rPr>
                <w:i/>
                <w:sz w:val="26"/>
                <w:szCs w:val="26"/>
              </w:rPr>
            </w:pPr>
            <w:r>
              <w:rPr>
                <w:sz w:val="26"/>
                <w:szCs w:val="26"/>
              </w:rPr>
              <w:t>- Giáo viên giao nhiệm vụ cho học sinh</w:t>
            </w:r>
            <w:r>
              <w:rPr>
                <w:rFonts w:hint="default"/>
                <w:sz w:val="26"/>
                <w:szCs w:val="26"/>
                <w:lang w:val="en-US"/>
              </w:rPr>
              <w:t xml:space="preserve"> </w:t>
            </w:r>
            <w:r>
              <w:rPr>
                <w:sz w:val="26"/>
                <w:szCs w:val="26"/>
              </w:rPr>
              <w:t xml:space="preserve"> (Hoạt động nhóm, lớp học được chia thành 4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rPr>
              <w:t>Thực hiện</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quan sát, thảo luận và đưa ra nhận định.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235" w:type="dxa"/>
            <w:shd w:val="clear" w:color="auto" w:fill="auto"/>
            <w:vAlign w:val="center"/>
          </w:tcPr>
          <w:p>
            <w:pPr>
              <w:spacing w:line="360" w:lineRule="auto"/>
              <w:jc w:val="center"/>
              <w:rPr>
                <w:b/>
                <w:sz w:val="26"/>
                <w:szCs w:val="26"/>
              </w:rPr>
            </w:pPr>
            <w:r>
              <w:rPr>
                <w:b/>
                <w:i/>
                <w:sz w:val="26"/>
                <w:szCs w:val="26"/>
              </w:rPr>
              <w:t>Báo cáo thảo luận</w:t>
            </w:r>
          </w:p>
        </w:tc>
        <w:tc>
          <w:tcPr>
            <w:tcW w:w="7371" w:type="dxa"/>
            <w:shd w:val="clear" w:color="auto" w:fill="auto"/>
          </w:tcPr>
          <w:p>
            <w:pPr>
              <w:spacing w:line="360" w:lineRule="auto"/>
              <w:jc w:val="both"/>
              <w:rPr>
                <w:rFonts w:eastAsia="Calibri"/>
                <w:bCs/>
                <w:sz w:val="26"/>
                <w:szCs w:val="26"/>
              </w:rPr>
            </w:pPr>
            <w:r>
              <w:rPr>
                <w:rFonts w:eastAsia="Calibri"/>
                <w:bCs/>
                <w:sz w:val="26"/>
                <w:szCs w:val="26"/>
              </w:rPr>
              <w:t xml:space="preserve">- </w:t>
            </w:r>
            <w:r>
              <w:rPr>
                <w:rFonts w:eastAsia="Times New Roman"/>
                <w:sz w:val="26"/>
                <w:szCs w:val="26"/>
                <w:lang w:eastAsia="en-SG"/>
              </w:rPr>
              <w:t>Học sinh xác định được yếu tố cần tính  độ lệch chuẩn.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rút ra công thức tính , hoàn thiện lại ý nghĩa của khái niệm phương sai và độ lệch chuẩn.</w:t>
            </w:r>
          </w:p>
        </w:tc>
      </w:tr>
    </w:tbl>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p>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hint="default" w:eastAsia="Times New Roman"/>
          <w:b/>
          <w:bCs/>
          <w:sz w:val="26"/>
          <w:szCs w:val="26"/>
          <w:lang w:val="en-US" w:eastAsia="en-SG"/>
        </w:rPr>
        <w:t xml:space="preserve">Câu hỏi: </w:t>
      </w:r>
      <w:r>
        <w:rPr>
          <w:rFonts w:eastAsia="Times New Roman"/>
          <w:sz w:val="26"/>
          <w:szCs w:val="26"/>
          <w:lang w:eastAsia="en-SG"/>
        </w:rPr>
        <w:t>Xét mẫu số liệu thống kê kết quả 5 bài kiểm tra môn Toán của bạn Dũng là:</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ab/>
      </w:r>
      <w:r>
        <w:rPr>
          <w:rFonts w:eastAsia="Times New Roman"/>
          <w:sz w:val="26"/>
          <w:szCs w:val="26"/>
          <w:lang w:eastAsia="en-SG"/>
        </w:rPr>
        <w:t>8</w:t>
      </w:r>
      <w:r>
        <w:rPr>
          <w:rFonts w:eastAsia="Times New Roman"/>
          <w:sz w:val="26"/>
          <w:szCs w:val="26"/>
          <w:lang w:eastAsia="en-SG"/>
        </w:rPr>
        <w:tab/>
      </w:r>
      <w:r>
        <w:rPr>
          <w:rFonts w:eastAsia="Times New Roman"/>
          <w:sz w:val="26"/>
          <w:szCs w:val="26"/>
          <w:lang w:eastAsia="en-SG"/>
        </w:rPr>
        <w:t>6</w:t>
      </w:r>
      <w:r>
        <w:rPr>
          <w:rFonts w:eastAsia="Times New Roman"/>
          <w:sz w:val="26"/>
          <w:szCs w:val="26"/>
          <w:lang w:eastAsia="en-SG"/>
        </w:rPr>
        <w:tab/>
      </w:r>
      <w:r>
        <w:rPr>
          <w:rFonts w:eastAsia="Times New Roman"/>
          <w:sz w:val="26"/>
          <w:szCs w:val="26"/>
          <w:lang w:eastAsia="en-SG"/>
        </w:rPr>
        <w:t>7</w:t>
      </w:r>
      <w:r>
        <w:rPr>
          <w:rFonts w:eastAsia="Times New Roman"/>
          <w:sz w:val="26"/>
          <w:szCs w:val="26"/>
          <w:lang w:eastAsia="en-SG"/>
        </w:rPr>
        <w:tab/>
      </w:r>
      <w:r>
        <w:rPr>
          <w:rFonts w:eastAsia="Times New Roman"/>
          <w:sz w:val="26"/>
          <w:szCs w:val="26"/>
          <w:lang w:eastAsia="en-SG"/>
        </w:rPr>
        <w:t>5</w:t>
      </w:r>
      <w:r>
        <w:rPr>
          <w:rFonts w:eastAsia="Times New Roman"/>
          <w:sz w:val="26"/>
          <w:szCs w:val="26"/>
          <w:lang w:eastAsia="en-SG"/>
        </w:rPr>
        <w:tab/>
      </w:r>
      <w:r>
        <w:rPr>
          <w:rFonts w:eastAsia="Times New Roman"/>
          <w:sz w:val="26"/>
          <w:szCs w:val="26"/>
          <w:lang w:eastAsia="en-SG"/>
        </w:rPr>
        <w:t>9</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Số trung bình cộng của mẫu số liệu là </w:t>
      </w:r>
      <w:r>
        <w:rPr>
          <w:rFonts w:eastAsia="Times New Roman"/>
          <w:position w:val="-6"/>
          <w:sz w:val="26"/>
          <w:szCs w:val="26"/>
          <w:lang w:eastAsia="en-SG"/>
        </w:rPr>
        <w:object>
          <v:shape id="_x0000_i1032" o:spt="75" type="#_x0000_t75" style="height:17pt;width:28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rFonts w:eastAsia="Times New Roman"/>
          <w:sz w:val="26"/>
          <w:szCs w:val="26"/>
          <w:lang w:eastAsia="en-SG"/>
        </w:rPr>
        <w:t xml:space="preserve">. </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Quan sát Hình 2 và so sánh độ dài đoạn thẳng </w:t>
      </w:r>
      <w:r>
        <w:rPr>
          <w:rFonts w:eastAsia="Times New Roman"/>
          <w:position w:val="-12"/>
          <w:sz w:val="26"/>
          <w:szCs w:val="26"/>
          <w:lang w:eastAsia="en-SG"/>
        </w:rPr>
        <w:object>
          <v:shape id="_x0000_i1033" o:spt="75" type="#_x0000_t75" style="height:18pt;width:30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rPr>
          <w:rFonts w:eastAsia="Times New Roman"/>
          <w:sz w:val="26"/>
          <w:szCs w:val="26"/>
          <w:lang w:eastAsia="en-SG"/>
        </w:rPr>
        <w:t xml:space="preserve"> với độ lệch của số liệu thống kê </w:t>
      </w:r>
      <w:r>
        <w:rPr>
          <w:rFonts w:eastAsia="Times New Roman"/>
          <w:position w:val="-12"/>
          <w:sz w:val="26"/>
          <w:szCs w:val="26"/>
          <w:lang w:eastAsia="en-SG"/>
        </w:rPr>
        <w:object>
          <v:shape id="_x0000_i1034" o:spt="75" type="#_x0000_t75" style="height:18pt;width:12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rPr>
          <w:rFonts w:eastAsia="Times New Roman"/>
          <w:sz w:val="26"/>
          <w:szCs w:val="26"/>
          <w:lang w:eastAsia="en-SG"/>
        </w:rPr>
        <w:t xml:space="preserve"> đối với số trung bình cộng </w:t>
      </w:r>
      <w:r>
        <w:rPr>
          <w:rFonts w:eastAsia="Times New Roman"/>
          <w:position w:val="-6"/>
          <w:sz w:val="26"/>
          <w:szCs w:val="26"/>
          <w:lang w:eastAsia="en-SG"/>
        </w:rPr>
        <w:object>
          <v:shape id="_x0000_i1035" o:spt="75" type="#_x0000_t75" style="height:17pt;width:28pt;" o:ole="t" filled="f" o:preferrelative="t" stroked="f" coordsize="21600,21600">
            <v:path/>
            <v:fill on="f" focussize="0,0"/>
            <v:stroke on="f" joinstyle="miter"/>
            <v:imagedata r:id="rId21" o:title=""/>
            <o:lock v:ext="edit" aspectratio="t"/>
            <w10:wrap type="none"/>
            <w10:anchorlock/>
          </v:shape>
          <o:OLEObject Type="Embed" ProgID="Equation.DSMT4" ShapeID="_x0000_i1035" DrawAspect="Content" ObjectID="_1468075735" r:id="rId26">
            <o:LockedField>false</o:LockedField>
          </o:OLEObject>
        </w:object>
      </w:r>
    </w:p>
    <w:p>
      <w:pPr>
        <w:shd w:val="clear" w:color="auto" w:fill="FFFFFF"/>
        <w:spacing w:after="120" w:line="360" w:lineRule="auto"/>
        <w:jc w:val="both"/>
      </w:pPr>
      <w:r>
        <w:object>
          <v:shape id="_x0000_i1036" o:spt="75" type="#_x0000_t75" style="height:213.65pt;width:277pt;" o:ole="t" filled="f" o:preferrelative="t" stroked="f" coordsize="21600,21600">
            <v:path/>
            <v:fill on="f" focussize="0,0"/>
            <v:stroke on="f" joinstyle="miter"/>
            <v:imagedata r:id="rId28" o:title=""/>
            <o:lock v:ext="edit" aspectratio="t"/>
            <w10:wrap type="none"/>
            <w10:anchorlock/>
          </v:shape>
          <o:OLEObject Type="Embed" ProgID="Paint.Picture" ShapeID="_x0000_i1036" DrawAspect="Content" ObjectID="_1468075736" r:id="rId27">
            <o:LockedField>false</o:LockedField>
          </o:OLEObject>
        </w:object>
      </w:r>
    </w:p>
    <w:p>
      <w:pPr>
        <w:shd w:val="clear" w:color="auto" w:fill="FFFFFF"/>
        <w:spacing w:after="120" w:line="360" w:lineRule="auto"/>
        <w:ind w:left="1440" w:firstLine="720"/>
        <w:jc w:val="both"/>
        <w:rPr>
          <w:rFonts w:eastAsia="Times New Roman"/>
          <w:sz w:val="26"/>
          <w:szCs w:val="26"/>
          <w:lang w:eastAsia="en-SG"/>
        </w:rPr>
      </w:pPr>
      <w:r>
        <w:t>Hình 2</w:t>
      </w:r>
    </w:p>
    <w:p>
      <w:pPr>
        <w:shd w:val="clear" w:color="auto" w:fill="FFFFFF"/>
        <w:spacing w:after="120" w:line="360" w:lineRule="auto"/>
        <w:jc w:val="both"/>
        <w:rPr>
          <w:rFonts w:hint="default" w:eastAsia="Times New Roman"/>
          <w:b/>
          <w:bCs/>
          <w:sz w:val="26"/>
          <w:szCs w:val="26"/>
          <w:lang w:val="en-US" w:eastAsia="en-SG"/>
        </w:rPr>
      </w:pPr>
      <w:r>
        <w:rPr>
          <w:rFonts w:eastAsia="Times New Roman"/>
          <w:b/>
          <w:bCs/>
          <w:sz w:val="26"/>
          <w:szCs w:val="26"/>
          <w:lang w:eastAsia="en-SG"/>
        </w:rPr>
        <w:t>2.</w:t>
      </w:r>
      <w:r>
        <w:rPr>
          <w:rFonts w:hint="default" w:eastAsia="Times New Roman"/>
          <w:b/>
          <w:bCs/>
          <w:sz w:val="26"/>
          <w:szCs w:val="26"/>
          <w:lang w:val="en-US" w:eastAsia="en-SG"/>
        </w:rPr>
        <w:t>4</w:t>
      </w:r>
      <w:r>
        <w:rPr>
          <w:rFonts w:eastAsia="Times New Roman"/>
          <w:b/>
          <w:bCs/>
          <w:sz w:val="26"/>
          <w:szCs w:val="26"/>
          <w:lang w:eastAsia="en-SG"/>
        </w:rPr>
        <w:t xml:space="preserve">. </w:t>
      </w:r>
      <w:r>
        <w:rPr>
          <w:rFonts w:hint="default" w:eastAsia="Times New Roman"/>
          <w:b/>
          <w:bCs/>
          <w:sz w:val="26"/>
          <w:szCs w:val="26"/>
          <w:lang w:val="en-US" w:eastAsia="en-SG"/>
        </w:rPr>
        <w:t>Tính hợp lý của mẫu số liệu thống kê.</w:t>
      </w:r>
    </w:p>
    <w:p>
      <w:pPr>
        <w:shd w:val="clear" w:color="auto" w:fill="FFFFFF"/>
        <w:tabs>
          <w:tab w:val="left" w:pos="2357"/>
        </w:tabs>
        <w:spacing w:after="120" w:line="360" w:lineRule="auto"/>
        <w:jc w:val="both"/>
        <w:rPr>
          <w:rFonts w:eastAsia="Times New Roman"/>
          <w:sz w:val="26"/>
          <w:szCs w:val="26"/>
          <w:lang w:eastAsia="en-SG"/>
        </w:rPr>
      </w:pPr>
      <w:r>
        <w:rPr>
          <w:rFonts w:eastAsia="Times New Roman"/>
          <w:sz w:val="26"/>
          <w:szCs w:val="26"/>
          <w:lang w:eastAsia="en-SG"/>
        </w:rPr>
        <w:t xml:space="preserve">a) Mục tiêu: </w:t>
      </w:r>
      <w:r>
        <w:rPr>
          <w:rFonts w:eastAsia="Times New Roman"/>
          <w:sz w:val="26"/>
          <w:szCs w:val="26"/>
          <w:lang w:eastAsia="en-SG"/>
        </w:rPr>
        <w:tab/>
      </w:r>
    </w:p>
    <w:p>
      <w:pPr>
        <w:pStyle w:val="8"/>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Phát hiện các giá trị bất thường quá lớn hoặc quá nhỏ trong bảng số liệu thống kê.</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b) Nội dung:</w:t>
      </w:r>
    </w:p>
    <w:p>
      <w:pPr>
        <w:shd w:val="clear" w:color="auto" w:fill="FFFFFF"/>
        <w:spacing w:after="120" w:line="360" w:lineRule="auto"/>
        <w:ind w:firstLine="720"/>
        <w:jc w:val="both"/>
        <w:rPr>
          <w:rFonts w:eastAsia="Times New Roman"/>
          <w:sz w:val="26"/>
          <w:szCs w:val="26"/>
          <w:lang w:eastAsia="en-SG"/>
        </w:rPr>
      </w:pPr>
      <w:r>
        <w:rPr>
          <w:rFonts w:eastAsia="Times New Roman"/>
          <w:sz w:val="26"/>
          <w:szCs w:val="26"/>
          <w:lang w:eastAsia="en-SG"/>
        </w:rPr>
        <w:t xml:space="preserve">Trong mẫu số liệu thống kê, có khi gặp những giá trị quá lớn hoặc quá nhỏ so với đa số các giá trị khác. Những giá trị này được gọi là giá trị bất thường. Chúng xuất hiện trong mẫu số liệu có thể do nhầm lẫn hay sai sót nào đó. Ta có thể dùng </w:t>
      </w:r>
      <w:r>
        <w:rPr>
          <w:rFonts w:hint="default" w:eastAsia="Times New Roman"/>
          <w:sz w:val="26"/>
          <w:szCs w:val="26"/>
          <w:lang w:val="en-US" w:eastAsia="en-SG"/>
        </w:rPr>
        <w:t>sơ đồ sau</w:t>
      </w:r>
      <w:r>
        <w:rPr>
          <w:rFonts w:eastAsia="Times New Roman"/>
          <w:sz w:val="26"/>
          <w:szCs w:val="26"/>
          <w:lang w:eastAsia="en-SG"/>
        </w:rPr>
        <w:t xml:space="preserve"> để phát hiện những giá trị bất thường này.</w:t>
      </w:r>
    </w:p>
    <w:p>
      <w:pPr>
        <w:shd w:val="clear" w:color="auto" w:fill="FFFFFF"/>
        <w:spacing w:after="120" w:line="360" w:lineRule="auto"/>
        <w:jc w:val="center"/>
        <w:rPr>
          <w:rFonts w:eastAsia="Times New Roman"/>
          <w:sz w:val="26"/>
          <w:szCs w:val="26"/>
          <w:lang w:eastAsia="en-SG"/>
        </w:rPr>
      </w:pPr>
      <w:r>
        <w:object>
          <v:shape id="_x0000_i1037" o:spt="75" type="#_x0000_t75" style="height:88pt;width:371pt;" o:ole="t" filled="f" o:preferrelative="t" stroked="f" coordsize="21600,21600">
            <v:path/>
            <v:fill on="f" focussize="0,0"/>
            <v:stroke on="f" joinstyle="miter"/>
            <v:imagedata r:id="rId30" o:title=""/>
            <o:lock v:ext="edit" aspectratio="t"/>
            <w10:wrap type="none"/>
            <w10:anchorlock/>
          </v:shape>
          <o:OLEObject Type="Embed" ProgID="Paint.Picture" ShapeID="_x0000_i1037" DrawAspect="Content" ObjectID="_1468075737" r:id="rId29">
            <o:LockedField>false</o:LockedField>
          </o:OLEObject>
        </w:objec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c) Sản phẩm: Bài làm của 4 nhóm</w:t>
      </w:r>
    </w:p>
    <w:p>
      <w:pPr>
        <w:shd w:val="clear" w:color="auto" w:fill="FFFFFF"/>
        <w:spacing w:after="120" w:line="360" w:lineRule="auto"/>
        <w:jc w:val="both"/>
        <w:rPr>
          <w:sz w:val="26"/>
          <w:szCs w:val="26"/>
        </w:rPr>
      </w:pPr>
      <w:r>
        <w:rPr>
          <w:sz w:val="26"/>
          <w:szCs w:val="26"/>
        </w:rPr>
        <w:t>Ví dụ: Hàm lượng Natri (đơn vị mg) trong 100g một số loại ngũ cốc được cho như sau:</w:t>
      </w:r>
    </w:p>
    <w:p>
      <w:pPr>
        <w:shd w:val="clear" w:color="auto" w:fill="FFFFFF"/>
        <w:spacing w:after="120" w:line="360" w:lineRule="auto"/>
        <w:jc w:val="both"/>
        <w:rPr>
          <w:sz w:val="26"/>
          <w:szCs w:val="26"/>
        </w:rPr>
      </w:pPr>
      <w:r>
        <w:rPr>
          <w:sz w:val="26"/>
          <w:szCs w:val="26"/>
        </w:rPr>
        <w:t>0</w:t>
      </w:r>
      <w:r>
        <w:rPr>
          <w:sz w:val="26"/>
          <w:szCs w:val="26"/>
        </w:rPr>
        <w:tab/>
      </w:r>
      <w:r>
        <w:rPr>
          <w:sz w:val="26"/>
          <w:szCs w:val="26"/>
        </w:rPr>
        <w:t>340</w:t>
      </w:r>
      <w:r>
        <w:rPr>
          <w:sz w:val="26"/>
          <w:szCs w:val="26"/>
        </w:rPr>
        <w:tab/>
      </w:r>
      <w:r>
        <w:rPr>
          <w:sz w:val="26"/>
          <w:szCs w:val="26"/>
        </w:rPr>
        <w:t>70</w:t>
      </w:r>
      <w:r>
        <w:rPr>
          <w:sz w:val="26"/>
          <w:szCs w:val="26"/>
        </w:rPr>
        <w:tab/>
      </w:r>
      <w:r>
        <w:rPr>
          <w:sz w:val="26"/>
          <w:szCs w:val="26"/>
        </w:rPr>
        <w:t>140</w:t>
      </w:r>
      <w:r>
        <w:rPr>
          <w:sz w:val="26"/>
          <w:szCs w:val="26"/>
        </w:rPr>
        <w:tab/>
      </w:r>
      <w:r>
        <w:rPr>
          <w:sz w:val="26"/>
          <w:szCs w:val="26"/>
        </w:rPr>
        <w:t>200</w:t>
      </w:r>
      <w:r>
        <w:rPr>
          <w:sz w:val="26"/>
          <w:szCs w:val="26"/>
        </w:rPr>
        <w:tab/>
      </w:r>
      <w:r>
        <w:rPr>
          <w:sz w:val="26"/>
          <w:szCs w:val="26"/>
        </w:rPr>
        <w:t>180</w:t>
      </w:r>
      <w:r>
        <w:rPr>
          <w:sz w:val="26"/>
          <w:szCs w:val="26"/>
        </w:rPr>
        <w:tab/>
      </w:r>
      <w:r>
        <w:rPr>
          <w:sz w:val="26"/>
          <w:szCs w:val="26"/>
        </w:rPr>
        <w:t>210</w:t>
      </w:r>
      <w:r>
        <w:rPr>
          <w:sz w:val="26"/>
          <w:szCs w:val="26"/>
        </w:rPr>
        <w:tab/>
      </w:r>
      <w:r>
        <w:rPr>
          <w:sz w:val="26"/>
          <w:szCs w:val="26"/>
        </w:rPr>
        <w:t>150</w:t>
      </w:r>
      <w:r>
        <w:rPr>
          <w:sz w:val="26"/>
          <w:szCs w:val="26"/>
        </w:rPr>
        <w:tab/>
      </w:r>
      <w:r>
        <w:rPr>
          <w:sz w:val="26"/>
          <w:szCs w:val="26"/>
        </w:rPr>
        <w:t>100</w:t>
      </w:r>
      <w:r>
        <w:rPr>
          <w:sz w:val="26"/>
          <w:szCs w:val="26"/>
        </w:rPr>
        <w:tab/>
      </w:r>
      <w:r>
        <w:rPr>
          <w:sz w:val="26"/>
          <w:szCs w:val="26"/>
        </w:rPr>
        <w:t>130</w:t>
      </w:r>
    </w:p>
    <w:p>
      <w:pPr>
        <w:shd w:val="clear" w:color="auto" w:fill="FFFFFF"/>
        <w:spacing w:after="120" w:line="360" w:lineRule="auto"/>
        <w:jc w:val="both"/>
        <w:rPr>
          <w:sz w:val="26"/>
          <w:szCs w:val="26"/>
        </w:rPr>
      </w:pPr>
      <w:r>
        <w:rPr>
          <w:sz w:val="26"/>
          <w:szCs w:val="26"/>
        </w:rPr>
        <w:t>140</w:t>
      </w:r>
      <w:r>
        <w:rPr>
          <w:sz w:val="26"/>
          <w:szCs w:val="26"/>
        </w:rPr>
        <w:tab/>
      </w:r>
      <w:r>
        <w:rPr>
          <w:sz w:val="26"/>
          <w:szCs w:val="26"/>
        </w:rPr>
        <w:t>180</w:t>
      </w:r>
      <w:r>
        <w:rPr>
          <w:sz w:val="26"/>
          <w:szCs w:val="26"/>
        </w:rPr>
        <w:tab/>
      </w:r>
      <w:r>
        <w:rPr>
          <w:sz w:val="26"/>
          <w:szCs w:val="26"/>
        </w:rPr>
        <w:t>190</w:t>
      </w:r>
      <w:r>
        <w:rPr>
          <w:sz w:val="26"/>
          <w:szCs w:val="26"/>
        </w:rPr>
        <w:tab/>
      </w:r>
      <w:r>
        <w:rPr>
          <w:sz w:val="26"/>
          <w:szCs w:val="26"/>
        </w:rPr>
        <w:t>160</w:t>
      </w:r>
      <w:r>
        <w:rPr>
          <w:sz w:val="26"/>
          <w:szCs w:val="26"/>
        </w:rPr>
        <w:tab/>
      </w:r>
      <w:r>
        <w:rPr>
          <w:sz w:val="26"/>
          <w:szCs w:val="26"/>
        </w:rPr>
        <w:t>290</w:t>
      </w:r>
      <w:r>
        <w:rPr>
          <w:sz w:val="26"/>
          <w:szCs w:val="26"/>
        </w:rPr>
        <w:tab/>
      </w:r>
      <w:r>
        <w:rPr>
          <w:sz w:val="26"/>
          <w:szCs w:val="26"/>
        </w:rPr>
        <w:t>50</w:t>
      </w:r>
      <w:r>
        <w:rPr>
          <w:sz w:val="26"/>
          <w:szCs w:val="26"/>
        </w:rPr>
        <w:tab/>
      </w:r>
      <w:r>
        <w:rPr>
          <w:sz w:val="26"/>
          <w:szCs w:val="26"/>
        </w:rPr>
        <w:t>220</w:t>
      </w:r>
      <w:r>
        <w:rPr>
          <w:sz w:val="26"/>
          <w:szCs w:val="26"/>
        </w:rPr>
        <w:tab/>
      </w:r>
      <w:r>
        <w:rPr>
          <w:sz w:val="26"/>
          <w:szCs w:val="26"/>
        </w:rPr>
        <w:t>180</w:t>
      </w:r>
      <w:r>
        <w:rPr>
          <w:sz w:val="26"/>
          <w:szCs w:val="26"/>
        </w:rPr>
        <w:tab/>
      </w:r>
      <w:r>
        <w:rPr>
          <w:sz w:val="26"/>
          <w:szCs w:val="26"/>
        </w:rPr>
        <w:t>200</w:t>
      </w:r>
      <w:r>
        <w:rPr>
          <w:sz w:val="26"/>
          <w:szCs w:val="26"/>
        </w:rPr>
        <w:tab/>
      </w:r>
      <w:r>
        <w:rPr>
          <w:sz w:val="26"/>
          <w:szCs w:val="26"/>
        </w:rPr>
        <w:t>210.</w:t>
      </w:r>
    </w:p>
    <w:p>
      <w:pPr>
        <w:shd w:val="clear" w:color="auto" w:fill="FFFFFF"/>
        <w:spacing w:after="120" w:line="360" w:lineRule="auto"/>
        <w:jc w:val="both"/>
        <w:rPr>
          <w:sz w:val="26"/>
          <w:szCs w:val="26"/>
        </w:rPr>
      </w:pPr>
      <w:r>
        <w:rPr>
          <w:sz w:val="26"/>
          <w:szCs w:val="26"/>
        </w:rPr>
        <w:t>Tìm giá trị bất thường trong mẫu số liệu trên bằng cách sử dụng biểu đồ hộp.</w:t>
      </w:r>
    </w:p>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Đáp án: giá trị bất thường là 0mg (&lt;30mg) và 340mg (&gt;310mg)</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7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5" w:type="dxa"/>
            <w:shd w:val="clear" w:color="auto" w:fill="auto"/>
            <w:vAlign w:val="center"/>
          </w:tcPr>
          <w:p>
            <w:pPr>
              <w:spacing w:line="360" w:lineRule="auto"/>
              <w:jc w:val="center"/>
              <w:rPr>
                <w:b/>
                <w:sz w:val="26"/>
                <w:szCs w:val="26"/>
              </w:rPr>
            </w:pPr>
            <w:r>
              <w:rPr>
                <w:b/>
                <w:i/>
                <w:sz w:val="26"/>
                <w:szCs w:val="26"/>
                <w:lang w:val="fr-FR"/>
              </w:rPr>
              <w:t>Chuyển giao</w:t>
            </w:r>
          </w:p>
        </w:tc>
        <w:tc>
          <w:tcPr>
            <w:tcW w:w="7152" w:type="dxa"/>
            <w:shd w:val="clear" w:color="auto" w:fill="auto"/>
          </w:tcPr>
          <w:p>
            <w:pPr>
              <w:shd w:val="clear" w:color="auto" w:fill="FFFFFF"/>
              <w:spacing w:after="120" w:line="360" w:lineRule="auto"/>
              <w:jc w:val="both"/>
              <w:rPr>
                <w:i/>
                <w:sz w:val="26"/>
                <w:szCs w:val="26"/>
              </w:rPr>
            </w:pPr>
            <w:r>
              <w:rPr>
                <w:rFonts w:eastAsia="Times New Roman"/>
                <w:sz w:val="26"/>
                <w:szCs w:val="26"/>
                <w:lang w:eastAsia="en-SG"/>
              </w:rPr>
              <w:t>Yêu cầu học sinh: Tìm khoảng tứ phân vị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5" w:type="dxa"/>
            <w:shd w:val="clear" w:color="auto" w:fill="auto"/>
            <w:vAlign w:val="center"/>
          </w:tcPr>
          <w:p>
            <w:pPr>
              <w:spacing w:line="360" w:lineRule="auto"/>
              <w:jc w:val="center"/>
              <w:rPr>
                <w:b/>
                <w:sz w:val="26"/>
                <w:szCs w:val="26"/>
              </w:rPr>
            </w:pPr>
            <w:r>
              <w:rPr>
                <w:b/>
                <w:i/>
                <w:sz w:val="26"/>
                <w:szCs w:val="26"/>
              </w:rPr>
              <w:t>Thực hiện</w:t>
            </w:r>
          </w:p>
        </w:tc>
        <w:tc>
          <w:tcPr>
            <w:tcW w:w="7152"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thiết lập biểu đồ hộp.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195" w:type="dxa"/>
            <w:shd w:val="clear" w:color="auto" w:fill="auto"/>
            <w:vAlign w:val="center"/>
          </w:tcPr>
          <w:p>
            <w:pPr>
              <w:spacing w:line="360" w:lineRule="auto"/>
              <w:jc w:val="center"/>
              <w:rPr>
                <w:b/>
                <w:sz w:val="26"/>
                <w:szCs w:val="26"/>
              </w:rPr>
            </w:pPr>
            <w:r>
              <w:rPr>
                <w:b/>
                <w:i/>
                <w:sz w:val="26"/>
                <w:szCs w:val="26"/>
              </w:rPr>
              <w:t>Báo cáo thảo luận</w:t>
            </w:r>
          </w:p>
        </w:tc>
        <w:tc>
          <w:tcPr>
            <w:tcW w:w="7152" w:type="dxa"/>
            <w:shd w:val="clear" w:color="auto" w:fill="auto"/>
          </w:tcPr>
          <w:p>
            <w:pPr>
              <w:shd w:val="clear" w:color="auto" w:fill="FFFFFF"/>
              <w:spacing w:after="120" w:line="360" w:lineRule="auto"/>
              <w:jc w:val="both"/>
              <w:rPr>
                <w:rFonts w:eastAsia="Times New Roman"/>
                <w:sz w:val="26"/>
                <w:szCs w:val="26"/>
                <w:lang w:eastAsia="en-SG"/>
              </w:rPr>
            </w:pPr>
            <w:r>
              <w:rPr>
                <w:rFonts w:eastAsia="Calibri"/>
                <w:bCs/>
                <w:sz w:val="26"/>
                <w:szCs w:val="26"/>
              </w:rPr>
              <w:t xml:space="preserve">- </w:t>
            </w:r>
            <w:r>
              <w:rPr>
                <w:rFonts w:eastAsia="Times New Roman"/>
                <w:sz w:val="26"/>
                <w:szCs w:val="26"/>
                <w:lang w:eastAsia="en-SG"/>
              </w:rPr>
              <w:t>Giáo viên cho học sinh so sánh kết quả của 4 nhóm. Từ đó, phát hiện số liệu bất thường hoặc không chính xác bằng biểu đồ hộp.</w:t>
            </w:r>
          </w:p>
          <w:p>
            <w:pPr>
              <w:spacing w:line="360" w:lineRule="auto"/>
              <w:jc w:val="both"/>
              <w:rPr>
                <w:rFonts w:eastAsia="Calibri"/>
                <w:bCs/>
                <w:sz w:val="26"/>
                <w:szCs w:val="26"/>
              </w:rPr>
            </w:pPr>
            <w:r>
              <w:rPr>
                <w:rFonts w:eastAsia="Times New Roman"/>
                <w:sz w:val="26"/>
                <w:szCs w:val="26"/>
                <w:lang w:eastAsia="en-SG"/>
              </w:rPr>
              <w:t>- Học sinh tìm giá trị bất thường trong mẫu số liệu trên.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5"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152"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nêu .</w:t>
            </w:r>
          </w:p>
        </w:tc>
      </w:tr>
    </w:tbl>
    <w:p>
      <w:pPr>
        <w:shd w:val="clear" w:color="auto" w:fill="FFFFFF"/>
        <w:spacing w:after="120" w:line="360" w:lineRule="auto"/>
        <w:rPr>
          <w:rFonts w:eastAsia="Times New Roman"/>
          <w:b/>
          <w:bCs/>
          <w:sz w:val="26"/>
          <w:szCs w:val="26"/>
          <w:lang w:eastAsia="en-SG"/>
        </w:rPr>
      </w:pPr>
    </w:p>
    <w:p>
      <w:pPr>
        <w:shd w:val="clear" w:color="auto" w:fill="FFFFFF"/>
        <w:spacing w:after="120" w:line="360" w:lineRule="auto"/>
        <w:rPr>
          <w:rFonts w:hint="default" w:eastAsia="Times New Roman"/>
          <w:b/>
          <w:bCs/>
          <w:sz w:val="26"/>
          <w:szCs w:val="26"/>
          <w:lang w:val="en-US" w:eastAsia="en-SG"/>
        </w:rPr>
      </w:pPr>
      <w:r>
        <w:rPr>
          <w:rFonts w:hint="default" w:eastAsia="Times New Roman"/>
          <w:b/>
          <w:bCs/>
          <w:sz w:val="26"/>
          <w:szCs w:val="26"/>
          <w:lang w:val="en-US" w:eastAsia="en-SG"/>
        </w:rPr>
        <w:t>Tiết 3,4</w:t>
      </w:r>
    </w:p>
    <w:p>
      <w:pPr>
        <w:shd w:val="clear" w:color="auto" w:fill="FFFFFF"/>
        <w:spacing w:after="120" w:line="360" w:lineRule="auto"/>
        <w:rPr>
          <w:rFonts w:eastAsia="Times New Roman"/>
          <w:sz w:val="26"/>
          <w:szCs w:val="26"/>
          <w:lang w:eastAsia="en-SG"/>
        </w:rPr>
      </w:pPr>
      <w:r>
        <w:rPr>
          <w:rFonts w:eastAsia="Times New Roman"/>
          <w:b/>
          <w:bCs/>
          <w:sz w:val="26"/>
          <w:szCs w:val="26"/>
          <w:lang w:eastAsia="en-SG"/>
        </w:rPr>
        <w:t>3. Hoạt động 3: Luyện tập</w:t>
      </w:r>
    </w:p>
    <w:p>
      <w:pPr>
        <w:shd w:val="clear" w:color="auto" w:fill="FFFFFF"/>
        <w:spacing w:after="120" w:line="360" w:lineRule="auto"/>
        <w:rPr>
          <w:rFonts w:eastAsia="Times New Roman"/>
          <w:sz w:val="26"/>
          <w:szCs w:val="26"/>
          <w:lang w:eastAsia="en-SG"/>
        </w:rPr>
      </w:pPr>
      <w:r>
        <w:rPr>
          <w:rFonts w:eastAsia="Times New Roman"/>
          <w:b/>
          <w:sz w:val="26"/>
          <w:szCs w:val="26"/>
          <w:lang w:eastAsia="en-SG"/>
        </w:rPr>
        <w:t xml:space="preserve">3.1. </w:t>
      </w:r>
      <w:r>
        <w:rPr>
          <w:rFonts w:eastAsia="Times New Roman"/>
          <w:b/>
          <w:bCs/>
          <w:sz w:val="26"/>
          <w:szCs w:val="26"/>
          <w:lang w:eastAsia="en-SG"/>
        </w:rPr>
        <w:t>Khoảng biến thiên và khoảng tứ phân vị</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a) Mục tiêu:</w:t>
      </w:r>
    </w:p>
    <w:p>
      <w:pPr>
        <w:pStyle w:val="8"/>
        <w:numPr>
          <w:ilvl w:val="0"/>
          <w:numId w:val="6"/>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khoảng biến thiên và khoảng tứ phân vị.</w:t>
      </w:r>
    </w:p>
    <w:p>
      <w:pPr>
        <w:pStyle w:val="8"/>
        <w:numPr>
          <w:ilvl w:val="0"/>
          <w:numId w:val="6"/>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khoảng biến thiên để trả lời câu hỏi được giao.</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b) Nội dung: </w:t>
      </w:r>
      <w:r>
        <w:rPr>
          <w:rFonts w:hint="default" w:eastAsia="Times New Roman"/>
          <w:sz w:val="26"/>
          <w:szCs w:val="26"/>
          <w:lang w:val="en-US" w:eastAsia="en-SG"/>
        </w:rPr>
        <w:t>B</w:t>
      </w:r>
      <w:r>
        <w:rPr>
          <w:rFonts w:hint="default"/>
          <w:sz w:val="26"/>
          <w:szCs w:val="26"/>
          <w:lang w:val="en-US"/>
        </w:rPr>
        <w:t>ài tập</w:t>
      </w:r>
      <w:r>
        <w:rPr>
          <w:sz w:val="26"/>
          <w:szCs w:val="26"/>
        </w:rPr>
        <w:t xml:space="preserve"> 1, 2</w:t>
      </w:r>
      <w:r>
        <w:rPr>
          <w:rFonts w:hint="default"/>
          <w:sz w:val="26"/>
          <w:szCs w:val="26"/>
          <w:lang w:val="en-US"/>
        </w:rPr>
        <w:t>.</w:t>
      </w:r>
      <w:r>
        <w:rPr>
          <w:sz w:val="26"/>
          <w:szCs w:val="26"/>
        </w:rPr>
        <w:t xml:space="preserve"> </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c) Sản phẩm: Bài làm của học sinh</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d) Tổ chức thực hiện:</w:t>
      </w:r>
    </w:p>
    <w:p>
      <w:pPr>
        <w:shd w:val="clear" w:color="auto" w:fill="FFFFFF"/>
        <w:spacing w:after="120" w:line="360" w:lineRule="auto"/>
        <w:rPr>
          <w:sz w:val="26"/>
          <w:szCs w:val="26"/>
        </w:rPr>
      </w:pPr>
      <w:r>
        <w:rPr>
          <w:sz w:val="26"/>
          <w:szCs w:val="26"/>
        </w:rPr>
        <w:t xml:space="preserve">Giao </w:t>
      </w:r>
      <w:r>
        <w:rPr>
          <w:rFonts w:hint="default"/>
          <w:sz w:val="26"/>
          <w:szCs w:val="26"/>
          <w:lang w:val="en-US"/>
        </w:rPr>
        <w:t>bài tập</w:t>
      </w:r>
      <w:r>
        <w:rPr>
          <w:sz w:val="26"/>
          <w:szCs w:val="26"/>
        </w:rPr>
        <w:t xml:space="preserve"> 1, 2 cho học sinh, chia lớp thành 4 nhóm</w:t>
      </w:r>
    </w:p>
    <w:p>
      <w:pPr>
        <w:shd w:val="clear" w:color="auto" w:fill="FFFFFF"/>
        <w:spacing w:after="120" w:line="360" w:lineRule="auto"/>
        <w:rPr>
          <w:sz w:val="26"/>
          <w:szCs w:val="26"/>
        </w:rPr>
      </w:pPr>
      <w:r>
        <w:rPr>
          <w:rFonts w:hint="default"/>
          <w:sz w:val="26"/>
          <w:szCs w:val="26"/>
          <w:lang w:val="en-US"/>
        </w:rPr>
        <w:t>Bài</w:t>
      </w:r>
      <w:r>
        <w:rPr>
          <w:sz w:val="26"/>
          <w:szCs w:val="26"/>
        </w:rPr>
        <w:t xml:space="preserve"> tập 1. Mẫu số liệu sau cho biết chiều cao (đơn vị cm) của các bạn trong tổ</w:t>
      </w:r>
    </w:p>
    <w:p>
      <w:pPr>
        <w:shd w:val="clear" w:color="auto" w:fill="FFFFFF"/>
        <w:spacing w:after="120" w:line="360" w:lineRule="auto"/>
        <w:rPr>
          <w:sz w:val="26"/>
          <w:szCs w:val="26"/>
        </w:rPr>
      </w:pPr>
      <w:r>
        <w:rPr>
          <w:sz w:val="26"/>
          <w:szCs w:val="26"/>
        </w:rPr>
        <w:tab/>
      </w:r>
      <w:r>
        <w:rPr>
          <w:sz w:val="26"/>
          <w:szCs w:val="26"/>
        </w:rPr>
        <w:t>163</w:t>
      </w:r>
      <w:r>
        <w:rPr>
          <w:sz w:val="26"/>
          <w:szCs w:val="26"/>
        </w:rPr>
        <w:tab/>
      </w:r>
      <w:r>
        <w:rPr>
          <w:sz w:val="26"/>
          <w:szCs w:val="26"/>
        </w:rPr>
        <w:t>159</w:t>
      </w:r>
      <w:r>
        <w:rPr>
          <w:sz w:val="26"/>
          <w:szCs w:val="26"/>
        </w:rPr>
        <w:tab/>
      </w:r>
      <w:r>
        <w:rPr>
          <w:sz w:val="26"/>
          <w:szCs w:val="26"/>
        </w:rPr>
        <w:t>172</w:t>
      </w:r>
      <w:r>
        <w:rPr>
          <w:sz w:val="26"/>
          <w:szCs w:val="26"/>
        </w:rPr>
        <w:tab/>
      </w:r>
      <w:r>
        <w:rPr>
          <w:sz w:val="26"/>
          <w:szCs w:val="26"/>
        </w:rPr>
        <w:t>167</w:t>
      </w:r>
      <w:r>
        <w:rPr>
          <w:sz w:val="26"/>
          <w:szCs w:val="26"/>
        </w:rPr>
        <w:tab/>
      </w:r>
      <w:r>
        <w:rPr>
          <w:sz w:val="26"/>
          <w:szCs w:val="26"/>
        </w:rPr>
        <w:t>165</w:t>
      </w:r>
      <w:r>
        <w:rPr>
          <w:sz w:val="26"/>
          <w:szCs w:val="26"/>
        </w:rPr>
        <w:tab/>
      </w:r>
      <w:r>
        <w:rPr>
          <w:sz w:val="26"/>
          <w:szCs w:val="26"/>
        </w:rPr>
        <w:t>168</w:t>
      </w:r>
      <w:r>
        <w:rPr>
          <w:sz w:val="26"/>
          <w:szCs w:val="26"/>
        </w:rPr>
        <w:tab/>
      </w:r>
      <w:r>
        <w:rPr>
          <w:sz w:val="26"/>
          <w:szCs w:val="26"/>
        </w:rPr>
        <w:t>170</w:t>
      </w:r>
      <w:r>
        <w:rPr>
          <w:sz w:val="26"/>
          <w:szCs w:val="26"/>
        </w:rPr>
        <w:tab/>
      </w:r>
      <w:r>
        <w:rPr>
          <w:sz w:val="26"/>
          <w:szCs w:val="26"/>
        </w:rPr>
        <w:t>161.</w:t>
      </w:r>
    </w:p>
    <w:p>
      <w:pPr>
        <w:shd w:val="clear" w:color="auto" w:fill="FFFFFF"/>
        <w:spacing w:after="120" w:line="360" w:lineRule="auto"/>
        <w:rPr>
          <w:sz w:val="26"/>
          <w:szCs w:val="26"/>
        </w:rPr>
      </w:pPr>
      <w:r>
        <w:rPr>
          <w:sz w:val="26"/>
          <w:szCs w:val="26"/>
        </w:rPr>
        <w:t>Tìm khoảng biến thiên của mẫu số liệu này.</w:t>
      </w:r>
    </w:p>
    <w:p>
      <w:pPr>
        <w:shd w:val="clear" w:color="auto" w:fill="FFFFFF"/>
        <w:spacing w:after="120" w:line="360" w:lineRule="auto"/>
      </w:pPr>
      <w:r>
        <w:rPr>
          <w:rFonts w:hint="default"/>
          <w:sz w:val="26"/>
          <w:szCs w:val="26"/>
          <w:lang w:val="en-US"/>
        </w:rPr>
        <w:t>Bài</w:t>
      </w:r>
      <w:r>
        <w:t xml:space="preserve"> tập 2. Mẫu số liệu sau đây cho biết số bài hát ở mỗi album trong bộ sưu tập của An</w:t>
      </w:r>
    </w:p>
    <w:p>
      <w:pPr>
        <w:shd w:val="clear" w:color="auto" w:fill="FFFFFF"/>
        <w:spacing w:after="120" w:line="360" w:lineRule="auto"/>
      </w:pPr>
      <w:r>
        <w:tab/>
      </w:r>
      <w:r>
        <w:t>12</w:t>
      </w:r>
      <w:r>
        <w:tab/>
      </w:r>
      <w:r>
        <w:t>7</w:t>
      </w:r>
      <w:r>
        <w:tab/>
      </w:r>
      <w:r>
        <w:t>10</w:t>
      </w:r>
      <w:r>
        <w:tab/>
      </w:r>
      <w:r>
        <w:t>9</w:t>
      </w:r>
      <w:r>
        <w:tab/>
      </w:r>
      <w:r>
        <w:t>12</w:t>
      </w:r>
      <w:r>
        <w:tab/>
      </w:r>
      <w:r>
        <w:t>9</w:t>
      </w:r>
      <w:r>
        <w:tab/>
      </w:r>
      <w:r>
        <w:t>10</w:t>
      </w:r>
      <w:r>
        <w:tab/>
      </w:r>
      <w:r>
        <w:t>11</w:t>
      </w:r>
      <w:r>
        <w:tab/>
      </w:r>
      <w:r>
        <w:t>10</w:t>
      </w:r>
      <w:r>
        <w:tab/>
      </w:r>
      <w:r>
        <w:t>14.</w:t>
      </w:r>
    </w:p>
    <w:p>
      <w:pPr>
        <w:shd w:val="clear" w:color="auto" w:fill="FFFFFF"/>
        <w:spacing w:after="120" w:line="360" w:lineRule="auto"/>
      </w:pPr>
      <w:r>
        <w:t>Tìm khoảng tứ phân vị cho mẫu số liệu này.</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7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4" w:type="dxa"/>
            <w:shd w:val="clear" w:color="auto" w:fill="auto"/>
            <w:vAlign w:val="center"/>
          </w:tcPr>
          <w:p>
            <w:pPr>
              <w:spacing w:line="360" w:lineRule="auto"/>
              <w:jc w:val="center"/>
              <w:rPr>
                <w:b/>
                <w:sz w:val="26"/>
                <w:szCs w:val="26"/>
              </w:rPr>
            </w:pPr>
            <w:r>
              <w:rPr>
                <w:b/>
                <w:i/>
                <w:sz w:val="26"/>
                <w:szCs w:val="26"/>
                <w:lang w:val="fr-FR"/>
              </w:rPr>
              <w:t>Chuyển giao</w:t>
            </w:r>
          </w:p>
        </w:tc>
        <w:tc>
          <w:tcPr>
            <w:tcW w:w="7153" w:type="dxa"/>
            <w:shd w:val="clear" w:color="auto" w:fill="auto"/>
          </w:tcPr>
          <w:p>
            <w:pPr>
              <w:spacing w:line="360" w:lineRule="auto"/>
              <w:rPr>
                <w:sz w:val="26"/>
                <w:szCs w:val="26"/>
              </w:rPr>
            </w:pPr>
            <w:r>
              <w:rPr>
                <w:sz w:val="26"/>
                <w:szCs w:val="26"/>
              </w:rPr>
              <w:t xml:space="preserve">- Giáo viên giao nhiệm vụ cho học sinh.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shd w:val="clear" w:color="auto" w:fill="auto"/>
            <w:vAlign w:val="center"/>
          </w:tcPr>
          <w:p>
            <w:pPr>
              <w:spacing w:line="360" w:lineRule="auto"/>
              <w:jc w:val="center"/>
              <w:rPr>
                <w:b/>
                <w:sz w:val="26"/>
                <w:szCs w:val="26"/>
              </w:rPr>
            </w:pPr>
            <w:r>
              <w:rPr>
                <w:b/>
                <w:i/>
                <w:sz w:val="26"/>
                <w:szCs w:val="26"/>
              </w:rPr>
              <w:t>Thực hiện</w:t>
            </w:r>
          </w:p>
        </w:tc>
        <w:tc>
          <w:tcPr>
            <w:tcW w:w="7153"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vận dụng công thức để trả lời câu hỏi.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194" w:type="dxa"/>
            <w:shd w:val="clear" w:color="auto" w:fill="auto"/>
            <w:vAlign w:val="center"/>
          </w:tcPr>
          <w:p>
            <w:pPr>
              <w:spacing w:line="360" w:lineRule="auto"/>
              <w:jc w:val="center"/>
              <w:rPr>
                <w:b/>
                <w:sz w:val="26"/>
                <w:szCs w:val="26"/>
              </w:rPr>
            </w:pPr>
            <w:r>
              <w:rPr>
                <w:b/>
                <w:i/>
                <w:sz w:val="26"/>
                <w:szCs w:val="26"/>
              </w:rPr>
              <w:t>Báo cáo thảo luận</w:t>
            </w:r>
          </w:p>
        </w:tc>
        <w:tc>
          <w:tcPr>
            <w:tcW w:w="7153" w:type="dxa"/>
            <w:shd w:val="clear" w:color="auto" w:fill="auto"/>
          </w:tcPr>
          <w:p>
            <w:pPr>
              <w:spacing w:line="360" w:lineRule="auto"/>
              <w:jc w:val="both"/>
              <w:rPr>
                <w:rFonts w:eastAsia="Calibri"/>
                <w:bCs/>
                <w:sz w:val="26"/>
                <w:szCs w:val="26"/>
              </w:rPr>
            </w:pPr>
            <w:r>
              <w:rPr>
                <w:rFonts w:eastAsia="Calibri"/>
                <w:bCs/>
                <w:sz w:val="26"/>
                <w:szCs w:val="26"/>
              </w:rPr>
              <w:t>- GV gọi một HS đứng tại chỗ báo cáo kết quả.</w:t>
            </w:r>
          </w:p>
          <w:p>
            <w:pPr>
              <w:spacing w:line="360" w:lineRule="auto"/>
              <w:jc w:val="both"/>
              <w:rPr>
                <w:rFonts w:eastAsia="Calibri"/>
                <w:bCs/>
                <w:sz w:val="26"/>
                <w:szCs w:val="26"/>
              </w:rPr>
            </w:pPr>
            <w:r>
              <w:rPr>
                <w:rFonts w:eastAsia="Calibri"/>
                <w:bCs/>
                <w:sz w:val="26"/>
                <w:szCs w:val="26"/>
              </w:rPr>
              <w:t>- Học sinh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153" w:type="dxa"/>
            <w:shd w:val="clear" w:color="auto" w:fill="auto"/>
          </w:tcPr>
          <w:p>
            <w:pPr>
              <w:tabs>
                <w:tab w:val="center" w:pos="4890"/>
              </w:tabs>
              <w:spacing w:line="360" w:lineRule="auto"/>
              <w:jc w:val="both"/>
              <w:rPr>
                <w:bCs/>
                <w:sz w:val="26"/>
                <w:szCs w:val="26"/>
              </w:rPr>
            </w:pPr>
            <w:r>
              <w:rPr>
                <w:bCs/>
                <w:sz w:val="26"/>
                <w:szCs w:val="26"/>
              </w:rPr>
              <w:t xml:space="preserve">- </w:t>
            </w:r>
            <w:r>
              <w:rPr>
                <w:bCs/>
                <w:sz w:val="26"/>
                <w:szCs w:val="26"/>
                <w:lang w:val="vi-VN"/>
              </w:rPr>
              <w:t>G</w:t>
            </w:r>
            <w:r>
              <w:rPr>
                <w:bCs/>
                <w:sz w:val="26"/>
                <w:szCs w:val="26"/>
              </w:rPr>
              <w:t>V</w:t>
            </w:r>
            <w:r>
              <w:rPr>
                <w:bCs/>
                <w:sz w:val="26"/>
                <w:szCs w:val="26"/>
                <w:lang w:val="vi-VN"/>
              </w:rPr>
              <w:t xml:space="preserve"> nhận xét</w:t>
            </w:r>
            <w:r>
              <w:rPr>
                <w:bCs/>
                <w:sz w:val="26"/>
                <w:szCs w:val="26"/>
              </w:rPr>
              <w:t xml:space="preserve"> thái độ làm việc,</w:t>
            </w:r>
            <w:r>
              <w:rPr>
                <w:bCs/>
                <w:sz w:val="26"/>
                <w:szCs w:val="26"/>
                <w:lang w:val="vi-VN"/>
              </w:rPr>
              <w:t xml:space="preserve"> phương án trả lời của </w:t>
            </w:r>
            <w:r>
              <w:rPr>
                <w:bCs/>
                <w:sz w:val="26"/>
                <w:szCs w:val="26"/>
              </w:rPr>
              <w:t xml:space="preserve">học sinh, ghi nhận và tuyên dương học sinh nếu học sinh trả lời và làm bài đúng. </w:t>
            </w:r>
          </w:p>
        </w:tc>
      </w:tr>
    </w:tbl>
    <w:p>
      <w:pPr>
        <w:shd w:val="clear" w:color="auto" w:fill="FFFFFF"/>
        <w:spacing w:after="120" w:line="360" w:lineRule="auto"/>
      </w:pPr>
      <w:r>
        <w:t>Đánh giá bằng bảng kiểm</w:t>
      </w:r>
    </w:p>
    <w:tbl>
      <w:tblPr>
        <w:tblStyle w:val="6"/>
        <w:tblW w:w="9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872"/>
        <w:gridCol w:w="870"/>
        <w:gridCol w:w="831"/>
        <w:gridCol w:w="870"/>
        <w:gridCol w:w="831"/>
        <w:gridCol w:w="870"/>
        <w:gridCol w:w="831"/>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7" w:type="dxa"/>
            <w:vMerge w:val="restart"/>
          </w:tcPr>
          <w:p>
            <w:pPr>
              <w:spacing w:after="120" w:line="360" w:lineRule="auto"/>
              <w:jc w:val="center"/>
              <w:rPr>
                <w:rFonts w:eastAsia="Times New Roman"/>
                <w:szCs w:val="26"/>
                <w:lang w:eastAsia="en-SG"/>
              </w:rPr>
            </w:pPr>
            <w:r>
              <w:rPr>
                <w:rFonts w:eastAsia="Times New Roman"/>
                <w:szCs w:val="26"/>
                <w:lang w:eastAsia="en-SG"/>
              </w:rPr>
              <w:t>Tiêu chí</w:t>
            </w:r>
          </w:p>
        </w:tc>
        <w:tc>
          <w:tcPr>
            <w:tcW w:w="1742" w:type="dxa"/>
            <w:gridSpan w:val="2"/>
          </w:tcPr>
          <w:p>
            <w:pPr>
              <w:spacing w:after="120" w:line="360" w:lineRule="auto"/>
              <w:jc w:val="center"/>
              <w:rPr>
                <w:rFonts w:eastAsia="Times New Roman"/>
                <w:szCs w:val="26"/>
                <w:lang w:eastAsia="en-SG"/>
              </w:rPr>
            </w:pPr>
            <w:r>
              <w:rPr>
                <w:rFonts w:eastAsia="Times New Roman"/>
                <w:szCs w:val="26"/>
                <w:lang w:eastAsia="en-SG"/>
              </w:rPr>
              <w:t>Nhóm 1</w:t>
            </w:r>
          </w:p>
        </w:tc>
        <w:tc>
          <w:tcPr>
            <w:tcW w:w="1701" w:type="dxa"/>
            <w:gridSpan w:val="2"/>
          </w:tcPr>
          <w:p>
            <w:pPr>
              <w:spacing w:after="120" w:line="360" w:lineRule="auto"/>
              <w:jc w:val="center"/>
              <w:rPr>
                <w:rFonts w:eastAsia="Times New Roman"/>
                <w:szCs w:val="26"/>
                <w:lang w:eastAsia="en-SG"/>
              </w:rPr>
            </w:pPr>
            <w:r>
              <w:rPr>
                <w:rFonts w:eastAsia="Times New Roman"/>
                <w:szCs w:val="26"/>
                <w:lang w:eastAsia="en-SG"/>
              </w:rPr>
              <w:t>Nhóm 2</w:t>
            </w:r>
          </w:p>
        </w:tc>
        <w:tc>
          <w:tcPr>
            <w:tcW w:w="1701" w:type="dxa"/>
            <w:gridSpan w:val="2"/>
          </w:tcPr>
          <w:p>
            <w:pPr>
              <w:spacing w:after="120" w:line="360" w:lineRule="auto"/>
              <w:jc w:val="center"/>
              <w:rPr>
                <w:rFonts w:eastAsia="Times New Roman"/>
                <w:szCs w:val="26"/>
                <w:lang w:eastAsia="en-SG"/>
              </w:rPr>
            </w:pPr>
            <w:r>
              <w:rPr>
                <w:rFonts w:eastAsia="Times New Roman"/>
                <w:szCs w:val="26"/>
                <w:lang w:eastAsia="en-SG"/>
              </w:rPr>
              <w:t>Nhóm 3</w:t>
            </w:r>
          </w:p>
        </w:tc>
        <w:tc>
          <w:tcPr>
            <w:tcW w:w="1701" w:type="dxa"/>
            <w:gridSpan w:val="2"/>
          </w:tcPr>
          <w:p>
            <w:pPr>
              <w:spacing w:after="120" w:line="360" w:lineRule="auto"/>
              <w:jc w:val="center"/>
              <w:rPr>
                <w:rFonts w:eastAsia="Times New Roman"/>
                <w:szCs w:val="26"/>
                <w:lang w:eastAsia="en-SG"/>
              </w:rPr>
            </w:pPr>
            <w:r>
              <w:rPr>
                <w:rFonts w:eastAsia="Times New Roman"/>
                <w:szCs w:val="26"/>
                <w:lang w:eastAsia="en-SG"/>
              </w:rPr>
              <w:t>Nhóm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tcPr>
          <w:p>
            <w:pPr>
              <w:spacing w:after="120" w:line="360" w:lineRule="auto"/>
              <w:jc w:val="center"/>
              <w:rPr>
                <w:rFonts w:eastAsia="Times New Roman"/>
                <w:szCs w:val="26"/>
                <w:lang w:eastAsia="en-SG"/>
              </w:rPr>
            </w:pPr>
          </w:p>
        </w:tc>
        <w:tc>
          <w:tcPr>
            <w:tcW w:w="872" w:type="dxa"/>
          </w:tcPr>
          <w:p>
            <w:pPr>
              <w:spacing w:after="120" w:line="360" w:lineRule="auto"/>
              <w:jc w:val="center"/>
              <w:rPr>
                <w:rFonts w:eastAsia="Times New Roman"/>
                <w:szCs w:val="26"/>
                <w:lang w:eastAsia="en-SG"/>
              </w:rPr>
            </w:pPr>
            <w:r>
              <w:rPr>
                <w:rFonts w:eastAsia="Times New Roman"/>
                <w:szCs w:val="26"/>
                <w:lang w:eastAsia="en-SG"/>
              </w:rPr>
              <w:t>Có</w:t>
            </w:r>
          </w:p>
        </w:tc>
        <w:tc>
          <w:tcPr>
            <w:tcW w:w="870" w:type="dxa"/>
          </w:tcPr>
          <w:p>
            <w:pPr>
              <w:spacing w:after="120" w:line="360" w:lineRule="auto"/>
              <w:jc w:val="center"/>
              <w:rPr>
                <w:rFonts w:eastAsia="Times New Roman"/>
                <w:szCs w:val="26"/>
                <w:lang w:eastAsia="en-SG"/>
              </w:rPr>
            </w:pPr>
            <w:r>
              <w:rPr>
                <w:rFonts w:eastAsia="Times New Roman"/>
                <w:szCs w:val="26"/>
                <w:lang w:eastAsia="en-SG"/>
              </w:rPr>
              <w:t>Không</w:t>
            </w:r>
          </w:p>
        </w:tc>
        <w:tc>
          <w:tcPr>
            <w:tcW w:w="831" w:type="dxa"/>
          </w:tcPr>
          <w:p>
            <w:pPr>
              <w:spacing w:after="120" w:line="360" w:lineRule="auto"/>
              <w:jc w:val="center"/>
              <w:rPr>
                <w:rFonts w:eastAsia="Times New Roman"/>
                <w:szCs w:val="26"/>
                <w:lang w:eastAsia="en-SG"/>
              </w:rPr>
            </w:pPr>
            <w:r>
              <w:rPr>
                <w:rFonts w:eastAsia="Times New Roman"/>
                <w:szCs w:val="26"/>
                <w:lang w:eastAsia="en-SG"/>
              </w:rPr>
              <w:t>Có</w:t>
            </w:r>
          </w:p>
        </w:tc>
        <w:tc>
          <w:tcPr>
            <w:tcW w:w="870" w:type="dxa"/>
          </w:tcPr>
          <w:p>
            <w:pPr>
              <w:spacing w:after="120" w:line="360" w:lineRule="auto"/>
              <w:jc w:val="center"/>
              <w:rPr>
                <w:rFonts w:eastAsia="Times New Roman"/>
                <w:szCs w:val="26"/>
                <w:lang w:eastAsia="en-SG"/>
              </w:rPr>
            </w:pPr>
            <w:r>
              <w:rPr>
                <w:rFonts w:eastAsia="Times New Roman"/>
                <w:szCs w:val="26"/>
                <w:lang w:eastAsia="en-SG"/>
              </w:rPr>
              <w:t>Không</w:t>
            </w:r>
          </w:p>
        </w:tc>
        <w:tc>
          <w:tcPr>
            <w:tcW w:w="831" w:type="dxa"/>
          </w:tcPr>
          <w:p>
            <w:pPr>
              <w:spacing w:after="120" w:line="360" w:lineRule="auto"/>
              <w:jc w:val="center"/>
              <w:rPr>
                <w:rFonts w:eastAsia="Times New Roman"/>
                <w:szCs w:val="26"/>
                <w:lang w:eastAsia="en-SG"/>
              </w:rPr>
            </w:pPr>
            <w:r>
              <w:rPr>
                <w:rFonts w:eastAsia="Times New Roman"/>
                <w:szCs w:val="26"/>
                <w:lang w:eastAsia="en-SG"/>
              </w:rPr>
              <w:t>Có</w:t>
            </w:r>
          </w:p>
        </w:tc>
        <w:tc>
          <w:tcPr>
            <w:tcW w:w="870" w:type="dxa"/>
          </w:tcPr>
          <w:p>
            <w:pPr>
              <w:spacing w:after="120" w:line="360" w:lineRule="auto"/>
              <w:jc w:val="center"/>
              <w:rPr>
                <w:rFonts w:eastAsia="Times New Roman"/>
                <w:szCs w:val="26"/>
                <w:lang w:eastAsia="en-SG"/>
              </w:rPr>
            </w:pPr>
            <w:r>
              <w:rPr>
                <w:rFonts w:eastAsia="Times New Roman"/>
                <w:szCs w:val="26"/>
                <w:lang w:eastAsia="en-SG"/>
              </w:rPr>
              <w:t>Không</w:t>
            </w:r>
          </w:p>
        </w:tc>
        <w:tc>
          <w:tcPr>
            <w:tcW w:w="831" w:type="dxa"/>
          </w:tcPr>
          <w:p>
            <w:pPr>
              <w:spacing w:after="120" w:line="360" w:lineRule="auto"/>
              <w:jc w:val="center"/>
              <w:rPr>
                <w:rFonts w:eastAsia="Times New Roman"/>
                <w:szCs w:val="26"/>
                <w:lang w:eastAsia="en-SG"/>
              </w:rPr>
            </w:pPr>
            <w:r>
              <w:rPr>
                <w:rFonts w:eastAsia="Times New Roman"/>
                <w:szCs w:val="26"/>
                <w:lang w:eastAsia="en-SG"/>
              </w:rPr>
              <w:t>Có</w:t>
            </w:r>
          </w:p>
        </w:tc>
        <w:tc>
          <w:tcPr>
            <w:tcW w:w="870" w:type="dxa"/>
          </w:tcPr>
          <w:p>
            <w:pPr>
              <w:spacing w:after="120" w:line="360" w:lineRule="auto"/>
              <w:jc w:val="center"/>
              <w:rPr>
                <w:rFonts w:eastAsia="Times New Roman"/>
                <w:szCs w:val="26"/>
                <w:lang w:eastAsia="en-SG"/>
              </w:rPr>
            </w:pPr>
            <w:r>
              <w:rPr>
                <w:rFonts w:eastAsia="Times New Roman"/>
                <w:szCs w:val="26"/>
                <w:lang w:eastAsia="en-SG"/>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120" w:line="360" w:lineRule="auto"/>
              <w:rPr>
                <w:rFonts w:eastAsia="Times New Roman"/>
                <w:sz w:val="26"/>
                <w:szCs w:val="26"/>
                <w:lang w:eastAsia="en-SG"/>
              </w:rPr>
            </w:pPr>
            <w:r>
              <w:rPr>
                <w:rFonts w:eastAsia="Times New Roman"/>
                <w:sz w:val="26"/>
                <w:szCs w:val="26"/>
                <w:lang w:eastAsia="en-SG"/>
              </w:rPr>
              <w:t>Thời gian hoàn thành</w:t>
            </w:r>
          </w:p>
        </w:tc>
        <w:tc>
          <w:tcPr>
            <w:tcW w:w="872"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120" w:line="360" w:lineRule="auto"/>
              <w:rPr>
                <w:rFonts w:eastAsia="Times New Roman"/>
                <w:sz w:val="26"/>
                <w:szCs w:val="26"/>
                <w:lang w:eastAsia="en-SG"/>
              </w:rPr>
            </w:pPr>
            <w:r>
              <w:rPr>
                <w:rFonts w:eastAsia="Times New Roman"/>
                <w:sz w:val="26"/>
                <w:szCs w:val="26"/>
                <w:lang w:eastAsia="en-SG"/>
              </w:rPr>
              <w:t xml:space="preserve">Đúng </w:t>
            </w:r>
            <w:r>
              <w:rPr>
                <w:rFonts w:hint="default" w:eastAsia="Times New Roman"/>
                <w:sz w:val="26"/>
                <w:szCs w:val="26"/>
                <w:lang w:val="en-US" w:eastAsia="en-SG"/>
              </w:rPr>
              <w:t>bài</w:t>
            </w:r>
            <w:r>
              <w:rPr>
                <w:rFonts w:eastAsia="Times New Roman"/>
                <w:sz w:val="26"/>
                <w:szCs w:val="26"/>
                <w:lang w:eastAsia="en-SG"/>
              </w:rPr>
              <w:t xml:space="preserve"> tập 1</w:t>
            </w:r>
          </w:p>
        </w:tc>
        <w:tc>
          <w:tcPr>
            <w:tcW w:w="872"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120" w:line="360" w:lineRule="auto"/>
              <w:rPr>
                <w:rFonts w:eastAsia="Times New Roman"/>
                <w:sz w:val="26"/>
                <w:szCs w:val="26"/>
                <w:lang w:eastAsia="en-SG"/>
              </w:rPr>
            </w:pPr>
            <w:r>
              <w:rPr>
                <w:rFonts w:eastAsia="Times New Roman"/>
                <w:sz w:val="26"/>
                <w:szCs w:val="26"/>
                <w:lang w:eastAsia="en-SG"/>
              </w:rPr>
              <w:t xml:space="preserve">Đúng </w:t>
            </w:r>
            <w:r>
              <w:rPr>
                <w:rFonts w:hint="default" w:eastAsia="Times New Roman"/>
                <w:sz w:val="26"/>
                <w:szCs w:val="26"/>
                <w:lang w:val="en-US" w:eastAsia="en-SG"/>
              </w:rPr>
              <w:t>bài</w:t>
            </w:r>
            <w:r>
              <w:rPr>
                <w:rFonts w:eastAsia="Times New Roman"/>
                <w:sz w:val="26"/>
                <w:szCs w:val="26"/>
                <w:lang w:eastAsia="en-SG"/>
              </w:rPr>
              <w:t xml:space="preserve"> tập 2</w:t>
            </w:r>
          </w:p>
        </w:tc>
        <w:tc>
          <w:tcPr>
            <w:tcW w:w="872"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pacing w:after="120" w:line="360" w:lineRule="auto"/>
              <w:rPr>
                <w:rFonts w:eastAsia="Times New Roman"/>
                <w:sz w:val="26"/>
                <w:szCs w:val="26"/>
                <w:lang w:eastAsia="en-SG"/>
              </w:rPr>
            </w:pPr>
            <w:r>
              <w:rPr>
                <w:rFonts w:eastAsia="Times New Roman"/>
                <w:sz w:val="26"/>
                <w:szCs w:val="26"/>
                <w:lang w:eastAsia="en-SG"/>
              </w:rPr>
              <w:t>Các thành viên hỗ trợ lẫn nhau trong hoạt động nhóm.</w:t>
            </w:r>
          </w:p>
        </w:tc>
        <w:tc>
          <w:tcPr>
            <w:tcW w:w="872"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c>
          <w:tcPr>
            <w:tcW w:w="831" w:type="dxa"/>
          </w:tcPr>
          <w:p>
            <w:pPr>
              <w:spacing w:after="120" w:line="360" w:lineRule="auto"/>
              <w:rPr>
                <w:rFonts w:eastAsia="Times New Roman"/>
                <w:sz w:val="26"/>
                <w:szCs w:val="26"/>
                <w:lang w:eastAsia="en-SG"/>
              </w:rPr>
            </w:pPr>
          </w:p>
        </w:tc>
        <w:tc>
          <w:tcPr>
            <w:tcW w:w="870" w:type="dxa"/>
          </w:tcPr>
          <w:p>
            <w:pPr>
              <w:spacing w:after="120" w:line="360" w:lineRule="auto"/>
              <w:rPr>
                <w:rFonts w:eastAsia="Times New Roman"/>
                <w:sz w:val="26"/>
                <w:szCs w:val="26"/>
                <w:lang w:eastAsia="en-SG"/>
              </w:rPr>
            </w:pPr>
          </w:p>
        </w:tc>
      </w:tr>
    </w:tbl>
    <w:p>
      <w:pPr>
        <w:shd w:val="clear" w:color="auto" w:fill="FFFFFF"/>
        <w:spacing w:after="120" w:line="360" w:lineRule="auto"/>
        <w:rPr>
          <w:rFonts w:eastAsia="Times New Roman"/>
          <w:b/>
          <w:sz w:val="26"/>
          <w:szCs w:val="26"/>
          <w:lang w:eastAsia="en-SG"/>
        </w:rPr>
      </w:pPr>
      <w:r>
        <w:rPr>
          <w:rFonts w:eastAsia="Times New Roman"/>
          <w:b/>
          <w:sz w:val="26"/>
          <w:szCs w:val="26"/>
          <w:lang w:eastAsia="en-SG"/>
        </w:rPr>
        <w:t>3.2. Phương sai và độ lệch chuẩn</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a) Mục tiêu:</w:t>
      </w:r>
    </w:p>
    <w:p>
      <w:pPr>
        <w:pStyle w:val="8"/>
        <w:numPr>
          <w:ilvl w:val="0"/>
          <w:numId w:val="7"/>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phương sai và độ lệch chuẩn của mẫu số liệu đã cho.</w:t>
      </w:r>
    </w:p>
    <w:p>
      <w:pPr>
        <w:pStyle w:val="8"/>
        <w:numPr>
          <w:ilvl w:val="0"/>
          <w:numId w:val="7"/>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phương sai và độ lệch chuẩn để trả lời câu hỏi</w:t>
      </w:r>
    </w:p>
    <w:p>
      <w:pPr>
        <w:pStyle w:val="8"/>
        <w:numPr>
          <w:ilvl w:val="0"/>
          <w:numId w:val="8"/>
        </w:num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Nội dung: </w:t>
      </w:r>
      <w:r>
        <w:rPr>
          <w:rFonts w:hint="default" w:eastAsia="Times New Roman"/>
          <w:sz w:val="26"/>
          <w:szCs w:val="26"/>
          <w:lang w:val="en-US" w:eastAsia="en-SG"/>
        </w:rPr>
        <w:t>Bài</w:t>
      </w:r>
      <w:r>
        <w:rPr>
          <w:rFonts w:eastAsia="Times New Roman"/>
          <w:sz w:val="26"/>
          <w:szCs w:val="26"/>
          <w:lang w:eastAsia="en-SG"/>
        </w:rPr>
        <w:t xml:space="preserve"> tập 3 .</w:t>
      </w:r>
    </w:p>
    <w:p>
      <w:pPr>
        <w:pStyle w:val="8"/>
        <w:shd w:val="clear" w:color="auto" w:fill="FFFFFF"/>
        <w:spacing w:after="120" w:line="360" w:lineRule="auto"/>
        <w:jc w:val="both"/>
        <w:rPr>
          <w:rFonts w:eastAsia="Times New Roman"/>
          <w:sz w:val="26"/>
          <w:szCs w:val="26"/>
          <w:lang w:eastAsia="en-SG"/>
        </w:rPr>
      </w:pPr>
      <w:r>
        <w:rPr>
          <w:rFonts w:hint="default"/>
          <w:sz w:val="26"/>
          <w:szCs w:val="26"/>
          <w:lang w:val="en-US"/>
        </w:rPr>
        <w:t>Bài</w:t>
      </w:r>
      <w:r>
        <w:rPr>
          <w:rFonts w:eastAsia="Times New Roman"/>
          <w:sz w:val="26"/>
          <w:szCs w:val="26"/>
          <w:lang w:eastAsia="en-SG"/>
        </w:rPr>
        <w:t xml:space="preserve"> tập 3. Dùng đồng hồ đo thời gian có độ chia nhỏ nhất đến 0,001 giây để đo 7 lần thời gian rơi tự do của một vật bắt đầu từ điểm A (V</w:t>
      </w:r>
      <w:r>
        <w:rPr>
          <w:rFonts w:eastAsia="Times New Roman"/>
          <w:sz w:val="26"/>
          <w:szCs w:val="26"/>
          <w:vertAlign w:val="subscript"/>
          <w:lang w:eastAsia="en-SG"/>
        </w:rPr>
        <w:t>A</w:t>
      </w:r>
      <w:r>
        <w:rPr>
          <w:rFonts w:eastAsia="Times New Roman"/>
          <w:sz w:val="26"/>
          <w:szCs w:val="26"/>
          <w:lang w:eastAsia="en-SG"/>
        </w:rPr>
        <w:t xml:space="preserve"> = 0) đến điểm B. Kết quả đo như sau:</w:t>
      </w:r>
      <w:r>
        <w:rPr>
          <w:rFonts w:hint="default" w:eastAsia="Times New Roman"/>
          <w:sz w:val="26"/>
          <w:szCs w:val="26"/>
          <w:lang w:val="en-US" w:eastAsia="en-SG"/>
        </w:rPr>
        <w:t xml:space="preserve">     </w:t>
      </w:r>
      <w:r>
        <w:rPr>
          <w:rFonts w:eastAsia="Times New Roman"/>
          <w:sz w:val="26"/>
          <w:szCs w:val="26"/>
          <w:lang w:eastAsia="en-SG"/>
        </w:rPr>
        <w:t>0,398</w:t>
      </w:r>
      <w:r>
        <w:rPr>
          <w:rFonts w:eastAsia="Times New Roman"/>
          <w:sz w:val="26"/>
          <w:szCs w:val="26"/>
          <w:lang w:eastAsia="en-SG"/>
        </w:rPr>
        <w:tab/>
      </w:r>
      <w:r>
        <w:rPr>
          <w:rFonts w:eastAsia="Times New Roman"/>
          <w:sz w:val="26"/>
          <w:szCs w:val="26"/>
          <w:lang w:eastAsia="en-SG"/>
        </w:rPr>
        <w:t>0,399</w:t>
      </w:r>
      <w:r>
        <w:rPr>
          <w:rFonts w:eastAsia="Times New Roman"/>
          <w:sz w:val="26"/>
          <w:szCs w:val="26"/>
          <w:lang w:eastAsia="en-SG"/>
        </w:rPr>
        <w:tab/>
      </w:r>
      <w:r>
        <w:rPr>
          <w:rFonts w:eastAsia="Times New Roman"/>
          <w:sz w:val="26"/>
          <w:szCs w:val="26"/>
          <w:lang w:eastAsia="en-SG"/>
        </w:rPr>
        <w:t>0,408</w:t>
      </w:r>
      <w:r>
        <w:rPr>
          <w:rFonts w:eastAsia="Times New Roman"/>
          <w:sz w:val="26"/>
          <w:szCs w:val="26"/>
          <w:lang w:eastAsia="en-SG"/>
        </w:rPr>
        <w:tab/>
      </w:r>
      <w:r>
        <w:rPr>
          <w:rFonts w:eastAsia="Times New Roman"/>
          <w:sz w:val="26"/>
          <w:szCs w:val="26"/>
          <w:lang w:eastAsia="en-SG"/>
        </w:rPr>
        <w:t>0,410</w:t>
      </w:r>
      <w:r>
        <w:rPr>
          <w:rFonts w:eastAsia="Times New Roman"/>
          <w:sz w:val="26"/>
          <w:szCs w:val="26"/>
          <w:lang w:eastAsia="en-SG"/>
        </w:rPr>
        <w:tab/>
      </w:r>
      <w:r>
        <w:rPr>
          <w:rFonts w:eastAsia="Times New Roman"/>
          <w:sz w:val="26"/>
          <w:szCs w:val="26"/>
          <w:lang w:eastAsia="en-SG"/>
        </w:rPr>
        <w:t>0,406</w:t>
      </w:r>
      <w:r>
        <w:rPr>
          <w:rFonts w:eastAsia="Times New Roman"/>
          <w:sz w:val="26"/>
          <w:szCs w:val="26"/>
          <w:lang w:eastAsia="en-SG"/>
        </w:rPr>
        <w:tab/>
      </w:r>
      <w:r>
        <w:rPr>
          <w:rFonts w:eastAsia="Times New Roman"/>
          <w:sz w:val="26"/>
          <w:szCs w:val="26"/>
          <w:lang w:eastAsia="en-SG"/>
        </w:rPr>
        <w:t>0,405</w:t>
      </w:r>
      <w:r>
        <w:rPr>
          <w:rFonts w:eastAsia="Times New Roman"/>
          <w:sz w:val="26"/>
          <w:szCs w:val="26"/>
          <w:lang w:eastAsia="en-SG"/>
        </w:rPr>
        <w:tab/>
      </w:r>
      <w:r>
        <w:rPr>
          <w:rFonts w:eastAsia="Times New Roman"/>
          <w:sz w:val="26"/>
          <w:szCs w:val="26"/>
          <w:lang w:eastAsia="en-SG"/>
        </w:rPr>
        <w:t>0,402</w:t>
      </w:r>
    </w:p>
    <w:p>
      <w:pPr>
        <w:pStyle w:val="8"/>
        <w:shd w:val="clear" w:color="auto" w:fill="FFFFFF"/>
        <w:spacing w:after="120" w:line="360" w:lineRule="auto"/>
        <w:jc w:val="both"/>
        <w:rPr>
          <w:rFonts w:eastAsia="Times New Roman"/>
          <w:sz w:val="26"/>
          <w:szCs w:val="26"/>
          <w:lang w:eastAsia="en-SG"/>
        </w:rPr>
      </w:pPr>
      <w:r>
        <w:rPr>
          <w:rFonts w:eastAsia="Times New Roman"/>
          <w:sz w:val="26"/>
          <w:szCs w:val="26"/>
          <w:lang w:eastAsia="en-SG"/>
        </w:rPr>
        <w:t>Hãy tính phương sai và độ lệch chuẩn cho mẫu số liệu này. Qua các đại lượng này, em có nhận xét gì về độ chính xác của phép đo trên?</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c) Sản phẩm: Bài làm của học sinh</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shd w:val="clear" w:color="auto" w:fill="auto"/>
            <w:vAlign w:val="center"/>
          </w:tcPr>
          <w:p>
            <w:pPr>
              <w:spacing w:line="360" w:lineRule="auto"/>
              <w:jc w:val="center"/>
              <w:rPr>
                <w:b/>
                <w:sz w:val="26"/>
                <w:szCs w:val="26"/>
              </w:rPr>
            </w:pPr>
            <w:r>
              <w:rPr>
                <w:b/>
                <w:i/>
                <w:sz w:val="26"/>
                <w:szCs w:val="26"/>
                <w:lang w:val="fr-FR"/>
              </w:rPr>
              <w:t>Chuyển giao</w:t>
            </w:r>
          </w:p>
        </w:tc>
        <w:tc>
          <w:tcPr>
            <w:tcW w:w="7371" w:type="dxa"/>
            <w:shd w:val="clear" w:color="auto" w:fill="auto"/>
          </w:tcPr>
          <w:p>
            <w:pPr>
              <w:shd w:val="clear" w:color="auto" w:fill="FFFFFF"/>
              <w:spacing w:after="120" w:line="360" w:lineRule="auto"/>
              <w:jc w:val="both"/>
              <w:rPr>
                <w:i/>
                <w:sz w:val="26"/>
                <w:szCs w:val="26"/>
              </w:rPr>
            </w:pPr>
            <w:r>
              <w:rPr>
                <w:rFonts w:eastAsia="Times New Roman"/>
                <w:sz w:val="26"/>
                <w:szCs w:val="26"/>
                <w:lang w:eastAsia="en-SG"/>
              </w:rPr>
              <w:t xml:space="preserve">- Giao </w:t>
            </w:r>
            <w:r>
              <w:rPr>
                <w:rFonts w:hint="default" w:eastAsia="Times New Roman"/>
                <w:sz w:val="26"/>
                <w:szCs w:val="26"/>
                <w:lang w:val="en-US" w:eastAsia="en-SG"/>
              </w:rPr>
              <w:t>bài</w:t>
            </w:r>
            <w:r>
              <w:rPr>
                <w:rFonts w:eastAsia="Times New Roman"/>
                <w:sz w:val="26"/>
                <w:szCs w:val="26"/>
                <w:lang w:eastAsia="en-SG"/>
              </w:rPr>
              <w:t xml:space="preserve"> tập cho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rPr>
              <w:t>Thực hiện</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Các nhóm thảo luận và báo cáo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235" w:type="dxa"/>
            <w:shd w:val="clear" w:color="auto" w:fill="auto"/>
            <w:vAlign w:val="center"/>
          </w:tcPr>
          <w:p>
            <w:pPr>
              <w:spacing w:line="360" w:lineRule="auto"/>
              <w:jc w:val="center"/>
              <w:rPr>
                <w:b/>
                <w:sz w:val="26"/>
                <w:szCs w:val="26"/>
              </w:rPr>
            </w:pPr>
            <w:r>
              <w:rPr>
                <w:b/>
                <w:i/>
                <w:sz w:val="26"/>
                <w:szCs w:val="26"/>
              </w:rPr>
              <w:t>Báo cáo thảo luận</w:t>
            </w:r>
          </w:p>
        </w:tc>
        <w:tc>
          <w:tcPr>
            <w:tcW w:w="7371" w:type="dxa"/>
            <w:shd w:val="clear" w:color="auto" w:fill="auto"/>
          </w:tcPr>
          <w:p>
            <w:pPr>
              <w:spacing w:line="360" w:lineRule="auto"/>
              <w:jc w:val="both"/>
              <w:rPr>
                <w:rFonts w:eastAsia="Calibri"/>
                <w:bCs/>
                <w:sz w:val="26"/>
                <w:szCs w:val="26"/>
              </w:rPr>
            </w:pPr>
            <w:r>
              <w:rPr>
                <w:rFonts w:eastAsia="Calibri"/>
                <w:bCs/>
                <w:sz w:val="26"/>
                <w:szCs w:val="26"/>
              </w:rPr>
              <w:t xml:space="preserve">- </w:t>
            </w:r>
            <w:r>
              <w:rPr>
                <w:rFonts w:eastAsia="Times New Roman"/>
                <w:sz w:val="26"/>
                <w:szCs w:val="26"/>
                <w:lang w:eastAsia="en-SG"/>
              </w:rPr>
              <w:t>Học sinh đưa ra nhận xét và các nhóm phản biện.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nhận xét thái độ làm việc của các nhóm.</w:t>
            </w:r>
          </w:p>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Đánh giá hoạt động của học sinh bằng bảng kiểm.</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9"/>
        <w:gridCol w:w="98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09" w:type="dxa"/>
          </w:tcPr>
          <w:p>
            <w:pPr>
              <w:spacing w:after="120" w:line="360" w:lineRule="auto"/>
              <w:jc w:val="both"/>
              <w:rPr>
                <w:rFonts w:eastAsia="Times New Roman"/>
                <w:sz w:val="26"/>
                <w:szCs w:val="26"/>
                <w:lang w:eastAsia="en-SG"/>
              </w:rPr>
            </w:pPr>
            <w:r>
              <w:rPr>
                <w:rFonts w:eastAsia="Times New Roman"/>
                <w:sz w:val="26"/>
                <w:szCs w:val="26"/>
                <w:lang w:eastAsia="en-SG"/>
              </w:rPr>
              <w:t>Tiêu chí</w:t>
            </w:r>
          </w:p>
        </w:tc>
        <w:tc>
          <w:tcPr>
            <w:tcW w:w="988" w:type="dxa"/>
          </w:tcPr>
          <w:p>
            <w:pPr>
              <w:spacing w:after="120" w:line="360" w:lineRule="auto"/>
              <w:jc w:val="both"/>
              <w:rPr>
                <w:rFonts w:eastAsia="Times New Roman"/>
                <w:sz w:val="26"/>
                <w:szCs w:val="26"/>
                <w:lang w:eastAsia="en-SG"/>
              </w:rPr>
            </w:pPr>
            <w:r>
              <w:rPr>
                <w:rFonts w:eastAsia="Times New Roman"/>
                <w:sz w:val="26"/>
                <w:szCs w:val="26"/>
                <w:lang w:eastAsia="en-SG"/>
              </w:rPr>
              <w:t xml:space="preserve">Có </w:t>
            </w:r>
          </w:p>
        </w:tc>
        <w:tc>
          <w:tcPr>
            <w:tcW w:w="993" w:type="dxa"/>
          </w:tcPr>
          <w:p>
            <w:pPr>
              <w:spacing w:after="120" w:line="360" w:lineRule="auto"/>
              <w:jc w:val="both"/>
              <w:rPr>
                <w:rFonts w:eastAsia="Times New Roman"/>
                <w:sz w:val="26"/>
                <w:szCs w:val="26"/>
                <w:lang w:eastAsia="en-SG"/>
              </w:rPr>
            </w:pPr>
            <w:r>
              <w:rPr>
                <w:rFonts w:eastAsia="Times New Roman"/>
                <w:sz w:val="26"/>
                <w:szCs w:val="26"/>
                <w:lang w:eastAsia="en-SG"/>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9" w:type="dxa"/>
          </w:tcPr>
          <w:p>
            <w:pPr>
              <w:spacing w:after="120" w:line="360" w:lineRule="auto"/>
              <w:jc w:val="both"/>
              <w:rPr>
                <w:rFonts w:eastAsia="Times New Roman"/>
                <w:sz w:val="26"/>
                <w:szCs w:val="26"/>
                <w:lang w:eastAsia="en-SG"/>
              </w:rPr>
            </w:pPr>
            <w:r>
              <w:rPr>
                <w:rFonts w:eastAsia="Times New Roman"/>
                <w:sz w:val="26"/>
                <w:szCs w:val="26"/>
                <w:lang w:eastAsia="en-SG"/>
              </w:rPr>
              <w:t>Các thành viên hợp tác</w:t>
            </w:r>
          </w:p>
        </w:tc>
        <w:tc>
          <w:tcPr>
            <w:tcW w:w="988" w:type="dxa"/>
          </w:tcPr>
          <w:p>
            <w:pPr>
              <w:spacing w:after="120" w:line="360" w:lineRule="auto"/>
              <w:jc w:val="both"/>
              <w:rPr>
                <w:rFonts w:eastAsia="Times New Roman"/>
                <w:sz w:val="26"/>
                <w:szCs w:val="26"/>
                <w:lang w:eastAsia="en-SG"/>
              </w:rPr>
            </w:pPr>
          </w:p>
        </w:tc>
        <w:tc>
          <w:tcPr>
            <w:tcW w:w="993" w:type="dxa"/>
          </w:tcPr>
          <w:p>
            <w:pPr>
              <w:spacing w:after="120" w:line="360" w:lineRule="auto"/>
              <w:jc w:val="both"/>
              <w:rPr>
                <w:rFonts w:eastAsia="Times New Roman"/>
                <w:sz w:val="26"/>
                <w:szCs w:val="26"/>
                <w:lang w:eastAsia="en-S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9" w:type="dxa"/>
          </w:tcPr>
          <w:p>
            <w:pPr>
              <w:spacing w:after="120" w:line="360" w:lineRule="auto"/>
              <w:jc w:val="both"/>
              <w:rPr>
                <w:rFonts w:eastAsia="Times New Roman"/>
                <w:sz w:val="26"/>
                <w:szCs w:val="26"/>
                <w:lang w:eastAsia="en-SG"/>
              </w:rPr>
            </w:pPr>
            <w:r>
              <w:rPr>
                <w:rFonts w:eastAsia="Times New Roman"/>
                <w:sz w:val="26"/>
                <w:szCs w:val="26"/>
                <w:lang w:eastAsia="en-SG"/>
              </w:rPr>
              <w:t>Hoàn thành bài đúng thời gian</w:t>
            </w:r>
          </w:p>
        </w:tc>
        <w:tc>
          <w:tcPr>
            <w:tcW w:w="988" w:type="dxa"/>
          </w:tcPr>
          <w:p>
            <w:pPr>
              <w:spacing w:after="120" w:line="360" w:lineRule="auto"/>
              <w:jc w:val="both"/>
              <w:rPr>
                <w:rFonts w:eastAsia="Times New Roman"/>
                <w:sz w:val="26"/>
                <w:szCs w:val="26"/>
                <w:lang w:eastAsia="en-SG"/>
              </w:rPr>
            </w:pPr>
          </w:p>
        </w:tc>
        <w:tc>
          <w:tcPr>
            <w:tcW w:w="993" w:type="dxa"/>
          </w:tcPr>
          <w:p>
            <w:pPr>
              <w:spacing w:after="120" w:line="360" w:lineRule="auto"/>
              <w:jc w:val="both"/>
              <w:rPr>
                <w:rFonts w:eastAsia="Times New Roman"/>
                <w:sz w:val="26"/>
                <w:szCs w:val="26"/>
                <w:lang w:eastAsia="en-SG"/>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9" w:type="dxa"/>
          </w:tcPr>
          <w:p>
            <w:pPr>
              <w:spacing w:after="120" w:line="360" w:lineRule="auto"/>
              <w:jc w:val="both"/>
              <w:rPr>
                <w:rFonts w:eastAsia="Times New Roman"/>
                <w:sz w:val="26"/>
                <w:szCs w:val="26"/>
                <w:lang w:eastAsia="en-SG"/>
              </w:rPr>
            </w:pPr>
            <w:r>
              <w:rPr>
                <w:rFonts w:eastAsia="Times New Roman"/>
                <w:sz w:val="26"/>
                <w:szCs w:val="26"/>
                <w:lang w:eastAsia="en-SG"/>
              </w:rPr>
              <w:t>Kết quả đúng</w:t>
            </w:r>
          </w:p>
        </w:tc>
        <w:tc>
          <w:tcPr>
            <w:tcW w:w="988" w:type="dxa"/>
          </w:tcPr>
          <w:p>
            <w:pPr>
              <w:spacing w:after="120" w:line="360" w:lineRule="auto"/>
              <w:jc w:val="both"/>
              <w:rPr>
                <w:rFonts w:eastAsia="Times New Roman"/>
                <w:sz w:val="26"/>
                <w:szCs w:val="26"/>
                <w:lang w:eastAsia="en-SG"/>
              </w:rPr>
            </w:pPr>
          </w:p>
        </w:tc>
        <w:tc>
          <w:tcPr>
            <w:tcW w:w="993" w:type="dxa"/>
          </w:tcPr>
          <w:p>
            <w:pPr>
              <w:spacing w:after="120" w:line="360" w:lineRule="auto"/>
              <w:jc w:val="both"/>
              <w:rPr>
                <w:rFonts w:eastAsia="Times New Roman"/>
                <w:sz w:val="26"/>
                <w:szCs w:val="26"/>
                <w:lang w:eastAsia="en-SG"/>
              </w:rPr>
            </w:pPr>
          </w:p>
        </w:tc>
      </w:tr>
    </w:tbl>
    <w:p>
      <w:pPr>
        <w:shd w:val="clear" w:color="auto" w:fill="FFFFFF"/>
        <w:spacing w:after="120" w:line="360" w:lineRule="auto"/>
      </w:pPr>
    </w:p>
    <w:p>
      <w:pPr>
        <w:shd w:val="clear" w:color="auto" w:fill="FFFFFF"/>
        <w:spacing w:after="120" w:line="360" w:lineRule="auto"/>
        <w:rPr>
          <w:rFonts w:eastAsia="Times New Roman"/>
          <w:b/>
          <w:sz w:val="26"/>
          <w:szCs w:val="26"/>
          <w:lang w:eastAsia="en-SG"/>
        </w:rPr>
      </w:pPr>
      <w:r>
        <w:rPr>
          <w:rFonts w:eastAsia="Times New Roman"/>
          <w:b/>
          <w:sz w:val="26"/>
          <w:szCs w:val="26"/>
          <w:lang w:eastAsia="en-SG"/>
        </w:rPr>
        <w:t xml:space="preserve">3.3. </w:t>
      </w:r>
      <w:r>
        <w:rPr>
          <w:rFonts w:eastAsia="Times New Roman"/>
          <w:b/>
          <w:bCs/>
          <w:sz w:val="26"/>
          <w:szCs w:val="26"/>
          <w:lang w:eastAsia="en-SG"/>
        </w:rPr>
        <w:t>Phát hiện số liệu bất thường hoặc không chính xác bằng biểu đồ hộp</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a) Mục tiêu:</w:t>
      </w:r>
    </w:p>
    <w:p>
      <w:pPr>
        <w:pStyle w:val="8"/>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Tìm các giá trị bất thường quá lớn hoặc quá nhỏ trong bảng số liệu thống kê.</w:t>
      </w:r>
    </w:p>
    <w:p>
      <w:pPr>
        <w:pStyle w:val="8"/>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b) Nội dung: </w:t>
      </w:r>
      <w:r>
        <w:rPr>
          <w:rFonts w:hint="default"/>
          <w:sz w:val="26"/>
          <w:szCs w:val="26"/>
          <w:lang w:val="en-US"/>
        </w:rPr>
        <w:t>Bài</w:t>
      </w:r>
      <w:r>
        <w:rPr>
          <w:rFonts w:eastAsia="Times New Roman"/>
          <w:sz w:val="26"/>
          <w:szCs w:val="26"/>
          <w:lang w:eastAsia="en-SG"/>
        </w:rPr>
        <w:t xml:space="preserve"> tập 4</w:t>
      </w:r>
      <w:r>
        <w:rPr>
          <w:rFonts w:hint="default" w:eastAsia="Times New Roman"/>
          <w:sz w:val="26"/>
          <w:szCs w:val="26"/>
          <w:lang w:val="en-US" w:eastAsia="en-SG"/>
        </w:rPr>
        <w:t>.</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c) Sản phẩm: Bài làm của học sinh</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d) Tổ chức thực hiện:</w:t>
      </w:r>
    </w:p>
    <w:p>
      <w:pPr>
        <w:shd w:val="clear" w:color="auto" w:fill="FFFFFF"/>
        <w:spacing w:after="120" w:line="360" w:lineRule="auto"/>
        <w:rPr>
          <w:rFonts w:eastAsia="Times New Roman"/>
          <w:sz w:val="26"/>
          <w:szCs w:val="26"/>
          <w:lang w:eastAsia="en-SG"/>
        </w:rPr>
      </w:pPr>
      <w:r>
        <w:rPr>
          <w:rFonts w:hint="default"/>
          <w:sz w:val="26"/>
          <w:szCs w:val="26"/>
          <w:lang w:val="en-US"/>
        </w:rPr>
        <w:t>Bài</w:t>
      </w:r>
      <w:r>
        <w:rPr>
          <w:rFonts w:eastAsia="Times New Roman"/>
          <w:sz w:val="26"/>
          <w:szCs w:val="26"/>
          <w:lang w:eastAsia="en-SG"/>
        </w:rPr>
        <w:t xml:space="preserve"> tập 4. Một số liệu có tứ phân vị thứ nhất là 56 và tứ phân vị thứ 3 là 84. Hãy kiểm tra xem trong 2 giá trị 10 và 100 giá trị nào được xem là giá trị bất thường.</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lang w:val="fr-FR"/>
              </w:rPr>
              <w:t>Chuyển giao</w:t>
            </w:r>
          </w:p>
        </w:tc>
        <w:tc>
          <w:tcPr>
            <w:tcW w:w="7371" w:type="dxa"/>
            <w:shd w:val="clear" w:color="auto" w:fill="auto"/>
          </w:tcPr>
          <w:p>
            <w:pPr>
              <w:shd w:val="clear" w:color="auto" w:fill="FFFFFF"/>
              <w:spacing w:after="120" w:line="360" w:lineRule="auto"/>
              <w:jc w:val="both"/>
              <w:rPr>
                <w:i/>
                <w:sz w:val="26"/>
                <w:szCs w:val="26"/>
              </w:rPr>
            </w:pPr>
            <w:r>
              <w:rPr>
                <w:rFonts w:eastAsia="Times New Roman"/>
                <w:sz w:val="26"/>
                <w:szCs w:val="26"/>
                <w:lang w:eastAsia="en-SG"/>
              </w:rPr>
              <w:t>- Giao luyện tập cho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rPr>
              <w:t>Thực hiện</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Các nhóm thảo luận và báo cáo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235" w:type="dxa"/>
            <w:shd w:val="clear" w:color="auto" w:fill="auto"/>
            <w:vAlign w:val="center"/>
          </w:tcPr>
          <w:p>
            <w:pPr>
              <w:spacing w:line="360" w:lineRule="auto"/>
              <w:jc w:val="center"/>
              <w:rPr>
                <w:b/>
                <w:sz w:val="26"/>
                <w:szCs w:val="26"/>
              </w:rPr>
            </w:pPr>
            <w:r>
              <w:rPr>
                <w:b/>
                <w:i/>
                <w:sz w:val="26"/>
                <w:szCs w:val="26"/>
              </w:rPr>
              <w:t>Báo cáo thảo luận</w:t>
            </w:r>
          </w:p>
        </w:tc>
        <w:tc>
          <w:tcPr>
            <w:tcW w:w="7371" w:type="dxa"/>
            <w:shd w:val="clear" w:color="auto" w:fill="auto"/>
          </w:tcPr>
          <w:p>
            <w:pPr>
              <w:spacing w:line="360" w:lineRule="auto"/>
              <w:jc w:val="both"/>
              <w:rPr>
                <w:rFonts w:eastAsia="Calibri"/>
                <w:bCs/>
                <w:sz w:val="26"/>
                <w:szCs w:val="26"/>
              </w:rPr>
            </w:pPr>
            <w:r>
              <w:rPr>
                <w:rFonts w:eastAsia="Calibri"/>
                <w:bCs/>
                <w:sz w:val="26"/>
                <w:szCs w:val="26"/>
              </w:rPr>
              <w:t xml:space="preserve">- </w:t>
            </w:r>
            <w:r>
              <w:rPr>
                <w:rFonts w:eastAsia="Times New Roman"/>
                <w:sz w:val="26"/>
                <w:szCs w:val="26"/>
                <w:lang w:eastAsia="en-SG"/>
              </w:rPr>
              <w:t>Học sinh đưa ra nhận xét và các nhóm phản biện.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nhận xét thái độ làm việc của các nhóm.</w:t>
            </w:r>
          </w:p>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pPr>
        <w:shd w:val="clear" w:color="auto" w:fill="FFFFFF"/>
        <w:spacing w:after="120" w:line="360" w:lineRule="auto"/>
        <w:rPr>
          <w:rFonts w:eastAsia="Times New Roman"/>
          <w:sz w:val="26"/>
          <w:szCs w:val="26"/>
          <w:lang w:eastAsia="en-SG"/>
        </w:rPr>
      </w:pPr>
      <w:r>
        <w:rPr>
          <w:rFonts w:eastAsia="Times New Roman"/>
          <w:sz w:val="26"/>
          <w:szCs w:val="26"/>
          <w:lang w:eastAsia="en-SG"/>
        </w:rPr>
        <w:br w:type="textWrapping" w:clear="all"/>
      </w:r>
      <w:r>
        <w:rPr>
          <w:rFonts w:eastAsia="Times New Roman"/>
          <w:b/>
          <w:bCs/>
          <w:sz w:val="26"/>
          <w:szCs w:val="26"/>
          <w:lang w:eastAsia="en-SG"/>
        </w:rPr>
        <w:t>4. Hoạt động 4: Vận dụng</w:t>
      </w:r>
    </w:p>
    <w:p>
      <w:pPr>
        <w:pStyle w:val="8"/>
        <w:numPr>
          <w:ilvl w:val="0"/>
          <w:numId w:val="9"/>
        </w:numPr>
        <w:shd w:val="clear" w:color="auto" w:fill="FFFFFF"/>
        <w:spacing w:after="120" w:line="360" w:lineRule="auto"/>
        <w:rPr>
          <w:rFonts w:eastAsia="Times New Roman"/>
          <w:sz w:val="26"/>
          <w:szCs w:val="26"/>
          <w:lang w:eastAsia="en-SG"/>
        </w:rPr>
      </w:pPr>
      <w:r>
        <w:rPr>
          <w:rFonts w:eastAsia="Times New Roman"/>
          <w:sz w:val="26"/>
          <w:szCs w:val="26"/>
          <w:lang w:eastAsia="en-SG"/>
        </w:rPr>
        <w:t>Mục tiêu:</w:t>
      </w:r>
    </w:p>
    <w:p>
      <w:pPr>
        <w:pStyle w:val="7"/>
        <w:numPr>
          <w:ilvl w:val="0"/>
          <w:numId w:val="1"/>
        </w:numPr>
        <w:tabs>
          <w:tab w:val="left" w:pos="324"/>
        </w:tabs>
        <w:spacing w:line="360" w:lineRule="auto"/>
        <w:ind w:left="851" w:right="92" w:hanging="284"/>
        <w:jc w:val="both"/>
        <w:rPr>
          <w:sz w:val="26"/>
          <w:szCs w:val="26"/>
        </w:rPr>
      </w:pPr>
      <w:r>
        <w:rPr>
          <w:sz w:val="26"/>
          <w:szCs w:val="26"/>
        </w:rPr>
        <w:t>Chỉ</w:t>
      </w:r>
      <w:r>
        <w:rPr>
          <w:spacing w:val="21"/>
          <w:sz w:val="26"/>
          <w:szCs w:val="26"/>
        </w:rPr>
        <w:t xml:space="preserve"> </w:t>
      </w:r>
      <w:r>
        <w:rPr>
          <w:sz w:val="26"/>
          <w:szCs w:val="26"/>
        </w:rPr>
        <w:t>ra</w:t>
      </w:r>
      <w:r>
        <w:rPr>
          <w:spacing w:val="21"/>
          <w:sz w:val="26"/>
          <w:szCs w:val="26"/>
        </w:rPr>
        <w:t xml:space="preserve"> </w:t>
      </w:r>
      <w:r>
        <w:rPr>
          <w:sz w:val="26"/>
          <w:szCs w:val="26"/>
        </w:rPr>
        <w:t>được</w:t>
      </w:r>
      <w:r>
        <w:rPr>
          <w:spacing w:val="21"/>
          <w:sz w:val="26"/>
          <w:szCs w:val="26"/>
        </w:rPr>
        <w:t xml:space="preserve"> </w:t>
      </w:r>
      <w:r>
        <w:rPr>
          <w:sz w:val="26"/>
          <w:szCs w:val="26"/>
        </w:rPr>
        <w:t>những</w:t>
      </w:r>
      <w:r>
        <w:rPr>
          <w:spacing w:val="21"/>
          <w:sz w:val="26"/>
          <w:szCs w:val="26"/>
        </w:rPr>
        <w:t xml:space="preserve"> </w:t>
      </w:r>
      <w:r>
        <w:rPr>
          <w:sz w:val="26"/>
          <w:szCs w:val="26"/>
        </w:rPr>
        <w:t>kết</w:t>
      </w:r>
      <w:r>
        <w:rPr>
          <w:spacing w:val="22"/>
          <w:sz w:val="26"/>
          <w:szCs w:val="26"/>
        </w:rPr>
        <w:t xml:space="preserve"> </w:t>
      </w:r>
      <w:r>
        <w:rPr>
          <w:sz w:val="26"/>
          <w:szCs w:val="26"/>
        </w:rPr>
        <w:t>luận</w:t>
      </w:r>
      <w:r>
        <w:rPr>
          <w:spacing w:val="22"/>
          <w:sz w:val="26"/>
          <w:szCs w:val="26"/>
        </w:rPr>
        <w:t xml:space="preserve"> </w:t>
      </w:r>
      <w:r>
        <w:rPr>
          <w:sz w:val="26"/>
          <w:szCs w:val="26"/>
        </w:rPr>
        <w:t>nhờ</w:t>
      </w:r>
      <w:r>
        <w:rPr>
          <w:spacing w:val="21"/>
          <w:sz w:val="26"/>
          <w:szCs w:val="26"/>
        </w:rPr>
        <w:t xml:space="preserve"> </w:t>
      </w:r>
      <w:r>
        <w:rPr>
          <w:sz w:val="26"/>
          <w:szCs w:val="26"/>
        </w:rPr>
        <w:t>ý</w:t>
      </w:r>
      <w:r>
        <w:rPr>
          <w:spacing w:val="22"/>
          <w:sz w:val="26"/>
          <w:szCs w:val="26"/>
        </w:rPr>
        <w:t xml:space="preserve"> </w:t>
      </w:r>
      <w:r>
        <w:rPr>
          <w:sz w:val="26"/>
          <w:szCs w:val="26"/>
        </w:rPr>
        <w:t>nghĩa</w:t>
      </w:r>
      <w:r>
        <w:rPr>
          <w:spacing w:val="23"/>
          <w:sz w:val="26"/>
          <w:szCs w:val="26"/>
        </w:rPr>
        <w:t xml:space="preserve"> </w:t>
      </w:r>
      <w:r>
        <w:rPr>
          <w:sz w:val="26"/>
          <w:szCs w:val="26"/>
        </w:rPr>
        <w:t>của</w:t>
      </w:r>
      <w:r>
        <w:rPr>
          <w:spacing w:val="22"/>
          <w:sz w:val="26"/>
          <w:szCs w:val="26"/>
        </w:rPr>
        <w:t xml:space="preserve"> </w:t>
      </w:r>
      <w:r>
        <w:rPr>
          <w:sz w:val="26"/>
          <w:szCs w:val="26"/>
        </w:rPr>
        <w:t>số</w:t>
      </w:r>
      <w:r>
        <w:rPr>
          <w:spacing w:val="21"/>
          <w:sz w:val="26"/>
          <w:szCs w:val="26"/>
        </w:rPr>
        <w:t xml:space="preserve"> </w:t>
      </w:r>
      <w:r>
        <w:rPr>
          <w:sz w:val="26"/>
          <w:szCs w:val="26"/>
        </w:rPr>
        <w:t>đặc</w:t>
      </w:r>
      <w:r>
        <w:rPr>
          <w:spacing w:val="21"/>
          <w:sz w:val="26"/>
          <w:szCs w:val="26"/>
        </w:rPr>
        <w:t xml:space="preserve"> </w:t>
      </w:r>
      <w:r>
        <w:rPr>
          <w:sz w:val="26"/>
          <w:szCs w:val="26"/>
        </w:rPr>
        <w:t>trưng</w:t>
      </w:r>
      <w:r>
        <w:rPr>
          <w:spacing w:val="23"/>
          <w:sz w:val="26"/>
          <w:szCs w:val="26"/>
        </w:rPr>
        <w:t xml:space="preserve"> </w:t>
      </w:r>
      <w:r>
        <w:rPr>
          <w:sz w:val="26"/>
          <w:szCs w:val="26"/>
        </w:rPr>
        <w:t>nói</w:t>
      </w:r>
      <w:r>
        <w:rPr>
          <w:spacing w:val="22"/>
          <w:sz w:val="26"/>
          <w:szCs w:val="26"/>
        </w:rPr>
        <w:t xml:space="preserve"> </w:t>
      </w:r>
      <w:r>
        <w:rPr>
          <w:sz w:val="26"/>
          <w:szCs w:val="26"/>
        </w:rPr>
        <w:t>trên</w:t>
      </w:r>
      <w:r>
        <w:rPr>
          <w:spacing w:val="22"/>
          <w:sz w:val="26"/>
          <w:szCs w:val="26"/>
        </w:rPr>
        <w:t xml:space="preserve"> </w:t>
      </w:r>
      <w:r>
        <w:rPr>
          <w:sz w:val="26"/>
          <w:szCs w:val="26"/>
        </w:rPr>
        <w:t>của mẫu số liệu trong trường hợp đơn giản.</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b) Nội dung:</w:t>
      </w:r>
    </w:p>
    <w:p>
      <w:pPr>
        <w:shd w:val="clear" w:color="auto" w:fill="FFFFFF"/>
        <w:spacing w:after="120" w:line="360" w:lineRule="auto"/>
      </w:pPr>
      <w:r>
        <w:t>Phiếu học tập</w:t>
      </w:r>
    </w:p>
    <w:p>
      <w:pPr>
        <w:shd w:val="clear" w:color="auto" w:fill="FFFFFF"/>
        <w:spacing w:after="120" w:line="360" w:lineRule="auto"/>
      </w:pPr>
      <w:r>
        <w:t>Câu hỏi 1.Trong 5 lần nhảy xa, hai bạn Hùng và Trung có kết quả (đơn vị: mét) lần lượt là</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558"/>
        <w:gridCol w:w="1558"/>
        <w:gridCol w:w="1558"/>
        <w:gridCol w:w="1558"/>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spacing w:after="120" w:line="360" w:lineRule="auto"/>
            </w:pPr>
            <w:r>
              <w:t>Hùng</w:t>
            </w:r>
          </w:p>
        </w:tc>
        <w:tc>
          <w:tcPr>
            <w:tcW w:w="1558" w:type="dxa"/>
          </w:tcPr>
          <w:p>
            <w:pPr>
              <w:spacing w:after="120" w:line="360" w:lineRule="auto"/>
            </w:pPr>
            <w:r>
              <w:t>2,4</w:t>
            </w:r>
          </w:p>
        </w:tc>
        <w:tc>
          <w:tcPr>
            <w:tcW w:w="1558" w:type="dxa"/>
          </w:tcPr>
          <w:p>
            <w:pPr>
              <w:spacing w:after="120" w:line="360" w:lineRule="auto"/>
            </w:pPr>
            <w:r>
              <w:t>2,6</w:t>
            </w:r>
          </w:p>
        </w:tc>
        <w:tc>
          <w:tcPr>
            <w:tcW w:w="1558" w:type="dxa"/>
          </w:tcPr>
          <w:p>
            <w:pPr>
              <w:spacing w:after="120" w:line="360" w:lineRule="auto"/>
            </w:pPr>
            <w:r>
              <w:t>2,4</w:t>
            </w:r>
          </w:p>
        </w:tc>
        <w:tc>
          <w:tcPr>
            <w:tcW w:w="1558" w:type="dxa"/>
          </w:tcPr>
          <w:p>
            <w:pPr>
              <w:spacing w:after="120" w:line="360" w:lineRule="auto"/>
            </w:pPr>
            <w:r>
              <w:t>2,5</w:t>
            </w:r>
          </w:p>
        </w:tc>
        <w:tc>
          <w:tcPr>
            <w:tcW w:w="1558" w:type="dxa"/>
          </w:tcPr>
          <w:p>
            <w:pPr>
              <w:spacing w:after="120" w:line="360" w:lineRule="auto"/>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spacing w:after="120" w:line="360" w:lineRule="auto"/>
            </w:pPr>
            <w:r>
              <w:t>Trung</w:t>
            </w:r>
          </w:p>
        </w:tc>
        <w:tc>
          <w:tcPr>
            <w:tcW w:w="1558" w:type="dxa"/>
          </w:tcPr>
          <w:p>
            <w:pPr>
              <w:spacing w:after="120" w:line="360" w:lineRule="auto"/>
            </w:pPr>
            <w:r>
              <w:t>2,4</w:t>
            </w:r>
          </w:p>
        </w:tc>
        <w:tc>
          <w:tcPr>
            <w:tcW w:w="1558" w:type="dxa"/>
          </w:tcPr>
          <w:p>
            <w:pPr>
              <w:spacing w:after="120" w:line="360" w:lineRule="auto"/>
            </w:pPr>
            <w:r>
              <w:t>2,5</w:t>
            </w:r>
          </w:p>
        </w:tc>
        <w:tc>
          <w:tcPr>
            <w:tcW w:w="1558" w:type="dxa"/>
          </w:tcPr>
          <w:p>
            <w:pPr>
              <w:spacing w:after="120" w:line="360" w:lineRule="auto"/>
            </w:pPr>
            <w:r>
              <w:t>2,5</w:t>
            </w:r>
          </w:p>
        </w:tc>
        <w:tc>
          <w:tcPr>
            <w:tcW w:w="1558" w:type="dxa"/>
          </w:tcPr>
          <w:p>
            <w:pPr>
              <w:spacing w:after="120" w:line="360" w:lineRule="auto"/>
            </w:pPr>
            <w:r>
              <w:t>2,5</w:t>
            </w:r>
          </w:p>
        </w:tc>
        <w:tc>
          <w:tcPr>
            <w:tcW w:w="1558" w:type="dxa"/>
          </w:tcPr>
          <w:p>
            <w:pPr>
              <w:spacing w:after="120" w:line="360" w:lineRule="auto"/>
            </w:pPr>
            <w:r>
              <w:t>2,6</w:t>
            </w:r>
          </w:p>
        </w:tc>
      </w:tr>
    </w:tbl>
    <w:p>
      <w:pPr>
        <w:pStyle w:val="8"/>
        <w:numPr>
          <w:ilvl w:val="0"/>
          <w:numId w:val="10"/>
        </w:numPr>
        <w:shd w:val="clear" w:color="auto" w:fill="FFFFFF"/>
        <w:spacing w:after="120" w:line="360" w:lineRule="auto"/>
      </w:pPr>
      <w:r>
        <w:t>Kết quả trung bình của hai bạn có bằng nhau không?</w:t>
      </w:r>
    </w:p>
    <w:p>
      <w:pPr>
        <w:pStyle w:val="8"/>
        <w:numPr>
          <w:ilvl w:val="0"/>
          <w:numId w:val="10"/>
        </w:numPr>
        <w:shd w:val="clear" w:color="auto" w:fill="FFFFFF"/>
        <w:spacing w:after="120" w:line="360" w:lineRule="auto"/>
      </w:pPr>
      <w:r>
        <w:t>Tính phương sai của mẫu số liệu thống kê kết quả 5 lần nhảy xa của mỗi bạn. Từ đó cho biết bạn nào có kết quả nhảy xa ổn định hơn.</w:t>
      </w:r>
    </w:p>
    <w:p>
      <w:pPr>
        <w:shd w:val="clear" w:color="auto" w:fill="FFFFFF"/>
        <w:spacing w:after="120" w:line="360" w:lineRule="auto"/>
      </w:pPr>
      <w:r>
        <w:t>Câu hỏi 2. 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mm) và ghi kết quả là mẫu số liệu sau:</w:t>
      </w:r>
    </w:p>
    <w:p>
      <w:pPr>
        <w:shd w:val="clear" w:color="auto" w:fill="FFFFFF"/>
        <w:spacing w:after="120" w:line="360" w:lineRule="auto"/>
      </w:pPr>
      <w:r>
        <w:tab/>
      </w:r>
      <w:r>
        <w:t xml:space="preserve">112 </w:t>
      </w:r>
      <w:r>
        <w:tab/>
      </w:r>
      <w:r>
        <w:t>102</w:t>
      </w:r>
      <w:r>
        <w:tab/>
      </w:r>
      <w:r>
        <w:t>106</w:t>
      </w:r>
      <w:r>
        <w:tab/>
      </w:r>
      <w:r>
        <w:t>94</w:t>
      </w:r>
      <w:r>
        <w:tab/>
      </w:r>
      <w:r>
        <w:t>101</w:t>
      </w:r>
    </w:p>
    <w:p>
      <w:pPr>
        <w:pStyle w:val="8"/>
        <w:numPr>
          <w:ilvl w:val="0"/>
          <w:numId w:val="11"/>
        </w:numPr>
        <w:shd w:val="clear" w:color="auto" w:fill="FFFFFF"/>
        <w:spacing w:after="120" w:line="360" w:lineRule="auto"/>
      </w:pPr>
      <w:r>
        <w:t>Tính phương sai và độ lệch chuẩn của mẫu số liệu trên.</w:t>
      </w:r>
    </w:p>
    <w:p>
      <w:pPr>
        <w:pStyle w:val="8"/>
        <w:numPr>
          <w:ilvl w:val="0"/>
          <w:numId w:val="11"/>
        </w:numPr>
        <w:shd w:val="clear" w:color="auto" w:fill="FFFFFF"/>
        <w:spacing w:after="120" w:line="360" w:lineRule="auto"/>
      </w:pPr>
      <w:r>
        <w:t>Theo em, các cây có phát triển đồng đều hay không?</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c) Sản phẩm: Bài làm của học sinh</w:t>
      </w:r>
    </w:p>
    <w:p>
      <w:pPr>
        <w:shd w:val="clear" w:color="auto" w:fill="FFFFFF"/>
        <w:spacing w:after="120" w:line="360" w:lineRule="auto"/>
        <w:rPr>
          <w:rFonts w:eastAsia="Times New Roman"/>
          <w:sz w:val="26"/>
          <w:szCs w:val="26"/>
          <w:lang w:eastAsia="en-SG"/>
        </w:rPr>
      </w:pPr>
      <w:r>
        <w:rPr>
          <w:rFonts w:eastAsia="Times New Roman"/>
          <w:sz w:val="26"/>
          <w:szCs w:val="26"/>
          <w:lang w:eastAsia="en-SG"/>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7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shd w:val="clear" w:color="auto" w:fill="auto"/>
            <w:vAlign w:val="center"/>
          </w:tcPr>
          <w:p>
            <w:pPr>
              <w:spacing w:line="360" w:lineRule="auto"/>
              <w:jc w:val="center"/>
              <w:rPr>
                <w:b/>
                <w:sz w:val="26"/>
                <w:szCs w:val="26"/>
              </w:rPr>
            </w:pPr>
            <w:r>
              <w:rPr>
                <w:b/>
                <w:i/>
                <w:sz w:val="26"/>
                <w:szCs w:val="26"/>
                <w:lang w:val="fr-FR"/>
              </w:rPr>
              <w:t>Chuyển giao</w:t>
            </w:r>
          </w:p>
        </w:tc>
        <w:tc>
          <w:tcPr>
            <w:tcW w:w="7371" w:type="dxa"/>
            <w:shd w:val="clear" w:color="auto" w:fill="auto"/>
          </w:tcPr>
          <w:p>
            <w:pPr>
              <w:shd w:val="clear" w:color="auto" w:fill="FFFFFF"/>
              <w:spacing w:after="120" w:line="360" w:lineRule="auto"/>
              <w:jc w:val="both"/>
              <w:rPr>
                <w:i/>
                <w:sz w:val="26"/>
                <w:szCs w:val="26"/>
              </w:rPr>
            </w:pPr>
            <w:r>
              <w:rPr>
                <w:rFonts w:eastAsia="Times New Roman"/>
                <w:sz w:val="26"/>
                <w:szCs w:val="26"/>
                <w:lang w:eastAsia="en-SG"/>
              </w:rPr>
              <w:t>- Giao phiếu học tập cho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jc w:val="center"/>
              <w:rPr>
                <w:b/>
                <w:sz w:val="26"/>
                <w:szCs w:val="26"/>
              </w:rPr>
            </w:pPr>
            <w:r>
              <w:rPr>
                <w:b/>
                <w:i/>
                <w:sz w:val="26"/>
                <w:szCs w:val="26"/>
              </w:rPr>
              <w:t>Thực hiện</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Các nhóm thảo luận và báo cáo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2235" w:type="dxa"/>
            <w:shd w:val="clear" w:color="auto" w:fill="auto"/>
            <w:vAlign w:val="center"/>
          </w:tcPr>
          <w:p>
            <w:pPr>
              <w:spacing w:line="360" w:lineRule="auto"/>
              <w:jc w:val="center"/>
              <w:rPr>
                <w:b/>
                <w:sz w:val="26"/>
                <w:szCs w:val="26"/>
              </w:rPr>
            </w:pPr>
            <w:r>
              <w:rPr>
                <w:b/>
                <w:i/>
                <w:sz w:val="26"/>
                <w:szCs w:val="26"/>
              </w:rPr>
              <w:t>Báo cáo thảo luận</w:t>
            </w:r>
          </w:p>
        </w:tc>
        <w:tc>
          <w:tcPr>
            <w:tcW w:w="7371" w:type="dxa"/>
            <w:shd w:val="clear" w:color="auto" w:fill="auto"/>
          </w:tcPr>
          <w:p>
            <w:pPr>
              <w:spacing w:line="360" w:lineRule="auto"/>
              <w:jc w:val="both"/>
              <w:rPr>
                <w:rFonts w:eastAsia="Calibri"/>
                <w:bCs/>
                <w:sz w:val="26"/>
                <w:szCs w:val="26"/>
              </w:rPr>
            </w:pPr>
            <w:r>
              <w:rPr>
                <w:rFonts w:eastAsia="Calibri"/>
                <w:bCs/>
                <w:sz w:val="26"/>
                <w:szCs w:val="26"/>
              </w:rPr>
              <w:t xml:space="preserve">- </w:t>
            </w:r>
            <w:r>
              <w:rPr>
                <w:rFonts w:eastAsia="Times New Roman"/>
                <w:sz w:val="26"/>
                <w:szCs w:val="26"/>
                <w:lang w:eastAsia="en-SG"/>
              </w:rPr>
              <w:t>Học sinh đưa ra nhận xét và các nhóm phản biện.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line="360" w:lineRule="auto"/>
              <w:ind w:left="-126"/>
              <w:jc w:val="center"/>
              <w:rPr>
                <w:b/>
                <w:sz w:val="26"/>
                <w:szCs w:val="26"/>
              </w:rPr>
            </w:pPr>
            <w:r>
              <w:rPr>
                <w:b/>
                <w:i/>
                <w:sz w:val="26"/>
                <w:szCs w:val="26"/>
              </w:rPr>
              <w:t>Đánh giá, nhận xét, tổng hợp</w:t>
            </w:r>
          </w:p>
        </w:tc>
        <w:tc>
          <w:tcPr>
            <w:tcW w:w="7371" w:type="dxa"/>
            <w:shd w:val="clear" w:color="auto" w:fill="auto"/>
          </w:tcPr>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nhận xét thái độ làm việc của các nhóm.</w:t>
            </w:r>
          </w:p>
          <w:p>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pPr>
        <w:spacing w:after="120" w:line="360" w:lineRule="auto"/>
        <w:rPr>
          <w:sz w:val="26"/>
          <w:szCs w:val="26"/>
        </w:rPr>
      </w:pPr>
    </w:p>
    <w:p>
      <w:pPr>
        <w:spacing w:after="120" w:line="360" w:lineRule="auto"/>
        <w:rPr>
          <w:sz w:val="26"/>
          <w:szCs w:val="26"/>
        </w:rPr>
      </w:pPr>
      <w:bookmarkStart w:id="0" w:name="_GoBack"/>
      <w:bookmarkEnd w:id="0"/>
    </w:p>
    <w:sectPr>
      <w:pgSz w:w="11909" w:h="16834"/>
      <w:pgMar w:top="1134" w:right="851" w:bottom="851" w:left="1701" w:header="0" w:footer="0"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AD5033"/>
    <w:multiLevelType w:val="multilevel"/>
    <w:tmpl w:val="0AAD5033"/>
    <w:lvl w:ilvl="0" w:tentative="0">
      <w:start w:val="1"/>
      <w:numFmt w:val="bullet"/>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
    <w:nsid w:val="0CB93CF2"/>
    <w:multiLevelType w:val="multilevel"/>
    <w:tmpl w:val="0CB93CF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E4F172F"/>
    <w:multiLevelType w:val="multilevel"/>
    <w:tmpl w:val="0E4F172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E8C5079"/>
    <w:multiLevelType w:val="multilevel"/>
    <w:tmpl w:val="3E8C507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96569AA"/>
    <w:multiLevelType w:val="multilevel"/>
    <w:tmpl w:val="496569A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05637EB"/>
    <w:multiLevelType w:val="multilevel"/>
    <w:tmpl w:val="505637E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3373599"/>
    <w:multiLevelType w:val="multilevel"/>
    <w:tmpl w:val="5337359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B5926A3"/>
    <w:multiLevelType w:val="multilevel"/>
    <w:tmpl w:val="5B5926A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C1A18C6"/>
    <w:multiLevelType w:val="multilevel"/>
    <w:tmpl w:val="5C1A18C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2645B3E"/>
    <w:multiLevelType w:val="multilevel"/>
    <w:tmpl w:val="62645B3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66FB6A51"/>
    <w:multiLevelType w:val="multilevel"/>
    <w:tmpl w:val="66FB6A5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6"/>
  </w:num>
  <w:num w:numId="3">
    <w:abstractNumId w:val="9"/>
  </w:num>
  <w:num w:numId="4">
    <w:abstractNumId w:val="2"/>
  </w:num>
  <w:num w:numId="5">
    <w:abstractNumId w:val="5"/>
  </w:num>
  <w:num w:numId="6">
    <w:abstractNumId w:val="3"/>
  </w:num>
  <w:num w:numId="7">
    <w:abstractNumId w:val="8"/>
  </w:num>
  <w:num w:numId="8">
    <w:abstractNumId w:val="4"/>
  </w:num>
  <w:num w:numId="9">
    <w:abstractNumId w:val="10"/>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drawingGridHorizontalSpacing w:val="12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8D7"/>
    <w:rsid w:val="000149C0"/>
    <w:rsid w:val="00082A55"/>
    <w:rsid w:val="00102CC6"/>
    <w:rsid w:val="00133A4E"/>
    <w:rsid w:val="00176CEC"/>
    <w:rsid w:val="00223E6A"/>
    <w:rsid w:val="002A2166"/>
    <w:rsid w:val="002B1385"/>
    <w:rsid w:val="002C2C83"/>
    <w:rsid w:val="002E069B"/>
    <w:rsid w:val="00312330"/>
    <w:rsid w:val="003479CA"/>
    <w:rsid w:val="003708C5"/>
    <w:rsid w:val="00377D1A"/>
    <w:rsid w:val="003B58BA"/>
    <w:rsid w:val="003F2FBC"/>
    <w:rsid w:val="00571C90"/>
    <w:rsid w:val="00577065"/>
    <w:rsid w:val="00660194"/>
    <w:rsid w:val="006C6DD7"/>
    <w:rsid w:val="006F4ED8"/>
    <w:rsid w:val="00784084"/>
    <w:rsid w:val="007B5C9D"/>
    <w:rsid w:val="00842A3A"/>
    <w:rsid w:val="00853F98"/>
    <w:rsid w:val="00863EB7"/>
    <w:rsid w:val="008A75C5"/>
    <w:rsid w:val="008B48B1"/>
    <w:rsid w:val="00990F33"/>
    <w:rsid w:val="009E07E9"/>
    <w:rsid w:val="00A0788A"/>
    <w:rsid w:val="00A518D7"/>
    <w:rsid w:val="00A76AEF"/>
    <w:rsid w:val="00AC2300"/>
    <w:rsid w:val="00AE6CCD"/>
    <w:rsid w:val="00B16639"/>
    <w:rsid w:val="00B27414"/>
    <w:rsid w:val="00B446B5"/>
    <w:rsid w:val="00B67517"/>
    <w:rsid w:val="00BC73B8"/>
    <w:rsid w:val="00C0670D"/>
    <w:rsid w:val="00C25051"/>
    <w:rsid w:val="00C63A12"/>
    <w:rsid w:val="00CC6DF8"/>
    <w:rsid w:val="00D51788"/>
    <w:rsid w:val="00DF3D93"/>
    <w:rsid w:val="00E225FD"/>
    <w:rsid w:val="00E61A17"/>
    <w:rsid w:val="00E946A9"/>
    <w:rsid w:val="00FC28F1"/>
    <w:rsid w:val="00FE0152"/>
    <w:rsid w:val="08EC1C1A"/>
    <w:rsid w:val="1E362AF6"/>
    <w:rsid w:val="5CC07557"/>
    <w:rsid w:val="62B75ADF"/>
    <w:rsid w:val="7DB85F4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cs="Times New Roman" w:eastAsiaTheme="minorHAnsi"/>
      <w:sz w:val="24"/>
      <w:szCs w:val="22"/>
      <w:lang w:val="en-SG"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uiPriority w:val="99"/>
    <w:pPr>
      <w:spacing w:before="100" w:beforeAutospacing="1" w:after="100" w:afterAutospacing="1" w:line="240" w:lineRule="auto"/>
    </w:pPr>
    <w:rPr>
      <w:rFonts w:eastAsia="Times New Roman"/>
      <w:szCs w:val="24"/>
      <w:lang w:eastAsia="en-SG"/>
    </w:rPr>
  </w:style>
  <w:style w:type="character" w:styleId="5">
    <w:name w:val="Strong"/>
    <w:basedOn w:val="2"/>
    <w:qFormat/>
    <w:uiPriority w:val="22"/>
    <w:rPr>
      <w:b/>
      <w:bCs/>
    </w:rPr>
  </w:style>
  <w:style w:type="table" w:styleId="6">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
    <w:name w:val="Table Paragraph"/>
    <w:basedOn w:val="1"/>
    <w:qFormat/>
    <w:uiPriority w:val="1"/>
    <w:pPr>
      <w:widowControl w:val="0"/>
      <w:autoSpaceDE w:val="0"/>
      <w:autoSpaceDN w:val="0"/>
      <w:spacing w:after="0" w:line="240" w:lineRule="auto"/>
    </w:pPr>
    <w:rPr>
      <w:rFonts w:eastAsia="Times New Roman"/>
      <w:sz w:val="22"/>
      <w:lang w:val="en-US"/>
    </w:rPr>
  </w:style>
  <w:style w:type="paragraph" w:styleId="8">
    <w:name w:val="List Paragraph"/>
    <w:basedOn w:val="1"/>
    <w:qFormat/>
    <w:uiPriority w:val="34"/>
    <w:pPr>
      <w:ind w:left="720"/>
      <w:contextualSpacing/>
    </w:pPr>
  </w:style>
  <w:style w:type="character" w:customStyle="1" w:styleId="9">
    <w:name w:val="fontstyle01"/>
    <w:basedOn w:val="2"/>
    <w:uiPriority w:val="0"/>
    <w:rPr>
      <w:rFonts w:hint="default" w:ascii="Times New Roman" w:hAnsi="Times New Roman" w:cs="Times New Roman"/>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oleObject" Target="embeddings/oleObject13.bin"/><Relationship Id="rId28" Type="http://schemas.openxmlformats.org/officeDocument/2006/relationships/image" Target="media/image11.png"/><Relationship Id="rId27" Type="http://schemas.openxmlformats.org/officeDocument/2006/relationships/oleObject" Target="embeddings/oleObject12.bin"/><Relationship Id="rId26" Type="http://schemas.openxmlformats.org/officeDocument/2006/relationships/oleObject" Target="embeddings/oleObject11.bin"/><Relationship Id="rId25" Type="http://schemas.openxmlformats.org/officeDocument/2006/relationships/image" Target="media/image10.wmf"/><Relationship Id="rId24" Type="http://schemas.openxmlformats.org/officeDocument/2006/relationships/oleObject" Target="embeddings/oleObject10.bin"/><Relationship Id="rId23" Type="http://schemas.openxmlformats.org/officeDocument/2006/relationships/image" Target="media/image9.wmf"/><Relationship Id="rId22" Type="http://schemas.openxmlformats.org/officeDocument/2006/relationships/oleObject" Target="embeddings/oleObject9.bin"/><Relationship Id="rId21" Type="http://schemas.openxmlformats.org/officeDocument/2006/relationships/image" Target="media/image8.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7.bin"/><Relationship Id="rId17" Type="http://schemas.openxmlformats.org/officeDocument/2006/relationships/image" Target="media/image6.wmf"/><Relationship Id="rId16" Type="http://schemas.openxmlformats.org/officeDocument/2006/relationships/oleObject" Target="embeddings/oleObject6.bin"/><Relationship Id="rId15" Type="http://schemas.openxmlformats.org/officeDocument/2006/relationships/image" Target="media/image5.wmf"/><Relationship Id="rId14" Type="http://schemas.openxmlformats.org/officeDocument/2006/relationships/oleObject" Target="embeddings/oleObject5.bin"/><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6</TotalTime>
  <Pages>11</Pages>
  <Words>1916</Words>
  <Characters>10927</Characters>
  <DocSecurity>0</DocSecurity>
  <Lines>91</Lines>
  <Paragraphs>25</Paragraphs>
  <ScaleCrop>false</ScaleCrop>
  <LinksUpToDate>false</LinksUpToDate>
  <CharactersWithSpaces>12818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2022-02-24T15:52:00Z</dcterms:created>
  <dcterms:modified xsi:type="dcterms:W3CDTF">2022-08-28T14:42:04Z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1033-11.2.0.11254</vt:lpwstr>
  </property>
  <property fmtid="{D5CDD505-2E9C-101B-9397-08002B2CF9AE}" pid="4" name="ICV">
    <vt:lpwstr>A55CA59D5F434CB9A625FCC54DC597D6</vt:lpwstr>
  </property>
</Properties>
</file>