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8E" w:rsidRDefault="007A078E" w:rsidP="007A0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GV: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Ninh Ngọc Thuỷ                              </w:t>
      </w:r>
    </w:p>
    <w:p w:rsidR="007A078E" w:rsidRDefault="007A078E" w:rsidP="007A0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Email: </w:t>
      </w:r>
      <w:hyperlink r:id="rId4" w:history="1">
        <w:r w:rsidR="00102E65" w:rsidRPr="00EF114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ninhthuytqt@gmail.com</w:t>
        </w:r>
      </w:hyperlink>
    </w:p>
    <w:p w:rsidR="00102E65" w:rsidRPr="007A078E" w:rsidRDefault="00102E65" w:rsidP="007A0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4BD" w:rsidRDefault="00F004BD" w:rsidP="00F0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ĐỀ KIỂM TRA CUỐI HỌC KÌ I- MÔN NGỮ VĂN LỚP 8</w:t>
      </w:r>
    </w:p>
    <w:p w:rsidR="00F004BD" w:rsidRDefault="00F004BD" w:rsidP="00F0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04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MA TRẬN ĐỀ THI </w:t>
      </w:r>
    </w:p>
    <w:p w:rsidR="00102E65" w:rsidRPr="00F004BD" w:rsidRDefault="00102E65" w:rsidP="00F0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"/>
        <w:gridCol w:w="809"/>
        <w:gridCol w:w="1504"/>
        <w:gridCol w:w="695"/>
        <w:gridCol w:w="679"/>
        <w:gridCol w:w="704"/>
        <w:gridCol w:w="687"/>
        <w:gridCol w:w="735"/>
        <w:gridCol w:w="647"/>
        <w:gridCol w:w="695"/>
        <w:gridCol w:w="687"/>
        <w:gridCol w:w="916"/>
      </w:tblGrid>
      <w:tr w:rsidR="00F004BD" w:rsidRPr="00F004BD" w:rsidTr="00C70D9A">
        <w:trPr>
          <w:trHeight w:val="413"/>
          <w:jc w:val="center"/>
        </w:trPr>
        <w:tc>
          <w:tcPr>
            <w:tcW w:w="592" w:type="dxa"/>
            <w:vMerge w:val="restart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809" w:type="dxa"/>
            <w:vMerge w:val="restart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1504" w:type="dxa"/>
            <w:vMerge w:val="restart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5529" w:type="dxa"/>
            <w:gridSpan w:val="8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916" w:type="dxa"/>
            <w:vMerge w:val="restart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</w:p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điểm</w:t>
            </w:r>
          </w:p>
        </w:tc>
      </w:tr>
      <w:tr w:rsidR="00F004BD" w:rsidRPr="00F004BD" w:rsidTr="00C70D9A">
        <w:trPr>
          <w:jc w:val="center"/>
        </w:trPr>
        <w:tc>
          <w:tcPr>
            <w:tcW w:w="592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4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391" w:type="dxa"/>
            <w:gridSpan w:val="2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382" w:type="dxa"/>
            <w:gridSpan w:val="2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382" w:type="dxa"/>
            <w:gridSpan w:val="2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916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4BD" w:rsidRPr="00F004BD" w:rsidTr="00C70D9A">
        <w:trPr>
          <w:jc w:val="center"/>
        </w:trPr>
        <w:tc>
          <w:tcPr>
            <w:tcW w:w="592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4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79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04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87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3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47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69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87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16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4BD" w:rsidRPr="00F004BD" w:rsidTr="00C70D9A">
        <w:trPr>
          <w:jc w:val="center"/>
        </w:trPr>
        <w:tc>
          <w:tcPr>
            <w:tcW w:w="592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9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1504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 Đường luật</w:t>
            </w:r>
          </w:p>
        </w:tc>
        <w:tc>
          <w:tcPr>
            <w:tcW w:w="69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79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04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3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47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F004BD" w:rsidRPr="00F004BD" w:rsidTr="00C70D9A">
        <w:trPr>
          <w:jc w:val="center"/>
        </w:trPr>
        <w:tc>
          <w:tcPr>
            <w:tcW w:w="592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9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</w:p>
        </w:tc>
        <w:tc>
          <w:tcPr>
            <w:tcW w:w="1504" w:type="dxa"/>
            <w:vAlign w:val="center"/>
          </w:tcPr>
          <w:p w:rsidR="00F004BD" w:rsidRPr="00F004BD" w:rsidRDefault="002203ED" w:rsidP="002203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 bài văn nghị luận về 1 vấn đề của đời sống</w:t>
            </w:r>
          </w:p>
        </w:tc>
        <w:tc>
          <w:tcPr>
            <w:tcW w:w="69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79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1*</w:t>
            </w:r>
          </w:p>
        </w:tc>
        <w:tc>
          <w:tcPr>
            <w:tcW w:w="704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1*</w:t>
            </w:r>
          </w:p>
        </w:tc>
        <w:tc>
          <w:tcPr>
            <w:tcW w:w="73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47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1*</w:t>
            </w:r>
          </w:p>
        </w:tc>
        <w:tc>
          <w:tcPr>
            <w:tcW w:w="69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1*</w:t>
            </w:r>
          </w:p>
        </w:tc>
        <w:tc>
          <w:tcPr>
            <w:tcW w:w="916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</w:tr>
      <w:tr w:rsidR="00F004BD" w:rsidRPr="00F004BD" w:rsidTr="00C70D9A">
        <w:trPr>
          <w:trHeight w:val="494"/>
          <w:jc w:val="center"/>
        </w:trPr>
        <w:tc>
          <w:tcPr>
            <w:tcW w:w="2905" w:type="dxa"/>
            <w:gridSpan w:val="3"/>
          </w:tcPr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695" w:type="dxa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9" w:type="dxa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4" w:type="dxa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7" w:type="dxa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5" w:type="dxa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695" w:type="dxa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4BD" w:rsidRPr="00F004BD" w:rsidTr="00C70D9A">
        <w:trPr>
          <w:jc w:val="center"/>
        </w:trPr>
        <w:tc>
          <w:tcPr>
            <w:tcW w:w="2905" w:type="dxa"/>
            <w:gridSpan w:val="3"/>
          </w:tcPr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1374" w:type="dxa"/>
            <w:gridSpan w:val="2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391" w:type="dxa"/>
            <w:gridSpan w:val="2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382" w:type="dxa"/>
            <w:gridSpan w:val="2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382" w:type="dxa"/>
            <w:gridSpan w:val="2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10%</w:t>
            </w:r>
          </w:p>
        </w:tc>
        <w:tc>
          <w:tcPr>
            <w:tcW w:w="916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4BD" w:rsidRPr="00F004BD" w:rsidTr="00C70D9A">
        <w:trPr>
          <w:jc w:val="center"/>
        </w:trPr>
        <w:tc>
          <w:tcPr>
            <w:tcW w:w="2905" w:type="dxa"/>
            <w:gridSpan w:val="3"/>
          </w:tcPr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Tỉ lệ chung </w:t>
            </w:r>
          </w:p>
        </w:tc>
        <w:tc>
          <w:tcPr>
            <w:tcW w:w="2765" w:type="dxa"/>
            <w:gridSpan w:val="4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60%</w:t>
            </w:r>
          </w:p>
        </w:tc>
        <w:tc>
          <w:tcPr>
            <w:tcW w:w="2764" w:type="dxa"/>
            <w:gridSpan w:val="4"/>
            <w:vAlign w:val="bottom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40%</w:t>
            </w:r>
          </w:p>
        </w:tc>
        <w:tc>
          <w:tcPr>
            <w:tcW w:w="916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04BD" w:rsidRPr="00F004BD" w:rsidRDefault="00F004BD" w:rsidP="00F004B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4BD" w:rsidRPr="00F004BD" w:rsidRDefault="00F004BD" w:rsidP="00F00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4BD" w:rsidRDefault="00F004BD" w:rsidP="00F004B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04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BẢNG ĐẶC TẢ ĐỀ THI </w:t>
      </w:r>
    </w:p>
    <w:p w:rsidR="00102E65" w:rsidRPr="00F004BD" w:rsidRDefault="00102E65" w:rsidP="00F004B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077"/>
        <w:gridCol w:w="1042"/>
        <w:gridCol w:w="2830"/>
        <w:gridCol w:w="965"/>
        <w:gridCol w:w="965"/>
        <w:gridCol w:w="965"/>
        <w:gridCol w:w="965"/>
      </w:tblGrid>
      <w:tr w:rsidR="00F004BD" w:rsidRPr="00F004BD" w:rsidTr="00C70D9A">
        <w:tc>
          <w:tcPr>
            <w:tcW w:w="541" w:type="dxa"/>
            <w:vMerge w:val="restart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077" w:type="dxa"/>
            <w:vMerge w:val="restart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Chương/ chủ đề</w:t>
            </w:r>
          </w:p>
        </w:tc>
        <w:tc>
          <w:tcPr>
            <w:tcW w:w="1042" w:type="dxa"/>
            <w:vMerge w:val="restart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dung/ đơn vị kiến thức</w:t>
            </w:r>
          </w:p>
        </w:tc>
        <w:tc>
          <w:tcPr>
            <w:tcW w:w="2830" w:type="dxa"/>
            <w:vMerge w:val="restart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3860" w:type="dxa"/>
            <w:gridSpan w:val="4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F004BD" w:rsidRPr="00F004BD" w:rsidTr="00C70D9A">
        <w:tc>
          <w:tcPr>
            <w:tcW w:w="541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vMerge/>
            <w:vAlign w:val="center"/>
          </w:tcPr>
          <w:p w:rsidR="00F004BD" w:rsidRPr="00F004BD" w:rsidRDefault="00F004BD" w:rsidP="00F00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F004BD" w:rsidRPr="00F004BD" w:rsidTr="00C70D9A">
        <w:tc>
          <w:tcPr>
            <w:tcW w:w="541" w:type="dxa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1042" w:type="dxa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sz w:val="28"/>
                <w:szCs w:val="28"/>
              </w:rPr>
              <w:t>Thơ Đường luật</w:t>
            </w:r>
          </w:p>
        </w:tc>
        <w:tc>
          <w:tcPr>
            <w:tcW w:w="2830" w:type="dxa"/>
          </w:tcPr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một số yếu tố thi luật của thơ thất ngôn bát cú và thơ tứ tuyệt Đường luật như: bố cục, niêm, luật, vần, nhịp, đối.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biết được đặc điểm của biện pháp tu </w:t>
            </w:r>
            <w:r w:rsidRPr="00F004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từ đảo ngữ, từ tượng hình, từ tượng thanh.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Thông hiểu</w:t>
            </w: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Hiểu được cảm xúc của người viết được thể hiện qua văn bản.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Phân tích được tác dụng của biện pháp tu từ đảo ngữ, từ tượng hình, từ tượng thanh.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dụng: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trân quý, trân trọng những giá trị văn hóa truyền thống.</w:t>
            </w: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sz w:val="28"/>
                <w:szCs w:val="28"/>
              </w:rPr>
              <w:t>3TN</w:t>
            </w:r>
          </w:p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sz w:val="28"/>
                <w:szCs w:val="28"/>
              </w:rPr>
              <w:t>5TN</w:t>
            </w:r>
          </w:p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2TL</w:t>
            </w: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04BD" w:rsidRPr="00F004BD" w:rsidTr="00C70D9A">
        <w:tc>
          <w:tcPr>
            <w:tcW w:w="541" w:type="dxa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077" w:type="dxa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</w:p>
        </w:tc>
        <w:tc>
          <w:tcPr>
            <w:tcW w:w="1042" w:type="dxa"/>
          </w:tcPr>
          <w:p w:rsidR="00F004BD" w:rsidRPr="00F004BD" w:rsidRDefault="00F004BD" w:rsidP="002203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bài văn </w:t>
            </w:r>
            <w:r w:rsidR="002203ED">
              <w:rPr>
                <w:rFonts w:ascii="Times New Roman" w:eastAsia="Times New Roman" w:hAnsi="Times New Roman" w:cs="Times New Roman"/>
                <w:sz w:val="28"/>
                <w:szCs w:val="28"/>
              </w:rPr>
              <w:t>nghị luận về 1 vấn đề của đời sống</w:t>
            </w:r>
          </w:p>
        </w:tc>
        <w:tc>
          <w:tcPr>
            <w:tcW w:w="2830" w:type="dxa"/>
          </w:tcPr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Xác định được kiểu bài nghị luận </w:t>
            </w:r>
            <w:r w:rsidR="00E66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 1 vấn đề của đời sống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Xác định được bố cục bài văn, văn bản cần nghị luận.</w:t>
            </w:r>
          </w:p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Trình bày rõ ràng các khía cạnh của </w:t>
            </w:r>
            <w:r w:rsidR="00E66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 đề</w:t>
            </w: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Nêu được </w:t>
            </w:r>
            <w:r w:rsidR="00FE3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lí lẽ và dẫn chứng phù hợp để làm rõ các khía cạnh của vấn đề.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dụng:</w:t>
            </w:r>
          </w:p>
          <w:p w:rsidR="00F004BD" w:rsidRPr="00F004BD" w:rsidRDefault="00F004BD" w:rsidP="00F004B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Vận dụng những kỹ năng tạo lập văn bản, vận dụng kiến thức của bản thân về những trải nghiệm </w:t>
            </w:r>
            <w:r w:rsidR="00FE3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tế</w:t>
            </w: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để viết được bài văn nghị luận hoàn chỉnh đáp ứng yêu cầu của đề.</w:t>
            </w:r>
          </w:p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 cao</w:t>
            </w: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2366A" w:rsidRDefault="00F004BD" w:rsidP="0072366A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Có lối viết sáng tạo, hấp dẫn lôi cuốn; </w:t>
            </w:r>
            <w:r w:rsidR="007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 điểm, lí lẽ, dẫn chứng rõ ràng, tiêu biểu</w:t>
            </w: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để làm nổi bật ý của bản thân với vấn đề cần bàn luận.</w:t>
            </w:r>
          </w:p>
          <w:p w:rsidR="00F004BD" w:rsidRPr="00F004BD" w:rsidRDefault="00F004BD" w:rsidP="0072366A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Lời văn sinh động, có giọng điệu riêng.</w:t>
            </w: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sz w:val="28"/>
                <w:szCs w:val="28"/>
              </w:rPr>
              <w:t>1TL*</w:t>
            </w:r>
          </w:p>
        </w:tc>
      </w:tr>
      <w:tr w:rsidR="00F004BD" w:rsidRPr="00F004BD" w:rsidTr="00C70D9A">
        <w:tc>
          <w:tcPr>
            <w:tcW w:w="2660" w:type="dxa"/>
            <w:gridSpan w:val="3"/>
            <w:vAlign w:val="center"/>
          </w:tcPr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Tổng số câu</w:t>
            </w:r>
          </w:p>
        </w:tc>
        <w:tc>
          <w:tcPr>
            <w:tcW w:w="2830" w:type="dxa"/>
          </w:tcPr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3TN</w:t>
            </w: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5TN</w:t>
            </w: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2TL</w:t>
            </w:r>
          </w:p>
        </w:tc>
        <w:tc>
          <w:tcPr>
            <w:tcW w:w="965" w:type="dxa"/>
            <w:vAlign w:val="center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1TL</w:t>
            </w:r>
          </w:p>
        </w:tc>
      </w:tr>
      <w:tr w:rsidR="00F004BD" w:rsidRPr="00F004BD" w:rsidTr="00C70D9A">
        <w:tc>
          <w:tcPr>
            <w:tcW w:w="2660" w:type="dxa"/>
            <w:gridSpan w:val="3"/>
          </w:tcPr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 (%)</w:t>
            </w:r>
          </w:p>
        </w:tc>
        <w:tc>
          <w:tcPr>
            <w:tcW w:w="2830" w:type="dxa"/>
          </w:tcPr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65" w:type="dxa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965" w:type="dxa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65" w:type="dxa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F004BD" w:rsidRPr="00F004BD" w:rsidTr="00C70D9A">
        <w:tc>
          <w:tcPr>
            <w:tcW w:w="2660" w:type="dxa"/>
            <w:gridSpan w:val="3"/>
          </w:tcPr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2830" w:type="dxa"/>
          </w:tcPr>
          <w:p w:rsidR="00F004BD" w:rsidRPr="00F004BD" w:rsidRDefault="00F004BD" w:rsidP="00F004B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930" w:type="dxa"/>
            <w:gridSpan w:val="2"/>
          </w:tcPr>
          <w:p w:rsidR="00F004BD" w:rsidRPr="00F004BD" w:rsidRDefault="00F004BD" w:rsidP="00F004B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</w:tr>
    </w:tbl>
    <w:p w:rsidR="00F004BD" w:rsidRPr="00F004BD" w:rsidRDefault="00F004BD" w:rsidP="00F00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E65" w:rsidRDefault="00102E65" w:rsidP="00F00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4BD" w:rsidRPr="00102E65" w:rsidRDefault="00F004BD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Phần I. Đọc hiểu (6,0 điểm)</w:t>
      </w:r>
      <w:r w:rsidR="00102E65" w:rsidRPr="00102E65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: 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>Đọc bài thơ sau và trả lời các câu hỏi:</w:t>
      </w:r>
    </w:p>
    <w:p w:rsidR="00F004BD" w:rsidRPr="00102E65" w:rsidRDefault="00102E65" w:rsidP="00102E65">
      <w:pPr>
        <w:spacing w:after="0" w:line="340" w:lineRule="exact"/>
        <w:ind w:left="288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                    </w:t>
      </w:r>
      <w:r w:rsidR="00F004BD" w:rsidRPr="00102E65">
        <w:rPr>
          <w:rFonts w:ascii="Times New Roman" w:eastAsia="Times New Roman" w:hAnsi="Times New Roman" w:cs="Times New Roman"/>
          <w:b/>
          <w:sz w:val="26"/>
          <w:szCs w:val="28"/>
        </w:rPr>
        <w:t>THU ẨM</w:t>
      </w:r>
    </w:p>
    <w:p w:rsidR="00F004BD" w:rsidRPr="00102E65" w:rsidRDefault="00F004BD" w:rsidP="00102E65">
      <w:pPr>
        <w:spacing w:after="0" w:line="340" w:lineRule="exact"/>
        <w:ind w:left="2970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i/>
          <w:sz w:val="26"/>
          <w:szCs w:val="28"/>
        </w:rPr>
        <w:t>Năm gian nhà cỏ thấp le te</w:t>
      </w:r>
    </w:p>
    <w:p w:rsidR="00F004BD" w:rsidRPr="00102E65" w:rsidRDefault="00F004BD" w:rsidP="00102E65">
      <w:pPr>
        <w:spacing w:after="0" w:line="340" w:lineRule="exact"/>
        <w:ind w:left="2970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i/>
          <w:sz w:val="26"/>
          <w:szCs w:val="28"/>
        </w:rPr>
        <w:t>Ngõ tối đêm sâu đóm lập lòe</w:t>
      </w:r>
    </w:p>
    <w:p w:rsidR="00F004BD" w:rsidRPr="00102E65" w:rsidRDefault="00F004BD" w:rsidP="00102E65">
      <w:pPr>
        <w:spacing w:after="0" w:line="340" w:lineRule="exact"/>
        <w:ind w:left="2970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i/>
          <w:sz w:val="26"/>
          <w:szCs w:val="28"/>
        </w:rPr>
        <w:t>Lưng giậu phất phơ màu khói nhạt</w:t>
      </w:r>
    </w:p>
    <w:p w:rsidR="00F004BD" w:rsidRPr="00102E65" w:rsidRDefault="00F004BD" w:rsidP="00102E65">
      <w:pPr>
        <w:spacing w:after="0" w:line="340" w:lineRule="exact"/>
        <w:ind w:left="2970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i/>
          <w:sz w:val="26"/>
          <w:szCs w:val="28"/>
        </w:rPr>
        <w:t>Làn ao lóng lánh bóng trăng loe</w:t>
      </w:r>
    </w:p>
    <w:p w:rsidR="00F004BD" w:rsidRPr="00102E65" w:rsidRDefault="00F004BD" w:rsidP="00102E65">
      <w:pPr>
        <w:spacing w:after="0" w:line="340" w:lineRule="exact"/>
        <w:ind w:left="2970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i/>
          <w:sz w:val="26"/>
          <w:szCs w:val="28"/>
        </w:rPr>
        <w:t>Da trời ai nhuộm mà xanh ngắt?</w:t>
      </w:r>
    </w:p>
    <w:p w:rsidR="00F004BD" w:rsidRPr="00102E65" w:rsidRDefault="00F004BD" w:rsidP="00102E65">
      <w:pPr>
        <w:spacing w:after="0" w:line="340" w:lineRule="exact"/>
        <w:ind w:left="2970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i/>
          <w:sz w:val="26"/>
          <w:szCs w:val="28"/>
        </w:rPr>
        <w:t>Mắt lão không vầy cũng đỏ hoe</w:t>
      </w:r>
    </w:p>
    <w:p w:rsidR="00F004BD" w:rsidRPr="00102E65" w:rsidRDefault="00F004BD" w:rsidP="00102E65">
      <w:pPr>
        <w:spacing w:after="0" w:line="340" w:lineRule="exact"/>
        <w:ind w:left="2970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i/>
          <w:sz w:val="26"/>
          <w:szCs w:val="28"/>
        </w:rPr>
        <w:t>Rượu tiếng rằng hay, hay chả mấy</w:t>
      </w:r>
    </w:p>
    <w:p w:rsidR="00F004BD" w:rsidRPr="00102E65" w:rsidRDefault="00F004BD" w:rsidP="00102E65">
      <w:pPr>
        <w:spacing w:after="0" w:line="340" w:lineRule="exact"/>
        <w:ind w:left="2970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i/>
          <w:sz w:val="26"/>
          <w:szCs w:val="28"/>
        </w:rPr>
        <w:t>Độ năm ba chén đã say nhè.</w:t>
      </w:r>
    </w:p>
    <w:p w:rsidR="00F004BD" w:rsidRPr="00102E65" w:rsidRDefault="00102E65" w:rsidP="00102E65">
      <w:pPr>
        <w:spacing w:after="0" w:line="340" w:lineRule="exact"/>
        <w:ind w:left="2880" w:firstLine="720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i/>
          <w:sz w:val="26"/>
          <w:szCs w:val="28"/>
          <w:lang w:val="vi-VN"/>
        </w:rPr>
        <w:t xml:space="preserve">    </w:t>
      </w:r>
      <w:r w:rsidR="00F004BD" w:rsidRPr="00102E65">
        <w:rPr>
          <w:rFonts w:ascii="Times New Roman" w:eastAsia="Times New Roman" w:hAnsi="Times New Roman" w:cs="Times New Roman"/>
          <w:i/>
          <w:sz w:val="26"/>
          <w:szCs w:val="28"/>
        </w:rPr>
        <w:t>(</w:t>
      </w:r>
      <w:r w:rsidRPr="00102E65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Theo </w:t>
      </w:r>
      <w:r w:rsidR="00F004BD" w:rsidRPr="00102E65">
        <w:rPr>
          <w:rFonts w:ascii="Times New Roman" w:eastAsia="Times New Roman" w:hAnsi="Times New Roman" w:cs="Times New Roman"/>
          <w:i/>
          <w:sz w:val="26"/>
          <w:szCs w:val="28"/>
        </w:rPr>
        <w:t>Nguyễn Khuyến, Tuyển tập thơ ca Việt Nam)</w:t>
      </w:r>
    </w:p>
    <w:p w:rsidR="00F004BD" w:rsidRDefault="00F004BD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b/>
          <w:sz w:val="26"/>
          <w:szCs w:val="28"/>
        </w:rPr>
        <w:t>Câu 1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r w:rsidR="002A7087">
        <w:rPr>
          <w:rFonts w:ascii="Times New Roman" w:eastAsia="Times New Roman" w:hAnsi="Times New Roman" w:cs="Times New Roman"/>
          <w:sz w:val="26"/>
          <w:szCs w:val="28"/>
        </w:rPr>
        <w:t xml:space="preserve">Bài thơ 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>thuộc thể thơ nào?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786"/>
      </w:tblGrid>
      <w:tr w:rsidR="002A7087" w:rsidTr="002A7087">
        <w:tc>
          <w:tcPr>
            <w:tcW w:w="4521" w:type="dxa"/>
          </w:tcPr>
          <w:p w:rsidR="002A7087" w:rsidRDefault="002A7087" w:rsidP="00102E6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A. Thất ngôn bát cú đường luật</w:t>
            </w:r>
          </w:p>
        </w:tc>
        <w:tc>
          <w:tcPr>
            <w:tcW w:w="4786" w:type="dxa"/>
          </w:tcPr>
          <w:p w:rsidR="002A7087" w:rsidRDefault="002A7087" w:rsidP="00102E6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C. Thất ngôn trường thiên</w:t>
            </w:r>
          </w:p>
        </w:tc>
      </w:tr>
      <w:tr w:rsidR="002A7087" w:rsidTr="002A7087">
        <w:tc>
          <w:tcPr>
            <w:tcW w:w="4521" w:type="dxa"/>
          </w:tcPr>
          <w:p w:rsidR="002A7087" w:rsidRDefault="002A7087" w:rsidP="00102E6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B. Thất ngôn tứ tuyệt đường luật</w:t>
            </w:r>
          </w:p>
        </w:tc>
        <w:tc>
          <w:tcPr>
            <w:tcW w:w="4786" w:type="dxa"/>
          </w:tcPr>
          <w:p w:rsidR="002A7087" w:rsidRDefault="002A7087" w:rsidP="002A7087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D. Thất ngôn xen lục ngôn</w:t>
            </w:r>
          </w:p>
        </w:tc>
      </w:tr>
    </w:tbl>
    <w:p w:rsidR="00F004BD" w:rsidRPr="00102E65" w:rsidRDefault="00F004BD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b/>
          <w:sz w:val="26"/>
          <w:szCs w:val="28"/>
        </w:rPr>
        <w:t>Câu 2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 xml:space="preserve">. Bài thơ mang những đặc điểm của thơ Thất ngôn bát cú Đường luật </w:t>
      </w:r>
      <w:r w:rsidR="002A7087">
        <w:rPr>
          <w:rFonts w:ascii="Times New Roman" w:eastAsia="Times New Roman" w:hAnsi="Times New Roman" w:cs="Times New Roman"/>
          <w:color w:val="0070C0"/>
          <w:sz w:val="26"/>
          <w:szCs w:val="28"/>
          <w:lang w:val="vi-VN"/>
        </w:rPr>
        <w:t xml:space="preserve">dựa 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>trên các phương diện nào?</w:t>
      </w:r>
    </w:p>
    <w:p w:rsidR="00F004BD" w:rsidRPr="00102E65" w:rsidRDefault="002A7087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    </w:t>
      </w:r>
      <w:r w:rsidR="00F004BD" w:rsidRPr="00102E65">
        <w:rPr>
          <w:rFonts w:ascii="Times New Roman" w:eastAsia="Times New Roman" w:hAnsi="Times New Roman" w:cs="Times New Roman"/>
          <w:sz w:val="26"/>
          <w:szCs w:val="28"/>
        </w:rPr>
        <w:t>A. Bài thơ có 8 câu, mỗi câu 7 tiếng</w:t>
      </w:r>
    </w:p>
    <w:p w:rsidR="00F004BD" w:rsidRPr="00102E65" w:rsidRDefault="002A7087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    </w:t>
      </w:r>
      <w:r w:rsidR="00F004BD" w:rsidRPr="00102E65">
        <w:rPr>
          <w:rFonts w:ascii="Times New Roman" w:eastAsia="Times New Roman" w:hAnsi="Times New Roman" w:cs="Times New Roman"/>
          <w:sz w:val="26"/>
          <w:szCs w:val="28"/>
        </w:rPr>
        <w:t>B. Gieo vần bằng ở cuối các câu 1, 2, 4, 6, 8</w:t>
      </w:r>
    </w:p>
    <w:p w:rsidR="00F004BD" w:rsidRPr="00102E65" w:rsidRDefault="002A7087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    </w:t>
      </w:r>
      <w:r w:rsidR="00F004BD" w:rsidRPr="00102E65">
        <w:rPr>
          <w:rFonts w:ascii="Times New Roman" w:eastAsia="Times New Roman" w:hAnsi="Times New Roman" w:cs="Times New Roman"/>
          <w:sz w:val="26"/>
          <w:szCs w:val="28"/>
        </w:rPr>
        <w:t>C. Các tiếng 2 - 4 - 6 của câu 1 và 8, câu 2 và 3, câu 4 và 5, câu 6 và 7 cùng phối thanh B – T - B; hoặc T - B - T.</w:t>
      </w:r>
    </w:p>
    <w:p w:rsidR="00F004BD" w:rsidRPr="00102E65" w:rsidRDefault="002A7087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     </w:t>
      </w:r>
      <w:r w:rsidR="00F004BD" w:rsidRPr="00102E65">
        <w:rPr>
          <w:rFonts w:ascii="Times New Roman" w:eastAsia="Times New Roman" w:hAnsi="Times New Roman" w:cs="Times New Roman"/>
          <w:sz w:val="26"/>
          <w:szCs w:val="28"/>
        </w:rPr>
        <w:t>D. Cả A, B, C</w:t>
      </w:r>
    </w:p>
    <w:p w:rsidR="00F004BD" w:rsidRPr="00102E65" w:rsidRDefault="00F004BD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b/>
          <w:sz w:val="26"/>
          <w:szCs w:val="28"/>
        </w:rPr>
        <w:t>Câu 3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>. Tác dụng của biện pháp nghệ thuật trong 2 câu thực và 2 câu luận là:</w:t>
      </w:r>
    </w:p>
    <w:p w:rsidR="00F004BD" w:rsidRPr="00102E65" w:rsidRDefault="006D05D1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     </w:t>
      </w:r>
      <w:r w:rsidR="00F004BD" w:rsidRPr="00102E65">
        <w:rPr>
          <w:rFonts w:ascii="Times New Roman" w:eastAsia="Times New Roman" w:hAnsi="Times New Roman" w:cs="Times New Roman"/>
          <w:sz w:val="26"/>
          <w:szCs w:val="28"/>
        </w:rPr>
        <w:t>A. Phép đảo ngữ có tác dụng tô đậm vẻ đẹp của cảnh mùa thu;</w:t>
      </w:r>
    </w:p>
    <w:p w:rsidR="00F004BD" w:rsidRPr="00102E65" w:rsidRDefault="006D05D1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     </w:t>
      </w:r>
      <w:r w:rsidR="00F004BD" w:rsidRPr="00102E65">
        <w:rPr>
          <w:rFonts w:ascii="Times New Roman" w:eastAsia="Times New Roman" w:hAnsi="Times New Roman" w:cs="Times New Roman"/>
          <w:sz w:val="26"/>
          <w:szCs w:val="28"/>
        </w:rPr>
        <w:t>B. Phép đối có tác dụng tô đậm vẻ đẹp của cảnh thu, nỗi lòng của thi nhân và khiến lời thơ thêm cân xứng, hài hòa.</w:t>
      </w:r>
    </w:p>
    <w:p w:rsidR="00F004BD" w:rsidRPr="00102E65" w:rsidRDefault="006D05D1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     </w:t>
      </w:r>
      <w:r w:rsidR="00F004BD" w:rsidRPr="00102E65">
        <w:rPr>
          <w:rFonts w:ascii="Times New Roman" w:eastAsia="Times New Roman" w:hAnsi="Times New Roman" w:cs="Times New Roman"/>
          <w:sz w:val="26"/>
          <w:szCs w:val="28"/>
        </w:rPr>
        <w:t>C. Sử dụng câu hỏi tu từ với đại từ “ai” nhấn mạnh màu xanh của bầu trời</w:t>
      </w:r>
    </w:p>
    <w:p w:rsidR="00F004BD" w:rsidRPr="00102E65" w:rsidRDefault="006D05D1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     </w:t>
      </w:r>
      <w:r w:rsidR="00F004BD" w:rsidRPr="00102E65">
        <w:rPr>
          <w:rFonts w:ascii="Times New Roman" w:eastAsia="Times New Roman" w:hAnsi="Times New Roman" w:cs="Times New Roman"/>
          <w:sz w:val="26"/>
          <w:szCs w:val="28"/>
        </w:rPr>
        <w:t>D. Biện pháp nghệ thuật nói quá “da trời ai nhuộm”, “xanh ngắt” nhấn mạnh màu xanh của bầu trời.</w:t>
      </w:r>
    </w:p>
    <w:p w:rsidR="00F004BD" w:rsidRDefault="00F004BD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102E65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Câu 4</w:t>
      </w:r>
      <w:r w:rsidR="006D05D1">
        <w:rPr>
          <w:rFonts w:ascii="Times New Roman" w:eastAsia="Times New Roman" w:hAnsi="Times New Roman" w:cs="Times New Roman"/>
          <w:sz w:val="26"/>
          <w:szCs w:val="28"/>
        </w:rPr>
        <w:t xml:space="preserve">. Những </w:t>
      </w:r>
      <w:r w:rsidR="00756F87">
        <w:rPr>
          <w:rFonts w:ascii="Times New Roman" w:eastAsia="Times New Roman" w:hAnsi="Times New Roman" w:cs="Times New Roman"/>
          <w:color w:val="0070C0"/>
          <w:sz w:val="26"/>
          <w:szCs w:val="28"/>
          <w:lang w:val="vi-VN"/>
        </w:rPr>
        <w:t>từ láy có trong bài thơ là</w:t>
      </w:r>
      <w:r w:rsidR="00756F87">
        <w:rPr>
          <w:rFonts w:ascii="Times New Roman" w:eastAsia="Times New Roman" w:hAnsi="Times New Roman" w:cs="Times New Roman"/>
          <w:sz w:val="26"/>
          <w:szCs w:val="28"/>
          <w:lang w:val="vi-VN"/>
        </w:rPr>
        <w:t>: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786"/>
      </w:tblGrid>
      <w:tr w:rsidR="00756F87" w:rsidTr="006E280C">
        <w:tc>
          <w:tcPr>
            <w:tcW w:w="4521" w:type="dxa"/>
          </w:tcPr>
          <w:p w:rsidR="00756F87" w:rsidRPr="00756F87" w:rsidRDefault="00756F87" w:rsidP="00756F87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Le te, lập lòe, phất phơ, lóng lánh</w:t>
            </w:r>
          </w:p>
        </w:tc>
        <w:tc>
          <w:tcPr>
            <w:tcW w:w="4786" w:type="dxa"/>
          </w:tcPr>
          <w:p w:rsidR="00756F87" w:rsidRDefault="00756F87" w:rsidP="00080A1A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C. </w:t>
            </w:r>
            <w:r w:rsidR="00080A1A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Le te, lập lòe, lóng lánh</w:t>
            </w:r>
            <w:r w:rsidR="00080A1A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, lung linh</w:t>
            </w:r>
          </w:p>
        </w:tc>
      </w:tr>
      <w:tr w:rsidR="00756F87" w:rsidTr="006E280C">
        <w:tc>
          <w:tcPr>
            <w:tcW w:w="4521" w:type="dxa"/>
          </w:tcPr>
          <w:p w:rsidR="00756F87" w:rsidRDefault="00756F87" w:rsidP="00756F87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Le te,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lưng giậu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, phất phơ, lóng lánh</w:t>
            </w:r>
          </w:p>
        </w:tc>
        <w:tc>
          <w:tcPr>
            <w:tcW w:w="4786" w:type="dxa"/>
          </w:tcPr>
          <w:p w:rsidR="00756F87" w:rsidRDefault="00756F87" w:rsidP="00080A1A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D. </w:t>
            </w:r>
            <w:r w:rsidR="00080A1A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Le te, lập lòe, phất phơ, </w:t>
            </w:r>
            <w:r w:rsidR="00080A1A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say nhè</w:t>
            </w:r>
          </w:p>
        </w:tc>
      </w:tr>
    </w:tbl>
    <w:p w:rsidR="00F004BD" w:rsidRDefault="00F004BD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b/>
          <w:sz w:val="26"/>
          <w:szCs w:val="28"/>
        </w:rPr>
        <w:t>Câu 5.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 xml:space="preserve"> Tâm trạng của nhà thơ được thể hiện rõ nhất qua hình ảnh nào?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786"/>
      </w:tblGrid>
      <w:tr w:rsidR="00080A1A" w:rsidTr="006E280C">
        <w:tc>
          <w:tcPr>
            <w:tcW w:w="4521" w:type="dxa"/>
          </w:tcPr>
          <w:p w:rsidR="00080A1A" w:rsidRPr="00756F87" w:rsidRDefault="00080A1A" w:rsidP="006E280C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A. Hình ảnh “đôi mắt”</w:t>
            </w:r>
          </w:p>
        </w:tc>
        <w:tc>
          <w:tcPr>
            <w:tcW w:w="4786" w:type="dxa"/>
          </w:tcPr>
          <w:p w:rsidR="00080A1A" w:rsidRDefault="00080A1A" w:rsidP="006E280C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C. Hình ảnh “khói nhạt”</w:t>
            </w:r>
          </w:p>
        </w:tc>
      </w:tr>
      <w:tr w:rsidR="00080A1A" w:rsidTr="006E280C">
        <w:tc>
          <w:tcPr>
            <w:tcW w:w="4521" w:type="dxa"/>
          </w:tcPr>
          <w:p w:rsidR="00080A1A" w:rsidRDefault="00080A1A" w:rsidP="006E280C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B. Hình ảnh “đêm sâu”</w:t>
            </w:r>
          </w:p>
        </w:tc>
        <w:tc>
          <w:tcPr>
            <w:tcW w:w="4786" w:type="dxa"/>
          </w:tcPr>
          <w:p w:rsidR="00080A1A" w:rsidRDefault="00080A1A" w:rsidP="006E280C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D. Hình ảnh “rượu”</w:t>
            </w:r>
          </w:p>
        </w:tc>
      </w:tr>
    </w:tbl>
    <w:p w:rsidR="00F004BD" w:rsidRDefault="00F004BD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b/>
          <w:sz w:val="26"/>
          <w:szCs w:val="28"/>
        </w:rPr>
        <w:t>Câu 6</w:t>
      </w:r>
      <w:r w:rsidR="005A14AF">
        <w:rPr>
          <w:rFonts w:ascii="Times New Roman" w:eastAsia="Times New Roman" w:hAnsi="Times New Roman" w:cs="Times New Roman"/>
          <w:sz w:val="26"/>
          <w:szCs w:val="28"/>
        </w:rPr>
        <w:t xml:space="preserve">. Qua </w:t>
      </w:r>
      <w:r w:rsidR="005A14AF">
        <w:rPr>
          <w:rFonts w:ascii="Times New Roman" w:eastAsia="Times New Roman" w:hAnsi="Times New Roman" w:cs="Times New Roman"/>
          <w:color w:val="0070C0"/>
          <w:sz w:val="26"/>
          <w:szCs w:val="28"/>
          <w:lang w:val="vi-VN"/>
        </w:rPr>
        <w:t xml:space="preserve">cách 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 xml:space="preserve">miêu tả của Nguyễn Khuyến, hình ảnh làng quê trong </w:t>
      </w:r>
      <w:r w:rsidR="005A14AF">
        <w:rPr>
          <w:rFonts w:ascii="Times New Roman" w:eastAsia="Times New Roman" w:hAnsi="Times New Roman" w:cs="Times New Roman"/>
          <w:color w:val="0070C0"/>
          <w:sz w:val="26"/>
          <w:szCs w:val="28"/>
          <w:lang w:val="vi-VN"/>
        </w:rPr>
        <w:t>bài thơ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 xml:space="preserve"> hiện lên như thế nào?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393"/>
        <w:gridCol w:w="2393"/>
        <w:gridCol w:w="2393"/>
      </w:tblGrid>
      <w:tr w:rsidR="005A14AF" w:rsidTr="005A14AF">
        <w:tc>
          <w:tcPr>
            <w:tcW w:w="2128" w:type="dxa"/>
          </w:tcPr>
          <w:p w:rsidR="005A14AF" w:rsidRDefault="005A14AF" w:rsidP="00102E6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A. Kì vĩ, tráng lệ</w:t>
            </w:r>
          </w:p>
        </w:tc>
        <w:tc>
          <w:tcPr>
            <w:tcW w:w="2393" w:type="dxa"/>
          </w:tcPr>
          <w:p w:rsidR="005A14AF" w:rsidRDefault="005A14AF" w:rsidP="00102E6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B. Thanh bình, yên ả</w:t>
            </w:r>
          </w:p>
        </w:tc>
        <w:tc>
          <w:tcPr>
            <w:tcW w:w="2393" w:type="dxa"/>
          </w:tcPr>
          <w:p w:rsidR="005A14AF" w:rsidRDefault="005A14AF" w:rsidP="00102E6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C. Nghèo đói, xác xơ</w:t>
            </w:r>
          </w:p>
        </w:tc>
        <w:tc>
          <w:tcPr>
            <w:tcW w:w="2393" w:type="dxa"/>
          </w:tcPr>
          <w:p w:rsidR="005A14AF" w:rsidRDefault="005A14AF" w:rsidP="00102E6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D. Tiêu điều, hiu hắt</w:t>
            </w:r>
          </w:p>
        </w:tc>
      </w:tr>
    </w:tbl>
    <w:p w:rsidR="00F004BD" w:rsidRPr="00102E65" w:rsidRDefault="00F004BD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b/>
          <w:sz w:val="26"/>
          <w:szCs w:val="28"/>
        </w:rPr>
        <w:t>Câu 7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>. Hình ảnh đôi mắt của Nguyễn Khuyến biểu đạt điều gì?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4172"/>
      </w:tblGrid>
      <w:tr w:rsidR="008259D9" w:rsidTr="008259D9">
        <w:tc>
          <w:tcPr>
            <w:tcW w:w="5135" w:type="dxa"/>
          </w:tcPr>
          <w:p w:rsidR="008259D9" w:rsidRPr="00756F87" w:rsidRDefault="008259D9" w:rsidP="008259D9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A. Sự thờ ơ không chú tâm vào việc uống rượu</w:t>
            </w:r>
          </w:p>
        </w:tc>
        <w:tc>
          <w:tcPr>
            <w:tcW w:w="4172" w:type="dxa"/>
          </w:tcPr>
          <w:p w:rsidR="008259D9" w:rsidRDefault="008259D9" w:rsidP="008259D9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C. Sự mệt mỏi, đau yếu của tuổi già</w:t>
            </w:r>
          </w:p>
        </w:tc>
      </w:tr>
      <w:tr w:rsidR="008259D9" w:rsidTr="008259D9">
        <w:tc>
          <w:tcPr>
            <w:tcW w:w="5135" w:type="dxa"/>
          </w:tcPr>
          <w:p w:rsidR="008259D9" w:rsidRDefault="008259D9" w:rsidP="008259D9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B. Nỗi buồn ngưng đọng thành nước mắt</w:t>
            </w:r>
          </w:p>
        </w:tc>
        <w:tc>
          <w:tcPr>
            <w:tcW w:w="4172" w:type="dxa"/>
          </w:tcPr>
          <w:p w:rsidR="008259D9" w:rsidRDefault="008259D9" w:rsidP="006E280C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D. Sự tác động của men rượu</w:t>
            </w:r>
          </w:p>
        </w:tc>
      </w:tr>
    </w:tbl>
    <w:p w:rsidR="00F004BD" w:rsidRDefault="00F004BD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02E65">
        <w:rPr>
          <w:rFonts w:ascii="Times New Roman" w:eastAsia="Times New Roman" w:hAnsi="Times New Roman" w:cs="Times New Roman"/>
          <w:b/>
          <w:sz w:val="26"/>
          <w:szCs w:val="28"/>
        </w:rPr>
        <w:t>Câu 8.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 xml:space="preserve"> Bút pháp nào được Nguyễn K</w:t>
      </w:r>
      <w:r w:rsidR="008259D9">
        <w:rPr>
          <w:rFonts w:ascii="Times New Roman" w:eastAsia="Times New Roman" w:hAnsi="Times New Roman" w:cs="Times New Roman"/>
          <w:sz w:val="26"/>
          <w:szCs w:val="28"/>
        </w:rPr>
        <w:t>huyến sử dụng trong bài thơ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>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4172"/>
      </w:tblGrid>
      <w:tr w:rsidR="008259D9" w:rsidTr="006E280C">
        <w:tc>
          <w:tcPr>
            <w:tcW w:w="5135" w:type="dxa"/>
          </w:tcPr>
          <w:p w:rsidR="008259D9" w:rsidRPr="00756F87" w:rsidRDefault="008259D9" w:rsidP="006E280C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A. Bút pháp ước lệ tượng trưng</w:t>
            </w:r>
          </w:p>
        </w:tc>
        <w:tc>
          <w:tcPr>
            <w:tcW w:w="4172" w:type="dxa"/>
          </w:tcPr>
          <w:p w:rsidR="008259D9" w:rsidRDefault="008259D9" w:rsidP="006E280C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C. Bút pháp tả cảnh ngụ tình</w:t>
            </w:r>
          </w:p>
        </w:tc>
      </w:tr>
      <w:tr w:rsidR="008259D9" w:rsidTr="006E280C">
        <w:tc>
          <w:tcPr>
            <w:tcW w:w="5135" w:type="dxa"/>
          </w:tcPr>
          <w:p w:rsidR="008259D9" w:rsidRDefault="008259D9" w:rsidP="006E280C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B. Bút pháp cổ điển</w:t>
            </w:r>
          </w:p>
        </w:tc>
        <w:tc>
          <w:tcPr>
            <w:tcW w:w="4172" w:type="dxa"/>
          </w:tcPr>
          <w:p w:rsidR="008259D9" w:rsidRDefault="008259D9" w:rsidP="006E280C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2E65">
              <w:rPr>
                <w:rFonts w:ascii="Times New Roman" w:eastAsia="Times New Roman" w:hAnsi="Times New Roman" w:cs="Times New Roman"/>
                <w:sz w:val="26"/>
                <w:szCs w:val="28"/>
              </w:rPr>
              <w:t>D. Cả 3 đáp án trên</w:t>
            </w:r>
          </w:p>
        </w:tc>
      </w:tr>
    </w:tbl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004BD" w:rsidRP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>Câu 9</w:t>
      </w:r>
      <w:r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8"/>
        </w:rPr>
        <w:t>Câu thơ</w:t>
      </w: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>: “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>Da trời ai nhuộm mà xanh ngắt?</w:t>
      </w: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” </w:t>
      </w:r>
      <w:r w:rsidR="0006217E" w:rsidRPr="00102E65">
        <w:rPr>
          <w:rFonts w:ascii="Times New Roman" w:eastAsia="Times New Roman" w:hAnsi="Times New Roman" w:cs="Times New Roman"/>
          <w:sz w:val="26"/>
          <w:szCs w:val="28"/>
        </w:rPr>
        <w:t>có phải câu hỏi tu từ không? Vì sao</w:t>
      </w: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>?</w:t>
      </w:r>
    </w:p>
    <w:p w:rsidR="00F004BD" w:rsidRPr="00102E65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Câu 10. </w:t>
      </w:r>
      <w:r w:rsidR="00F004BD" w:rsidRPr="00102E65">
        <w:rPr>
          <w:rFonts w:ascii="Times New Roman" w:eastAsia="Times New Roman" w:hAnsi="Times New Roman" w:cs="Times New Roman"/>
          <w:sz w:val="26"/>
          <w:szCs w:val="28"/>
        </w:rPr>
        <w:t xml:space="preserve">Bài thơ bồi đắp </w:t>
      </w:r>
      <w:r w:rsidR="00547886" w:rsidRPr="00102E65">
        <w:rPr>
          <w:rFonts w:ascii="Times New Roman" w:eastAsia="Times New Roman" w:hAnsi="Times New Roman" w:cs="Times New Roman"/>
          <w:sz w:val="26"/>
          <w:szCs w:val="28"/>
        </w:rPr>
        <w:t xml:space="preserve">cho em </w:t>
      </w:r>
      <w:r w:rsidR="00F004BD" w:rsidRPr="00102E65">
        <w:rPr>
          <w:rFonts w:ascii="Times New Roman" w:eastAsia="Times New Roman" w:hAnsi="Times New Roman" w:cs="Times New Roman"/>
          <w:sz w:val="26"/>
          <w:szCs w:val="28"/>
        </w:rPr>
        <w:t xml:space="preserve">tình cảm gì với quê hương của mình? Hãy trình bày </w:t>
      </w:r>
      <w:r w:rsidR="00547886" w:rsidRPr="00102E65">
        <w:rPr>
          <w:rFonts w:ascii="Times New Roman" w:eastAsia="Times New Roman" w:hAnsi="Times New Roman" w:cs="Times New Roman"/>
          <w:sz w:val="26"/>
          <w:szCs w:val="28"/>
        </w:rPr>
        <w:t xml:space="preserve">thành đoạn văn </w:t>
      </w:r>
      <w:r w:rsidR="00F004BD" w:rsidRPr="00102E65">
        <w:rPr>
          <w:rFonts w:ascii="Times New Roman" w:eastAsia="Times New Roman" w:hAnsi="Times New Roman" w:cs="Times New Roman"/>
          <w:sz w:val="26"/>
          <w:szCs w:val="28"/>
        </w:rPr>
        <w:t xml:space="preserve">trong khoảng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6 </w:t>
      </w:r>
      <w:r w:rsidR="00547886" w:rsidRPr="00102E65">
        <w:rPr>
          <w:rFonts w:ascii="Times New Roman" w:eastAsia="Times New Roman" w:hAnsi="Times New Roman" w:cs="Times New Roman"/>
          <w:sz w:val="26"/>
          <w:szCs w:val="28"/>
        </w:rPr>
        <w:t>câu</w:t>
      </w: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004BD" w:rsidRDefault="00F004BD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707B9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Phần II. Viết (4,0 điểm)</w:t>
      </w:r>
      <w:r w:rsidR="008707B9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: </w:t>
      </w:r>
      <w:r w:rsidRPr="00102E65">
        <w:rPr>
          <w:rFonts w:ascii="Times New Roman" w:eastAsia="Times New Roman" w:hAnsi="Times New Roman" w:cs="Times New Roman"/>
          <w:sz w:val="26"/>
          <w:szCs w:val="28"/>
        </w:rPr>
        <w:t xml:space="preserve">Em hãy viết bài </w:t>
      </w:r>
      <w:r w:rsidR="00D30D76" w:rsidRPr="00102E65">
        <w:rPr>
          <w:rFonts w:ascii="Times New Roman" w:eastAsia="Times New Roman" w:hAnsi="Times New Roman" w:cs="Times New Roman"/>
          <w:sz w:val="26"/>
          <w:szCs w:val="28"/>
        </w:rPr>
        <w:t>nghị luận về 1 vấn đề của đời sống mà em quan tâm</w:t>
      </w:r>
      <w:r w:rsidR="00FD5621" w:rsidRPr="00102E65">
        <w:rPr>
          <w:rFonts w:ascii="Times New Roman" w:eastAsia="Times New Roman" w:hAnsi="Times New Roman" w:cs="Times New Roman"/>
          <w:sz w:val="26"/>
          <w:szCs w:val="28"/>
        </w:rPr>
        <w:t>.</w:t>
      </w:r>
      <w:r w:rsidR="00D30D76" w:rsidRPr="00102E65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r w:rsidR="008707B9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</w:t>
      </w:r>
      <w:r w:rsidR="008707B9">
        <w:rPr>
          <w:rFonts w:ascii="Times New Roman" w:eastAsia="Times New Roman" w:hAnsi="Times New Roman" w:cs="Times New Roman"/>
          <w:color w:val="0070C0"/>
          <w:sz w:val="26"/>
          <w:szCs w:val="28"/>
          <w:lang w:val="vi-VN"/>
        </w:rPr>
        <w:t xml:space="preserve">Ví dụ: </w:t>
      </w:r>
      <w:r w:rsidR="00FD5621" w:rsidRPr="00102E65">
        <w:rPr>
          <w:rFonts w:ascii="Times New Roman" w:eastAsia="Times New Roman" w:hAnsi="Times New Roman" w:cs="Times New Roman"/>
          <w:sz w:val="26"/>
          <w:szCs w:val="28"/>
        </w:rPr>
        <w:t>Học sinh với vấn đề xây dựng trường học thân thiện; học sinh với việc giữ gìn sự trong sáng của tiếng việt……..</w:t>
      </w:r>
      <w:r w:rsidR="00D30D76" w:rsidRPr="00102E65">
        <w:rPr>
          <w:rFonts w:ascii="Times New Roman" w:eastAsia="Times New Roman" w:hAnsi="Times New Roman" w:cs="Times New Roman"/>
          <w:sz w:val="26"/>
          <w:szCs w:val="28"/>
        </w:rPr>
        <w:t>)</w:t>
      </w: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07B9" w:rsidRPr="00102E65" w:rsidRDefault="008707B9" w:rsidP="00102E6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F004BD" w:rsidRPr="00F004BD" w:rsidRDefault="00F004BD" w:rsidP="00F0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3431800"/>
      <w:r w:rsidRPr="00F004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HƯỚNG DẪN CHẤM</w:t>
      </w:r>
    </w:p>
    <w:p w:rsidR="00F004BD" w:rsidRPr="00F004BD" w:rsidRDefault="00F004BD" w:rsidP="00F00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543"/>
        <w:gridCol w:w="1130"/>
      </w:tblGrid>
      <w:tr w:rsidR="00F004BD" w:rsidRPr="008707B9" w:rsidTr="00C70D9A">
        <w:trPr>
          <w:jc w:val="center"/>
        </w:trPr>
        <w:tc>
          <w:tcPr>
            <w:tcW w:w="737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Câu</w:t>
            </w:r>
          </w:p>
        </w:tc>
        <w:tc>
          <w:tcPr>
            <w:tcW w:w="7543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  <w:lang w:val="vi-VN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Nội</w:t>
            </w: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  <w:lang w:val="vi-VN"/>
              </w:rPr>
              <w:t xml:space="preserve"> dung</w:t>
            </w:r>
          </w:p>
        </w:tc>
        <w:tc>
          <w:tcPr>
            <w:tcW w:w="1130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Điểm</w:t>
            </w:r>
          </w:p>
        </w:tc>
      </w:tr>
      <w:tr w:rsidR="008707B9" w:rsidRPr="008707B9" w:rsidTr="009D2423">
        <w:trPr>
          <w:jc w:val="center"/>
        </w:trPr>
        <w:tc>
          <w:tcPr>
            <w:tcW w:w="737" w:type="dxa"/>
            <w:shd w:val="clear" w:color="auto" w:fill="auto"/>
          </w:tcPr>
          <w:p w:rsidR="008707B9" w:rsidRPr="008707B9" w:rsidRDefault="008707B9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I</w:t>
            </w:r>
          </w:p>
        </w:tc>
        <w:tc>
          <w:tcPr>
            <w:tcW w:w="9285" w:type="dxa"/>
            <w:gridSpan w:val="3"/>
            <w:shd w:val="clear" w:color="auto" w:fill="auto"/>
          </w:tcPr>
          <w:p w:rsidR="008707B9" w:rsidRPr="008707B9" w:rsidRDefault="008707B9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  <w:lang w:val="vi-VN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ĐỌC</w:t>
            </w: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  <w:lang w:val="vi-VN"/>
              </w:rPr>
              <w:t xml:space="preserve"> HIỂU (</w:t>
            </w: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6</w:t>
            </w: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  <w:lang w:val="vi-VN"/>
              </w:rPr>
              <w:t>,0 ĐIỂM)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1</w:t>
            </w:r>
          </w:p>
        </w:tc>
        <w:tc>
          <w:tcPr>
            <w:tcW w:w="7543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A</w:t>
            </w:r>
          </w:p>
        </w:tc>
        <w:tc>
          <w:tcPr>
            <w:tcW w:w="1130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2</w:t>
            </w:r>
          </w:p>
        </w:tc>
        <w:tc>
          <w:tcPr>
            <w:tcW w:w="7543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D</w:t>
            </w:r>
          </w:p>
        </w:tc>
        <w:tc>
          <w:tcPr>
            <w:tcW w:w="1130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3</w:t>
            </w:r>
          </w:p>
        </w:tc>
        <w:tc>
          <w:tcPr>
            <w:tcW w:w="7543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B</w:t>
            </w:r>
          </w:p>
        </w:tc>
        <w:tc>
          <w:tcPr>
            <w:tcW w:w="1130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4</w:t>
            </w:r>
          </w:p>
        </w:tc>
        <w:tc>
          <w:tcPr>
            <w:tcW w:w="7543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C</w:t>
            </w:r>
          </w:p>
        </w:tc>
        <w:tc>
          <w:tcPr>
            <w:tcW w:w="1130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5</w:t>
            </w:r>
          </w:p>
        </w:tc>
        <w:tc>
          <w:tcPr>
            <w:tcW w:w="7543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A</w:t>
            </w:r>
          </w:p>
        </w:tc>
        <w:tc>
          <w:tcPr>
            <w:tcW w:w="1130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6</w:t>
            </w:r>
          </w:p>
        </w:tc>
        <w:tc>
          <w:tcPr>
            <w:tcW w:w="7543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B</w:t>
            </w:r>
          </w:p>
        </w:tc>
        <w:tc>
          <w:tcPr>
            <w:tcW w:w="1130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7</w:t>
            </w:r>
          </w:p>
        </w:tc>
        <w:tc>
          <w:tcPr>
            <w:tcW w:w="7543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B</w:t>
            </w:r>
          </w:p>
        </w:tc>
        <w:tc>
          <w:tcPr>
            <w:tcW w:w="1130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8</w:t>
            </w:r>
          </w:p>
        </w:tc>
        <w:tc>
          <w:tcPr>
            <w:tcW w:w="7543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C</w:t>
            </w:r>
          </w:p>
        </w:tc>
        <w:tc>
          <w:tcPr>
            <w:tcW w:w="1130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9</w:t>
            </w:r>
          </w:p>
        </w:tc>
        <w:tc>
          <w:tcPr>
            <w:tcW w:w="7543" w:type="dxa"/>
            <w:shd w:val="clear" w:color="auto" w:fill="auto"/>
            <w:vAlign w:val="center"/>
          </w:tcPr>
          <w:p w:rsidR="00F004BD" w:rsidRPr="008707B9" w:rsidRDefault="008707B9" w:rsidP="008707B9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8707B9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  </w:t>
            </w:r>
            <w:r w:rsidR="00F004BD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="00232416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>Là câu hỏi tu từ</w:t>
            </w:r>
          </w:p>
          <w:p w:rsidR="00F004BD" w:rsidRPr="008707B9" w:rsidRDefault="008707B9" w:rsidP="008707B9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8"/>
              </w:rPr>
            </w:pPr>
            <w:r w:rsidRPr="008707B9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  </w:t>
            </w:r>
            <w:r w:rsidR="00F004BD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="00357141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>Vì: Mang hình thức là câu hỏi nhưng dùng để bộc lộ cảm xúc</w:t>
            </w:r>
          </w:p>
        </w:tc>
        <w:tc>
          <w:tcPr>
            <w:tcW w:w="1130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</w:t>
            </w:r>
            <w:r w:rsidR="00232416"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,25</w:t>
            </w:r>
          </w:p>
          <w:p w:rsidR="00F004BD" w:rsidRPr="008707B9" w:rsidRDefault="004F1EE7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0.25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10</w:t>
            </w:r>
          </w:p>
        </w:tc>
        <w:tc>
          <w:tcPr>
            <w:tcW w:w="7543" w:type="dxa"/>
            <w:shd w:val="clear" w:color="auto" w:fill="auto"/>
          </w:tcPr>
          <w:p w:rsidR="004F1EE7" w:rsidRPr="008707B9" w:rsidRDefault="008707B9" w:rsidP="008707B9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  </w:t>
            </w:r>
            <w:r w:rsidR="00F004BD" w:rsidRPr="008707B9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- </w:t>
            </w:r>
            <w:r w:rsidR="004F1EE7" w:rsidRPr="008707B9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>Hình thức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: Đoạn văn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khoảng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w:r w:rsidR="00100CC1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câu; </w:t>
            </w:r>
            <w:r w:rsidR="00CD6367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>diễn đạt lưu loát, mạch lạc</w:t>
            </w:r>
            <w:r w:rsidR="003649D1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>, đúng yêu cầu</w:t>
            </w:r>
            <w:r w:rsidR="00CD6367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>….</w:t>
            </w:r>
          </w:p>
          <w:p w:rsidR="00100CC1" w:rsidRPr="008707B9" w:rsidRDefault="008707B9" w:rsidP="008707B9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  </w:t>
            </w:r>
            <w:r w:rsidR="00100CC1" w:rsidRPr="008707B9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>- Nội dung</w:t>
            </w:r>
            <w:r w:rsidR="000D3442">
              <w:rPr>
                <w:rFonts w:ascii="Times New Roman" w:eastAsia="Times New Roman" w:hAnsi="Times New Roman" w:cs="Times New Roman"/>
                <w:sz w:val="26"/>
                <w:szCs w:val="28"/>
              </w:rPr>
              <w:t>: H</w:t>
            </w:r>
            <w:r w:rsidR="000D344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S</w:t>
            </w:r>
            <w:r w:rsidR="00100CC1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trình bày được những tình cảm đối với quê hương</w:t>
            </w:r>
            <w:r w:rsidR="0027671A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được gợi ra từ bài thơ. Có thể tham khảo những ý sau: </w:t>
            </w:r>
            <w:r w:rsidR="00284D1B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:rsidR="00CD6367" w:rsidRPr="008707B9" w:rsidRDefault="0027671A" w:rsidP="008707B9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</w:t>
            </w:r>
            <w:r w:rsidR="000D344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    </w:t>
            </w:r>
            <w:r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</w:t>
            </w:r>
            <w:r w:rsidR="000D344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G</w:t>
            </w:r>
            <w:r w:rsidR="00F004BD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ợi cho người đọc nhớ đến hình ảnh quê hương, gắn với những gì bình dị nhất. Đó là những hình ảnh hết sức thân thuộc mà gần gũi. </w:t>
            </w:r>
          </w:p>
          <w:p w:rsidR="00F004BD" w:rsidRPr="008707B9" w:rsidRDefault="000D3442" w:rsidP="008707B9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      </w:t>
            </w:r>
            <w:r w:rsidR="0027671A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L</w:t>
            </w:r>
            <w:r w:rsidR="00F004BD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>à nơi con người gắn bó, là điểm tựa tinh thần, là nơi nâng đỡ những bước chân đầu tiên của con người trong cuộc hành trình vạn dặm</w:t>
            </w:r>
            <w:r w:rsidR="00CD6367" w:rsidRPr="008707B9">
              <w:rPr>
                <w:rFonts w:ascii="Times New Roman" w:eastAsia="Times New Roman" w:hAnsi="Times New Roman" w:cs="Times New Roman"/>
                <w:sz w:val="26"/>
                <w:szCs w:val="28"/>
              </w:rPr>
              <w:t>………………</w:t>
            </w:r>
          </w:p>
        </w:tc>
        <w:tc>
          <w:tcPr>
            <w:tcW w:w="1130" w:type="dxa"/>
            <w:shd w:val="clear" w:color="auto" w:fill="auto"/>
          </w:tcPr>
          <w:p w:rsidR="005D2118" w:rsidRPr="008707B9" w:rsidRDefault="005D2118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</w:t>
            </w:r>
            <w:r w:rsidR="00F004BD"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,</w:t>
            </w:r>
            <w:r w:rsidR="000D3442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  <w:lang w:val="vi-VN"/>
              </w:rPr>
              <w:t>2</w:t>
            </w:r>
            <w:r w:rsidR="005950F1" w:rsidRPr="008707B9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5</w:t>
            </w:r>
          </w:p>
          <w:p w:rsidR="005D2118" w:rsidRPr="008707B9" w:rsidRDefault="005D2118" w:rsidP="008707B9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</w:p>
          <w:p w:rsidR="00F004BD" w:rsidRPr="000D3442" w:rsidRDefault="000D3442" w:rsidP="008707B9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8"/>
                <w:lang w:val="vi-VN"/>
              </w:rPr>
              <w:t>0,75</w:t>
            </w:r>
          </w:p>
        </w:tc>
      </w:tr>
      <w:tr w:rsidR="000D3442" w:rsidRPr="008707B9" w:rsidTr="000458DA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0D3442" w:rsidRPr="008707B9" w:rsidRDefault="000D3442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II</w:t>
            </w:r>
          </w:p>
        </w:tc>
        <w:tc>
          <w:tcPr>
            <w:tcW w:w="9285" w:type="dxa"/>
            <w:gridSpan w:val="3"/>
            <w:shd w:val="clear" w:color="auto" w:fill="auto"/>
          </w:tcPr>
          <w:p w:rsidR="000D3442" w:rsidRPr="008707B9" w:rsidRDefault="000D3442" w:rsidP="000D3442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  <w:lang w:val="vi-VN"/>
              </w:rPr>
            </w:pP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VIẾT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  <w:lang w:val="vi-VN"/>
              </w:rPr>
              <w:t xml:space="preserve"> (</w:t>
            </w: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  <w:t>4</w:t>
            </w:r>
            <w:r w:rsidRPr="008707B9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  <w:lang w:val="vi-VN"/>
              </w:rPr>
              <w:t>,0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  <w:lang w:val="vi-VN"/>
              </w:rPr>
              <w:t xml:space="preserve"> ĐIỂM)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</w:p>
        </w:tc>
        <w:tc>
          <w:tcPr>
            <w:tcW w:w="7543" w:type="dxa"/>
            <w:shd w:val="clear" w:color="auto" w:fill="auto"/>
          </w:tcPr>
          <w:p w:rsidR="00F004BD" w:rsidRPr="000D3442" w:rsidRDefault="000D3442" w:rsidP="008707B9">
            <w:pPr>
              <w:tabs>
                <w:tab w:val="left" w:pos="2268"/>
                <w:tab w:val="left" w:pos="4536"/>
                <w:tab w:val="left" w:pos="6804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 xml:space="preserve">   </w:t>
            </w:r>
            <w:r w:rsidR="00F004BD" w:rsidRPr="008707B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a. Đảm bảo cấu trúc bài văn nghị luận văn học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 xml:space="preserve"> </w:t>
            </w:r>
            <w:r w:rsidR="00F004BD" w:rsidRPr="008707B9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bao gồm 3 phần: </w:t>
            </w:r>
            <w:r w:rsidR="00F004BD" w:rsidRPr="00801248">
              <w:rPr>
                <w:rFonts w:ascii="Times New Roman" w:eastAsia="Calibri" w:hAnsi="Times New Roman" w:cs="Times New Roman"/>
                <w:sz w:val="26"/>
                <w:szCs w:val="28"/>
              </w:rPr>
              <w:t>Mở bài, thân bài, kết bài.</w:t>
            </w:r>
          </w:p>
        </w:tc>
        <w:tc>
          <w:tcPr>
            <w:tcW w:w="1130" w:type="dxa"/>
            <w:shd w:val="clear" w:color="auto" w:fill="auto"/>
          </w:tcPr>
          <w:p w:rsidR="00F004BD" w:rsidRPr="000D3442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0D3442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0,25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</w:p>
        </w:tc>
        <w:tc>
          <w:tcPr>
            <w:tcW w:w="7543" w:type="dxa"/>
            <w:shd w:val="clear" w:color="auto" w:fill="auto"/>
          </w:tcPr>
          <w:p w:rsidR="00F004BD" w:rsidRPr="008707B9" w:rsidRDefault="000D3442" w:rsidP="008707B9">
            <w:pPr>
              <w:shd w:val="clear" w:color="auto" w:fill="FFFFFF"/>
              <w:spacing w:after="0" w:line="34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 xml:space="preserve">   </w:t>
            </w:r>
            <w:r w:rsidR="00F004BD" w:rsidRPr="008707B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b. Xác định đúng yêu cầu của đề: </w:t>
            </w:r>
            <w:r w:rsidR="005950F1" w:rsidRPr="00801248">
              <w:rPr>
                <w:rFonts w:ascii="Times New Roman" w:eastAsia="Times New Roman" w:hAnsi="Times New Roman" w:cs="Times New Roman"/>
                <w:sz w:val="26"/>
                <w:szCs w:val="28"/>
              </w:rPr>
              <w:t>Viết bài văn nghị luận về 1 vấn đề của đời sống</w:t>
            </w:r>
          </w:p>
        </w:tc>
        <w:tc>
          <w:tcPr>
            <w:tcW w:w="1130" w:type="dxa"/>
            <w:shd w:val="clear" w:color="auto" w:fill="auto"/>
          </w:tcPr>
          <w:p w:rsidR="00F004BD" w:rsidRPr="000D3442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0D3442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0,25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3615A2" w:rsidRDefault="00F004BD" w:rsidP="003615A2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</w:p>
        </w:tc>
        <w:tc>
          <w:tcPr>
            <w:tcW w:w="7543" w:type="dxa"/>
            <w:shd w:val="clear" w:color="auto" w:fill="auto"/>
            <w:vAlign w:val="center"/>
          </w:tcPr>
          <w:p w:rsidR="003615A2" w:rsidRPr="00455147" w:rsidRDefault="003615A2" w:rsidP="003615A2">
            <w:pPr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4551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val="vi-VN"/>
              </w:rPr>
              <w:t xml:space="preserve">     </w:t>
            </w:r>
            <w:r w:rsidRPr="004551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1. Mở bài</w:t>
            </w: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: N</w:t>
            </w:r>
            <w:bookmarkStart w:id="1" w:name="_GoBack"/>
            <w:bookmarkEnd w:id="1"/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êu vấn đề nghị luận.   </w:t>
            </w:r>
          </w:p>
          <w:p w:rsidR="003615A2" w:rsidRPr="00455147" w:rsidRDefault="003615A2" w:rsidP="003615A2">
            <w:pPr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4551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val="vi-VN"/>
              </w:rPr>
              <w:t xml:space="preserve">     </w:t>
            </w:r>
            <w:r w:rsidRPr="004551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2. Thân bài</w:t>
            </w: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: Lập luận làm sáng rõ ý kiến và thuyết phục người đọc:</w:t>
            </w:r>
          </w:p>
          <w:p w:rsidR="003615A2" w:rsidRPr="00455147" w:rsidRDefault="003615A2" w:rsidP="003615A2">
            <w:pPr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  </w:t>
            </w: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  <w:lang w:val="vi-VN"/>
              </w:rPr>
              <w:t xml:space="preserve">     </w:t>
            </w: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- Vì sao lại có ý kiến như vậy? (Lí lẽ, bằng chứng)</w:t>
            </w:r>
          </w:p>
          <w:p w:rsidR="003615A2" w:rsidRPr="00455147" w:rsidRDefault="003615A2" w:rsidP="003615A2">
            <w:pPr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 </w:t>
            </w: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  <w:lang w:val="vi-VN"/>
              </w:rPr>
              <w:t xml:space="preserve">     </w:t>
            </w: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- Ý kiến đó đúng đắn như thế nào? (Lí lẽ, bằng chứng)</w:t>
            </w:r>
          </w:p>
          <w:p w:rsidR="003615A2" w:rsidRPr="00455147" w:rsidRDefault="003615A2" w:rsidP="003615A2">
            <w:pPr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 </w:t>
            </w: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  <w:lang w:val="vi-VN"/>
              </w:rPr>
              <w:t xml:space="preserve">     </w:t>
            </w: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- Liên hệ, mở rộng vấn đề. (Lí lẽ, bằng chứng)</w:t>
            </w:r>
          </w:p>
          <w:p w:rsidR="00F004BD" w:rsidRPr="00455147" w:rsidRDefault="003615A2" w:rsidP="003615A2">
            <w:pPr>
              <w:autoSpaceDE w:val="0"/>
              <w:autoSpaceDN w:val="0"/>
              <w:adjustRightInd w:val="0"/>
              <w:spacing w:after="0" w:line="340" w:lineRule="exact"/>
              <w:rPr>
                <w:color w:val="0070C0"/>
                <w:sz w:val="26"/>
                <w:szCs w:val="28"/>
              </w:rPr>
            </w:pPr>
            <w:r w:rsidRPr="004551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val="vi-VN"/>
              </w:rPr>
              <w:t xml:space="preserve">   </w:t>
            </w:r>
            <w:r w:rsidRPr="004551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3. Kết bài</w:t>
            </w:r>
            <w:r w:rsidRPr="00455147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: Nêu ý nghĩa của vấn đề nghị luận và phương hướng hành động.</w:t>
            </w:r>
          </w:p>
        </w:tc>
        <w:tc>
          <w:tcPr>
            <w:tcW w:w="1130" w:type="dxa"/>
            <w:shd w:val="clear" w:color="auto" w:fill="auto"/>
          </w:tcPr>
          <w:p w:rsidR="00F004BD" w:rsidRPr="00455147" w:rsidRDefault="003615A2" w:rsidP="003615A2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color w:val="0070C0"/>
                <w:sz w:val="26"/>
                <w:szCs w:val="28"/>
                <w:lang w:val="vi-VN"/>
              </w:rPr>
            </w:pPr>
            <w:r w:rsidRPr="00455147">
              <w:rPr>
                <w:rFonts w:ascii="Times New Roman" w:eastAsia="Calibri" w:hAnsi="Times New Roman" w:cs="Times New Roman"/>
                <w:b/>
                <w:iCs/>
                <w:color w:val="0070C0"/>
                <w:sz w:val="26"/>
                <w:szCs w:val="28"/>
                <w:lang w:val="vi-VN"/>
              </w:rPr>
              <w:t>0,5</w:t>
            </w:r>
          </w:p>
          <w:p w:rsidR="003615A2" w:rsidRPr="00455147" w:rsidRDefault="003615A2" w:rsidP="003615A2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color w:val="0070C0"/>
                <w:sz w:val="26"/>
                <w:szCs w:val="28"/>
                <w:lang w:val="vi-VN"/>
              </w:rPr>
            </w:pPr>
            <w:r w:rsidRPr="00455147">
              <w:rPr>
                <w:rFonts w:ascii="Times New Roman" w:eastAsia="Calibri" w:hAnsi="Times New Roman" w:cs="Times New Roman"/>
                <w:b/>
                <w:iCs/>
                <w:color w:val="0070C0"/>
                <w:sz w:val="26"/>
                <w:szCs w:val="28"/>
                <w:lang w:val="vi-VN"/>
              </w:rPr>
              <w:t>2,0</w:t>
            </w:r>
          </w:p>
          <w:p w:rsidR="003615A2" w:rsidRPr="00455147" w:rsidRDefault="003615A2" w:rsidP="003615A2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color w:val="0070C0"/>
                <w:sz w:val="26"/>
                <w:szCs w:val="28"/>
                <w:lang w:val="vi-VN"/>
              </w:rPr>
            </w:pPr>
          </w:p>
          <w:p w:rsidR="003615A2" w:rsidRPr="00455147" w:rsidRDefault="003615A2" w:rsidP="003615A2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color w:val="0070C0"/>
                <w:sz w:val="26"/>
                <w:szCs w:val="28"/>
                <w:lang w:val="vi-VN"/>
              </w:rPr>
            </w:pPr>
          </w:p>
          <w:p w:rsidR="003615A2" w:rsidRPr="00455147" w:rsidRDefault="003615A2" w:rsidP="003615A2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color w:val="0070C0"/>
                <w:sz w:val="26"/>
                <w:szCs w:val="28"/>
                <w:lang w:val="vi-VN"/>
              </w:rPr>
            </w:pPr>
          </w:p>
          <w:p w:rsidR="003615A2" w:rsidRPr="00455147" w:rsidRDefault="003615A2" w:rsidP="003615A2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color w:val="0070C0"/>
                <w:sz w:val="26"/>
                <w:szCs w:val="28"/>
                <w:lang w:val="vi-VN"/>
              </w:rPr>
            </w:pPr>
            <w:r w:rsidRPr="00455147">
              <w:rPr>
                <w:rFonts w:ascii="Times New Roman" w:eastAsia="Calibri" w:hAnsi="Times New Roman" w:cs="Times New Roman"/>
                <w:b/>
                <w:iCs/>
                <w:color w:val="0070C0"/>
                <w:sz w:val="26"/>
                <w:szCs w:val="28"/>
                <w:lang w:val="vi-VN"/>
              </w:rPr>
              <w:t>0,5</w:t>
            </w:r>
          </w:p>
          <w:p w:rsidR="003615A2" w:rsidRPr="00455147" w:rsidRDefault="003615A2" w:rsidP="003615A2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color w:val="0070C0"/>
                <w:sz w:val="26"/>
                <w:szCs w:val="28"/>
                <w:lang w:val="vi-VN"/>
              </w:rPr>
            </w:pP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</w:p>
        </w:tc>
        <w:tc>
          <w:tcPr>
            <w:tcW w:w="7543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8"/>
                <w:lang w:val="vi-VN"/>
              </w:rPr>
            </w:pPr>
            <w:r w:rsidRPr="008707B9">
              <w:rPr>
                <w:rFonts w:ascii="Times New Roman" w:eastAsia="Calibri" w:hAnsi="Times New Roman" w:cs="Times New Roman"/>
                <w:i/>
                <w:sz w:val="26"/>
                <w:szCs w:val="28"/>
                <w:lang w:val="vi-VN"/>
              </w:rPr>
              <w:t>d. Chính tả, ngữ pháp</w:t>
            </w:r>
          </w:p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both"/>
              <w:rPr>
                <w:rFonts w:ascii="Times New Roman" w:eastAsia="Calibri" w:hAnsi="Times New Roman" w:cs="Times New Roman"/>
                <w:iCs/>
                <w:sz w:val="26"/>
                <w:szCs w:val="28"/>
                <w:lang w:val="vi-VN"/>
              </w:rPr>
            </w:pPr>
            <w:r w:rsidRPr="008707B9"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  <w:t xml:space="preserve">- </w:t>
            </w:r>
            <w:r w:rsidRPr="008707B9">
              <w:rPr>
                <w:rFonts w:ascii="Times New Roman" w:eastAsia="Calibri" w:hAnsi="Times New Roman" w:cs="Times New Roman"/>
                <w:iCs/>
                <w:sz w:val="26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130" w:type="dxa"/>
            <w:shd w:val="clear" w:color="auto" w:fill="auto"/>
          </w:tcPr>
          <w:p w:rsidR="00F004BD" w:rsidRPr="003615A2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3615A2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0,25</w:t>
            </w:r>
          </w:p>
        </w:tc>
      </w:tr>
      <w:tr w:rsidR="00F004BD" w:rsidRPr="008707B9" w:rsidTr="00C70D9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8"/>
              </w:rPr>
            </w:pPr>
          </w:p>
        </w:tc>
        <w:tc>
          <w:tcPr>
            <w:tcW w:w="7543" w:type="dxa"/>
            <w:shd w:val="clear" w:color="auto" w:fill="auto"/>
          </w:tcPr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i/>
                <w:sz w:val="26"/>
                <w:szCs w:val="28"/>
                <w:lang w:val="vi-VN"/>
              </w:rPr>
              <w:t xml:space="preserve">e. Sáng </w:t>
            </w:r>
            <w:r w:rsidRPr="008707B9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tạo</w:t>
            </w:r>
            <w:r w:rsidRPr="008707B9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</w:t>
            </w:r>
          </w:p>
          <w:p w:rsidR="00F004BD" w:rsidRPr="008707B9" w:rsidRDefault="00F004BD" w:rsidP="008707B9">
            <w:pPr>
              <w:shd w:val="clear" w:color="auto" w:fill="FFFFFF"/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8707B9">
              <w:rPr>
                <w:rFonts w:ascii="Times New Roman" w:eastAsia="Calibri" w:hAnsi="Times New Roman" w:cs="Times New Roman"/>
                <w:sz w:val="26"/>
                <w:szCs w:val="28"/>
              </w:rPr>
              <w:t>- Bố cục mạch lạc, lời văn sinh động, sáng tạo.</w:t>
            </w:r>
            <w:r w:rsidRPr="008707B9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 xml:space="preserve"> Thể hiện suy nghĩ sâu sắc về vấn đề </w:t>
            </w:r>
            <w:r w:rsidRPr="008707B9">
              <w:rPr>
                <w:rFonts w:ascii="Times New Roman" w:eastAsia="Calibri" w:hAnsi="Times New Roman" w:cs="Times New Roman"/>
                <w:sz w:val="26"/>
                <w:szCs w:val="28"/>
              </w:rPr>
              <w:t>thuyết minh</w:t>
            </w:r>
            <w:r w:rsidRPr="008707B9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; có cách diễn đạt mới mẻ.</w:t>
            </w:r>
          </w:p>
        </w:tc>
        <w:tc>
          <w:tcPr>
            <w:tcW w:w="1130" w:type="dxa"/>
            <w:shd w:val="clear" w:color="auto" w:fill="auto"/>
          </w:tcPr>
          <w:p w:rsidR="00F004BD" w:rsidRPr="003615A2" w:rsidRDefault="00F004BD" w:rsidP="008707B9">
            <w:pPr>
              <w:shd w:val="clear" w:color="auto" w:fill="FFFFFF"/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</w:pPr>
            <w:r w:rsidRPr="003615A2">
              <w:rPr>
                <w:rFonts w:ascii="Times New Roman" w:eastAsia="Calibri" w:hAnsi="Times New Roman" w:cs="Times New Roman"/>
                <w:b/>
                <w:iCs/>
                <w:sz w:val="26"/>
                <w:szCs w:val="28"/>
              </w:rPr>
              <w:t>0,25</w:t>
            </w:r>
          </w:p>
        </w:tc>
      </w:tr>
      <w:bookmarkEnd w:id="0"/>
    </w:tbl>
    <w:p w:rsidR="00F004BD" w:rsidRPr="00F004BD" w:rsidRDefault="00F004BD" w:rsidP="00F00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6EC" w:rsidRDefault="00E946EC"/>
    <w:sectPr w:rsidR="00E946EC" w:rsidSect="00F004BD">
      <w:pgSz w:w="11907" w:h="16840" w:code="9"/>
      <w:pgMar w:top="851" w:right="1021" w:bottom="102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D6"/>
    <w:rsid w:val="00042102"/>
    <w:rsid w:val="0006217E"/>
    <w:rsid w:val="00080A1A"/>
    <w:rsid w:val="000D3442"/>
    <w:rsid w:val="00100CC1"/>
    <w:rsid w:val="00102E65"/>
    <w:rsid w:val="00190A0E"/>
    <w:rsid w:val="001B05BA"/>
    <w:rsid w:val="002203ED"/>
    <w:rsid w:val="00232416"/>
    <w:rsid w:val="0027671A"/>
    <w:rsid w:val="00284D1B"/>
    <w:rsid w:val="002A7087"/>
    <w:rsid w:val="00357141"/>
    <w:rsid w:val="003615A2"/>
    <w:rsid w:val="003649D1"/>
    <w:rsid w:val="003868D2"/>
    <w:rsid w:val="00455147"/>
    <w:rsid w:val="004F1EE7"/>
    <w:rsid w:val="00525EA8"/>
    <w:rsid w:val="00531F39"/>
    <w:rsid w:val="00547886"/>
    <w:rsid w:val="005950F1"/>
    <w:rsid w:val="005A14AF"/>
    <w:rsid w:val="005D2118"/>
    <w:rsid w:val="006C694B"/>
    <w:rsid w:val="006D05D1"/>
    <w:rsid w:val="0072366A"/>
    <w:rsid w:val="00756F87"/>
    <w:rsid w:val="00773E4C"/>
    <w:rsid w:val="007A078E"/>
    <w:rsid w:val="007A1033"/>
    <w:rsid w:val="00801248"/>
    <w:rsid w:val="00823505"/>
    <w:rsid w:val="008259D9"/>
    <w:rsid w:val="008707B9"/>
    <w:rsid w:val="009A12D6"/>
    <w:rsid w:val="00BD6BE8"/>
    <w:rsid w:val="00C806CB"/>
    <w:rsid w:val="00CD6367"/>
    <w:rsid w:val="00CE0295"/>
    <w:rsid w:val="00D30D76"/>
    <w:rsid w:val="00D6116A"/>
    <w:rsid w:val="00E6668E"/>
    <w:rsid w:val="00E946EC"/>
    <w:rsid w:val="00F004BD"/>
    <w:rsid w:val="00F125F4"/>
    <w:rsid w:val="00F647CF"/>
    <w:rsid w:val="00FD5621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28ED"/>
  <w15:docId w15:val="{0ABC6377-0B6E-4570-8421-5611BAF3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94B"/>
    <w:rPr>
      <w:b/>
      <w:bCs/>
    </w:rPr>
  </w:style>
  <w:style w:type="character" w:styleId="Hyperlink">
    <w:name w:val="Hyperlink"/>
    <w:basedOn w:val="DefaultParagraphFont"/>
    <w:uiPriority w:val="99"/>
    <w:unhideWhenUsed/>
    <w:rsid w:val="00102E6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hthuytq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937</Words>
  <Characters>5345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2024-03-01T16:24:00Z</dcterms:created>
  <dcterms:modified xsi:type="dcterms:W3CDTF">2024-03-06T14:24:00Z</dcterms:modified>
</cp:coreProperties>
</file>