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DB" w:rsidRPr="00363D08" w:rsidRDefault="00363D08" w:rsidP="00363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08">
        <w:rPr>
          <w:rFonts w:ascii="Times New Roman" w:hAnsi="Times New Roman" w:cs="Times New Roman"/>
          <w:b/>
          <w:sz w:val="28"/>
          <w:szCs w:val="28"/>
        </w:rPr>
        <w:t xml:space="preserve">ĐỀ THI HỌC KÌ I </w:t>
      </w:r>
    </w:p>
    <w:p w:rsidR="00363D08" w:rsidRPr="00363D08" w:rsidRDefault="00363D08" w:rsidP="00363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08">
        <w:rPr>
          <w:rFonts w:ascii="Times New Roman" w:hAnsi="Times New Roman" w:cs="Times New Roman"/>
          <w:b/>
          <w:sz w:val="28"/>
          <w:szCs w:val="28"/>
        </w:rPr>
        <w:t xml:space="preserve">MÔN: </w:t>
      </w: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363D08" w:rsidRDefault="00363D08" w:rsidP="00363D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63D08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363D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3D08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363D08">
        <w:rPr>
          <w:rFonts w:ascii="Times New Roman" w:hAnsi="Times New Roman" w:cs="Times New Roman"/>
          <w:i/>
          <w:sz w:val="28"/>
          <w:szCs w:val="28"/>
        </w:rPr>
        <w:t xml:space="preserve">: 90 </w:t>
      </w:r>
      <w:proofErr w:type="spellStart"/>
      <w:r w:rsidRPr="00363D08">
        <w:rPr>
          <w:rFonts w:ascii="Times New Roman" w:hAnsi="Times New Roman" w:cs="Times New Roman"/>
          <w:i/>
          <w:sz w:val="28"/>
          <w:szCs w:val="28"/>
        </w:rPr>
        <w:t>phút</w:t>
      </w:r>
      <w:proofErr w:type="spellEnd"/>
    </w:p>
    <w:p w:rsidR="00363D08" w:rsidRDefault="00363D08" w:rsidP="00363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>).</w:t>
      </w:r>
      <w:r w:rsidRPr="00363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D0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363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D0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363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D0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63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D08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D08">
        <w:rPr>
          <w:rFonts w:ascii="Times New Roman" w:hAnsi="Times New Roman" w:cs="Times New Roman"/>
          <w:position w:val="-6"/>
          <w:sz w:val="28"/>
          <w:szCs w:val="28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9.2pt;height:18.35pt" o:ole="">
            <v:imagedata r:id="rId5" o:title=""/>
          </v:shape>
          <o:OLEObject Type="Embed" ProgID="Equation.DSMT4" ShapeID="_x0000_i1035" DrawAspect="Content" ObjectID="_157620009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3D08" w:rsidRPr="00363D08" w:rsidRDefault="00363D08" w:rsidP="00363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3D08">
        <w:rPr>
          <w:rFonts w:ascii="Times New Roman" w:hAnsi="Times New Roman" w:cs="Times New Roman"/>
          <w:position w:val="-6"/>
          <w:sz w:val="28"/>
          <w:szCs w:val="28"/>
        </w:rPr>
        <w:object w:dxaOrig="380" w:dyaOrig="360">
          <v:shape id="_x0000_i1036" type="#_x0000_t75" style="width:19pt;height:18.35pt" o:ole="">
            <v:imagedata r:id="rId7" o:title=""/>
          </v:shape>
          <o:OLEObject Type="Embed" ProgID="Equation.DSMT4" ShapeID="_x0000_i1036" DrawAspect="Content" ObjectID="_157620009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63D08">
        <w:rPr>
          <w:rFonts w:ascii="Times New Roman" w:hAnsi="Times New Roman" w:cs="Times New Roman"/>
          <w:position w:val="-4"/>
          <w:sz w:val="28"/>
          <w:szCs w:val="28"/>
        </w:rPr>
        <w:object w:dxaOrig="400" w:dyaOrig="340">
          <v:shape id="_x0000_i1037" type="#_x0000_t75" style="width:19.7pt;height:17pt" o:ole="">
            <v:imagedata r:id="rId9" o:title=""/>
          </v:shape>
          <o:OLEObject Type="Embed" ProgID="Equation.DSMT4" ShapeID="_x0000_i1037" DrawAspect="Content" ObjectID="_157620009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63D08">
        <w:rPr>
          <w:rFonts w:ascii="Times New Roman" w:hAnsi="Times New Roman" w:cs="Times New Roman"/>
          <w:position w:val="-6"/>
          <w:sz w:val="28"/>
          <w:szCs w:val="28"/>
        </w:rPr>
        <w:object w:dxaOrig="300" w:dyaOrig="360">
          <v:shape id="_x0000_i1038" type="#_x0000_t75" style="width:14.95pt;height:18.35pt" o:ole="">
            <v:imagedata r:id="rId11" o:title=""/>
          </v:shape>
          <o:OLEObject Type="Embed" ProgID="Equation.DSMT4" ShapeID="_x0000_i1038" DrawAspect="Content" ObjectID="_157620009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63D08">
        <w:rPr>
          <w:rFonts w:ascii="Times New Roman" w:hAnsi="Times New Roman" w:cs="Times New Roman"/>
          <w:position w:val="-6"/>
          <w:sz w:val="28"/>
          <w:szCs w:val="28"/>
        </w:rPr>
        <w:object w:dxaOrig="520" w:dyaOrig="360">
          <v:shape id="_x0000_i1039" type="#_x0000_t75" style="width:25.8pt;height:18.35pt" o:ole="">
            <v:imagedata r:id="rId13" o:title=""/>
          </v:shape>
          <o:OLEObject Type="Embed" ProgID="Equation.DSMT4" ShapeID="_x0000_i1039" DrawAspect="Content" ObjectID="_157620009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3D08" w:rsidRPr="00363D08" w:rsidRDefault="00363D08" w:rsidP="00363D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3D08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32" type="#_x0000_t75" style="width:59.75pt;height:14.95pt" o:ole="">
            <v:imagedata r:id="rId15" o:title=""/>
          </v:shape>
          <o:OLEObject Type="Embed" ProgID="Equation.DSMT4" ShapeID="_x0000_i1032" DrawAspect="Content" ObjectID="_157620009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63D08">
        <w:rPr>
          <w:rFonts w:ascii="Times New Roman" w:hAnsi="Times New Roman" w:cs="Times New Roman"/>
          <w:position w:val="-26"/>
          <w:sz w:val="28"/>
          <w:szCs w:val="28"/>
        </w:rPr>
        <w:object w:dxaOrig="2140" w:dyaOrig="700">
          <v:shape id="_x0000_i1033" type="#_x0000_t75" style="width:107.3pt;height:35.3pt" o:ole="">
            <v:imagedata r:id="rId17" o:title=""/>
          </v:shape>
          <o:OLEObject Type="Embed" ProgID="Equation.DSMT4" ShapeID="_x0000_i1033" DrawAspect="Content" ObjectID="_1576200099" r:id="rId18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63D08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034" type="#_x0000_t75" style="width:74.05pt;height:35.3pt" o:ole="">
            <v:imagedata r:id="rId19" o:title=""/>
          </v:shape>
          <o:OLEObject Type="Embed" ProgID="Equation.DSMT4" ShapeID="_x0000_i1034" DrawAspect="Content" ObjectID="_1576200100" r:id="rId2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O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</w:p>
    <w:p w:rsid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D0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D08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29" type="#_x0000_t75" style="width:59.75pt;height:14.95pt" o:ole="">
            <v:imagedata r:id="rId21" o:title=""/>
          </v:shape>
          <o:OLEObject Type="Embed" ProgID="Equation.DSMT4" ShapeID="_x0000_i1029" DrawAspect="Content" ObjectID="_157620010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3D08" w:rsidRPr="00363D08" w:rsidRDefault="00363D08" w:rsidP="00363D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3D08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0" type="#_x0000_t75" style="width:29.2pt;height:21.05pt" o:ole="">
            <v:imagedata r:id="rId23" o:title=""/>
          </v:shape>
          <o:OLEObject Type="Embed" ProgID="Equation.DSMT4" ShapeID="_x0000_i1030" DrawAspect="Content" ObjectID="_157620010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63D08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1" type="#_x0000_t75" style="width:29.2pt;height:21.05pt" o:ole="">
            <v:imagedata r:id="rId25" o:title=""/>
          </v:shape>
          <o:OLEObject Type="Embed" ProgID="Equation.DSMT4" ShapeID="_x0000_i1031" DrawAspect="Content" ObjectID="_157620010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0</w:t>
      </w:r>
    </w:p>
    <w:p w:rsid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3D08" w:rsidRPr="00363D08" w:rsidRDefault="00363D08" w:rsidP="00363D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3D08">
        <w:rPr>
          <w:position w:val="-10"/>
        </w:rPr>
        <w:object w:dxaOrig="1840" w:dyaOrig="340">
          <v:shape id="_x0000_i1025" type="#_x0000_t75" style="width:91.7pt;height:17pt" o:ole="">
            <v:imagedata r:id="rId27" o:title=""/>
          </v:shape>
          <o:OLEObject Type="Embed" ProgID="Equation.DSMT4" ShapeID="_x0000_i1025" DrawAspect="Content" ObjectID="_1576200104" r:id="rId28"/>
        </w:object>
      </w:r>
      <w:r w:rsidRPr="00363D08">
        <w:rPr>
          <w:rFonts w:ascii="Times New Roman" w:hAnsi="Times New Roman" w:cs="Times New Roman"/>
          <w:sz w:val="28"/>
          <w:szCs w:val="28"/>
        </w:rPr>
        <w:t xml:space="preserve"> </w:t>
      </w:r>
      <w:r w:rsidRPr="00363D08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63D08">
        <w:rPr>
          <w:position w:val="-10"/>
        </w:rPr>
        <w:object w:dxaOrig="1840" w:dyaOrig="340">
          <v:shape id="_x0000_i1026" type="#_x0000_t75" style="width:91.7pt;height:17pt" o:ole="">
            <v:imagedata r:id="rId29" o:title=""/>
          </v:shape>
          <o:OLEObject Type="Embed" ProgID="Equation.DSMT4" ShapeID="_x0000_i1026" DrawAspect="Content" ObjectID="_1576200105" r:id="rId30"/>
        </w:object>
      </w:r>
      <w:r w:rsidRPr="00363D08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63D08">
        <w:rPr>
          <w:position w:val="-10"/>
        </w:rPr>
        <w:object w:dxaOrig="1800" w:dyaOrig="340">
          <v:shape id="_x0000_i1027" type="#_x0000_t75" style="width:90.35pt;height:17pt" o:ole="">
            <v:imagedata r:id="rId31" o:title=""/>
          </v:shape>
          <o:OLEObject Type="Embed" ProgID="Equation.DSMT4" ShapeID="_x0000_i1027" DrawAspect="Content" ObjectID="_1576200106" r:id="rId32"/>
        </w:object>
      </w:r>
      <w:r w:rsidRPr="00363D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3D08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D08">
        <w:rPr>
          <w:rFonts w:ascii="Times New Roman" w:hAnsi="Times New Roman" w:cs="Times New Roman"/>
          <w:position w:val="-10"/>
          <w:sz w:val="28"/>
          <w:szCs w:val="28"/>
        </w:rPr>
        <w:object w:dxaOrig="1840" w:dyaOrig="340">
          <v:shape id="_x0000_i1028" type="#_x0000_t75" style="width:91.7pt;height:17pt" o:ole="">
            <v:imagedata r:id="rId33" o:title=""/>
          </v:shape>
          <o:OLEObject Type="Embed" ProgID="Equation.DSMT4" ShapeID="_x0000_i1028" DrawAspect="Content" ObjectID="_157620010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08" w:rsidRDefault="00363D08" w:rsidP="00363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363D08">
        <w:rPr>
          <w:rFonts w:ascii="Times New Roman" w:hAnsi="Times New Roman" w:cs="Times New Roman"/>
          <w:b/>
          <w:sz w:val="28"/>
          <w:szCs w:val="28"/>
        </w:rPr>
        <w:t xml:space="preserve"> (8 </w:t>
      </w:r>
      <w:proofErr w:type="spellStart"/>
      <w:r w:rsidRPr="00363D0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63D08">
        <w:rPr>
          <w:rFonts w:ascii="Times New Roman" w:hAnsi="Times New Roman" w:cs="Times New Roman"/>
          <w:sz w:val="28"/>
          <w:szCs w:val="28"/>
        </w:rPr>
        <w:t>)</w:t>
      </w:r>
    </w:p>
    <w:p w:rsid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5F622D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5F62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>)</w:t>
      </w:r>
      <w:r w:rsidR="005F62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63D08" w:rsidRDefault="00363D08" w:rsidP="00363D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3D08">
        <w:rPr>
          <w:rFonts w:ascii="Times New Roman" w:hAnsi="Times New Roman" w:cs="Times New Roman"/>
          <w:position w:val="-6"/>
          <w:sz w:val="28"/>
          <w:szCs w:val="28"/>
        </w:rPr>
        <w:object w:dxaOrig="1700" w:dyaOrig="300">
          <v:shape id="_x0000_i1040" type="#_x0000_t75" style="width:84.9pt;height:14.95pt" o:ole="">
            <v:imagedata r:id="rId35" o:title=""/>
          </v:shape>
          <o:OLEObject Type="Embed" ProgID="Equation.DSMT4" ShapeID="_x0000_i1040" DrawAspect="Content" ObjectID="_157620010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63D08">
        <w:rPr>
          <w:rFonts w:ascii="Times New Roman" w:hAnsi="Times New Roman" w:cs="Times New Roman"/>
          <w:position w:val="-14"/>
          <w:sz w:val="28"/>
          <w:szCs w:val="28"/>
        </w:rPr>
        <w:object w:dxaOrig="2180" w:dyaOrig="480">
          <v:shape id="_x0000_i1041" type="#_x0000_t75" style="width:108.7pt;height:23.75pt" o:ole="">
            <v:imagedata r:id="rId37" o:title=""/>
          </v:shape>
          <o:OLEObject Type="Embed" ProgID="Equation.DSMT4" ShapeID="_x0000_i1041" DrawAspect="Content" ObjectID="_157620010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363D08">
        <w:rPr>
          <w:rFonts w:ascii="Times New Roman" w:hAnsi="Times New Roman" w:cs="Times New Roman"/>
          <w:position w:val="-14"/>
          <w:sz w:val="28"/>
          <w:szCs w:val="28"/>
        </w:rPr>
        <w:object w:dxaOrig="3180" w:dyaOrig="420">
          <v:shape id="_x0000_i1042" type="#_x0000_t75" style="width:158.95pt;height:21.05pt" o:ole="">
            <v:imagedata r:id="rId39" o:title=""/>
          </v:shape>
          <o:OLEObject Type="Embed" ProgID="Equation.DSMT4" ShapeID="_x0000_i1042" DrawAspect="Content" ObjectID="_157620011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 xml:space="preserve"> 2 (1,5 </w:t>
      </w: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>)</w:t>
      </w:r>
      <w:r w:rsidR="005F622D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08" w:rsidRDefault="00363D08" w:rsidP="00363D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3D08">
        <w:rPr>
          <w:rFonts w:ascii="Times New Roman" w:hAnsi="Times New Roman" w:cs="Times New Roman"/>
          <w:position w:val="-14"/>
          <w:sz w:val="28"/>
          <w:szCs w:val="28"/>
        </w:rPr>
        <w:object w:dxaOrig="1780" w:dyaOrig="420">
          <v:shape id="_x0000_i1043" type="#_x0000_t75" style="width:89pt;height:21.05pt" o:ole="">
            <v:imagedata r:id="rId41" o:title=""/>
          </v:shape>
          <o:OLEObject Type="Embed" ProgID="Equation.DSMT4" ShapeID="_x0000_i1043" DrawAspect="Content" ObjectID="_157620011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63D08">
        <w:rPr>
          <w:rFonts w:ascii="Times New Roman" w:hAnsi="Times New Roman" w:cs="Times New Roman"/>
          <w:position w:val="-14"/>
          <w:sz w:val="28"/>
          <w:szCs w:val="28"/>
        </w:rPr>
        <w:object w:dxaOrig="1900" w:dyaOrig="420">
          <v:shape id="_x0000_i1044" type="#_x0000_t75" style="width:95.1pt;height:21.05pt" o:ole="">
            <v:imagedata r:id="rId43" o:title=""/>
          </v:shape>
          <o:OLEObject Type="Embed" ProgID="Equation.DSMT4" ShapeID="_x0000_i1044" DrawAspect="Content" ObjectID="_1576200112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363D08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45" type="#_x0000_t75" style="width:95.75pt;height:21.05pt" o:ole="">
            <v:imagedata r:id="rId45" o:title=""/>
          </v:shape>
          <o:OLEObject Type="Embed" ProgID="Equation.DSMT4" ShapeID="_x0000_i1045" DrawAspect="Content" ObjectID="_1576200113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 xml:space="preserve"> 3 (2 </w:t>
      </w: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>):</w:t>
      </w:r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khổi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Vĩnh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, 20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 xml:space="preserve"> 4 (2</w:t>
      </w:r>
      <w:proofErr w:type="gramStart"/>
      <w:r w:rsidRPr="005F622D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5F62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>):</w:t>
      </w:r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2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r w:rsidR="005F622D" w:rsidRPr="005F622D">
        <w:rPr>
          <w:rFonts w:ascii="Times New Roman" w:hAnsi="Times New Roman" w:cs="Times New Roman"/>
          <w:position w:val="-10"/>
          <w:sz w:val="28"/>
          <w:szCs w:val="28"/>
        </w:rPr>
        <w:object w:dxaOrig="2500" w:dyaOrig="340">
          <v:shape id="_x0000_i1049" type="#_x0000_t75" style="width:125pt;height:17pt" o:ole="">
            <v:imagedata r:id="rId47" o:title=""/>
          </v:shape>
          <o:OLEObject Type="Embed" ProgID="Equation.DSMT4" ShapeID="_x0000_i1049" DrawAspect="Content" ObjectID="_1576200114" r:id="rId48"/>
        </w:object>
      </w:r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22D" w:rsidRDefault="005F622D" w:rsidP="005F62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O,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F622D" w:rsidRDefault="005F622D" w:rsidP="005F62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5F622D" w:rsidRPr="005F622D" w:rsidRDefault="005F622D" w:rsidP="005F62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3D08" w:rsidRPr="00363D08" w:rsidRDefault="00363D08" w:rsidP="00363D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5F622D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5F62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22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F622D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622D" w:rsidRPr="005F622D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46" type="#_x0000_t75" style="width:61.8pt;height:17pt" o:ole="">
            <v:imagedata r:id="rId49" o:title=""/>
          </v:shape>
          <o:OLEObject Type="Embed" ProgID="Equation.DSMT4" ShapeID="_x0000_i1046" DrawAspect="Content" ObjectID="_1576200115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22D" w:rsidRPr="005F622D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47" type="#_x0000_t75" style="width:57.75pt;height:14.95pt" o:ole="">
            <v:imagedata r:id="rId51" o:title=""/>
          </v:shape>
          <o:OLEObject Type="Embed" ProgID="Equation.DSMT4" ShapeID="_x0000_i1047" DrawAspect="Content" ObjectID="_1576200116" r:id="rId52"/>
        </w:object>
      </w:r>
      <w:r w:rsidR="005F622D">
        <w:rPr>
          <w:rFonts w:ascii="Times New Roman" w:hAnsi="Times New Roman" w:cs="Times New Roman"/>
          <w:sz w:val="28"/>
          <w:szCs w:val="28"/>
        </w:rPr>
        <w:t xml:space="preserve">; </w:t>
      </w:r>
      <w:r w:rsidR="005F622D" w:rsidRPr="005F622D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48" type="#_x0000_t75" style="width:55.7pt;height:14.95pt" o:ole="">
            <v:imagedata r:id="rId53" o:title=""/>
          </v:shape>
          <o:OLEObject Type="Embed" ProgID="Equation.DSMT4" ShapeID="_x0000_i1048" DrawAspect="Content" ObjectID="_1576200117" r:id="rId54"/>
        </w:object>
      </w:r>
      <w:r w:rsidR="005F622D">
        <w:rPr>
          <w:rFonts w:ascii="Times New Roman" w:hAnsi="Times New Roman" w:cs="Times New Roman"/>
          <w:sz w:val="28"/>
          <w:szCs w:val="28"/>
        </w:rPr>
        <w:t xml:space="preserve"> </w:t>
      </w:r>
      <w:r w:rsidRPr="00363D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3D08" w:rsidRPr="00363D08" w:rsidSect="00363D08">
      <w:pgSz w:w="12240" w:h="15840"/>
      <w:pgMar w:top="720" w:right="19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E56DA"/>
    <w:multiLevelType w:val="hybridMultilevel"/>
    <w:tmpl w:val="EB7A2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3489"/>
    <w:multiLevelType w:val="hybridMultilevel"/>
    <w:tmpl w:val="5E30D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D7DA6"/>
    <w:multiLevelType w:val="hybridMultilevel"/>
    <w:tmpl w:val="BA2E0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20415"/>
    <w:multiLevelType w:val="hybridMultilevel"/>
    <w:tmpl w:val="EC3A1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565F"/>
    <w:multiLevelType w:val="hybridMultilevel"/>
    <w:tmpl w:val="B1E40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A679F"/>
    <w:multiLevelType w:val="hybridMultilevel"/>
    <w:tmpl w:val="15606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82A81"/>
    <w:multiLevelType w:val="hybridMultilevel"/>
    <w:tmpl w:val="A6686BE0"/>
    <w:lvl w:ilvl="0" w:tplc="EAA66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E4693"/>
    <w:multiLevelType w:val="hybridMultilevel"/>
    <w:tmpl w:val="1D1E8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8"/>
    <w:rsid w:val="00363D08"/>
    <w:rsid w:val="005327D0"/>
    <w:rsid w:val="005F622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80A8F-73CF-472F-A30B-3AEFF414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2017-12-30T21:00:00Z</dcterms:created>
  <dcterms:modified xsi:type="dcterms:W3CDTF">2017-12-30T21:14:00Z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