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2F" w:rsidRDefault="0008422F" w:rsidP="00AC432F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CUỐI TUẦ</w:t>
      </w:r>
      <w:r w:rsidR="002C59DF">
        <w:rPr>
          <w:rFonts w:ascii="Times New Roman" w:hAnsi="Times New Roman" w:cs="Times New Roman"/>
          <w:b/>
          <w:sz w:val="28"/>
          <w:szCs w:val="28"/>
        </w:rPr>
        <w:t>N 6</w:t>
      </w:r>
    </w:p>
    <w:p w:rsidR="0008422F" w:rsidRDefault="0008422F" w:rsidP="00AC432F">
      <w:pPr>
        <w:pStyle w:val="ListParagraph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245" w:type="dxa"/>
        <w:tblInd w:w="-72" w:type="dxa"/>
        <w:tblLook w:val="04A0" w:firstRow="1" w:lastRow="0" w:firstColumn="1" w:lastColumn="0" w:noHBand="0" w:noVBand="1"/>
      </w:tblPr>
      <w:tblGrid>
        <w:gridCol w:w="1031"/>
        <w:gridCol w:w="7938"/>
        <w:gridCol w:w="1276"/>
      </w:tblGrid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938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276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8422F" w:rsidRPr="002C59DF" w:rsidRDefault="002C59DF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>́ trị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́ 247853 là: …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8422F" w:rsidRPr="000611DF" w:rsidRDefault="002C59DF" w:rsidP="00AC432F">
            <w:pPr>
              <w:spacing w:line="4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phút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= …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>̀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8422F" w:rsidRPr="000611DF" w:rsidRDefault="002C59D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Kết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quả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của</w:t>
            </w:r>
            <w:proofErr w:type="spellEnd"/>
            <w:r w:rsidR="00B96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3CC">
              <w:rPr>
                <w:rFonts w:ascii="Times New Roman" w:hAnsi="Times New Roman"/>
                <w:sz w:val="28"/>
                <w:szCs w:val="28"/>
              </w:rPr>
              <w:t>phép</w:t>
            </w:r>
            <w:proofErr w:type="spellEnd"/>
            <w:r w:rsidR="00B96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3CC">
              <w:rPr>
                <w:rFonts w:ascii="Times New Roman" w:hAnsi="Times New Roman"/>
                <w:sz w:val="28"/>
                <w:szCs w:val="28"/>
              </w:rPr>
              <w:t>tính</w:t>
            </w:r>
            <w:proofErr w:type="spellEnd"/>
            <w:r w:rsidR="00B963CC">
              <w:rPr>
                <w:rFonts w:ascii="Times New Roman" w:hAnsi="Times New Roman"/>
                <w:sz w:val="28"/>
                <w:szCs w:val="28"/>
              </w:rPr>
              <w:t>: 10450 – 2686</w:t>
            </w:r>
            <w:r w:rsidRPr="006A2F8C">
              <w:rPr>
                <w:rFonts w:ascii="Times New Roman" w:hAnsi="Times New Roman"/>
                <w:sz w:val="28"/>
                <w:szCs w:val="28"/>
              </w:rPr>
              <w:t xml:space="preserve"> là: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08422F" w:rsidRPr="002C59DF" w:rsidRDefault="002C59DF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Kết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</w:t>
            </w:r>
            <w:r w:rsidR="00B963CC">
              <w:rPr>
                <w:rFonts w:ascii="Times New Roman" w:hAnsi="Times New Roman"/>
                <w:sz w:val="28"/>
                <w:szCs w:val="28"/>
              </w:rPr>
              <w:t xml:space="preserve">ả </w:t>
            </w:r>
            <w:proofErr w:type="spellStart"/>
            <w:r w:rsidR="00B963CC">
              <w:rPr>
                <w:rFonts w:ascii="Times New Roman" w:hAnsi="Times New Roman"/>
                <w:sz w:val="28"/>
                <w:szCs w:val="28"/>
              </w:rPr>
              <w:t>của</w:t>
            </w:r>
            <w:proofErr w:type="spellEnd"/>
            <w:r w:rsidR="00B96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3CC">
              <w:rPr>
                <w:rFonts w:ascii="Times New Roman" w:hAnsi="Times New Roman"/>
                <w:sz w:val="28"/>
                <w:szCs w:val="28"/>
              </w:rPr>
              <w:t>phép</w:t>
            </w:r>
            <w:proofErr w:type="spellEnd"/>
            <w:r w:rsidR="00B96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3CC">
              <w:rPr>
                <w:rFonts w:ascii="Times New Roman" w:hAnsi="Times New Roman"/>
                <w:sz w:val="28"/>
                <w:szCs w:val="28"/>
              </w:rPr>
              <w:t>tính</w:t>
            </w:r>
            <w:proofErr w:type="spellEnd"/>
            <w:r w:rsidR="00B963CC">
              <w:rPr>
                <w:rFonts w:ascii="Times New Roman" w:hAnsi="Times New Roman"/>
                <w:sz w:val="28"/>
                <w:szCs w:val="28"/>
              </w:rPr>
              <w:t>: 56895 + 1202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là: …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08422F" w:rsidRPr="002C59DF" w:rsidRDefault="002C59DF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x</w:t>
            </w:r>
            <w:r w:rsidR="0069616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696164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="00B963CC">
              <w:rPr>
                <w:rFonts w:ascii="Times New Roman" w:hAnsi="Times New Roman"/>
                <w:sz w:val="28"/>
                <w:szCs w:val="28"/>
              </w:rPr>
              <w:t>208 =  816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x = …</w:t>
            </w:r>
            <w:r w:rsidRPr="009D71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8422F" w:rsidRPr="002614E3" w:rsidRDefault="00B963CC" w:rsidP="00AC432F">
            <w:pPr>
              <w:spacing w:line="4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2008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thuộc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̉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r w:rsidR="00B35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570A" w:rsidRPr="00B3570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="00B3570A" w:rsidRPr="00B3570A">
              <w:rPr>
                <w:rFonts w:ascii="Times New Roman" w:hAnsi="Times New Roman"/>
                <w:i/>
                <w:sz w:val="28"/>
                <w:szCs w:val="28"/>
              </w:rPr>
              <w:t>điền</w:t>
            </w:r>
            <w:proofErr w:type="spellEnd"/>
            <w:r w:rsidR="00B3570A" w:rsidRPr="00B357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3570A" w:rsidRPr="00B3570A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="00B3570A" w:rsidRPr="00B357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3570A" w:rsidRPr="00B3570A">
              <w:rPr>
                <w:rFonts w:ascii="Times New Roman" w:hAnsi="Times New Roman"/>
                <w:i/>
                <w:sz w:val="28"/>
                <w:szCs w:val="28"/>
              </w:rPr>
              <w:t>tự</w:t>
            </w:r>
            <w:proofErr w:type="spellEnd"/>
            <w:r w:rsidR="00B3570A" w:rsidRPr="00B357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3570A" w:rsidRPr="00B3570A">
              <w:rPr>
                <w:rFonts w:ascii="Times New Roman" w:hAnsi="Times New Roman"/>
                <w:i/>
                <w:sz w:val="28"/>
                <w:szCs w:val="28"/>
              </w:rPr>
              <w:t>nhiên</w:t>
            </w:r>
            <w:proofErr w:type="spellEnd"/>
            <w:r w:rsidR="00B3570A" w:rsidRPr="00B3570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08422F" w:rsidRPr="00B963CC" w:rsidRDefault="00B963CC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Tấm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vải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dài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250m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vải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̉ 36m.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</w:t>
            </w:r>
            <w:r w:rsidR="009D239D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bình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mỗi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vải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…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mét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08422F" w:rsidRPr="000611DF" w:rsidRDefault="00B963CC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</w:t>
            </w:r>
            <w:r w:rsidR="007F7B8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7F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B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7F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B8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08422F" w:rsidRPr="007F7B81" w:rsidRDefault="007F7B81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</w:t>
            </w:r>
            <w:r w:rsidR="009D239D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…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lít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2F" w:rsidTr="00AC432F">
        <w:tc>
          <w:tcPr>
            <w:tcW w:w="1031" w:type="dxa"/>
          </w:tcPr>
          <w:p w:rsidR="0008422F" w:rsidRDefault="000842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08422F" w:rsidRPr="0015298D" w:rsidRDefault="00046CB1" w:rsidP="00AC432F">
            <w:pPr>
              <w:spacing w:line="4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Cho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2015 – 125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842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432F" w:rsidRPr="00AC432F" w:rsidRDefault="00AC432F" w:rsidP="00AC432F">
      <w:pPr>
        <w:spacing w:after="0" w:line="4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="0008422F" w:rsidRPr="00AC432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08422F" w:rsidRPr="00AC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2F" w:rsidRPr="00AC432F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:rsidR="00AC432F" w:rsidRDefault="00AC432F" w:rsidP="00AC432F">
      <w:pPr>
        <w:spacing w:after="0" w:line="440" w:lineRule="exac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C432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432F">
        <w:rPr>
          <w:rFonts w:ascii="Times New Roman" w:hAnsi="Times New Roman" w:cs="Times New Roman"/>
          <w:b/>
          <w:sz w:val="28"/>
          <w:szCs w:val="28"/>
        </w:rPr>
        <w:t xml:space="preserve"> 11.</w:t>
      </w:r>
      <w:proofErr w:type="gramEnd"/>
      <w:r w:rsidRPr="00AC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Một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cửa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hàng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bán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vải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có 3456m </w:t>
      </w:r>
      <w:proofErr w:type="spellStart"/>
      <w:r w:rsidRPr="00AC432F">
        <w:rPr>
          <w:rFonts w:ascii="Times New Roman" w:hAnsi="Times New Roman"/>
          <w:sz w:val="28"/>
          <w:szCs w:val="28"/>
        </w:rPr>
        <w:t>vải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432F">
        <w:rPr>
          <w:rFonts w:ascii="Times New Roman" w:hAnsi="Times New Roman"/>
          <w:sz w:val="28"/>
          <w:szCs w:val="28"/>
        </w:rPr>
        <w:t>ngày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đầu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bán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được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876m, </w:t>
      </w:r>
      <w:proofErr w:type="spellStart"/>
      <w:r w:rsidRPr="00AC432F">
        <w:rPr>
          <w:rFonts w:ascii="Times New Roman" w:hAnsi="Times New Roman"/>
          <w:sz w:val="28"/>
          <w:szCs w:val="28"/>
        </w:rPr>
        <w:t>ngày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hôm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sau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bán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được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ít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hơn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ngày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đầu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234m. </w:t>
      </w:r>
      <w:proofErr w:type="spellStart"/>
      <w:proofErr w:type="gramStart"/>
      <w:r w:rsidRPr="00AC432F">
        <w:rPr>
          <w:rFonts w:ascii="Times New Roman" w:hAnsi="Times New Roman"/>
          <w:sz w:val="28"/>
          <w:szCs w:val="28"/>
        </w:rPr>
        <w:t>Hỏi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sau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hai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ngày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cửa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hàng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còn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lại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bao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nhiêu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mét</w:t>
      </w:r>
      <w:proofErr w:type="spellEnd"/>
      <w:r w:rsidRPr="00AC4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32F">
        <w:rPr>
          <w:rFonts w:ascii="Times New Roman" w:hAnsi="Times New Roman"/>
          <w:sz w:val="28"/>
          <w:szCs w:val="28"/>
        </w:rPr>
        <w:t>vải</w:t>
      </w:r>
      <w:proofErr w:type="spellEnd"/>
      <w:r w:rsidRPr="00AC432F">
        <w:rPr>
          <w:rFonts w:ascii="Times New Roman" w:hAnsi="Times New Roman"/>
          <w:sz w:val="28"/>
          <w:szCs w:val="28"/>
        </w:rPr>
        <w:t>?</w:t>
      </w:r>
      <w:proofErr w:type="gramEnd"/>
      <w:r w:rsidRPr="00AC432F">
        <w:rPr>
          <w:rFonts w:ascii="Times New Roman" w:hAnsi="Times New Roman"/>
          <w:sz w:val="28"/>
          <w:szCs w:val="28"/>
        </w:rPr>
        <w:t xml:space="preserve"> </w:t>
      </w:r>
    </w:p>
    <w:p w:rsidR="00AC432F" w:rsidRDefault="00AC432F" w:rsidP="00AC432F">
      <w:pPr>
        <w:spacing w:after="0" w:line="440" w:lineRule="exact"/>
        <w:rPr>
          <w:rFonts w:ascii="Times New Roman" w:hAnsi="Times New Roman"/>
          <w:sz w:val="28"/>
          <w:szCs w:val="28"/>
        </w:rPr>
      </w:pPr>
      <w:r w:rsidRPr="00AC432F"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i/>
          <w:sz w:val="28"/>
          <w:szCs w:val="28"/>
        </w:rPr>
        <w:t>……………</w:t>
      </w:r>
      <w:r w:rsidRPr="00AC432F"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i/>
          <w:sz w:val="28"/>
          <w:szCs w:val="28"/>
        </w:rPr>
        <w:t>…………….</w:t>
      </w:r>
    </w:p>
    <w:p w:rsidR="00AC432F" w:rsidRDefault="00AC432F" w:rsidP="00AC432F">
      <w:pPr>
        <w:spacing w:after="0" w:line="440" w:lineRule="exact"/>
        <w:rPr>
          <w:rFonts w:ascii="Times New Roman" w:hAnsi="Times New Roman"/>
          <w:sz w:val="28"/>
          <w:szCs w:val="28"/>
        </w:rPr>
      </w:pPr>
      <w:r w:rsidRPr="00AC432F"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i/>
          <w:sz w:val="28"/>
          <w:szCs w:val="28"/>
        </w:rPr>
        <w:t>…………….</w:t>
      </w:r>
    </w:p>
    <w:p w:rsidR="00AC432F" w:rsidRDefault="00AC432F" w:rsidP="00AC432F">
      <w:pPr>
        <w:spacing w:after="0" w:line="440" w:lineRule="exact"/>
        <w:rPr>
          <w:rFonts w:ascii="Times New Roman" w:hAnsi="Times New Roman"/>
          <w:sz w:val="28"/>
          <w:szCs w:val="28"/>
        </w:rPr>
      </w:pPr>
      <w:r w:rsidRPr="00AC432F"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i/>
          <w:sz w:val="28"/>
          <w:szCs w:val="28"/>
        </w:rPr>
        <w:t>…………….</w:t>
      </w:r>
    </w:p>
    <w:p w:rsidR="00AC432F" w:rsidRDefault="00AC432F" w:rsidP="00AC432F">
      <w:pPr>
        <w:spacing w:after="0" w:line="440" w:lineRule="exact"/>
        <w:rPr>
          <w:rFonts w:ascii="Times New Roman" w:hAnsi="Times New Roman"/>
          <w:sz w:val="28"/>
          <w:szCs w:val="28"/>
        </w:rPr>
      </w:pPr>
      <w:r w:rsidRPr="00AC432F"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i/>
          <w:sz w:val="28"/>
          <w:szCs w:val="28"/>
        </w:rPr>
        <w:t>…………….</w:t>
      </w:r>
    </w:p>
    <w:p w:rsidR="00AC432F" w:rsidRDefault="00AC432F" w:rsidP="00AC432F">
      <w:pPr>
        <w:spacing w:after="0" w:line="4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a = 9.</w:t>
      </w:r>
    </w:p>
    <w:p w:rsidR="00AC432F" w:rsidRDefault="00AC432F" w:rsidP="00AC432F">
      <w:pPr>
        <w:numPr>
          <w:ilvl w:val="0"/>
          <w:numId w:val="3"/>
        </w:numPr>
        <w:spacing w:after="0" w:line="4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134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a + 987</w:t>
      </w:r>
    </w:p>
    <w:p w:rsidR="00AC432F" w:rsidRDefault="00AC432F" w:rsidP="00AC432F">
      <w:pPr>
        <w:spacing w:after="0" w:line="440" w:lineRule="exact"/>
        <w:rPr>
          <w:rFonts w:ascii="Times New Roman" w:hAnsi="Times New Roman"/>
          <w:sz w:val="28"/>
          <w:szCs w:val="28"/>
        </w:rPr>
      </w:pPr>
      <w:r w:rsidRPr="00AC432F"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………………………………………………………………………………………………………….……………………………………………………………………………………………</w:t>
      </w:r>
      <w:r>
        <w:rPr>
          <w:rFonts w:ascii="Times New Roman" w:hAnsi="Times New Roman"/>
          <w:i/>
          <w:sz w:val="28"/>
          <w:szCs w:val="28"/>
        </w:rPr>
        <w:t>…………….</w:t>
      </w:r>
    </w:p>
    <w:p w:rsidR="00AC432F" w:rsidRDefault="00AC432F" w:rsidP="00AC432F">
      <w:pPr>
        <w:numPr>
          <w:ilvl w:val="0"/>
          <w:numId w:val="3"/>
        </w:numPr>
        <w:spacing w:after="0" w:line="4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2800</w:t>
      </w:r>
      <w:r>
        <w:rPr>
          <w:rFonts w:ascii="Cambria Math" w:hAnsi="Cambria Math"/>
          <w:sz w:val="28"/>
          <w:szCs w:val="28"/>
        </w:rPr>
        <w:t xml:space="preserve"> </w:t>
      </w:r>
      <w:r w:rsidRPr="006F1A61">
        <w:rPr>
          <w:rFonts w:ascii="Cambria Math" w:hAnsi="Cambria Math"/>
          <w:sz w:val="24"/>
          <w:szCs w:val="28"/>
        </w:rPr>
        <w:t xml:space="preserve">×  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Cambria Math" w:hAnsi="Cambria Math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2789</w:t>
      </w:r>
    </w:p>
    <w:p w:rsidR="00AC432F" w:rsidRDefault="00AC432F" w:rsidP="00AC432F">
      <w:pPr>
        <w:spacing w:after="0" w:line="440" w:lineRule="exact"/>
        <w:rPr>
          <w:rFonts w:ascii="Times New Roman" w:hAnsi="Times New Roman"/>
          <w:sz w:val="28"/>
          <w:szCs w:val="28"/>
        </w:rPr>
      </w:pPr>
      <w:r w:rsidRPr="00AC432F"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sz w:val="28"/>
          <w:szCs w:val="28"/>
        </w:rPr>
        <w:t>…………….</w:t>
      </w:r>
    </w:p>
    <w:p w:rsidR="0008422F" w:rsidRPr="00AC432F" w:rsidRDefault="00AC432F" w:rsidP="00AC432F">
      <w:pPr>
        <w:spacing w:after="0" w:line="440" w:lineRule="exact"/>
        <w:jc w:val="center"/>
        <w:rPr>
          <w:rFonts w:ascii="Times New Roman" w:hAnsi="Times New Roman"/>
          <w:sz w:val="28"/>
          <w:szCs w:val="28"/>
        </w:rPr>
      </w:pPr>
      <w:r w:rsidRPr="00AC432F">
        <w:rPr>
          <w:rFonts w:ascii="Times New Roman" w:hAnsi="Times New Roman"/>
          <w:i/>
          <w:sz w:val="28"/>
          <w:szCs w:val="28"/>
        </w:rPr>
        <w:lastRenderedPageBreak/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ĐÁP ÁN</w:t>
      </w: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1138"/>
        <w:gridCol w:w="6996"/>
        <w:gridCol w:w="1856"/>
      </w:tblGrid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996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856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96" w:type="dxa"/>
          </w:tcPr>
          <w:p w:rsidR="00AC432F" w:rsidRPr="002C59DF" w:rsidRDefault="00AC432F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>́ trị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́ 247853 là: …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96" w:type="dxa"/>
          </w:tcPr>
          <w:p w:rsidR="00AC432F" w:rsidRPr="000611DF" w:rsidRDefault="00AC432F" w:rsidP="00AC432F">
            <w:pPr>
              <w:spacing w:line="4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phút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= …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>̀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9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Kết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quả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phép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tính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10450 – 2686</w:t>
            </w:r>
            <w:r w:rsidRPr="006A2F8C">
              <w:rPr>
                <w:rFonts w:ascii="Times New Roman" w:hAnsi="Times New Roman"/>
                <w:sz w:val="28"/>
                <w:szCs w:val="28"/>
              </w:rPr>
              <w:t xml:space="preserve"> là: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7764</w:t>
            </w:r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96" w:type="dxa"/>
          </w:tcPr>
          <w:p w:rsidR="00AC432F" w:rsidRPr="002C59DF" w:rsidRDefault="00AC432F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Kết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phép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tính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56895 + 1202 là: …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58097</w:t>
            </w:r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96" w:type="dxa"/>
          </w:tcPr>
          <w:p w:rsidR="00AC432F" w:rsidRPr="002C59DF" w:rsidRDefault="00AC432F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x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 + 208 =  816 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x = …</w:t>
            </w:r>
            <w:r w:rsidRPr="009D71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96" w:type="dxa"/>
          </w:tcPr>
          <w:p w:rsidR="00AC432F" w:rsidRPr="002614E3" w:rsidRDefault="00AC432F" w:rsidP="00AC432F">
            <w:pPr>
              <w:spacing w:line="4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2008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thuộc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̉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… </w:t>
            </w:r>
            <w:r w:rsidRPr="00B3570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B3570A">
              <w:rPr>
                <w:rFonts w:ascii="Times New Roman" w:hAnsi="Times New Roman"/>
                <w:i/>
                <w:sz w:val="28"/>
                <w:szCs w:val="28"/>
              </w:rPr>
              <w:t>điền</w:t>
            </w:r>
            <w:proofErr w:type="spellEnd"/>
            <w:r w:rsidRPr="00B357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570A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B357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570A">
              <w:rPr>
                <w:rFonts w:ascii="Times New Roman" w:hAnsi="Times New Roman"/>
                <w:i/>
                <w:sz w:val="28"/>
                <w:szCs w:val="28"/>
              </w:rPr>
              <w:t>tự</w:t>
            </w:r>
            <w:proofErr w:type="spellEnd"/>
            <w:r w:rsidRPr="00B357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570A">
              <w:rPr>
                <w:rFonts w:ascii="Times New Roman" w:hAnsi="Times New Roman"/>
                <w:i/>
                <w:sz w:val="28"/>
                <w:szCs w:val="28"/>
              </w:rPr>
              <w:t>nhiên</w:t>
            </w:r>
            <w:proofErr w:type="spellEnd"/>
            <w:r w:rsidRPr="00B3570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96" w:type="dxa"/>
          </w:tcPr>
          <w:p w:rsidR="00AC432F" w:rsidRPr="00B963CC" w:rsidRDefault="00AC432F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Tấm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vải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dài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250m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vải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̉ 36m.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bình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mỗi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vải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…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mét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9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106667</w:t>
            </w:r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96" w:type="dxa"/>
          </w:tcPr>
          <w:p w:rsidR="00AC432F" w:rsidRPr="007F7B81" w:rsidRDefault="00AC432F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…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lít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C432F" w:rsidTr="00AC432F">
        <w:trPr>
          <w:trHeight w:val="1475"/>
        </w:trPr>
        <w:tc>
          <w:tcPr>
            <w:tcW w:w="1138" w:type="dxa"/>
          </w:tcPr>
          <w:p w:rsidR="00AC432F" w:rsidRDefault="00AC432F" w:rsidP="00AC432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96" w:type="dxa"/>
          </w:tcPr>
          <w:p w:rsidR="00AC432F" w:rsidRPr="0015298D" w:rsidRDefault="00AC432F" w:rsidP="00AC432F">
            <w:pPr>
              <w:spacing w:line="4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Cho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2015 – 125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56" w:type="dxa"/>
          </w:tcPr>
          <w:p w:rsidR="00AC432F" w:rsidRPr="000611DF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996" w:type="dxa"/>
          </w:tcPr>
          <w:p w:rsidR="00AC432F" w:rsidRDefault="00AC432F" w:rsidP="00AC432F">
            <w:pPr>
              <w:spacing w:line="4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Một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cửa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hàng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bán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vải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có 3456m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vải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ngày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đầu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bán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được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876m,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ngày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bán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được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ít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ngày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đầu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234m.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Hỏi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ngày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cửa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2F8C">
              <w:rPr>
                <w:rFonts w:ascii="Times New Roman" w:hAnsi="Times New Roman"/>
                <w:sz w:val="28"/>
                <w:szCs w:val="28"/>
              </w:rPr>
              <w:t>hàng</w:t>
            </w:r>
            <w:proofErr w:type="spellEnd"/>
            <w:r w:rsidRPr="006A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còn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mét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vải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AC432F" w:rsidRDefault="00AC432F" w:rsidP="00AC432F">
            <w:pPr>
              <w:spacing w:line="440" w:lineRule="exac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giải</w:t>
            </w:r>
            <w:proofErr w:type="spellEnd"/>
          </w:p>
          <w:p w:rsidR="00AC432F" w:rsidRDefault="00AC432F" w:rsidP="00AC432F">
            <w:pPr>
              <w:spacing w:line="440" w:lineRule="exac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vải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: 876 -  234 = 642 (m)</w:t>
            </w:r>
          </w:p>
          <w:p w:rsidR="00AC432F" w:rsidRDefault="00AC432F" w:rsidP="00AC432F">
            <w:pPr>
              <w:spacing w:line="440" w:lineRule="exac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vải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: 3456 – (642 + 876) = 1938 (m)</w:t>
            </w:r>
          </w:p>
          <w:p w:rsidR="00AC432F" w:rsidRPr="001C60E1" w:rsidRDefault="00AC432F" w:rsidP="00AC432F">
            <w:pPr>
              <w:spacing w:line="440" w:lineRule="exac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ĐS: 1938m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vải</w:t>
            </w:r>
            <w:proofErr w:type="spellEnd"/>
          </w:p>
        </w:tc>
        <w:tc>
          <w:tcPr>
            <w:tcW w:w="1856" w:type="dxa"/>
          </w:tcPr>
          <w:p w:rsidR="00AC432F" w:rsidRPr="00B32596" w:rsidRDefault="00AC432F" w:rsidP="00AC432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1938m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vải</w:t>
            </w:r>
            <w:proofErr w:type="spellEnd"/>
          </w:p>
        </w:tc>
      </w:tr>
      <w:tr w:rsidR="00AC432F" w:rsidTr="00AC432F">
        <w:tc>
          <w:tcPr>
            <w:tcW w:w="1138" w:type="dxa"/>
          </w:tcPr>
          <w:p w:rsidR="00AC432F" w:rsidRDefault="00AC432F" w:rsidP="00AC432F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996" w:type="dxa"/>
          </w:tcPr>
          <w:p w:rsidR="00AC432F" w:rsidRDefault="00AC432F" w:rsidP="00AC432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= 9.</w:t>
            </w:r>
          </w:p>
          <w:p w:rsidR="00AC432F" w:rsidRDefault="00AC432F" w:rsidP="00AC432F">
            <w:pPr>
              <w:numPr>
                <w:ilvl w:val="0"/>
                <w:numId w:val="3"/>
              </w:num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 + 987</w:t>
            </w:r>
          </w:p>
          <w:p w:rsidR="00AC432F" w:rsidRDefault="00AC432F" w:rsidP="00AC432F">
            <w:pPr>
              <w:numPr>
                <w:ilvl w:val="0"/>
                <w:numId w:val="3"/>
              </w:num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</w:t>
            </w:r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Pr="006F1A61">
              <w:rPr>
                <w:rFonts w:ascii="Cambria Math" w:hAnsi="Cambria Math"/>
                <w:sz w:val="24"/>
                <w:szCs w:val="28"/>
              </w:rPr>
              <w:t xml:space="preserve">×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>
              <w:rPr>
                <w:rFonts w:ascii="Cambria Math" w:hAnsi="Cambria Math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2789</w:t>
            </w:r>
          </w:p>
          <w:p w:rsidR="00AC432F" w:rsidRPr="009A60DE" w:rsidRDefault="00AC432F" w:rsidP="00AC432F">
            <w:pPr>
              <w:spacing w:line="440" w:lineRule="exact"/>
              <w:ind w:left="7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>Bài</w:t>
            </w:r>
            <w:proofErr w:type="spellEnd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>giải</w:t>
            </w:r>
            <w:proofErr w:type="spellEnd"/>
          </w:p>
          <w:p w:rsidR="00AC432F" w:rsidRPr="009A60DE" w:rsidRDefault="00AC432F" w:rsidP="00AC432F">
            <w:pPr>
              <w:pStyle w:val="ListParagraph"/>
              <w:numPr>
                <w:ilvl w:val="0"/>
                <w:numId w:val="4"/>
              </w:numPr>
              <w:spacing w:line="4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>Nếu</w:t>
            </w:r>
            <w:proofErr w:type="spellEnd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a = 9 </w:t>
            </w:r>
            <w:proofErr w:type="spellStart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>thì</w:t>
            </w:r>
            <w:proofErr w:type="spellEnd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134 </w:t>
            </w:r>
            <w:r w:rsidRPr="009A60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×</w:t>
            </w:r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a + 987 = 134 x 9 + 987</w:t>
            </w:r>
          </w:p>
          <w:p w:rsidR="00AC432F" w:rsidRPr="009A60DE" w:rsidRDefault="00AC432F" w:rsidP="00AC432F">
            <w:pPr>
              <w:pStyle w:val="ListParagraph"/>
              <w:spacing w:line="4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= 1206 + 987 = 2193</w:t>
            </w:r>
          </w:p>
          <w:p w:rsidR="00AC432F" w:rsidRPr="009A60DE" w:rsidRDefault="00AC432F" w:rsidP="00AC432F">
            <w:pPr>
              <w:pStyle w:val="ListParagraph"/>
              <w:numPr>
                <w:ilvl w:val="0"/>
                <w:numId w:val="4"/>
              </w:numPr>
              <w:spacing w:line="4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>Nếu</w:t>
            </w:r>
            <w:proofErr w:type="spellEnd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a = 9 </w:t>
            </w:r>
            <w:proofErr w:type="spellStart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>thì</w:t>
            </w:r>
            <w:proofErr w:type="spellEnd"/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>2800 x a – a x 2789</w:t>
            </w:r>
          </w:p>
          <w:p w:rsidR="00AC432F" w:rsidRPr="009A60DE" w:rsidRDefault="00AC432F" w:rsidP="00AC432F">
            <w:pPr>
              <w:pStyle w:val="ListParagraph"/>
              <w:spacing w:line="4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= a x ( 2800 – 2789) </w:t>
            </w:r>
          </w:p>
          <w:p w:rsidR="00AC432F" w:rsidRDefault="00AC432F" w:rsidP="00AC432F">
            <w:pPr>
              <w:pStyle w:val="ListParagraph"/>
              <w:spacing w:line="4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60DE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                       = a x 11 = 9 x 11 = 99</w:t>
            </w:r>
          </w:p>
          <w:p w:rsidR="00AC432F" w:rsidRPr="009A60DE" w:rsidRDefault="00AC432F" w:rsidP="00AC432F">
            <w:pPr>
              <w:pStyle w:val="ListParagraph"/>
              <w:spacing w:line="4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ĐS: a. 2193  b. 99</w:t>
            </w:r>
          </w:p>
        </w:tc>
        <w:tc>
          <w:tcPr>
            <w:tcW w:w="1856" w:type="dxa"/>
          </w:tcPr>
          <w:p w:rsidR="00AC432F" w:rsidRPr="008F416D" w:rsidRDefault="00AC432F" w:rsidP="00AC432F">
            <w:pPr>
              <w:pStyle w:val="ListParagraph"/>
              <w:numPr>
                <w:ilvl w:val="0"/>
                <w:numId w:val="5"/>
              </w:num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4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2193</w:t>
            </w:r>
          </w:p>
          <w:p w:rsidR="00AC432F" w:rsidRPr="007F7B81" w:rsidRDefault="00AC432F" w:rsidP="00AC432F">
            <w:pPr>
              <w:pStyle w:val="ListParagraph"/>
              <w:numPr>
                <w:ilvl w:val="0"/>
                <w:numId w:val="5"/>
              </w:num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AD4602" w:rsidRDefault="00AD4602" w:rsidP="00AC432F">
      <w:pPr>
        <w:spacing w:after="0" w:line="440" w:lineRule="exact"/>
      </w:pPr>
    </w:p>
    <w:sectPr w:rsidR="00AD4602" w:rsidSect="00AC432F">
      <w:pgSz w:w="12240" w:h="15840"/>
      <w:pgMar w:top="454" w:right="76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97" w:rsidRDefault="00887497" w:rsidP="00452760">
      <w:pPr>
        <w:spacing w:after="0" w:line="240" w:lineRule="auto"/>
      </w:pPr>
      <w:r>
        <w:separator/>
      </w:r>
    </w:p>
  </w:endnote>
  <w:endnote w:type="continuationSeparator" w:id="0">
    <w:p w:rsidR="00887497" w:rsidRDefault="00887497" w:rsidP="0045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97" w:rsidRDefault="00887497" w:rsidP="00452760">
      <w:pPr>
        <w:spacing w:after="0" w:line="240" w:lineRule="auto"/>
      </w:pPr>
      <w:r>
        <w:separator/>
      </w:r>
    </w:p>
  </w:footnote>
  <w:footnote w:type="continuationSeparator" w:id="0">
    <w:p w:rsidR="00887497" w:rsidRDefault="00887497" w:rsidP="0045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218"/>
    <w:multiLevelType w:val="hybridMultilevel"/>
    <w:tmpl w:val="6BBEDFC4"/>
    <w:lvl w:ilvl="0" w:tplc="C67C12F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CA0A38"/>
    <w:multiLevelType w:val="hybridMultilevel"/>
    <w:tmpl w:val="40EE7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80A"/>
    <w:multiLevelType w:val="hybridMultilevel"/>
    <w:tmpl w:val="2B525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A27B5"/>
    <w:multiLevelType w:val="hybridMultilevel"/>
    <w:tmpl w:val="9ADC9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2F"/>
    <w:rsid w:val="00046CB1"/>
    <w:rsid w:val="0008422F"/>
    <w:rsid w:val="00151350"/>
    <w:rsid w:val="001C60E1"/>
    <w:rsid w:val="002C59DF"/>
    <w:rsid w:val="00402160"/>
    <w:rsid w:val="00452760"/>
    <w:rsid w:val="00696164"/>
    <w:rsid w:val="006F1A61"/>
    <w:rsid w:val="007F7B81"/>
    <w:rsid w:val="00856EAC"/>
    <w:rsid w:val="00887497"/>
    <w:rsid w:val="008F416D"/>
    <w:rsid w:val="009A60DE"/>
    <w:rsid w:val="009A6BD0"/>
    <w:rsid w:val="009D239D"/>
    <w:rsid w:val="00AC432F"/>
    <w:rsid w:val="00AD4602"/>
    <w:rsid w:val="00B3570A"/>
    <w:rsid w:val="00B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2F"/>
    <w:pPr>
      <w:ind w:left="720"/>
      <w:contextualSpacing/>
    </w:pPr>
  </w:style>
  <w:style w:type="table" w:styleId="TableGrid">
    <w:name w:val="Table Grid"/>
    <w:basedOn w:val="TableNormal"/>
    <w:uiPriority w:val="59"/>
    <w:rsid w:val="0008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60"/>
  </w:style>
  <w:style w:type="paragraph" w:styleId="Footer">
    <w:name w:val="footer"/>
    <w:basedOn w:val="Normal"/>
    <w:link w:val="Foot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60"/>
  </w:style>
  <w:style w:type="paragraph" w:styleId="BalloonText">
    <w:name w:val="Balloon Text"/>
    <w:basedOn w:val="Normal"/>
    <w:link w:val="BalloonTextChar"/>
    <w:uiPriority w:val="99"/>
    <w:semiHidden/>
    <w:unhideWhenUsed/>
    <w:rsid w:val="0045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2F"/>
    <w:pPr>
      <w:ind w:left="720"/>
      <w:contextualSpacing/>
    </w:pPr>
  </w:style>
  <w:style w:type="table" w:styleId="TableGrid">
    <w:name w:val="Table Grid"/>
    <w:basedOn w:val="TableNormal"/>
    <w:uiPriority w:val="59"/>
    <w:rsid w:val="0008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60"/>
  </w:style>
  <w:style w:type="paragraph" w:styleId="Footer">
    <w:name w:val="footer"/>
    <w:basedOn w:val="Normal"/>
    <w:link w:val="FooterChar"/>
    <w:uiPriority w:val="99"/>
    <w:unhideWhenUsed/>
    <w:rsid w:val="0045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60"/>
  </w:style>
  <w:style w:type="paragraph" w:styleId="BalloonText">
    <w:name w:val="Balloon Text"/>
    <w:basedOn w:val="Normal"/>
    <w:link w:val="BalloonTextChar"/>
    <w:uiPriority w:val="99"/>
    <w:semiHidden/>
    <w:unhideWhenUsed/>
    <w:rsid w:val="0045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OS</cp:lastModifiedBy>
  <cp:revision>12</cp:revision>
  <dcterms:created xsi:type="dcterms:W3CDTF">2015-08-19T22:18:00Z</dcterms:created>
  <dcterms:modified xsi:type="dcterms:W3CDTF">2020-09-03T09:13:00Z</dcterms:modified>
</cp:coreProperties>
</file>