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208A" w14:textId="4B233DE7" w:rsidR="002C7BA9" w:rsidRPr="00B0420A" w:rsidRDefault="00000000" w:rsidP="00CB6CD4">
      <w:pPr>
        <w:tabs>
          <w:tab w:val="center" w:pos="1843"/>
          <w:tab w:val="center" w:pos="7088"/>
        </w:tabs>
        <w:spacing w:after="0" w:line="240" w:lineRule="auto"/>
        <w:jc w:val="both"/>
        <w:rPr>
          <w:b/>
          <w:sz w:val="22"/>
          <w:szCs w:val="22"/>
        </w:rPr>
      </w:pPr>
      <w:r w:rsidRPr="00B0420A">
        <w:rPr>
          <w:b/>
          <w:sz w:val="22"/>
          <w:szCs w:val="22"/>
        </w:rPr>
        <w:tab/>
        <w:t>SỞ GIÁO DỤC – ĐÀO TẠO TPHCM</w:t>
      </w:r>
      <w:r w:rsidRPr="00B0420A">
        <w:rPr>
          <w:b/>
          <w:sz w:val="22"/>
          <w:szCs w:val="22"/>
        </w:rPr>
        <w:tab/>
        <w:t xml:space="preserve">ĐỀ KIỂM TRA </w:t>
      </w:r>
      <w:r w:rsidR="00DB255C" w:rsidRPr="00B0420A">
        <w:rPr>
          <w:b/>
          <w:sz w:val="22"/>
          <w:szCs w:val="22"/>
        </w:rPr>
        <w:t>GIỮA</w:t>
      </w:r>
      <w:r w:rsidRPr="00B0420A">
        <w:rPr>
          <w:b/>
          <w:sz w:val="22"/>
          <w:szCs w:val="22"/>
        </w:rPr>
        <w:t xml:space="preserve"> HỌC KỲ </w:t>
      </w:r>
      <w:r w:rsidR="0013795D">
        <w:rPr>
          <w:b/>
          <w:sz w:val="22"/>
          <w:szCs w:val="22"/>
        </w:rPr>
        <w:t>2</w:t>
      </w:r>
      <w:r w:rsidRPr="00B0420A">
        <w:rPr>
          <w:b/>
          <w:sz w:val="22"/>
          <w:szCs w:val="22"/>
        </w:rPr>
        <w:t xml:space="preserve"> – NĂM HỌC 202</w:t>
      </w:r>
      <w:r w:rsidR="002F2417">
        <w:rPr>
          <w:b/>
          <w:sz w:val="22"/>
          <w:szCs w:val="22"/>
        </w:rPr>
        <w:t>2</w:t>
      </w:r>
      <w:r w:rsidRPr="00B0420A">
        <w:rPr>
          <w:b/>
          <w:sz w:val="22"/>
          <w:szCs w:val="22"/>
        </w:rPr>
        <w:t xml:space="preserve"> – 202</w:t>
      </w:r>
      <w:r w:rsidR="002F2417">
        <w:rPr>
          <w:b/>
          <w:sz w:val="22"/>
          <w:szCs w:val="22"/>
        </w:rPr>
        <w:t>3</w:t>
      </w:r>
    </w:p>
    <w:p w14:paraId="6DCD4830" w14:textId="753A3CE5" w:rsidR="002C7BA9" w:rsidRPr="00B0420A" w:rsidRDefault="00000000" w:rsidP="00CB6CD4">
      <w:pPr>
        <w:tabs>
          <w:tab w:val="center" w:pos="1843"/>
          <w:tab w:val="center" w:pos="7230"/>
        </w:tabs>
        <w:spacing w:after="0" w:line="240" w:lineRule="auto"/>
        <w:jc w:val="both"/>
        <w:rPr>
          <w:sz w:val="22"/>
          <w:szCs w:val="22"/>
        </w:rPr>
      </w:pPr>
      <w:r w:rsidRPr="00B0420A">
        <w:rPr>
          <w:b/>
          <w:sz w:val="22"/>
          <w:szCs w:val="22"/>
        </w:rPr>
        <w:tab/>
        <w:t>HỆ THỐNG TRƯỜNG TUỆ ĐỨC</w:t>
      </w:r>
      <w:r w:rsidRPr="00B0420A">
        <w:rPr>
          <w:b/>
          <w:sz w:val="22"/>
          <w:szCs w:val="22"/>
        </w:rPr>
        <w:tab/>
        <w:t>MÔN KIỂM TRA:</w:t>
      </w:r>
      <w:r w:rsidR="00DB255C" w:rsidRPr="00B0420A">
        <w:rPr>
          <w:b/>
          <w:sz w:val="22"/>
          <w:szCs w:val="22"/>
        </w:rPr>
        <w:t xml:space="preserve"> VẬT LÝ</w:t>
      </w:r>
      <w:r w:rsidRPr="00B0420A">
        <w:rPr>
          <w:b/>
          <w:sz w:val="22"/>
          <w:szCs w:val="22"/>
        </w:rPr>
        <w:t xml:space="preserve"> </w:t>
      </w:r>
      <w:r w:rsidR="009D42AF">
        <w:rPr>
          <w:b/>
          <w:sz w:val="22"/>
          <w:szCs w:val="22"/>
        </w:rPr>
        <w:t xml:space="preserve">- </w:t>
      </w:r>
      <w:r w:rsidRPr="00B0420A">
        <w:rPr>
          <w:b/>
          <w:sz w:val="22"/>
          <w:szCs w:val="22"/>
        </w:rPr>
        <w:t>LỚP:</w:t>
      </w:r>
      <w:r w:rsidR="00DB255C" w:rsidRPr="00B0420A">
        <w:rPr>
          <w:b/>
          <w:sz w:val="22"/>
          <w:szCs w:val="22"/>
        </w:rPr>
        <w:t xml:space="preserve"> 10</w:t>
      </w:r>
      <w:r w:rsidR="002F2417">
        <w:rPr>
          <w:b/>
          <w:sz w:val="22"/>
          <w:szCs w:val="22"/>
        </w:rPr>
        <w:t xml:space="preserve"> (BAN TỰ NHIÊN)</w:t>
      </w:r>
    </w:p>
    <w:p w14:paraId="77575584" w14:textId="19E79695" w:rsidR="002C7BA9" w:rsidRPr="00B0420A" w:rsidRDefault="00000000" w:rsidP="00CB6CD4">
      <w:pPr>
        <w:tabs>
          <w:tab w:val="center" w:pos="1843"/>
          <w:tab w:val="center" w:pos="7230"/>
        </w:tabs>
        <w:spacing w:after="0" w:line="240" w:lineRule="auto"/>
        <w:jc w:val="both"/>
        <w:rPr>
          <w:i/>
          <w:sz w:val="22"/>
          <w:szCs w:val="22"/>
        </w:rPr>
      </w:pPr>
      <w:r w:rsidRPr="00B0420A">
        <w:rPr>
          <w:sz w:val="22"/>
          <w:szCs w:val="22"/>
        </w:rPr>
        <w:t xml:space="preserve">                                                   </w:t>
      </w:r>
      <w:r w:rsidRPr="00B0420A">
        <w:rPr>
          <w:sz w:val="22"/>
          <w:szCs w:val="22"/>
        </w:rPr>
        <w:tab/>
      </w:r>
      <w:r w:rsidRPr="00B0420A">
        <w:rPr>
          <w:b/>
          <w:sz w:val="22"/>
          <w:szCs w:val="22"/>
        </w:rPr>
        <w:t>Thời gian kiểm tra:</w:t>
      </w:r>
      <w:r w:rsidR="00DB255C" w:rsidRPr="00B0420A">
        <w:rPr>
          <w:b/>
          <w:sz w:val="22"/>
          <w:szCs w:val="22"/>
        </w:rPr>
        <w:t xml:space="preserve"> 45 phút</w:t>
      </w:r>
      <w:r w:rsidRPr="00B0420A">
        <w:rPr>
          <w:b/>
          <w:sz w:val="22"/>
          <w:szCs w:val="22"/>
        </w:rPr>
        <w:t xml:space="preserve"> </w:t>
      </w:r>
      <w:r w:rsidR="00BC711A">
        <w:rPr>
          <w:b/>
          <w:sz w:val="22"/>
          <w:szCs w:val="22"/>
        </w:rPr>
        <w:t>(Đề gồm 02 trang)</w:t>
      </w:r>
      <w:r w:rsidRPr="00B0420A">
        <w:rPr>
          <w:b/>
          <w:sz w:val="22"/>
          <w:szCs w:val="22"/>
        </w:rPr>
        <w:t xml:space="preserve"> </w:t>
      </w:r>
    </w:p>
    <w:p w14:paraId="6C78A15C" w14:textId="77777777" w:rsidR="002C7BA9" w:rsidRPr="00B0420A" w:rsidRDefault="00000000" w:rsidP="00CB6CD4">
      <w:pPr>
        <w:tabs>
          <w:tab w:val="center" w:pos="1701"/>
          <w:tab w:val="center" w:pos="6379"/>
        </w:tabs>
        <w:spacing w:after="0" w:line="240" w:lineRule="auto"/>
        <w:jc w:val="both"/>
        <w:rPr>
          <w:i/>
          <w:sz w:val="22"/>
          <w:szCs w:val="22"/>
        </w:rPr>
      </w:pPr>
      <w:r w:rsidRPr="00B0420A">
        <w:rPr>
          <w:i/>
          <w:sz w:val="22"/>
          <w:szCs w:val="22"/>
        </w:rPr>
        <w:tab/>
      </w:r>
      <w:r w:rsidRPr="00B0420A">
        <w:rPr>
          <w:i/>
          <w:sz w:val="22"/>
          <w:szCs w:val="22"/>
        </w:rPr>
        <w:tab/>
        <w:t>Học sinh không được sử dụng tài liệu</w:t>
      </w:r>
    </w:p>
    <w:p w14:paraId="6AD342BA" w14:textId="77777777" w:rsidR="002C7BA9" w:rsidRPr="0079075C" w:rsidRDefault="002C7BA9" w:rsidP="00CB6CD4">
      <w:pPr>
        <w:tabs>
          <w:tab w:val="center" w:pos="1701"/>
          <w:tab w:val="center" w:pos="6379"/>
        </w:tabs>
        <w:spacing w:after="0"/>
        <w:jc w:val="center"/>
        <w:rPr>
          <w:b/>
          <w:u w:val="single"/>
        </w:rPr>
      </w:pPr>
    </w:p>
    <w:p w14:paraId="45B3C099" w14:textId="3AD75873" w:rsidR="002C7BA9" w:rsidRPr="00B0420A" w:rsidRDefault="00000000" w:rsidP="002C4D9B">
      <w:pPr>
        <w:tabs>
          <w:tab w:val="center" w:pos="1701"/>
          <w:tab w:val="center" w:pos="6379"/>
        </w:tabs>
        <w:spacing w:after="0" w:line="360" w:lineRule="auto"/>
        <w:rPr>
          <w:b/>
          <w:u w:val="single"/>
        </w:rPr>
      </w:pPr>
      <w:bookmarkStart w:id="0" w:name="_Hlk115960696"/>
      <w:r w:rsidRPr="00B0420A">
        <w:rPr>
          <w:b/>
          <w:u w:val="single"/>
        </w:rPr>
        <w:t>ĐỀ SỐ -</w:t>
      </w:r>
      <w:r w:rsidR="00DB255C" w:rsidRPr="00B0420A">
        <w:rPr>
          <w:b/>
          <w:u w:val="single"/>
        </w:rPr>
        <w:t xml:space="preserve"> 01</w:t>
      </w:r>
    </w:p>
    <w:p w14:paraId="34182524" w14:textId="2A97EB48" w:rsidR="00DB255C" w:rsidRDefault="00DB255C" w:rsidP="002C4D9B">
      <w:pPr>
        <w:spacing w:after="0" w:line="360" w:lineRule="auto"/>
        <w:jc w:val="both"/>
        <w:rPr>
          <w:b/>
          <w:bCs/>
          <w:i/>
          <w:iCs/>
          <w:lang w:val="vi-VN"/>
        </w:rPr>
      </w:pPr>
      <w:r w:rsidRPr="00B0420A">
        <w:rPr>
          <w:b/>
          <w:i/>
          <w:lang w:val="it-IT"/>
        </w:rPr>
        <w:t>Câu 1</w:t>
      </w:r>
      <w:r w:rsidRPr="00B0420A">
        <w:rPr>
          <w:b/>
          <w:lang w:val="it-IT"/>
        </w:rPr>
        <w:t>:</w:t>
      </w:r>
      <w:r w:rsidRPr="00B0420A">
        <w:rPr>
          <w:lang w:val="it-IT"/>
        </w:rPr>
        <w:t xml:space="preserve"> </w:t>
      </w:r>
      <w:r w:rsidRPr="00B0420A">
        <w:rPr>
          <w:b/>
          <w:bCs/>
          <w:i/>
          <w:iCs/>
          <w:lang w:val="vi-VN"/>
        </w:rPr>
        <w:t>(</w:t>
      </w:r>
      <w:r w:rsidR="0013795D">
        <w:rPr>
          <w:b/>
          <w:bCs/>
          <w:i/>
          <w:iCs/>
        </w:rPr>
        <w:t>2</w:t>
      </w:r>
      <w:r w:rsidR="003819F0">
        <w:rPr>
          <w:b/>
          <w:bCs/>
          <w:i/>
          <w:iCs/>
        </w:rPr>
        <w:t>,</w:t>
      </w:r>
      <w:r w:rsidR="0013795D">
        <w:rPr>
          <w:b/>
          <w:bCs/>
          <w:i/>
          <w:iCs/>
        </w:rPr>
        <w:t>0</w:t>
      </w:r>
      <w:r w:rsidRPr="00B0420A">
        <w:rPr>
          <w:b/>
          <w:bCs/>
          <w:i/>
          <w:iCs/>
          <w:lang w:val="vi-VN"/>
        </w:rPr>
        <w:t xml:space="preserve"> điểm)</w:t>
      </w:r>
    </w:p>
    <w:p w14:paraId="637425CC" w14:textId="772DB5D9" w:rsidR="0013795D" w:rsidRPr="003819F0" w:rsidRDefault="00BD2554" w:rsidP="002C4D9B">
      <w:pPr>
        <w:pStyle w:val="ListParagraph"/>
        <w:numPr>
          <w:ilvl w:val="0"/>
          <w:numId w:val="4"/>
        </w:numPr>
        <w:spacing w:after="0" w:line="360" w:lineRule="auto"/>
        <w:jc w:val="both"/>
        <w:rPr>
          <w:bCs/>
          <w:lang w:val="vi-VN"/>
        </w:rPr>
      </w:pPr>
      <w:r>
        <w:t>Phát biểu định luật bảo toàn năng lượng. Trong hệ SI, năng lượng có đơn vị là gì</w:t>
      </w:r>
      <w:r w:rsidR="0013795D" w:rsidRPr="00B0420A">
        <w:rPr>
          <w:lang w:val="vi-VN"/>
        </w:rPr>
        <w:t>?</w:t>
      </w:r>
      <w:r w:rsidR="0013795D">
        <w:rPr>
          <w:lang w:val="vi-VN"/>
        </w:rPr>
        <w:t xml:space="preserve"> </w:t>
      </w:r>
    </w:p>
    <w:p w14:paraId="79DAFF0A" w14:textId="2E65CE82" w:rsidR="0013795D" w:rsidRPr="00BC1F2C" w:rsidRDefault="0013795D" w:rsidP="002C4D9B">
      <w:pPr>
        <w:pStyle w:val="ListParagraph"/>
        <w:numPr>
          <w:ilvl w:val="0"/>
          <w:numId w:val="4"/>
        </w:numPr>
        <w:spacing w:after="0" w:line="360" w:lineRule="auto"/>
        <w:jc w:val="both"/>
        <w:rPr>
          <w:bCs/>
          <w:lang w:val="vi-VN"/>
        </w:rPr>
      </w:pPr>
      <w:r>
        <w:t>Trình</w:t>
      </w:r>
      <w:r>
        <w:rPr>
          <w:lang w:val="vi-VN"/>
        </w:rPr>
        <w:t xml:space="preserve"> bày </w:t>
      </w:r>
      <w:r w:rsidR="00366572">
        <w:t xml:space="preserve">1 </w:t>
      </w:r>
      <w:r>
        <w:rPr>
          <w:lang w:val="vi-VN"/>
        </w:rPr>
        <w:t>ví dụ chứng tỏ có thể truyền năng lượng từ vật này sang vật khác bằng cách t</w:t>
      </w:r>
      <w:r w:rsidR="00BD2554">
        <w:t>ruyền nhiệt</w:t>
      </w:r>
      <w:r w:rsidRPr="00B0420A">
        <w:t xml:space="preserve">? </w:t>
      </w:r>
    </w:p>
    <w:p w14:paraId="212A00F9" w14:textId="722638F2" w:rsidR="0013795D" w:rsidRDefault="00366572" w:rsidP="002C4D9B">
      <w:pPr>
        <w:pStyle w:val="ListParagraph"/>
        <w:numPr>
          <w:ilvl w:val="0"/>
          <w:numId w:val="4"/>
        </w:numPr>
        <w:spacing w:after="0" w:line="360" w:lineRule="auto"/>
        <w:jc w:val="both"/>
        <w:rPr>
          <w:bCs/>
          <w:lang w:val="vi-VN"/>
        </w:rPr>
      </w:pPr>
      <w:r>
        <w:rPr>
          <w:color w:val="000000" w:themeColor="text1"/>
        </w:rPr>
        <w:t xml:space="preserve">Hãy chỉ ra sự chuyển hóa năng lượng trong các quá trình được cho trong </w:t>
      </w:r>
      <w:r w:rsidR="00BE5DB5">
        <w:rPr>
          <w:color w:val="000000" w:themeColor="text1"/>
        </w:rPr>
        <w:t>H</w:t>
      </w:r>
      <w:r>
        <w:rPr>
          <w:color w:val="000000" w:themeColor="text1"/>
        </w:rPr>
        <w:t>ình 1</w:t>
      </w:r>
      <w:r w:rsidR="00BE5DB5">
        <w:rPr>
          <w:color w:val="000000" w:themeColor="text1"/>
        </w:rPr>
        <w:t>a, 1b</w:t>
      </w:r>
      <w:r>
        <w:rPr>
          <w:color w:val="000000" w:themeColor="text1"/>
        </w:rPr>
        <w:t>.</w:t>
      </w:r>
    </w:p>
    <w:p w14:paraId="5CD48E96" w14:textId="66C63E10" w:rsidR="00366572" w:rsidRDefault="00BE5DB5" w:rsidP="002C4D9B">
      <w:pPr>
        <w:pStyle w:val="ListParagraph"/>
        <w:spacing w:after="0" w:line="360" w:lineRule="auto"/>
        <w:jc w:val="both"/>
        <w:rPr>
          <w:noProof/>
        </w:rPr>
      </w:pPr>
      <w:r w:rsidRPr="00BE5DB5">
        <w:rPr>
          <w:noProof/>
        </w:rPr>
        <w:t xml:space="preserve"> </w:t>
      </w:r>
      <w:r w:rsidRPr="00BE5DB5">
        <w:rPr>
          <w:noProof/>
        </w:rPr>
        <w:drawing>
          <wp:inline distT="0" distB="0" distL="0" distR="0" wp14:anchorId="27268C6F" wp14:editId="144FBCDC">
            <wp:extent cx="2247900" cy="108193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63694" cy="1089536"/>
                    </a:xfrm>
                    <a:prstGeom prst="rect">
                      <a:avLst/>
                    </a:prstGeom>
                  </pic:spPr>
                </pic:pic>
              </a:graphicData>
            </a:graphic>
          </wp:inline>
        </w:drawing>
      </w:r>
      <w:r w:rsidRPr="00BE5DB5">
        <w:rPr>
          <w:noProof/>
        </w:rPr>
        <w:t xml:space="preserve"> </w:t>
      </w:r>
      <w:r>
        <w:rPr>
          <w:noProof/>
        </w:rPr>
        <w:tab/>
      </w:r>
      <w:r w:rsidRPr="00BE5DB5">
        <w:rPr>
          <w:noProof/>
        </w:rPr>
        <w:drawing>
          <wp:inline distT="0" distB="0" distL="0" distR="0" wp14:anchorId="71209A2A" wp14:editId="57715F10">
            <wp:extent cx="2190750" cy="1051995"/>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7"/>
                    <a:stretch>
                      <a:fillRect/>
                    </a:stretch>
                  </pic:blipFill>
                  <pic:spPr>
                    <a:xfrm>
                      <a:off x="0" y="0"/>
                      <a:ext cx="2206946" cy="1059772"/>
                    </a:xfrm>
                    <a:prstGeom prst="rect">
                      <a:avLst/>
                    </a:prstGeom>
                  </pic:spPr>
                </pic:pic>
              </a:graphicData>
            </a:graphic>
          </wp:inline>
        </w:drawing>
      </w:r>
    </w:p>
    <w:p w14:paraId="58C63B58" w14:textId="2413B153" w:rsidR="00BE5DB5" w:rsidRPr="00BE5DB5" w:rsidRDefault="00BE5DB5" w:rsidP="002C4D9B">
      <w:pPr>
        <w:pStyle w:val="ListParagraph"/>
        <w:spacing w:after="0" w:line="360" w:lineRule="auto"/>
        <w:ind w:left="1440" w:firstLine="720"/>
        <w:jc w:val="both"/>
        <w:rPr>
          <w:b/>
          <w:bCs/>
          <w:sz w:val="22"/>
          <w:szCs w:val="22"/>
          <w:lang w:val="vi-VN"/>
        </w:rPr>
      </w:pPr>
      <w:r w:rsidRPr="00BE5DB5">
        <w:rPr>
          <w:b/>
          <w:bCs/>
          <w:noProof/>
          <w:sz w:val="22"/>
          <w:szCs w:val="22"/>
        </w:rPr>
        <w:t>Hình 1a</w:t>
      </w:r>
      <w:r w:rsidRPr="00BE5DB5">
        <w:rPr>
          <w:b/>
          <w:bCs/>
          <w:noProof/>
          <w:sz w:val="22"/>
          <w:szCs w:val="22"/>
        </w:rPr>
        <w:tab/>
      </w:r>
      <w:r w:rsidRPr="00BE5DB5">
        <w:rPr>
          <w:b/>
          <w:bCs/>
          <w:noProof/>
          <w:sz w:val="22"/>
          <w:szCs w:val="22"/>
        </w:rPr>
        <w:tab/>
      </w:r>
      <w:r w:rsidRPr="00BE5DB5">
        <w:rPr>
          <w:b/>
          <w:bCs/>
          <w:noProof/>
          <w:sz w:val="22"/>
          <w:szCs w:val="22"/>
        </w:rPr>
        <w:tab/>
      </w:r>
      <w:r w:rsidRPr="00BE5DB5">
        <w:rPr>
          <w:b/>
          <w:bCs/>
          <w:noProof/>
          <w:sz w:val="22"/>
          <w:szCs w:val="22"/>
        </w:rPr>
        <w:tab/>
      </w:r>
      <w:r w:rsidRPr="00BE5DB5">
        <w:rPr>
          <w:b/>
          <w:bCs/>
          <w:noProof/>
          <w:sz w:val="22"/>
          <w:szCs w:val="22"/>
        </w:rPr>
        <w:tab/>
        <w:t>Hình 1b</w:t>
      </w:r>
    </w:p>
    <w:p w14:paraId="39BB1E1F" w14:textId="0A3C9613" w:rsidR="003819F0" w:rsidRDefault="003819F0" w:rsidP="002C4D9B">
      <w:pPr>
        <w:spacing w:after="0" w:line="360" w:lineRule="auto"/>
        <w:jc w:val="both"/>
        <w:rPr>
          <w:bCs/>
        </w:rPr>
      </w:pPr>
      <w:r w:rsidRPr="003819F0">
        <w:rPr>
          <w:b/>
          <w:i/>
          <w:lang w:val="it-IT"/>
        </w:rPr>
        <w:t xml:space="preserve">Câu </w:t>
      </w:r>
      <w:r>
        <w:rPr>
          <w:b/>
          <w:i/>
          <w:lang w:val="it-IT"/>
        </w:rPr>
        <w:t>2</w:t>
      </w:r>
      <w:r w:rsidRPr="003819F0">
        <w:rPr>
          <w:b/>
          <w:lang w:val="it-IT"/>
        </w:rPr>
        <w:t>:</w:t>
      </w:r>
      <w:r w:rsidRPr="003819F0">
        <w:rPr>
          <w:lang w:val="it-IT"/>
        </w:rPr>
        <w:t xml:space="preserve"> </w:t>
      </w:r>
      <w:r w:rsidRPr="003819F0">
        <w:rPr>
          <w:b/>
          <w:bCs/>
          <w:i/>
          <w:iCs/>
          <w:lang w:val="vi-VN"/>
        </w:rPr>
        <w:t>(</w:t>
      </w:r>
      <w:r w:rsidR="0013795D">
        <w:rPr>
          <w:b/>
          <w:bCs/>
          <w:i/>
          <w:iCs/>
        </w:rPr>
        <w:t>3</w:t>
      </w:r>
      <w:r w:rsidR="00237489">
        <w:rPr>
          <w:b/>
          <w:bCs/>
          <w:i/>
          <w:iCs/>
        </w:rPr>
        <w:t>,</w:t>
      </w:r>
      <w:r w:rsidR="00A543A9">
        <w:rPr>
          <w:b/>
          <w:bCs/>
          <w:i/>
          <w:iCs/>
        </w:rPr>
        <w:t>0</w:t>
      </w:r>
      <w:r w:rsidRPr="003819F0">
        <w:rPr>
          <w:b/>
          <w:bCs/>
          <w:i/>
          <w:iCs/>
          <w:lang w:val="vi-VN"/>
        </w:rPr>
        <w:t xml:space="preserve"> điểm)</w:t>
      </w:r>
      <w:r>
        <w:rPr>
          <w:bCs/>
        </w:rPr>
        <w:t xml:space="preserve"> </w:t>
      </w:r>
    </w:p>
    <w:p w14:paraId="20C0E817" w14:textId="627B97BC" w:rsidR="0013795D" w:rsidRDefault="004816B2" w:rsidP="002C4D9B">
      <w:pPr>
        <w:pStyle w:val="ListParagraph"/>
        <w:numPr>
          <w:ilvl w:val="0"/>
          <w:numId w:val="13"/>
        </w:numPr>
        <w:spacing w:after="0" w:line="360" w:lineRule="auto"/>
        <w:jc w:val="both"/>
        <w:rPr>
          <w:bCs/>
          <w:lang w:val="vi-VN"/>
        </w:rPr>
      </w:pPr>
      <w:r>
        <w:t>Động năng là gì? Viết công thức tính động năng. Giải thích và cho biết đơn vị từng đại lượng có trong công thức.</w:t>
      </w:r>
      <w:r w:rsidR="0013795D">
        <w:rPr>
          <w:lang w:val="vi-VN"/>
        </w:rPr>
        <w:t xml:space="preserve"> </w:t>
      </w:r>
    </w:p>
    <w:p w14:paraId="10BF8C7B" w14:textId="77777777" w:rsidR="007C2E49" w:rsidRPr="007C2E49" w:rsidRDefault="004816B2" w:rsidP="002C4D9B">
      <w:pPr>
        <w:pStyle w:val="ListParagraph"/>
        <w:numPr>
          <w:ilvl w:val="0"/>
          <w:numId w:val="13"/>
        </w:numPr>
        <w:spacing w:after="0" w:line="360" w:lineRule="auto"/>
        <w:jc w:val="both"/>
        <w:rPr>
          <w:bCs/>
          <w:lang w:val="vi-VN"/>
        </w:rPr>
      </w:pPr>
      <w:r>
        <w:t>Một ô tô có khối lượng 1</w:t>
      </w:r>
      <w:r w:rsidR="007C2E49">
        <w:t>,5 tấn</w:t>
      </w:r>
      <w:r>
        <w:t xml:space="preserve"> chuyển động thẳng với tốc độ không đổi là 25m/s, sau đó ô tô dừng lại hẵn. Tính động năng của ô tô tại hai thời điểm ứng với tốc độ 25m/s và khi dừng hẵn.</w:t>
      </w:r>
    </w:p>
    <w:p w14:paraId="45F35A81" w14:textId="5A2F190A" w:rsidR="007C2E49" w:rsidRPr="007C2E49" w:rsidRDefault="007C2E49" w:rsidP="002C4D9B">
      <w:pPr>
        <w:pStyle w:val="ListParagraph"/>
        <w:numPr>
          <w:ilvl w:val="0"/>
          <w:numId w:val="13"/>
        </w:numPr>
        <w:spacing w:after="0" w:line="360" w:lineRule="auto"/>
        <w:jc w:val="both"/>
        <w:rPr>
          <w:bCs/>
          <w:lang w:val="vi-VN"/>
        </w:rPr>
      </w:pPr>
      <w:r w:rsidRPr="007C2E49">
        <w:rPr>
          <w:lang w:val="vi-VN"/>
        </w:rPr>
        <w:t>Từ độ cao 5m so với mặt đất, người ta ném một vật có khối lượng 200g thẳng đứng lên cao với vận tốc 2</w:t>
      </w:r>
      <w:r w:rsidR="00831D68">
        <w:t xml:space="preserve"> </w:t>
      </w:r>
      <w:r w:rsidRPr="007C2E49">
        <w:rPr>
          <w:lang w:val="vi-VN"/>
        </w:rPr>
        <w:t>m/s. Lấy g = 10 m/s</w:t>
      </w:r>
      <w:r w:rsidRPr="007C2E49">
        <w:rPr>
          <w:vertAlign w:val="superscript"/>
          <w:lang w:val="vi-VN"/>
        </w:rPr>
        <w:t>2</w:t>
      </w:r>
      <w:r w:rsidRPr="007C2E49">
        <w:rPr>
          <w:lang w:val="vi-VN"/>
        </w:rPr>
        <w:t>. Xác định cơ năng của vật tại vị trí cao nhất mà vật đạt được</w:t>
      </w:r>
      <w:r w:rsidR="00D17A4D">
        <w:t xml:space="preserve"> (chọn gốc thế năng tại mặt đất)</w:t>
      </w:r>
      <w:r w:rsidRPr="007C2E49">
        <w:rPr>
          <w:lang w:val="vi-VN"/>
        </w:rPr>
        <w:t>.</w:t>
      </w:r>
    </w:p>
    <w:p w14:paraId="14BBB52B" w14:textId="6A9877C1" w:rsidR="00DA6FDA" w:rsidRPr="002C4D9B" w:rsidRDefault="00237489" w:rsidP="002C4D9B">
      <w:pPr>
        <w:spacing w:after="0" w:line="360" w:lineRule="auto"/>
        <w:jc w:val="both"/>
        <w:rPr>
          <w:b/>
          <w:i/>
          <w:iCs/>
          <w:lang w:val="vi-VN"/>
        </w:rPr>
      </w:pPr>
      <w:r w:rsidRPr="00B0420A">
        <w:rPr>
          <w:b/>
          <w:i/>
          <w:iCs/>
          <w:lang w:val="vi-VN"/>
        </w:rPr>
        <w:t xml:space="preserve">Câu </w:t>
      </w:r>
      <w:r>
        <w:rPr>
          <w:b/>
          <w:i/>
          <w:iCs/>
        </w:rPr>
        <w:t>3</w:t>
      </w:r>
      <w:r w:rsidRPr="00B0420A">
        <w:rPr>
          <w:b/>
          <w:i/>
          <w:iCs/>
          <w:lang w:val="vi-VN"/>
        </w:rPr>
        <w:t>: (</w:t>
      </w:r>
      <w:r>
        <w:rPr>
          <w:b/>
          <w:i/>
          <w:iCs/>
        </w:rPr>
        <w:t>1,</w:t>
      </w:r>
      <w:r w:rsidR="0013795D">
        <w:rPr>
          <w:b/>
          <w:i/>
          <w:iCs/>
        </w:rPr>
        <w:t>0</w:t>
      </w:r>
      <w:r w:rsidRPr="00B0420A">
        <w:rPr>
          <w:b/>
          <w:i/>
          <w:iCs/>
          <w:lang w:val="vi-VN"/>
        </w:rPr>
        <w:t xml:space="preserve"> điểm) </w:t>
      </w:r>
      <w:r w:rsidR="00DA6FDA" w:rsidRPr="00DA6FDA">
        <w:t>Một động cơ điện cung cấp công suất 15 kW cho một cần cẩu nâng 1000 kg lên cao 30 m. Lấy g = 10 m/s</w:t>
      </w:r>
      <w:r w:rsidR="00DA6FDA" w:rsidRPr="00DA6FDA">
        <w:rPr>
          <w:vertAlign w:val="superscript"/>
        </w:rPr>
        <w:t>2</w:t>
      </w:r>
      <w:r w:rsidR="00DA6FDA" w:rsidRPr="00DA6FDA">
        <w:t>. Tính thời gian tối thiểu để thực hiện công việc đó.</w:t>
      </w:r>
    </w:p>
    <w:p w14:paraId="194A8048" w14:textId="39794EE2" w:rsidR="009842C2" w:rsidRDefault="00DB255C" w:rsidP="002C4D9B">
      <w:pPr>
        <w:spacing w:after="0" w:line="360" w:lineRule="auto"/>
        <w:jc w:val="both"/>
        <w:rPr>
          <w:b/>
          <w:i/>
          <w:iCs/>
          <w:lang w:val="vi-VN"/>
        </w:rPr>
      </w:pPr>
      <w:r w:rsidRPr="00B0420A">
        <w:rPr>
          <w:b/>
          <w:i/>
          <w:iCs/>
          <w:lang w:val="vi-VN"/>
        </w:rPr>
        <w:t xml:space="preserve">Câu </w:t>
      </w:r>
      <w:r w:rsidR="00237489">
        <w:rPr>
          <w:b/>
          <w:i/>
          <w:iCs/>
        </w:rPr>
        <w:t>4</w:t>
      </w:r>
      <w:r w:rsidRPr="00B0420A">
        <w:rPr>
          <w:b/>
          <w:i/>
          <w:iCs/>
          <w:lang w:val="vi-VN"/>
        </w:rPr>
        <w:t>: (2</w:t>
      </w:r>
      <w:r w:rsidR="0013795D">
        <w:rPr>
          <w:b/>
          <w:i/>
          <w:iCs/>
        </w:rPr>
        <w:t>,0</w:t>
      </w:r>
      <w:r w:rsidRPr="00B0420A">
        <w:rPr>
          <w:b/>
          <w:i/>
          <w:iCs/>
          <w:lang w:val="vi-VN"/>
        </w:rPr>
        <w:t xml:space="preserve"> điểm)</w:t>
      </w:r>
      <w:r w:rsidR="00115F68" w:rsidRPr="00B0420A">
        <w:rPr>
          <w:b/>
          <w:i/>
          <w:iCs/>
          <w:lang w:val="vi-VN"/>
        </w:rPr>
        <w:t xml:space="preserve"> </w:t>
      </w:r>
    </w:p>
    <w:p w14:paraId="2ADAE031" w14:textId="2ED41570" w:rsidR="0013795D" w:rsidRPr="00B0420A" w:rsidRDefault="00DA6FDA" w:rsidP="002C4D9B">
      <w:pPr>
        <w:pStyle w:val="ListParagraph"/>
        <w:numPr>
          <w:ilvl w:val="0"/>
          <w:numId w:val="5"/>
        </w:numPr>
        <w:spacing w:after="0" w:line="360" w:lineRule="auto"/>
        <w:ind w:right="48"/>
        <w:jc w:val="both"/>
        <w:rPr>
          <w:bCs/>
          <w:i/>
          <w:iCs/>
          <w:lang w:val="vi-VN"/>
        </w:rPr>
      </w:pPr>
      <w:r>
        <w:rPr>
          <w:bCs/>
        </w:rPr>
        <w:t>Động lượng của một vật là gì? Cho biết đơn vị của động lượng trong hệ SI.</w:t>
      </w:r>
    </w:p>
    <w:p w14:paraId="72270602" w14:textId="693BF0EC" w:rsidR="002C4D9B" w:rsidRPr="002C4D9B" w:rsidRDefault="0013795D" w:rsidP="002C4D9B">
      <w:pPr>
        <w:pStyle w:val="ListParagraph"/>
        <w:widowControl w:val="0"/>
        <w:numPr>
          <w:ilvl w:val="0"/>
          <w:numId w:val="5"/>
        </w:numPr>
        <w:spacing w:after="0" w:line="360" w:lineRule="auto"/>
        <w:jc w:val="both"/>
        <w:rPr>
          <w:b/>
          <w:color w:val="000000" w:themeColor="text1"/>
        </w:rPr>
      </w:pPr>
      <w:r w:rsidRPr="00EE0F84">
        <w:rPr>
          <w:color w:val="000000" w:themeColor="text1"/>
        </w:rPr>
        <w:t xml:space="preserve">Một viên đạn pháo khối lượng </w:t>
      </w:r>
      <w:r w:rsidRPr="009E2A5D">
        <w:rPr>
          <w:rFonts w:eastAsiaTheme="minorHAnsi"/>
          <w:noProof/>
          <w:position w:val="-12"/>
        </w:rPr>
        <w:object w:dxaOrig="1020" w:dyaOrig="360" w14:anchorId="496D0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pt;height:18.75pt;mso-width-percent:0;mso-height-percent:0;mso-width-percent:0;mso-height-percent:0" o:ole="">
            <v:imagedata r:id="rId8" o:title=""/>
          </v:shape>
          <o:OLEObject Type="Embed" ProgID="Equation.DSMT4" ShapeID="_x0000_i1025" DrawAspect="Content" ObjectID="_1767682640" r:id="rId9"/>
        </w:object>
      </w:r>
      <w:r w:rsidRPr="00EE0F84">
        <w:rPr>
          <w:color w:val="000000" w:themeColor="text1"/>
        </w:rPr>
        <w:t xml:space="preserve"> bay ngang với vận tốc </w:t>
      </w:r>
      <w:r w:rsidRPr="009E2A5D">
        <w:rPr>
          <w:rFonts w:eastAsiaTheme="minorHAnsi"/>
          <w:noProof/>
          <w:position w:val="-12"/>
        </w:rPr>
        <w:object w:dxaOrig="1280" w:dyaOrig="360" w14:anchorId="7739A01A">
          <v:shape id="_x0000_i1026" type="#_x0000_t75" alt="" style="width:63pt;height:18.75pt;mso-width-percent:0;mso-height-percent:0;mso-width-percent:0;mso-height-percent:0" o:ole="">
            <v:imagedata r:id="rId10" o:title=""/>
          </v:shape>
          <o:OLEObject Type="Embed" ProgID="Equation.DSMT4" ShapeID="_x0000_i1026" DrawAspect="Content" ObjectID="_1767682641" r:id="rId11"/>
        </w:object>
      </w:r>
      <w:r w:rsidRPr="00EE0F84">
        <w:rPr>
          <w:color w:val="000000" w:themeColor="text1"/>
        </w:rPr>
        <w:t xml:space="preserve"> dọc theo đường sắt và cắm vào toa xe chở cát có khối lượng </w:t>
      </w:r>
      <w:r w:rsidRPr="009E2A5D">
        <w:rPr>
          <w:rFonts w:eastAsiaTheme="minorHAnsi"/>
          <w:noProof/>
          <w:position w:val="-12"/>
        </w:rPr>
        <w:object w:dxaOrig="660" w:dyaOrig="360" w14:anchorId="78BFF516">
          <v:shape id="_x0000_i1027" type="#_x0000_t75" alt="" style="width:33.75pt;height:18.75pt;mso-width-percent:0;mso-height-percent:0;mso-width-percent:0;mso-height-percent:0" o:ole="">
            <v:imagedata r:id="rId12" o:title=""/>
          </v:shape>
          <o:OLEObject Type="Embed" ProgID="Equation.DSMT4" ShapeID="_x0000_i1027" DrawAspect="Content" ObjectID="_1767682642" r:id="rId13"/>
        </w:object>
      </w:r>
      <w:r w:rsidRPr="00EE0F84">
        <w:rPr>
          <w:color w:val="000000" w:themeColor="text1"/>
        </w:rPr>
        <w:t xml:space="preserve">tấn, đang chuyển động với tốc độ </w:t>
      </w:r>
      <w:r w:rsidRPr="009E2A5D">
        <w:rPr>
          <w:rFonts w:eastAsiaTheme="minorHAnsi"/>
          <w:noProof/>
          <w:position w:val="-12"/>
        </w:rPr>
        <w:object w:dxaOrig="1320" w:dyaOrig="360" w14:anchorId="772A3FB4">
          <v:shape id="_x0000_i1028" type="#_x0000_t75" alt="" style="width:66.75pt;height:18.75pt;mso-width-percent:0;mso-height-percent:0;mso-width-percent:0;mso-height-percent:0" o:ole="">
            <v:imagedata r:id="rId14" o:title=""/>
          </v:shape>
          <o:OLEObject Type="Embed" ProgID="Equation.DSMT4" ShapeID="_x0000_i1028" DrawAspect="Content" ObjectID="_1767682643" r:id="rId15"/>
        </w:object>
      </w:r>
      <w:r w:rsidRPr="00EE0F84">
        <w:rPr>
          <w:color w:val="000000" w:themeColor="text1"/>
        </w:rPr>
        <w:t>. Xác định vận tốc của toa xe ngay sau khi trúng đạn trong</w:t>
      </w:r>
      <w:r>
        <w:rPr>
          <w:color w:val="000000" w:themeColor="text1"/>
          <w:lang w:val="vi-VN"/>
        </w:rPr>
        <w:t xml:space="preserve"> </w:t>
      </w:r>
      <w:r w:rsidRPr="00EE0F84">
        <w:rPr>
          <w:color w:val="000000" w:themeColor="text1"/>
        </w:rPr>
        <w:t>trường hợp:</w:t>
      </w:r>
      <w:r>
        <w:rPr>
          <w:color w:val="000000" w:themeColor="text1"/>
          <w:lang w:val="vi-VN"/>
        </w:rPr>
        <w:t xml:space="preserve"> </w:t>
      </w:r>
      <w:r w:rsidRPr="00EE0F84">
        <w:rPr>
          <w:color w:val="000000" w:themeColor="text1"/>
        </w:rPr>
        <w:t xml:space="preserve">Đạn bay đến </w:t>
      </w:r>
      <w:r w:rsidR="008E08AF">
        <w:rPr>
          <w:color w:val="000000" w:themeColor="text1"/>
        </w:rPr>
        <w:t>cùng</w:t>
      </w:r>
      <w:r w:rsidRPr="00EE0F84">
        <w:rPr>
          <w:color w:val="000000" w:themeColor="text1"/>
        </w:rPr>
        <w:t xml:space="preserve"> chiều chuyển động của xe cát.</w:t>
      </w:r>
      <w:r>
        <w:rPr>
          <w:color w:val="000000" w:themeColor="text1"/>
          <w:lang w:val="vi-VN"/>
        </w:rPr>
        <w:t xml:space="preserve"> </w:t>
      </w:r>
    </w:p>
    <w:p w14:paraId="4D3E4DA2" w14:textId="23045190" w:rsidR="0027769E" w:rsidRDefault="00DB255C" w:rsidP="002C4D9B">
      <w:pPr>
        <w:spacing w:after="0" w:line="360" w:lineRule="auto"/>
        <w:rPr>
          <w:b/>
          <w:bCs/>
          <w:i/>
          <w:iCs/>
          <w:lang w:val="vi-VN"/>
        </w:rPr>
      </w:pPr>
      <w:r w:rsidRPr="00B0420A">
        <w:rPr>
          <w:b/>
          <w:bCs/>
          <w:i/>
          <w:iCs/>
          <w:lang w:val="vi-VN"/>
        </w:rPr>
        <w:t xml:space="preserve">Câu </w:t>
      </w:r>
      <w:r w:rsidR="00C44E35">
        <w:rPr>
          <w:b/>
          <w:bCs/>
          <w:i/>
          <w:iCs/>
        </w:rPr>
        <w:t>5</w:t>
      </w:r>
      <w:r w:rsidRPr="00B0420A">
        <w:rPr>
          <w:b/>
          <w:bCs/>
          <w:i/>
          <w:iCs/>
          <w:lang w:val="vi-VN"/>
        </w:rPr>
        <w:t>: (</w:t>
      </w:r>
      <w:r w:rsidR="0013795D">
        <w:rPr>
          <w:b/>
          <w:bCs/>
          <w:i/>
          <w:iCs/>
        </w:rPr>
        <w:t>2,0</w:t>
      </w:r>
      <w:r w:rsidRPr="00B0420A">
        <w:rPr>
          <w:b/>
          <w:bCs/>
          <w:i/>
          <w:iCs/>
          <w:lang w:val="vi-VN"/>
        </w:rPr>
        <w:t>đ)</w:t>
      </w:r>
    </w:p>
    <w:p w14:paraId="4C4DDE28" w14:textId="3043F431" w:rsidR="00464330" w:rsidRPr="00464330" w:rsidRDefault="00464330" w:rsidP="002C4D9B">
      <w:pPr>
        <w:pStyle w:val="ListParagraph"/>
        <w:numPr>
          <w:ilvl w:val="0"/>
          <w:numId w:val="6"/>
        </w:numPr>
        <w:spacing w:after="0" w:line="360" w:lineRule="auto"/>
        <w:ind w:left="709"/>
        <w:jc w:val="both"/>
        <w:rPr>
          <w:lang w:val="vi-VN"/>
        </w:rPr>
      </w:pPr>
      <w:r w:rsidRPr="00464330">
        <w:t>Có mấy loại va chạm. Va chạm đàn hồi là gì?</w:t>
      </w:r>
    </w:p>
    <w:p w14:paraId="1DB115CD" w14:textId="7F0505E9" w:rsidR="00CB6CD4" w:rsidRPr="009A506E" w:rsidRDefault="0013795D" w:rsidP="002C4D9B">
      <w:pPr>
        <w:pStyle w:val="ListParagraph"/>
        <w:numPr>
          <w:ilvl w:val="0"/>
          <w:numId w:val="6"/>
        </w:numPr>
        <w:spacing w:after="0" w:line="360" w:lineRule="auto"/>
        <w:ind w:left="709"/>
        <w:jc w:val="both"/>
        <w:rPr>
          <w:b/>
          <w:bCs/>
          <w:i/>
          <w:iCs/>
          <w:lang w:val="vi-VN"/>
        </w:rPr>
      </w:pPr>
      <w:r w:rsidRPr="00136CCA">
        <w:rPr>
          <w:color w:val="000000" w:themeColor="text1"/>
          <w:lang w:val="fr-FR"/>
        </w:rPr>
        <w:lastRenderedPageBreak/>
        <w:t>Va chạm nào sau đây là va chạm</w:t>
      </w:r>
      <w:r w:rsidR="0041390C">
        <w:rPr>
          <w:color w:val="000000" w:themeColor="text1"/>
          <w:lang w:val="fr-FR"/>
        </w:rPr>
        <w:t xml:space="preserve"> đàn hồi</w:t>
      </w:r>
      <w:r w:rsidR="0041390C">
        <w:rPr>
          <w:color w:val="000000" w:themeColor="text1"/>
        </w:rPr>
        <w:t xml:space="preserve">: </w:t>
      </w:r>
    </w:p>
    <w:p w14:paraId="43608C34" w14:textId="77777777" w:rsidR="009A506E" w:rsidRPr="009A506E" w:rsidRDefault="009A506E" w:rsidP="002C4D9B">
      <w:pPr>
        <w:pStyle w:val="ListParagraph"/>
        <w:spacing w:after="0" w:line="360" w:lineRule="auto"/>
        <w:jc w:val="both"/>
        <w:rPr>
          <w:lang w:val="vi-VN"/>
        </w:rPr>
      </w:pPr>
      <w:r w:rsidRPr="009A506E">
        <w:rPr>
          <w:color w:val="333333"/>
          <w:shd w:val="clear" w:color="auto" w:fill="FFFFFF"/>
        </w:rPr>
        <w:t>- Hai viên bi chuyển động không ma sát trên mặt phẳng nằm ngang đến va chạm với nhau</w:t>
      </w:r>
      <w:r w:rsidRPr="009A506E">
        <w:rPr>
          <w:color w:val="000000" w:themeColor="text1"/>
        </w:rPr>
        <w:t>.</w:t>
      </w:r>
    </w:p>
    <w:p w14:paraId="69EF8320" w14:textId="77777777" w:rsidR="009A506E" w:rsidRPr="009A506E" w:rsidRDefault="009A506E" w:rsidP="002C4D9B">
      <w:pPr>
        <w:pStyle w:val="ListParagraph"/>
        <w:spacing w:after="0" w:line="360" w:lineRule="auto"/>
        <w:jc w:val="both"/>
        <w:rPr>
          <w:lang w:val="vi-VN"/>
        </w:rPr>
      </w:pPr>
      <w:r w:rsidRPr="00CB6CD4">
        <w:t xml:space="preserve">- </w:t>
      </w:r>
      <w:r w:rsidRPr="009A506E">
        <w:rPr>
          <w:color w:val="333333"/>
          <w:shd w:val="clear" w:color="auto" w:fill="FFFFFF"/>
        </w:rPr>
        <w:t>V</w:t>
      </w:r>
      <w:r w:rsidRPr="009A506E">
        <w:rPr>
          <w:color w:val="000000" w:themeColor="text1"/>
        </w:rPr>
        <w:t>a chạm giữa viên đạn và khối gỗ (viên đạn bị mắc lại trong khối gỗ sau khi va chạm).</w:t>
      </w:r>
    </w:p>
    <w:p w14:paraId="24865378" w14:textId="77777777" w:rsidR="009A506E" w:rsidRPr="009A506E" w:rsidRDefault="009A506E" w:rsidP="002C4D9B">
      <w:pPr>
        <w:pStyle w:val="ListParagraph"/>
        <w:spacing w:after="0" w:line="360" w:lineRule="auto"/>
        <w:jc w:val="both"/>
        <w:rPr>
          <w:lang w:val="vi-VN"/>
        </w:rPr>
      </w:pPr>
      <w:r w:rsidRPr="00CB6CD4">
        <w:t xml:space="preserve">- </w:t>
      </w:r>
      <w:r w:rsidRPr="009A506E">
        <w:rPr>
          <w:color w:val="000000" w:themeColor="text1"/>
        </w:rPr>
        <w:t>H</w:t>
      </w:r>
      <w:r w:rsidRPr="009A506E">
        <w:rPr>
          <w:color w:val="000000" w:themeColor="text1"/>
          <w:lang w:val="fr-FR"/>
        </w:rPr>
        <w:t>ai quả bóng đang bay va chạm vào nhau.</w:t>
      </w:r>
    </w:p>
    <w:p w14:paraId="7EC0BEB1" w14:textId="510C71AE" w:rsidR="009A506E" w:rsidRPr="009A506E" w:rsidRDefault="009A506E" w:rsidP="002C4D9B">
      <w:pPr>
        <w:pStyle w:val="ListParagraph"/>
        <w:spacing w:after="0" w:line="360" w:lineRule="auto"/>
        <w:jc w:val="both"/>
        <w:rPr>
          <w:lang w:val="vi-VN"/>
        </w:rPr>
      </w:pPr>
      <w:r w:rsidRPr="00CB6CD4">
        <w:t xml:space="preserve">- </w:t>
      </w:r>
      <w:r w:rsidRPr="009A506E">
        <w:rPr>
          <w:color w:val="000000" w:themeColor="text1"/>
          <w:lang w:val="fr-FR"/>
        </w:rPr>
        <w:t>M</w:t>
      </w:r>
      <w:r w:rsidRPr="009A506E">
        <w:rPr>
          <w:color w:val="000000"/>
          <w:shd w:val="clear" w:color="auto" w:fill="FFFFFF"/>
        </w:rPr>
        <w:t>ột vận động viên đang chạy đuổi theo một xe lăn, vận động viên nhảy lên xe và cả hai cùng chuyển động</w:t>
      </w:r>
      <w:r w:rsidRPr="009A506E">
        <w:rPr>
          <w:color w:val="000000" w:themeColor="text1"/>
          <w:lang w:val="fr-FR"/>
        </w:rPr>
        <w:t>.</w:t>
      </w:r>
    </w:p>
    <w:p w14:paraId="7EC3DE1B" w14:textId="1F007D5C" w:rsidR="009A506E" w:rsidRPr="001721A8" w:rsidRDefault="001721A8" w:rsidP="002C4D9B">
      <w:pPr>
        <w:pStyle w:val="ListParagraph"/>
        <w:numPr>
          <w:ilvl w:val="0"/>
          <w:numId w:val="6"/>
        </w:numPr>
        <w:spacing w:after="0" w:line="360" w:lineRule="auto"/>
        <w:jc w:val="both"/>
        <w:rPr>
          <w:lang w:val="vi-VN"/>
        </w:rPr>
      </w:pPr>
      <w:r w:rsidRPr="001721A8">
        <w:t>Viên đạn khối lượng 10 g đang bay với vận tốc 600 m/s thì gặp một cánh cửa thép. Đạn xuyên qua cửa trong thời gian 0,001 s. Sau khi xuyên qua tường vận tốc của đạn còn 300 m/s. Lực cản trung bình của cửa tác dụng lên đạn có độ lớn bằng</w:t>
      </w:r>
      <w:r w:rsidRPr="001721A8">
        <w:rPr>
          <w:rFonts w:eastAsiaTheme="minorHAnsi"/>
          <w:color w:val="000000" w:themeColor="text1"/>
        </w:rPr>
        <w:t xml:space="preserve"> bao nhiêu?</w:t>
      </w:r>
    </w:p>
    <w:p w14:paraId="70D5F3E8" w14:textId="77777777" w:rsidR="001721A8" w:rsidRPr="001721A8" w:rsidRDefault="001721A8" w:rsidP="001721A8">
      <w:pPr>
        <w:pStyle w:val="ListParagraph"/>
        <w:spacing w:after="0" w:line="360" w:lineRule="auto"/>
        <w:jc w:val="both"/>
        <w:rPr>
          <w:lang w:val="vi-VN"/>
        </w:rPr>
      </w:pPr>
    </w:p>
    <w:p w14:paraId="61567C4F" w14:textId="2619DD9A" w:rsidR="00DB255C" w:rsidRPr="00B0420A" w:rsidRDefault="00DB255C" w:rsidP="00CB6CD4">
      <w:pPr>
        <w:spacing w:after="0"/>
        <w:jc w:val="center"/>
        <w:rPr>
          <w:b/>
          <w:bCs/>
        </w:rPr>
      </w:pPr>
      <w:r w:rsidRPr="00B0420A">
        <w:rPr>
          <w:b/>
          <w:bCs/>
        </w:rPr>
        <w:t>HẾT</w:t>
      </w:r>
    </w:p>
    <w:bookmarkEnd w:id="0"/>
    <w:p w14:paraId="0924DE77" w14:textId="15B5DFBE" w:rsidR="00DB255C" w:rsidRPr="00B0420A" w:rsidRDefault="00DB255C" w:rsidP="00CB6CD4">
      <w:pPr>
        <w:spacing w:after="0" w:line="360" w:lineRule="auto"/>
        <w:jc w:val="both"/>
        <w:rPr>
          <w:bCs/>
          <w:lang w:val="vi-VN"/>
        </w:rPr>
      </w:pPr>
    </w:p>
    <w:p w14:paraId="0F96C7FD" w14:textId="77777777" w:rsidR="00842F99" w:rsidRPr="00842F99" w:rsidRDefault="00842F99" w:rsidP="00842F99">
      <w:pPr>
        <w:spacing w:after="0" w:line="240" w:lineRule="auto"/>
        <w:rPr>
          <w:rFonts w:eastAsia="Calibri"/>
          <w:b/>
        </w:rPr>
      </w:pPr>
    </w:p>
    <w:p w14:paraId="2682F87F" w14:textId="77777777" w:rsidR="00842F99" w:rsidRPr="00842F99" w:rsidRDefault="00842F99" w:rsidP="00842F99">
      <w:pPr>
        <w:spacing w:after="0" w:line="240" w:lineRule="auto"/>
        <w:rPr>
          <w:rFonts w:eastAsia="Calibri"/>
          <w:b/>
        </w:rPr>
      </w:pPr>
      <w:r w:rsidRPr="00842F99">
        <w:rPr>
          <w:rFonts w:eastAsia="Calibri"/>
          <w:b/>
        </w:rPr>
        <w:t>Tài liệu được chia sẻ bởi Website VnTeach.Com</w:t>
      </w:r>
    </w:p>
    <w:p w14:paraId="66773D17" w14:textId="0983F3D6" w:rsidR="00DB255C" w:rsidRPr="00B0420A" w:rsidRDefault="00842F99" w:rsidP="00842F99">
      <w:pPr>
        <w:spacing w:after="0" w:line="240" w:lineRule="auto"/>
        <w:rPr>
          <w:rFonts w:eastAsia="Calibri"/>
          <w:b/>
        </w:rPr>
      </w:pPr>
      <w:r w:rsidRPr="00842F99">
        <w:rPr>
          <w:rFonts w:eastAsia="Calibri"/>
          <w:b/>
        </w:rPr>
        <w:t>https://www.vnteach.com</w:t>
      </w:r>
    </w:p>
    <w:p w14:paraId="076F8E99" w14:textId="77777777" w:rsidR="00DB255C" w:rsidRPr="00B0420A" w:rsidRDefault="00DB255C" w:rsidP="00CB6CD4">
      <w:pPr>
        <w:spacing w:after="0" w:line="240" w:lineRule="auto"/>
      </w:pPr>
    </w:p>
    <w:p w14:paraId="5DBE44FE" w14:textId="77777777" w:rsidR="00DB255C" w:rsidRPr="00B0420A" w:rsidRDefault="00DB255C" w:rsidP="00CB6CD4">
      <w:pPr>
        <w:spacing w:after="0" w:line="240" w:lineRule="auto"/>
        <w:rPr>
          <w:vanish/>
        </w:rPr>
      </w:pPr>
    </w:p>
    <w:p w14:paraId="6769B410" w14:textId="77777777" w:rsidR="00DB255C" w:rsidRPr="00B0420A" w:rsidRDefault="00DB255C" w:rsidP="00CB6CD4">
      <w:pPr>
        <w:spacing w:after="0" w:line="240" w:lineRule="auto"/>
        <w:rPr>
          <w:vanish/>
        </w:rPr>
      </w:pPr>
      <w:r w:rsidRPr="00B0420A">
        <w:rPr>
          <w:vanish/>
        </w:rPr>
        <w:t>Chất nào là axit? chất nào là bazo? chất nào muối? chất nào là oxit?</w:t>
      </w:r>
    </w:p>
    <w:p w14:paraId="5D2DCA50" w14:textId="77777777" w:rsidR="00DB255C" w:rsidRPr="00B0420A" w:rsidRDefault="00DB255C" w:rsidP="00CB6CD4">
      <w:pPr>
        <w:spacing w:after="0" w:line="240" w:lineRule="auto"/>
        <w:rPr>
          <w:vanish/>
        </w:rPr>
      </w:pPr>
      <w:r w:rsidRPr="00B0420A">
        <w:rPr>
          <w:vanish/>
        </w:rPr>
        <w:t>Chất nào là axit? chất nào là bazo? chất nào muối? chất nào là oxit?</w:t>
      </w:r>
    </w:p>
    <w:p w14:paraId="40B74C9C" w14:textId="77777777" w:rsidR="00DB255C" w:rsidRPr="00B0420A" w:rsidRDefault="00DB255C" w:rsidP="00CB6CD4">
      <w:pPr>
        <w:spacing w:after="0" w:line="240" w:lineRule="auto"/>
        <w:rPr>
          <w:vanish/>
        </w:rPr>
      </w:pPr>
      <w:r w:rsidRPr="00B0420A">
        <w:rPr>
          <w:vanish/>
        </w:rPr>
        <w:t>Chất nào là axit? chất nào là bazo? chất nào muối? chất nào là oxit?</w:t>
      </w:r>
    </w:p>
    <w:p w14:paraId="5302C594" w14:textId="77777777" w:rsidR="00DB255C" w:rsidRPr="00B0420A" w:rsidRDefault="00DB255C" w:rsidP="00CB6CD4">
      <w:pPr>
        <w:spacing w:after="0" w:line="240" w:lineRule="auto"/>
        <w:rPr>
          <w:vanish/>
        </w:rPr>
      </w:pPr>
      <w:r w:rsidRPr="00B0420A">
        <w:rPr>
          <w:vanish/>
        </w:rPr>
        <w:t>Chất nào là axit? chất nào là bazo? chất nào muối? chất nào là oxit?</w:t>
      </w:r>
    </w:p>
    <w:p w14:paraId="2C628E7E" w14:textId="77777777" w:rsidR="00DB255C" w:rsidRPr="00B0420A" w:rsidRDefault="00DB255C" w:rsidP="00CB6CD4">
      <w:pPr>
        <w:spacing w:after="0" w:line="240" w:lineRule="auto"/>
        <w:rPr>
          <w:vanish/>
        </w:rPr>
      </w:pPr>
      <w:r w:rsidRPr="00B0420A">
        <w:rPr>
          <w:vanish/>
        </w:rPr>
        <w:t>Chất nào là axit? chất nào là bazo? chất nào muối? chất nào là oxit?</w:t>
      </w:r>
    </w:p>
    <w:p w14:paraId="5C013570" w14:textId="77777777" w:rsidR="00DB255C" w:rsidRPr="00B0420A" w:rsidRDefault="00DB255C" w:rsidP="00CB6CD4">
      <w:pPr>
        <w:spacing w:after="0" w:line="240" w:lineRule="auto"/>
        <w:rPr>
          <w:vanish/>
        </w:rPr>
      </w:pPr>
      <w:r w:rsidRPr="00B0420A">
        <w:rPr>
          <w:vanish/>
        </w:rPr>
        <w:t>Chất nào là axit? chất nào là bazo? chất nào muối? chất nào là oxit?</w:t>
      </w:r>
    </w:p>
    <w:p w14:paraId="356BF656" w14:textId="77777777" w:rsidR="00DB255C" w:rsidRPr="00B0420A" w:rsidRDefault="00DB255C" w:rsidP="00CB6CD4">
      <w:pPr>
        <w:spacing w:after="0" w:line="240" w:lineRule="auto"/>
        <w:rPr>
          <w:vanish/>
        </w:rPr>
      </w:pPr>
      <w:r w:rsidRPr="00B0420A">
        <w:rPr>
          <w:vanish/>
        </w:rPr>
        <w:t>Chất nào là axit? chất nào là bazo? chất nào muối? chất nào là oxit?</w:t>
      </w:r>
    </w:p>
    <w:p w14:paraId="09D60342" w14:textId="77777777" w:rsidR="00DB255C" w:rsidRPr="00B0420A" w:rsidRDefault="00DB255C" w:rsidP="00CB6CD4">
      <w:pPr>
        <w:spacing w:after="0" w:line="240" w:lineRule="auto"/>
        <w:rPr>
          <w:vanish/>
        </w:rPr>
      </w:pPr>
      <w:r w:rsidRPr="00B0420A">
        <w:rPr>
          <w:vanish/>
        </w:rPr>
        <w:t>Chất nào là axit? chất nào là bazo? chất nào muối? chất nào là oxit?</w:t>
      </w:r>
    </w:p>
    <w:p w14:paraId="7247AF6C" w14:textId="77777777" w:rsidR="00DB255C" w:rsidRPr="00B0420A" w:rsidRDefault="00DB255C" w:rsidP="00CB6CD4">
      <w:pPr>
        <w:spacing w:after="0" w:line="240" w:lineRule="auto"/>
        <w:rPr>
          <w:vanish/>
        </w:rPr>
      </w:pPr>
      <w:r w:rsidRPr="00B0420A">
        <w:rPr>
          <w:vanish/>
        </w:rPr>
        <w:t>Chất nào là axit? chất nào là bazo? chất nào muối? chất nào là oxit?</w:t>
      </w:r>
    </w:p>
    <w:p w14:paraId="4321C822" w14:textId="77777777" w:rsidR="00DB255C" w:rsidRPr="00B0420A" w:rsidRDefault="00DB255C" w:rsidP="00CB6CD4">
      <w:pPr>
        <w:spacing w:after="0" w:line="240" w:lineRule="auto"/>
        <w:rPr>
          <w:vanish/>
        </w:rPr>
      </w:pPr>
      <w:r w:rsidRPr="00B0420A">
        <w:rPr>
          <w:vanish/>
        </w:rPr>
        <w:t>Chất nào là axit? chất nào là bazo? chất nào muối? chất nào là oxit?</w:t>
      </w:r>
    </w:p>
    <w:p w14:paraId="765D365F" w14:textId="67722769" w:rsidR="00DB255C" w:rsidRPr="00B0420A" w:rsidRDefault="00DB255C" w:rsidP="00CB6CD4">
      <w:pPr>
        <w:spacing w:after="0"/>
        <w:rPr>
          <w:b/>
          <w:bCs/>
        </w:rPr>
      </w:pPr>
      <w:r w:rsidRPr="00B0420A">
        <w:rPr>
          <w:b/>
          <w:bCs/>
        </w:rPr>
        <w:br w:type="page"/>
      </w:r>
    </w:p>
    <w:p w14:paraId="672DA517" w14:textId="3B7FCED9" w:rsidR="002C7BA9" w:rsidRPr="00B0420A" w:rsidRDefault="00000000" w:rsidP="00CB6CD4">
      <w:pPr>
        <w:spacing w:after="0"/>
        <w:ind w:right="360"/>
        <w:jc w:val="center"/>
        <w:rPr>
          <w:b/>
        </w:rPr>
      </w:pPr>
      <w:r w:rsidRPr="00B0420A">
        <w:rPr>
          <w:b/>
        </w:rPr>
        <w:lastRenderedPageBreak/>
        <w:t>HƯỚNG DẪN CHẤM MÔN</w:t>
      </w:r>
      <w:r w:rsidR="00DB255C" w:rsidRPr="00B0420A">
        <w:rPr>
          <w:b/>
        </w:rPr>
        <w:t xml:space="preserve"> VẬT LÝ 10</w:t>
      </w:r>
      <w:r w:rsidRPr="00B0420A">
        <w:rPr>
          <w:b/>
        </w:rPr>
        <w:t xml:space="preserve"> KIỂM TRA </w:t>
      </w:r>
      <w:r w:rsidR="00DB255C" w:rsidRPr="00B0420A">
        <w:rPr>
          <w:b/>
        </w:rPr>
        <w:t xml:space="preserve">GIỮA </w:t>
      </w:r>
      <w:r w:rsidRPr="00B0420A">
        <w:rPr>
          <w:b/>
        </w:rPr>
        <w:t>KỲ 1</w:t>
      </w:r>
    </w:p>
    <w:p w14:paraId="5D234223" w14:textId="087EE8D8" w:rsidR="002C7BA9" w:rsidRPr="00B0420A" w:rsidRDefault="00000000" w:rsidP="00CB6CD4">
      <w:pPr>
        <w:spacing w:after="0"/>
        <w:jc w:val="center"/>
        <w:rPr>
          <w:b/>
        </w:rPr>
      </w:pPr>
      <w:r w:rsidRPr="00B0420A">
        <w:rPr>
          <w:b/>
        </w:rPr>
        <w:t>NĂM HỌC 202</w:t>
      </w:r>
      <w:r w:rsidR="00DB255C" w:rsidRPr="00B0420A">
        <w:rPr>
          <w:b/>
        </w:rPr>
        <w:t>2</w:t>
      </w:r>
      <w:r w:rsidRPr="00B0420A">
        <w:rPr>
          <w:b/>
        </w:rPr>
        <w:t xml:space="preserve"> – 202</w:t>
      </w:r>
      <w:r w:rsidR="00DB255C" w:rsidRPr="00B0420A">
        <w:rPr>
          <w:b/>
        </w:rPr>
        <w:t>3</w:t>
      </w:r>
    </w:p>
    <w:tbl>
      <w:tblPr>
        <w:tblStyle w:val="a0"/>
        <w:tblW w:w="9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
        <w:gridCol w:w="7569"/>
        <w:gridCol w:w="1379"/>
      </w:tblGrid>
      <w:tr w:rsidR="002C7BA9" w:rsidRPr="00B0420A" w14:paraId="7C6FE8DE" w14:textId="77777777">
        <w:tc>
          <w:tcPr>
            <w:tcW w:w="966" w:type="dxa"/>
          </w:tcPr>
          <w:p w14:paraId="2CAD304D" w14:textId="77777777" w:rsidR="002C7BA9" w:rsidRPr="00B0420A" w:rsidRDefault="00000000" w:rsidP="00CB6CD4">
            <w:pPr>
              <w:jc w:val="center"/>
              <w:rPr>
                <w:b/>
              </w:rPr>
            </w:pPr>
            <w:r w:rsidRPr="00B0420A">
              <w:rPr>
                <w:b/>
              </w:rPr>
              <w:t>Câu</w:t>
            </w:r>
          </w:p>
        </w:tc>
        <w:tc>
          <w:tcPr>
            <w:tcW w:w="7569" w:type="dxa"/>
          </w:tcPr>
          <w:p w14:paraId="0B22CFEB" w14:textId="77777777" w:rsidR="002C7BA9" w:rsidRPr="00B0420A" w:rsidRDefault="00000000" w:rsidP="00CB6CD4">
            <w:pPr>
              <w:jc w:val="center"/>
              <w:rPr>
                <w:b/>
              </w:rPr>
            </w:pPr>
            <w:r w:rsidRPr="00B0420A">
              <w:rPr>
                <w:b/>
              </w:rPr>
              <w:t>Nội dung</w:t>
            </w:r>
          </w:p>
        </w:tc>
        <w:tc>
          <w:tcPr>
            <w:tcW w:w="1379" w:type="dxa"/>
          </w:tcPr>
          <w:p w14:paraId="518F2AF5" w14:textId="77777777" w:rsidR="002C7BA9" w:rsidRPr="00B0420A" w:rsidRDefault="00000000" w:rsidP="00CB6CD4">
            <w:pPr>
              <w:jc w:val="center"/>
              <w:rPr>
                <w:b/>
              </w:rPr>
            </w:pPr>
            <w:r w:rsidRPr="00B0420A">
              <w:rPr>
                <w:b/>
              </w:rPr>
              <w:t xml:space="preserve">Điểm </w:t>
            </w:r>
          </w:p>
        </w:tc>
      </w:tr>
      <w:tr w:rsidR="005E48A0" w:rsidRPr="00B0420A" w14:paraId="592E8F65" w14:textId="77777777" w:rsidTr="00A00F86">
        <w:tc>
          <w:tcPr>
            <w:tcW w:w="966" w:type="dxa"/>
          </w:tcPr>
          <w:p w14:paraId="6C45941E" w14:textId="4824B620" w:rsidR="005E48A0" w:rsidRPr="00A435D6" w:rsidRDefault="005E48A0" w:rsidP="00CB6CD4">
            <w:pPr>
              <w:jc w:val="center"/>
              <w:rPr>
                <w:b/>
              </w:rPr>
            </w:pPr>
            <w:r w:rsidRPr="00A435D6">
              <w:rPr>
                <w:b/>
                <w:color w:val="000000"/>
                <w:w w:val="101"/>
              </w:rPr>
              <w:t>1</w:t>
            </w:r>
          </w:p>
        </w:tc>
        <w:tc>
          <w:tcPr>
            <w:tcW w:w="7569" w:type="dxa"/>
          </w:tcPr>
          <w:p w14:paraId="16F76C43" w14:textId="1868D35B" w:rsidR="005E48A0" w:rsidRPr="00A435D6" w:rsidRDefault="005E48A0" w:rsidP="00CB6CD4">
            <w:pPr>
              <w:tabs>
                <w:tab w:val="left" w:pos="426"/>
              </w:tabs>
              <w:spacing w:line="312" w:lineRule="auto"/>
              <w:jc w:val="both"/>
              <w:rPr>
                <w:bCs/>
              </w:rPr>
            </w:pPr>
            <w:r w:rsidRPr="00A435D6">
              <w:t xml:space="preserve">a) </w:t>
            </w:r>
            <w:r w:rsidR="00B64A62" w:rsidRPr="00A435D6">
              <w:t>Năng lượng không tự sinh ra và cũng không tự nhiên mất đi mà chỉ truyền từ vật này sang vật khác hoặc chuyển hóa từ dạng này sang dạng khác. Như vậy, năng lượng luôn được bảo toàn.</w:t>
            </w:r>
          </w:p>
          <w:p w14:paraId="313AF44B" w14:textId="77777777" w:rsidR="005E48A0" w:rsidRPr="00A435D6" w:rsidRDefault="005E48A0" w:rsidP="00CB6CD4">
            <w:pPr>
              <w:spacing w:line="360" w:lineRule="auto"/>
              <w:jc w:val="both"/>
            </w:pPr>
            <w:r w:rsidRPr="00A435D6">
              <w:t xml:space="preserve">- </w:t>
            </w:r>
            <w:r w:rsidR="00B64A62" w:rsidRPr="00A435D6">
              <w:t>Trong hệ SI, đơn vị Jun (J)</w:t>
            </w:r>
          </w:p>
          <w:p w14:paraId="0B9D3642" w14:textId="26DD3E9F" w:rsidR="00B64A62" w:rsidRPr="00A435D6" w:rsidRDefault="00B64A62" w:rsidP="00CB6CD4">
            <w:pPr>
              <w:spacing w:line="360" w:lineRule="auto"/>
              <w:jc w:val="both"/>
            </w:pPr>
            <w:r w:rsidRPr="00A435D6">
              <w:t>b) Đun nước bằng bếp ga</w:t>
            </w:r>
            <w:r w:rsidR="00A435D6">
              <w:t xml:space="preserve">, nhiệt năng đã truyền từ bếp ga </w:t>
            </w:r>
            <w:r w:rsidR="004F4649">
              <w:t>qua ấm và nước trong ấm.</w:t>
            </w:r>
          </w:p>
          <w:p w14:paraId="0CFDF697" w14:textId="77777777" w:rsidR="00B64A62" w:rsidRPr="00A435D6" w:rsidRDefault="00B64A62" w:rsidP="00CB6CD4">
            <w:pPr>
              <w:spacing w:line="360" w:lineRule="auto"/>
              <w:jc w:val="both"/>
            </w:pPr>
            <w:r w:rsidRPr="00A435D6">
              <w:t>c) Hình 1a: Hóa năng -&gt; động năng</w:t>
            </w:r>
          </w:p>
          <w:p w14:paraId="44502C53" w14:textId="6A84C1EF" w:rsidR="00B64A62" w:rsidRPr="00A435D6" w:rsidRDefault="00B64A62" w:rsidP="00CB6CD4">
            <w:pPr>
              <w:spacing w:line="360" w:lineRule="auto"/>
              <w:jc w:val="both"/>
            </w:pPr>
            <w:r w:rsidRPr="00A435D6">
              <w:t>Hình 1b: Điện năng -&gt; nhiệt năng</w:t>
            </w:r>
          </w:p>
        </w:tc>
        <w:tc>
          <w:tcPr>
            <w:tcW w:w="1379" w:type="dxa"/>
          </w:tcPr>
          <w:p w14:paraId="73947572" w14:textId="10B81ACD" w:rsidR="005E48A0" w:rsidRDefault="00A435D6" w:rsidP="00CB6CD4">
            <w:pPr>
              <w:tabs>
                <w:tab w:val="num" w:pos="1080"/>
              </w:tabs>
              <w:jc w:val="center"/>
              <w:rPr>
                <w:color w:val="000000"/>
                <w:w w:val="101"/>
              </w:rPr>
            </w:pPr>
            <w:r>
              <w:rPr>
                <w:color w:val="000000"/>
                <w:w w:val="101"/>
              </w:rPr>
              <w:t>0,5</w:t>
            </w:r>
            <w:r w:rsidR="005E48A0" w:rsidRPr="00B0420A">
              <w:rPr>
                <w:color w:val="000000"/>
                <w:w w:val="101"/>
              </w:rPr>
              <w:t xml:space="preserve"> đ</w:t>
            </w:r>
          </w:p>
          <w:p w14:paraId="216A9A4A" w14:textId="77777777" w:rsidR="005E48A0" w:rsidRDefault="005E48A0" w:rsidP="00CB6CD4">
            <w:pPr>
              <w:tabs>
                <w:tab w:val="num" w:pos="1080"/>
              </w:tabs>
              <w:jc w:val="center"/>
              <w:rPr>
                <w:color w:val="000000"/>
                <w:w w:val="101"/>
              </w:rPr>
            </w:pPr>
          </w:p>
          <w:p w14:paraId="11ADD6BD" w14:textId="77777777" w:rsidR="005E48A0" w:rsidRDefault="005E48A0" w:rsidP="00CB6CD4">
            <w:pPr>
              <w:tabs>
                <w:tab w:val="num" w:pos="1080"/>
              </w:tabs>
              <w:jc w:val="center"/>
              <w:rPr>
                <w:color w:val="000000"/>
                <w:w w:val="101"/>
              </w:rPr>
            </w:pPr>
          </w:p>
          <w:p w14:paraId="5513B992" w14:textId="77777777" w:rsidR="005E48A0" w:rsidRDefault="005E48A0" w:rsidP="00CB6CD4">
            <w:pPr>
              <w:tabs>
                <w:tab w:val="num" w:pos="1080"/>
              </w:tabs>
              <w:jc w:val="center"/>
              <w:rPr>
                <w:color w:val="000000"/>
                <w:w w:val="101"/>
              </w:rPr>
            </w:pPr>
          </w:p>
          <w:p w14:paraId="70C2F69E" w14:textId="6F389EBE" w:rsidR="005E48A0" w:rsidRDefault="004F4649" w:rsidP="00CB6CD4">
            <w:pPr>
              <w:tabs>
                <w:tab w:val="num" w:pos="1080"/>
              </w:tabs>
              <w:jc w:val="center"/>
              <w:rPr>
                <w:color w:val="000000"/>
                <w:w w:val="101"/>
              </w:rPr>
            </w:pPr>
            <w:r>
              <w:rPr>
                <w:color w:val="000000"/>
                <w:w w:val="101"/>
              </w:rPr>
              <w:t>0,25đ</w:t>
            </w:r>
          </w:p>
          <w:p w14:paraId="3C804756" w14:textId="77777777" w:rsidR="005E48A0" w:rsidRDefault="005E48A0" w:rsidP="00CB6CD4">
            <w:pPr>
              <w:tabs>
                <w:tab w:val="num" w:pos="1080"/>
              </w:tabs>
              <w:jc w:val="center"/>
              <w:rPr>
                <w:color w:val="000000"/>
                <w:w w:val="101"/>
              </w:rPr>
            </w:pPr>
            <w:r>
              <w:rPr>
                <w:color w:val="000000"/>
                <w:w w:val="101"/>
              </w:rPr>
              <w:t>0,</w:t>
            </w:r>
            <w:r w:rsidR="00A435D6">
              <w:rPr>
                <w:color w:val="000000"/>
                <w:w w:val="101"/>
              </w:rPr>
              <w:t>75</w:t>
            </w:r>
            <w:r>
              <w:rPr>
                <w:color w:val="000000"/>
                <w:w w:val="101"/>
              </w:rPr>
              <w:t>đ</w:t>
            </w:r>
          </w:p>
          <w:p w14:paraId="74079A62" w14:textId="77777777" w:rsidR="004F4649" w:rsidRDefault="004F4649" w:rsidP="00CB6CD4">
            <w:pPr>
              <w:tabs>
                <w:tab w:val="num" w:pos="1080"/>
              </w:tabs>
              <w:jc w:val="center"/>
              <w:rPr>
                <w:color w:val="000000"/>
                <w:w w:val="101"/>
              </w:rPr>
            </w:pPr>
          </w:p>
          <w:p w14:paraId="66FCB4C8" w14:textId="77777777" w:rsidR="004F4649" w:rsidRDefault="004F4649" w:rsidP="004F4649">
            <w:pPr>
              <w:tabs>
                <w:tab w:val="num" w:pos="1080"/>
              </w:tabs>
              <w:rPr>
                <w:color w:val="000000"/>
                <w:w w:val="101"/>
              </w:rPr>
            </w:pPr>
          </w:p>
          <w:p w14:paraId="0E6F5494" w14:textId="0DB05094" w:rsidR="004F4649" w:rsidRDefault="004F4649" w:rsidP="00CB6CD4">
            <w:pPr>
              <w:tabs>
                <w:tab w:val="num" w:pos="1080"/>
              </w:tabs>
              <w:jc w:val="center"/>
              <w:rPr>
                <w:color w:val="000000"/>
                <w:w w:val="101"/>
              </w:rPr>
            </w:pPr>
            <w:r>
              <w:rPr>
                <w:color w:val="000000"/>
                <w:w w:val="101"/>
              </w:rPr>
              <w:t>0,5đ</w:t>
            </w:r>
          </w:p>
          <w:p w14:paraId="58525926" w14:textId="77777777" w:rsidR="004F4649" w:rsidRDefault="004F4649" w:rsidP="00CB6CD4">
            <w:pPr>
              <w:tabs>
                <w:tab w:val="num" w:pos="1080"/>
              </w:tabs>
              <w:jc w:val="center"/>
              <w:rPr>
                <w:color w:val="000000"/>
                <w:w w:val="101"/>
              </w:rPr>
            </w:pPr>
          </w:p>
          <w:p w14:paraId="52C13582" w14:textId="600C70DB" w:rsidR="004F4649" w:rsidRPr="00CA6102" w:rsidRDefault="004F4649" w:rsidP="004F4649">
            <w:pPr>
              <w:tabs>
                <w:tab w:val="num" w:pos="1080"/>
              </w:tabs>
              <w:rPr>
                <w:color w:val="000000"/>
                <w:w w:val="101"/>
              </w:rPr>
            </w:pPr>
          </w:p>
        </w:tc>
      </w:tr>
      <w:tr w:rsidR="005E48A0" w:rsidRPr="00B0420A" w14:paraId="4272C9BC" w14:textId="77777777" w:rsidTr="00A00F86">
        <w:tc>
          <w:tcPr>
            <w:tcW w:w="966" w:type="dxa"/>
          </w:tcPr>
          <w:p w14:paraId="6A40075B" w14:textId="06FF657E" w:rsidR="005E48A0" w:rsidRPr="00A435D6" w:rsidRDefault="005E48A0" w:rsidP="00CB6CD4">
            <w:pPr>
              <w:jc w:val="center"/>
              <w:rPr>
                <w:b/>
              </w:rPr>
            </w:pPr>
            <w:r w:rsidRPr="00A435D6">
              <w:rPr>
                <w:b/>
                <w:color w:val="000000"/>
                <w:w w:val="101"/>
              </w:rPr>
              <w:t>2</w:t>
            </w:r>
          </w:p>
        </w:tc>
        <w:tc>
          <w:tcPr>
            <w:tcW w:w="7569" w:type="dxa"/>
          </w:tcPr>
          <w:p w14:paraId="7C66DA54" w14:textId="578CA6E0" w:rsidR="005E48A0" w:rsidRPr="00A435D6" w:rsidRDefault="00B64A62" w:rsidP="00B64A62">
            <w:pPr>
              <w:spacing w:line="276" w:lineRule="auto"/>
              <w:jc w:val="both"/>
            </w:pPr>
            <w:r w:rsidRPr="00A435D6">
              <w:t xml:space="preserve">a) </w:t>
            </w:r>
            <w:r w:rsidR="00CA6102" w:rsidRPr="00A435D6">
              <w:t xml:space="preserve">- </w:t>
            </w:r>
            <w:r w:rsidRPr="00A435D6">
              <w:t>Động năng của 1 vật là năng lượng vật có được do chuyển động.</w:t>
            </w:r>
          </w:p>
          <w:p w14:paraId="5D3635DC" w14:textId="77777777" w:rsidR="00B64A62" w:rsidRPr="00A435D6" w:rsidRDefault="00B64A62" w:rsidP="00B64A62">
            <w:pPr>
              <w:spacing w:line="276" w:lineRule="auto"/>
              <w:jc w:val="both"/>
            </w:pPr>
            <w:r w:rsidRPr="00A435D6">
              <w:t xml:space="preserve">- Công thức: </w:t>
            </w:r>
            <w:r w:rsidRPr="00A435D6">
              <w:rPr>
                <w:position w:val="-26"/>
              </w:rPr>
              <w:object w:dxaOrig="1320" w:dyaOrig="680" w14:anchorId="7ACAC1E7">
                <v:shape id="_x0000_i1029" type="#_x0000_t75" style="width:66pt;height:33.75pt" o:ole="">
                  <v:imagedata r:id="rId16" o:title=""/>
                </v:shape>
                <o:OLEObject Type="Embed" ProgID="Equation.DSMT4" ShapeID="_x0000_i1029" DrawAspect="Content" ObjectID="_1767682644" r:id="rId17"/>
              </w:object>
            </w:r>
          </w:p>
          <w:p w14:paraId="0056D2B3" w14:textId="77777777" w:rsidR="00B64A62" w:rsidRPr="00A435D6" w:rsidRDefault="00B64A62" w:rsidP="00B64A62">
            <w:pPr>
              <w:spacing w:line="276" w:lineRule="auto"/>
              <w:jc w:val="both"/>
            </w:pPr>
            <w:r w:rsidRPr="00A435D6">
              <w:t xml:space="preserve">Trong đó: </w:t>
            </w:r>
            <w:r w:rsidRPr="00A435D6">
              <w:rPr>
                <w:position w:val="-12"/>
              </w:rPr>
              <w:object w:dxaOrig="360" w:dyaOrig="360" w14:anchorId="26A4169A">
                <v:shape id="_x0000_i1030" type="#_x0000_t75" style="width:18pt;height:18pt" o:ole="">
                  <v:imagedata r:id="rId18" o:title=""/>
                </v:shape>
                <o:OLEObject Type="Embed" ProgID="Equation.DSMT4" ShapeID="_x0000_i1030" DrawAspect="Content" ObjectID="_1767682645" r:id="rId19"/>
              </w:object>
            </w:r>
            <w:r w:rsidRPr="00A435D6">
              <w:t>: động năng của vật (J)</w:t>
            </w:r>
          </w:p>
          <w:p w14:paraId="413DEF7D" w14:textId="69D55004" w:rsidR="00B64A62" w:rsidRPr="00A435D6" w:rsidRDefault="00B64A62" w:rsidP="00B64A62">
            <w:pPr>
              <w:spacing w:line="276" w:lineRule="auto"/>
              <w:jc w:val="both"/>
            </w:pPr>
            <w:r w:rsidRPr="00A435D6">
              <w:t>m: khối lượng của vật (kg)</w:t>
            </w:r>
          </w:p>
          <w:p w14:paraId="4FCCE240" w14:textId="77777777" w:rsidR="00B64A62" w:rsidRPr="00A435D6" w:rsidRDefault="00B64A62" w:rsidP="00B64A62">
            <w:pPr>
              <w:spacing w:line="276" w:lineRule="auto"/>
              <w:jc w:val="both"/>
            </w:pPr>
            <w:r w:rsidRPr="00A435D6">
              <w:t>v: tốc độ của vật tại thời điểm khảo sát (m/s)</w:t>
            </w:r>
          </w:p>
          <w:p w14:paraId="597988E5" w14:textId="362239DB" w:rsidR="00B64A62" w:rsidRPr="00A435D6" w:rsidRDefault="00B64A62" w:rsidP="00B64A62">
            <w:pPr>
              <w:spacing w:line="360" w:lineRule="auto"/>
              <w:jc w:val="both"/>
            </w:pPr>
            <w:r w:rsidRPr="00A435D6">
              <w:t xml:space="preserve">b) m = 1,5 tấn =1500 kg </w:t>
            </w:r>
          </w:p>
          <w:p w14:paraId="1304C6F7" w14:textId="0CEC5F80" w:rsidR="00B64A62" w:rsidRPr="00A435D6" w:rsidRDefault="00F427BC" w:rsidP="00B64A62">
            <w:pPr>
              <w:spacing w:line="360" w:lineRule="auto"/>
              <w:jc w:val="both"/>
            </w:pPr>
            <w:r w:rsidRPr="00A435D6">
              <w:t xml:space="preserve">- </w:t>
            </w:r>
            <w:r w:rsidR="00B64A62" w:rsidRPr="00A435D6">
              <w:t>Động năng của ô tô tại thời điểm ứng với tốc độ 25m/s:</w:t>
            </w:r>
          </w:p>
          <w:p w14:paraId="23BE1651" w14:textId="20D050B8" w:rsidR="00B64A62" w:rsidRPr="00A435D6" w:rsidRDefault="00F427BC" w:rsidP="00B64A62">
            <w:pPr>
              <w:spacing w:line="360" w:lineRule="auto"/>
              <w:jc w:val="both"/>
            </w:pPr>
            <w:r w:rsidRPr="00A435D6">
              <w:rPr>
                <w:position w:val="-26"/>
              </w:rPr>
              <w:object w:dxaOrig="4020" w:dyaOrig="680" w14:anchorId="45DA0FB0">
                <v:shape id="_x0000_i1031" type="#_x0000_t75" style="width:201pt;height:33.75pt" o:ole="">
                  <v:imagedata r:id="rId20" o:title=""/>
                </v:shape>
                <o:OLEObject Type="Embed" ProgID="Equation.DSMT4" ShapeID="_x0000_i1031" DrawAspect="Content" ObjectID="_1767682646" r:id="rId21"/>
              </w:object>
            </w:r>
          </w:p>
          <w:p w14:paraId="72B56A2C" w14:textId="3A9314BC" w:rsidR="00F427BC" w:rsidRPr="00A435D6" w:rsidRDefault="00F427BC" w:rsidP="00B64A62">
            <w:pPr>
              <w:spacing w:line="360" w:lineRule="auto"/>
              <w:jc w:val="both"/>
            </w:pPr>
            <w:r w:rsidRPr="00A435D6">
              <w:t>- Động năng của ô tô khi dừng hẵn:</w:t>
            </w:r>
          </w:p>
          <w:p w14:paraId="70625388" w14:textId="77777777" w:rsidR="00F427BC" w:rsidRPr="00A435D6" w:rsidRDefault="00F427BC" w:rsidP="00F427BC">
            <w:pPr>
              <w:spacing w:line="360" w:lineRule="auto"/>
              <w:jc w:val="both"/>
            </w:pPr>
            <w:r w:rsidRPr="00A435D6">
              <w:rPr>
                <w:position w:val="-26"/>
              </w:rPr>
              <w:object w:dxaOrig="3240" w:dyaOrig="680" w14:anchorId="4CC48D82">
                <v:shape id="_x0000_i1032" type="#_x0000_t75" style="width:162pt;height:33.75pt" o:ole="">
                  <v:imagedata r:id="rId22" o:title=""/>
                </v:shape>
                <o:OLEObject Type="Embed" ProgID="Equation.DSMT4" ShapeID="_x0000_i1032" DrawAspect="Content" ObjectID="_1767682647" r:id="rId23"/>
              </w:object>
            </w:r>
          </w:p>
          <w:p w14:paraId="5E2635F9" w14:textId="77777777" w:rsidR="00F427BC" w:rsidRPr="00A435D6" w:rsidRDefault="00F427BC" w:rsidP="00F427BC">
            <w:pPr>
              <w:spacing w:line="360" w:lineRule="auto"/>
              <w:jc w:val="both"/>
              <w:rPr>
                <w:color w:val="262626"/>
                <w:shd w:val="clear" w:color="auto" w:fill="FFFFFF"/>
              </w:rPr>
            </w:pPr>
            <w:r w:rsidRPr="00A435D6">
              <w:t xml:space="preserve">c) </w:t>
            </w:r>
            <w:r w:rsidRPr="00A435D6">
              <w:rPr>
                <w:color w:val="262626"/>
                <w:shd w:val="clear" w:color="auto" w:fill="FFFFFF"/>
              </w:rPr>
              <w:t>Cơ năng của vật tại vị trí cao nhất bằng cơ năng tại lúc ném nên:</w:t>
            </w:r>
          </w:p>
          <w:p w14:paraId="35671CF4" w14:textId="4065834C" w:rsidR="00F427BC" w:rsidRPr="00A435D6" w:rsidRDefault="00F427BC" w:rsidP="00F427BC">
            <w:pPr>
              <w:spacing w:line="360" w:lineRule="auto"/>
              <w:jc w:val="both"/>
              <w:rPr>
                <w:bCs/>
                <w:lang w:val="vi-VN"/>
              </w:rPr>
            </w:pPr>
            <w:r w:rsidRPr="00A435D6">
              <w:rPr>
                <w:color w:val="262626"/>
                <w:position w:val="-26"/>
                <w:shd w:val="clear" w:color="auto" w:fill="FFFFFF"/>
              </w:rPr>
              <w:object w:dxaOrig="6259" w:dyaOrig="680" w14:anchorId="02B73A3B">
                <v:shape id="_x0000_i1033" type="#_x0000_t75" style="width:312.75pt;height:33.75pt" o:ole="">
                  <v:imagedata r:id="rId24" o:title=""/>
                </v:shape>
                <o:OLEObject Type="Embed" ProgID="Equation.DSMT4" ShapeID="_x0000_i1033" DrawAspect="Content" ObjectID="_1767682648" r:id="rId25"/>
              </w:object>
            </w:r>
          </w:p>
        </w:tc>
        <w:tc>
          <w:tcPr>
            <w:tcW w:w="1379" w:type="dxa"/>
          </w:tcPr>
          <w:p w14:paraId="0B14DD67" w14:textId="30B98F38" w:rsidR="00105323" w:rsidRDefault="004F4649" w:rsidP="004F4649">
            <w:pPr>
              <w:tabs>
                <w:tab w:val="num" w:pos="1080"/>
              </w:tabs>
              <w:jc w:val="center"/>
              <w:rPr>
                <w:color w:val="000000"/>
                <w:w w:val="101"/>
              </w:rPr>
            </w:pPr>
            <w:r>
              <w:rPr>
                <w:color w:val="000000"/>
                <w:w w:val="101"/>
              </w:rPr>
              <w:t>1</w:t>
            </w:r>
            <w:r w:rsidR="00CA6102">
              <w:rPr>
                <w:color w:val="000000"/>
                <w:w w:val="101"/>
              </w:rPr>
              <w:t>,</w:t>
            </w:r>
            <w:r>
              <w:rPr>
                <w:color w:val="000000"/>
                <w:w w:val="101"/>
              </w:rPr>
              <w:t>2</w:t>
            </w:r>
            <w:r w:rsidR="00CA6102">
              <w:rPr>
                <w:color w:val="000000"/>
                <w:w w:val="101"/>
              </w:rPr>
              <w:t>5đ</w:t>
            </w:r>
          </w:p>
          <w:p w14:paraId="1F7F5C0C" w14:textId="77777777" w:rsidR="00105323" w:rsidRDefault="00105323" w:rsidP="00CB6CD4">
            <w:pPr>
              <w:tabs>
                <w:tab w:val="num" w:pos="1080"/>
              </w:tabs>
              <w:jc w:val="center"/>
              <w:rPr>
                <w:color w:val="000000"/>
                <w:w w:val="101"/>
              </w:rPr>
            </w:pPr>
          </w:p>
          <w:p w14:paraId="09693394" w14:textId="77777777" w:rsidR="004F4649" w:rsidRDefault="004F4649" w:rsidP="00CB6CD4">
            <w:pPr>
              <w:tabs>
                <w:tab w:val="num" w:pos="1080"/>
              </w:tabs>
              <w:jc w:val="center"/>
              <w:rPr>
                <w:color w:val="000000"/>
                <w:w w:val="101"/>
              </w:rPr>
            </w:pPr>
          </w:p>
          <w:p w14:paraId="40481A1C" w14:textId="77777777" w:rsidR="004F4649" w:rsidRDefault="004F4649" w:rsidP="00CB6CD4">
            <w:pPr>
              <w:tabs>
                <w:tab w:val="num" w:pos="1080"/>
              </w:tabs>
              <w:jc w:val="center"/>
              <w:rPr>
                <w:color w:val="000000"/>
                <w:w w:val="101"/>
              </w:rPr>
            </w:pPr>
          </w:p>
          <w:p w14:paraId="0F9624A1" w14:textId="77777777" w:rsidR="004F4649" w:rsidRDefault="004F4649" w:rsidP="00CB6CD4">
            <w:pPr>
              <w:tabs>
                <w:tab w:val="num" w:pos="1080"/>
              </w:tabs>
              <w:jc w:val="center"/>
              <w:rPr>
                <w:color w:val="000000"/>
                <w:w w:val="101"/>
              </w:rPr>
            </w:pPr>
          </w:p>
          <w:p w14:paraId="6312611B" w14:textId="77777777" w:rsidR="004F4649" w:rsidRDefault="004F4649" w:rsidP="00CB6CD4">
            <w:pPr>
              <w:tabs>
                <w:tab w:val="num" w:pos="1080"/>
              </w:tabs>
              <w:jc w:val="center"/>
              <w:rPr>
                <w:color w:val="000000"/>
                <w:w w:val="101"/>
              </w:rPr>
            </w:pPr>
          </w:p>
          <w:p w14:paraId="2988A7A6" w14:textId="77777777" w:rsidR="005E48A0" w:rsidRDefault="00CA6102" w:rsidP="00CB6CD4">
            <w:pPr>
              <w:tabs>
                <w:tab w:val="num" w:pos="1080"/>
              </w:tabs>
              <w:jc w:val="center"/>
              <w:rPr>
                <w:color w:val="000000"/>
                <w:w w:val="101"/>
              </w:rPr>
            </w:pPr>
            <w:r>
              <w:rPr>
                <w:color w:val="000000"/>
                <w:w w:val="101"/>
              </w:rPr>
              <w:t>0,</w:t>
            </w:r>
            <w:r w:rsidR="004F4649">
              <w:rPr>
                <w:color w:val="000000"/>
                <w:w w:val="101"/>
              </w:rPr>
              <w:t>7</w:t>
            </w:r>
            <w:r>
              <w:rPr>
                <w:color w:val="000000"/>
                <w:w w:val="101"/>
              </w:rPr>
              <w:t>5đ</w:t>
            </w:r>
          </w:p>
          <w:p w14:paraId="280204BF" w14:textId="77777777" w:rsidR="004F4649" w:rsidRDefault="004F4649" w:rsidP="00CB6CD4">
            <w:pPr>
              <w:tabs>
                <w:tab w:val="num" w:pos="1080"/>
              </w:tabs>
              <w:jc w:val="center"/>
              <w:rPr>
                <w:color w:val="000000"/>
                <w:w w:val="101"/>
              </w:rPr>
            </w:pPr>
          </w:p>
          <w:p w14:paraId="026F29B7" w14:textId="77777777" w:rsidR="004F4649" w:rsidRDefault="004F4649" w:rsidP="00CB6CD4">
            <w:pPr>
              <w:tabs>
                <w:tab w:val="num" w:pos="1080"/>
              </w:tabs>
              <w:jc w:val="center"/>
              <w:rPr>
                <w:color w:val="000000"/>
                <w:w w:val="101"/>
              </w:rPr>
            </w:pPr>
          </w:p>
          <w:p w14:paraId="7C951793" w14:textId="77777777" w:rsidR="004F4649" w:rsidRDefault="004F4649" w:rsidP="00CB6CD4">
            <w:pPr>
              <w:tabs>
                <w:tab w:val="num" w:pos="1080"/>
              </w:tabs>
              <w:jc w:val="center"/>
              <w:rPr>
                <w:color w:val="000000"/>
                <w:w w:val="101"/>
              </w:rPr>
            </w:pPr>
          </w:p>
          <w:p w14:paraId="358FEA74" w14:textId="77777777" w:rsidR="004F4649" w:rsidRDefault="004F4649" w:rsidP="00CB6CD4">
            <w:pPr>
              <w:tabs>
                <w:tab w:val="num" w:pos="1080"/>
              </w:tabs>
              <w:jc w:val="center"/>
              <w:rPr>
                <w:color w:val="000000"/>
                <w:w w:val="101"/>
              </w:rPr>
            </w:pPr>
          </w:p>
          <w:p w14:paraId="54ADE37E" w14:textId="77777777" w:rsidR="004F4649" w:rsidRDefault="004F4649" w:rsidP="00CB6CD4">
            <w:pPr>
              <w:tabs>
                <w:tab w:val="num" w:pos="1080"/>
              </w:tabs>
              <w:jc w:val="center"/>
              <w:rPr>
                <w:color w:val="000000"/>
                <w:w w:val="101"/>
              </w:rPr>
            </w:pPr>
          </w:p>
          <w:p w14:paraId="69515740" w14:textId="77777777" w:rsidR="004F4649" w:rsidRDefault="004F4649" w:rsidP="00CB6CD4">
            <w:pPr>
              <w:tabs>
                <w:tab w:val="num" w:pos="1080"/>
              </w:tabs>
              <w:jc w:val="center"/>
              <w:rPr>
                <w:color w:val="000000"/>
                <w:w w:val="101"/>
              </w:rPr>
            </w:pPr>
          </w:p>
          <w:p w14:paraId="733A24CB" w14:textId="77777777" w:rsidR="004F4649" w:rsidRDefault="004F4649" w:rsidP="00CB6CD4">
            <w:pPr>
              <w:tabs>
                <w:tab w:val="num" w:pos="1080"/>
              </w:tabs>
              <w:jc w:val="center"/>
              <w:rPr>
                <w:color w:val="000000"/>
                <w:w w:val="101"/>
              </w:rPr>
            </w:pPr>
          </w:p>
          <w:p w14:paraId="2BDCECFE" w14:textId="77777777" w:rsidR="004F4649" w:rsidRDefault="004F4649" w:rsidP="00CB6CD4">
            <w:pPr>
              <w:tabs>
                <w:tab w:val="num" w:pos="1080"/>
              </w:tabs>
              <w:jc w:val="center"/>
              <w:rPr>
                <w:color w:val="000000"/>
                <w:w w:val="101"/>
              </w:rPr>
            </w:pPr>
          </w:p>
          <w:p w14:paraId="28AD2757" w14:textId="77777777" w:rsidR="004F4649" w:rsidRDefault="004F4649" w:rsidP="00CB6CD4">
            <w:pPr>
              <w:tabs>
                <w:tab w:val="num" w:pos="1080"/>
              </w:tabs>
              <w:jc w:val="center"/>
              <w:rPr>
                <w:color w:val="000000"/>
                <w:w w:val="101"/>
              </w:rPr>
            </w:pPr>
          </w:p>
          <w:p w14:paraId="27697A72" w14:textId="77777777" w:rsidR="004F4649" w:rsidRDefault="004F4649" w:rsidP="00CB6CD4">
            <w:pPr>
              <w:tabs>
                <w:tab w:val="num" w:pos="1080"/>
              </w:tabs>
              <w:jc w:val="center"/>
              <w:rPr>
                <w:color w:val="000000"/>
                <w:w w:val="101"/>
              </w:rPr>
            </w:pPr>
          </w:p>
          <w:p w14:paraId="4FCE8FE3" w14:textId="392A1516" w:rsidR="004F4649" w:rsidRPr="00105323" w:rsidRDefault="004F4649" w:rsidP="00CB6CD4">
            <w:pPr>
              <w:tabs>
                <w:tab w:val="num" w:pos="1080"/>
              </w:tabs>
              <w:jc w:val="center"/>
              <w:rPr>
                <w:color w:val="000000"/>
                <w:w w:val="101"/>
              </w:rPr>
            </w:pPr>
            <w:r>
              <w:rPr>
                <w:color w:val="000000"/>
                <w:w w:val="101"/>
              </w:rPr>
              <w:t>1,0đ</w:t>
            </w:r>
          </w:p>
        </w:tc>
      </w:tr>
      <w:tr w:rsidR="005E48A0" w:rsidRPr="00B0420A" w14:paraId="15929930" w14:textId="77777777" w:rsidTr="00A00F86">
        <w:tc>
          <w:tcPr>
            <w:tcW w:w="966" w:type="dxa"/>
          </w:tcPr>
          <w:p w14:paraId="2CE30B1C" w14:textId="77777777" w:rsidR="005E48A0" w:rsidRPr="00A435D6" w:rsidRDefault="005E48A0" w:rsidP="00CB6CD4">
            <w:pPr>
              <w:jc w:val="center"/>
              <w:rPr>
                <w:b/>
              </w:rPr>
            </w:pPr>
            <w:r w:rsidRPr="00A435D6">
              <w:rPr>
                <w:b/>
                <w:color w:val="000000"/>
                <w:w w:val="101"/>
              </w:rPr>
              <w:t>3</w:t>
            </w:r>
          </w:p>
          <w:p w14:paraId="48B21C12" w14:textId="2B0CCCD8" w:rsidR="005E48A0" w:rsidRPr="00A435D6" w:rsidRDefault="005E48A0" w:rsidP="00CB6CD4">
            <w:pPr>
              <w:jc w:val="center"/>
              <w:rPr>
                <w:b/>
              </w:rPr>
            </w:pPr>
          </w:p>
        </w:tc>
        <w:tc>
          <w:tcPr>
            <w:tcW w:w="7569" w:type="dxa"/>
          </w:tcPr>
          <w:p w14:paraId="255A3B9F" w14:textId="77777777" w:rsidR="00822DB1" w:rsidRPr="00A435D6" w:rsidRDefault="004540D8" w:rsidP="00822DB1">
            <w:pPr>
              <w:jc w:val="both"/>
            </w:pPr>
            <w:r w:rsidRPr="00A435D6">
              <w:t xml:space="preserve">- </w:t>
            </w:r>
            <w:r w:rsidR="00822DB1" w:rsidRPr="00A435D6">
              <w:t>Công mà cần cẩu thực hiện để nâng vật lên cao:</w:t>
            </w:r>
          </w:p>
          <w:p w14:paraId="2D5656C0" w14:textId="77777777" w:rsidR="00822DB1" w:rsidRPr="00A435D6" w:rsidRDefault="00822DB1" w:rsidP="00822DB1">
            <w:pPr>
              <w:jc w:val="both"/>
            </w:pPr>
            <w:r w:rsidRPr="00A435D6">
              <w:rPr>
                <w:position w:val="-10"/>
              </w:rPr>
              <w:object w:dxaOrig="4880" w:dyaOrig="320" w14:anchorId="146CDB5F">
                <v:shape id="_x0000_i1034" type="#_x0000_t75" style="width:243.75pt;height:15.75pt" o:ole="">
                  <v:imagedata r:id="rId26" o:title=""/>
                </v:shape>
                <o:OLEObject Type="Embed" ProgID="Equation.DSMT4" ShapeID="_x0000_i1034" DrawAspect="Content" ObjectID="_1767682649" r:id="rId27"/>
              </w:object>
            </w:r>
          </w:p>
          <w:p w14:paraId="5FCCB5FB" w14:textId="77777777" w:rsidR="00822DB1" w:rsidRPr="00A435D6" w:rsidRDefault="00822DB1" w:rsidP="00822DB1">
            <w:pPr>
              <w:jc w:val="both"/>
            </w:pPr>
            <w:r w:rsidRPr="00A435D6">
              <w:t>- Thời gian thực hiện công đó:</w:t>
            </w:r>
          </w:p>
          <w:p w14:paraId="73EBB228" w14:textId="6C28FBEE" w:rsidR="00822DB1" w:rsidRPr="00A435D6" w:rsidRDefault="007A6736" w:rsidP="00822DB1">
            <w:pPr>
              <w:jc w:val="both"/>
            </w:pPr>
            <w:r w:rsidRPr="00A435D6">
              <w:rPr>
                <w:color w:val="000000" w:themeColor="text1"/>
              </w:rPr>
              <w:sym w:font="Symbol" w:char="F0C3"/>
            </w:r>
            <w:r w:rsidRPr="00A435D6">
              <w:rPr>
                <w:color w:val="000000" w:themeColor="text1"/>
              </w:rPr>
              <w:t>=</w:t>
            </w:r>
            <w:r w:rsidRPr="00A435D6">
              <w:rPr>
                <w:color w:val="000000" w:themeColor="text1"/>
                <w:position w:val="-26"/>
              </w:rPr>
              <w:object w:dxaOrig="940" w:dyaOrig="680" w14:anchorId="59DDA39D">
                <v:shape id="_x0000_i1035" type="#_x0000_t75" style="width:47.25pt;height:33.75pt" o:ole="">
                  <v:imagedata r:id="rId28" o:title=""/>
                </v:shape>
                <o:OLEObject Type="Embed" ProgID="Equation.DSMT4" ShapeID="_x0000_i1035" DrawAspect="Content" ObjectID="_1767682650" r:id="rId29"/>
              </w:object>
            </w:r>
            <w:r w:rsidRPr="00A435D6">
              <w:rPr>
                <w:color w:val="000000" w:themeColor="text1"/>
              </w:rPr>
              <w:t>A/</w:t>
            </w:r>
            <w:r w:rsidRPr="00A435D6">
              <w:rPr>
                <w:color w:val="000000" w:themeColor="text1"/>
              </w:rPr>
              <w:sym w:font="Symbol" w:char="F0C3"/>
            </w:r>
            <w:r w:rsidRPr="00A435D6">
              <w:rPr>
                <w:color w:val="000000" w:themeColor="text1"/>
              </w:rPr>
              <w:t>=300000/15000 = 20s</w:t>
            </w:r>
          </w:p>
        </w:tc>
        <w:tc>
          <w:tcPr>
            <w:tcW w:w="1379" w:type="dxa"/>
          </w:tcPr>
          <w:p w14:paraId="17F9B168" w14:textId="06DA6D6C" w:rsidR="005E48A0" w:rsidRDefault="004540D8" w:rsidP="00CB6CD4">
            <w:pPr>
              <w:tabs>
                <w:tab w:val="num" w:pos="1080"/>
              </w:tabs>
              <w:jc w:val="center"/>
              <w:rPr>
                <w:color w:val="000000"/>
                <w:w w:val="101"/>
              </w:rPr>
            </w:pPr>
            <w:r>
              <w:rPr>
                <w:color w:val="000000"/>
                <w:w w:val="101"/>
              </w:rPr>
              <w:t>1,0 đ</w:t>
            </w:r>
          </w:p>
          <w:p w14:paraId="341E9DA5" w14:textId="156D0AEE" w:rsidR="005E48A0" w:rsidRPr="00B0420A" w:rsidRDefault="005E48A0" w:rsidP="004F4649">
            <w:pPr>
              <w:tabs>
                <w:tab w:val="num" w:pos="1080"/>
              </w:tabs>
              <w:jc w:val="center"/>
            </w:pPr>
          </w:p>
        </w:tc>
      </w:tr>
      <w:tr w:rsidR="00597E3D" w:rsidRPr="00B0420A" w14:paraId="74D6FCEA" w14:textId="77777777" w:rsidTr="00A00F86">
        <w:tc>
          <w:tcPr>
            <w:tcW w:w="966" w:type="dxa"/>
          </w:tcPr>
          <w:p w14:paraId="640FE2E6" w14:textId="251B428D" w:rsidR="00597E3D" w:rsidRPr="00A435D6" w:rsidRDefault="00597E3D" w:rsidP="00CB6CD4">
            <w:pPr>
              <w:jc w:val="center"/>
              <w:rPr>
                <w:b/>
                <w:color w:val="000000"/>
                <w:w w:val="101"/>
              </w:rPr>
            </w:pPr>
            <w:r w:rsidRPr="00A435D6">
              <w:rPr>
                <w:b/>
                <w:color w:val="000000"/>
                <w:w w:val="101"/>
              </w:rPr>
              <w:t>4</w:t>
            </w:r>
          </w:p>
        </w:tc>
        <w:tc>
          <w:tcPr>
            <w:tcW w:w="7569" w:type="dxa"/>
          </w:tcPr>
          <w:p w14:paraId="6F7F51B6" w14:textId="19FFBFF6" w:rsidR="00597E3D" w:rsidRPr="00A435D6" w:rsidRDefault="00597E3D" w:rsidP="007A6736">
            <w:pPr>
              <w:spacing w:line="360" w:lineRule="auto"/>
              <w:jc w:val="both"/>
            </w:pPr>
            <w:r w:rsidRPr="00A435D6">
              <w:t xml:space="preserve">a) </w:t>
            </w:r>
            <w:r w:rsidR="007A6736" w:rsidRPr="00A435D6">
              <w:t>Động lượng của một vật là đại lượng được đo bằng tích của khối lượng và vận tốc của vật.</w:t>
            </w:r>
          </w:p>
          <w:p w14:paraId="0373FAAA" w14:textId="7F7028A2" w:rsidR="007A6736" w:rsidRPr="00A435D6" w:rsidRDefault="007A6736" w:rsidP="007A6736">
            <w:pPr>
              <w:spacing w:line="360" w:lineRule="auto"/>
              <w:jc w:val="both"/>
            </w:pPr>
            <w:r w:rsidRPr="00A435D6">
              <w:t>Trong hệ SI, đơn vi: kg.m/s</w:t>
            </w:r>
          </w:p>
          <w:p w14:paraId="026E94E7" w14:textId="54420804" w:rsidR="007A6736" w:rsidRPr="00A435D6" w:rsidRDefault="00597E3D" w:rsidP="007A6736">
            <w:pPr>
              <w:spacing w:line="360" w:lineRule="auto"/>
              <w:jc w:val="both"/>
            </w:pPr>
            <w:r w:rsidRPr="00A435D6">
              <w:t xml:space="preserve">b) </w:t>
            </w:r>
            <w:r w:rsidR="007A6736" w:rsidRPr="00A435D6">
              <w:t xml:space="preserve">Đổi </w:t>
            </w:r>
            <w:r w:rsidR="007A6736" w:rsidRPr="00A435D6">
              <w:rPr>
                <w:position w:val="-12"/>
              </w:rPr>
              <w:object w:dxaOrig="2400" w:dyaOrig="360" w14:anchorId="5EBA57D8">
                <v:shape id="_x0000_i1036" type="#_x0000_t75" style="width:120pt;height:18pt" o:ole="">
                  <v:imagedata r:id="rId30" o:title=""/>
                </v:shape>
                <o:OLEObject Type="Embed" ProgID="Equation.DSMT4" ShapeID="_x0000_i1036" DrawAspect="Content" ObjectID="_1767682651" r:id="rId31"/>
              </w:object>
            </w:r>
          </w:p>
          <w:p w14:paraId="043A6257" w14:textId="4FAE253B" w:rsidR="007A6736" w:rsidRPr="00A435D6" w:rsidRDefault="007A6736" w:rsidP="007A6736">
            <w:pPr>
              <w:spacing w:line="360" w:lineRule="auto"/>
              <w:jc w:val="both"/>
              <w:rPr>
                <w:color w:val="212529"/>
                <w:shd w:val="clear" w:color="auto" w:fill="FFFFFF"/>
              </w:rPr>
            </w:pPr>
            <w:r w:rsidRPr="00A435D6">
              <w:rPr>
                <w:color w:val="212529"/>
                <w:shd w:val="clear" w:color="auto" w:fill="FFFFFF"/>
              </w:rPr>
              <w:lastRenderedPageBreak/>
              <w:t>Va chạm giữa viên đạn và toa xe là va chạm mềm nên động lượng của hệ (đạn + xe) là không đổi:</w:t>
            </w:r>
          </w:p>
          <w:p w14:paraId="50807CB4" w14:textId="52DE35CD" w:rsidR="00597E3D" w:rsidRPr="00A435D6" w:rsidRDefault="006E3E71" w:rsidP="006E3E71">
            <w:pPr>
              <w:spacing w:line="360" w:lineRule="auto"/>
              <w:jc w:val="both"/>
            </w:pPr>
            <w:r w:rsidRPr="00A435D6">
              <w:rPr>
                <w:color w:val="212529"/>
                <w:position w:val="-88"/>
                <w:shd w:val="clear" w:color="auto" w:fill="FFFFFF"/>
              </w:rPr>
              <w:object w:dxaOrig="5440" w:dyaOrig="1640" w14:anchorId="4D83063B">
                <v:shape id="_x0000_i1037" type="#_x0000_t75" style="width:272.25pt;height:81.75pt" o:ole="">
                  <v:imagedata r:id="rId32" o:title=""/>
                </v:shape>
                <o:OLEObject Type="Embed" ProgID="Equation.DSMT4" ShapeID="_x0000_i1037" DrawAspect="Content" ObjectID="_1767682652" r:id="rId33"/>
              </w:object>
            </w:r>
          </w:p>
        </w:tc>
        <w:tc>
          <w:tcPr>
            <w:tcW w:w="1379" w:type="dxa"/>
          </w:tcPr>
          <w:p w14:paraId="7ACF6955" w14:textId="74CA4831" w:rsidR="00597E3D" w:rsidRDefault="004F4649" w:rsidP="00CB6CD4">
            <w:pPr>
              <w:tabs>
                <w:tab w:val="num" w:pos="1080"/>
              </w:tabs>
              <w:jc w:val="center"/>
              <w:rPr>
                <w:color w:val="000000"/>
                <w:w w:val="101"/>
              </w:rPr>
            </w:pPr>
            <w:r>
              <w:rPr>
                <w:color w:val="000000"/>
                <w:w w:val="101"/>
              </w:rPr>
              <w:lastRenderedPageBreak/>
              <w:t>1</w:t>
            </w:r>
            <w:r w:rsidR="00597E3D" w:rsidRPr="00B0420A">
              <w:rPr>
                <w:color w:val="000000"/>
                <w:w w:val="101"/>
              </w:rPr>
              <w:t>,</w:t>
            </w:r>
            <w:r>
              <w:rPr>
                <w:color w:val="000000"/>
                <w:w w:val="101"/>
              </w:rPr>
              <w:t>0</w:t>
            </w:r>
            <w:r w:rsidR="00597E3D" w:rsidRPr="00B0420A">
              <w:rPr>
                <w:color w:val="000000"/>
                <w:w w:val="101"/>
              </w:rPr>
              <w:t xml:space="preserve"> đ</w:t>
            </w:r>
          </w:p>
          <w:p w14:paraId="36E06A88" w14:textId="77777777" w:rsidR="004F4649" w:rsidRDefault="004F4649" w:rsidP="00CB6CD4">
            <w:pPr>
              <w:tabs>
                <w:tab w:val="num" w:pos="1080"/>
              </w:tabs>
              <w:jc w:val="center"/>
              <w:rPr>
                <w:color w:val="000000"/>
                <w:w w:val="101"/>
              </w:rPr>
            </w:pPr>
          </w:p>
          <w:p w14:paraId="3BA2B6A0" w14:textId="77777777" w:rsidR="004F4649" w:rsidRDefault="004F4649" w:rsidP="00CB6CD4">
            <w:pPr>
              <w:tabs>
                <w:tab w:val="num" w:pos="1080"/>
              </w:tabs>
              <w:jc w:val="center"/>
              <w:rPr>
                <w:color w:val="000000"/>
                <w:w w:val="101"/>
              </w:rPr>
            </w:pPr>
          </w:p>
          <w:p w14:paraId="2AA1D250" w14:textId="77777777" w:rsidR="004F4649" w:rsidRDefault="004F4649" w:rsidP="00CB6CD4">
            <w:pPr>
              <w:tabs>
                <w:tab w:val="num" w:pos="1080"/>
              </w:tabs>
              <w:jc w:val="center"/>
              <w:rPr>
                <w:color w:val="000000"/>
                <w:w w:val="101"/>
              </w:rPr>
            </w:pPr>
          </w:p>
          <w:p w14:paraId="6C3CD57D" w14:textId="21ED8563" w:rsidR="00597E3D" w:rsidRDefault="004F4649" w:rsidP="00CB6CD4">
            <w:pPr>
              <w:tabs>
                <w:tab w:val="num" w:pos="1080"/>
              </w:tabs>
              <w:jc w:val="center"/>
              <w:rPr>
                <w:color w:val="000000"/>
                <w:w w:val="101"/>
              </w:rPr>
            </w:pPr>
            <w:r>
              <w:rPr>
                <w:color w:val="000000"/>
                <w:w w:val="101"/>
              </w:rPr>
              <w:t>1</w:t>
            </w:r>
            <w:r w:rsidR="00597E3D">
              <w:rPr>
                <w:color w:val="000000"/>
                <w:w w:val="101"/>
              </w:rPr>
              <w:t>,</w:t>
            </w:r>
            <w:r>
              <w:rPr>
                <w:color w:val="000000"/>
                <w:w w:val="101"/>
              </w:rPr>
              <w:t>0</w:t>
            </w:r>
            <w:r w:rsidR="00597E3D">
              <w:rPr>
                <w:color w:val="000000"/>
                <w:w w:val="101"/>
              </w:rPr>
              <w:t>đ</w:t>
            </w:r>
          </w:p>
        </w:tc>
      </w:tr>
      <w:tr w:rsidR="00597E3D" w:rsidRPr="00B0420A" w14:paraId="5BA507E9" w14:textId="77777777" w:rsidTr="00A00F86">
        <w:tc>
          <w:tcPr>
            <w:tcW w:w="966" w:type="dxa"/>
          </w:tcPr>
          <w:p w14:paraId="45FD6EA7" w14:textId="0D30FD3A" w:rsidR="00597E3D" w:rsidRPr="00A435D6" w:rsidRDefault="00597E3D" w:rsidP="00CB6CD4">
            <w:pPr>
              <w:jc w:val="center"/>
              <w:rPr>
                <w:b/>
              </w:rPr>
            </w:pPr>
            <w:r w:rsidRPr="00A435D6">
              <w:rPr>
                <w:b/>
                <w:color w:val="000000"/>
                <w:w w:val="101"/>
              </w:rPr>
              <w:t>5</w:t>
            </w:r>
          </w:p>
        </w:tc>
        <w:tc>
          <w:tcPr>
            <w:tcW w:w="7569" w:type="dxa"/>
          </w:tcPr>
          <w:p w14:paraId="0218554A" w14:textId="7F89A929" w:rsidR="00A543A9" w:rsidRPr="00A435D6" w:rsidRDefault="00597E3D" w:rsidP="006E3E71">
            <w:pPr>
              <w:tabs>
                <w:tab w:val="left" w:pos="426"/>
              </w:tabs>
              <w:spacing w:line="312" w:lineRule="auto"/>
            </w:pPr>
            <w:r w:rsidRPr="00A435D6">
              <w:t xml:space="preserve">a) </w:t>
            </w:r>
            <w:r w:rsidR="006E3E71" w:rsidRPr="00A435D6">
              <w:t>- Có 2 loại va chạm.</w:t>
            </w:r>
          </w:p>
          <w:p w14:paraId="099C67DE" w14:textId="260FBF61" w:rsidR="006E3E71" w:rsidRPr="00A435D6" w:rsidRDefault="006E3E71" w:rsidP="00CB6CD4">
            <w:pPr>
              <w:spacing w:line="312" w:lineRule="auto"/>
              <w:jc w:val="both"/>
            </w:pPr>
            <w:r w:rsidRPr="00A435D6">
              <w:t>- Va chạm đàn hồi là va chạm trong đó vật xuất hiện biến dạng đàn hồi trong khoảng thời gian va chạm. Sau va chạm, vật lấy lại hình dạng ban đầu và tiếp tục chuyển động tách rời nhau.</w:t>
            </w:r>
          </w:p>
          <w:p w14:paraId="657B3073" w14:textId="0393C9F7" w:rsidR="006E3E71" w:rsidRPr="00A435D6" w:rsidRDefault="006E3E71" w:rsidP="006E3E71">
            <w:pPr>
              <w:spacing w:line="360" w:lineRule="auto"/>
              <w:jc w:val="both"/>
              <w:rPr>
                <w:lang w:val="vi-VN"/>
              </w:rPr>
            </w:pPr>
            <w:r w:rsidRPr="00A435D6">
              <w:t xml:space="preserve">b) - </w:t>
            </w:r>
            <w:r w:rsidRPr="00A435D6">
              <w:rPr>
                <w:color w:val="333333"/>
                <w:shd w:val="clear" w:color="auto" w:fill="FFFFFF"/>
              </w:rPr>
              <w:t>V</w:t>
            </w:r>
            <w:r w:rsidRPr="00A435D6">
              <w:rPr>
                <w:color w:val="000000" w:themeColor="text1"/>
              </w:rPr>
              <w:t>a chạm giữa viên đạn và khối gỗ (viên đạn bị mắc lại trong khối gỗ sau khi va chạm).</w:t>
            </w:r>
          </w:p>
          <w:p w14:paraId="5BBB0F63" w14:textId="267FB92A" w:rsidR="00597E3D" w:rsidRPr="00A435D6" w:rsidRDefault="006E3E71" w:rsidP="006E3E71">
            <w:pPr>
              <w:spacing w:line="360" w:lineRule="auto"/>
              <w:jc w:val="both"/>
              <w:rPr>
                <w:lang w:val="vi-VN"/>
              </w:rPr>
            </w:pPr>
            <w:r w:rsidRPr="00A435D6">
              <w:t xml:space="preserve">- </w:t>
            </w:r>
            <w:r w:rsidRPr="00A435D6">
              <w:rPr>
                <w:color w:val="000000" w:themeColor="text1"/>
                <w:lang w:val="fr-FR"/>
              </w:rPr>
              <w:t>M</w:t>
            </w:r>
            <w:r w:rsidRPr="00A435D6">
              <w:rPr>
                <w:color w:val="000000"/>
                <w:shd w:val="clear" w:color="auto" w:fill="FFFFFF"/>
              </w:rPr>
              <w:t>ột vận động viên đang chạy đuổi theo một xe lăn, vận động viên nhảy lên xe và cả hai cùng chuyển động</w:t>
            </w:r>
            <w:r w:rsidRPr="00A435D6">
              <w:rPr>
                <w:color w:val="000000" w:themeColor="text1"/>
                <w:lang w:val="fr-FR"/>
              </w:rPr>
              <w:t>.</w:t>
            </w:r>
          </w:p>
          <w:p w14:paraId="366C3C1E" w14:textId="77777777" w:rsidR="00597E3D" w:rsidRPr="00A435D6" w:rsidRDefault="00597E3D" w:rsidP="00CB6CD4">
            <w:pPr>
              <w:jc w:val="both"/>
              <w:rPr>
                <w:color w:val="252525"/>
                <w:shd w:val="clear" w:color="auto" w:fill="FFFFFF"/>
              </w:rPr>
            </w:pPr>
            <w:r w:rsidRPr="00A435D6">
              <w:rPr>
                <w:bCs/>
              </w:rPr>
              <w:t xml:space="preserve">c) </w:t>
            </w:r>
            <w:r w:rsidR="006E3E71" w:rsidRPr="00A435D6">
              <w:rPr>
                <w:color w:val="252525"/>
                <w:shd w:val="clear" w:color="auto" w:fill="FFFFFF"/>
              </w:rPr>
              <w:t>Áp dụng biểu thức tính xung lượng của lực, ta có:</w:t>
            </w:r>
          </w:p>
          <w:p w14:paraId="268AD05D" w14:textId="548E8C35" w:rsidR="00A435D6" w:rsidRPr="00A435D6" w:rsidRDefault="00A435D6" w:rsidP="00CB6CD4">
            <w:pPr>
              <w:jc w:val="both"/>
            </w:pPr>
            <w:r w:rsidRPr="00A435D6">
              <w:rPr>
                <w:color w:val="252525"/>
                <w:position w:val="-96"/>
                <w:shd w:val="clear" w:color="auto" w:fill="FFFFFF"/>
              </w:rPr>
              <w:object w:dxaOrig="5000" w:dyaOrig="2040" w14:anchorId="53BF1171">
                <v:shape id="_x0000_i1038" type="#_x0000_t75" style="width:249.75pt;height:102pt" o:ole="">
                  <v:imagedata r:id="rId34" o:title=""/>
                </v:shape>
                <o:OLEObject Type="Embed" ProgID="Equation.DSMT4" ShapeID="_x0000_i1038" DrawAspect="Content" ObjectID="_1767682653" r:id="rId35"/>
              </w:object>
            </w:r>
          </w:p>
        </w:tc>
        <w:tc>
          <w:tcPr>
            <w:tcW w:w="1379" w:type="dxa"/>
          </w:tcPr>
          <w:p w14:paraId="4119EAD8" w14:textId="69C490BA" w:rsidR="00597E3D" w:rsidRDefault="004F4649" w:rsidP="00CB6CD4">
            <w:pPr>
              <w:tabs>
                <w:tab w:val="num" w:pos="1080"/>
              </w:tabs>
              <w:jc w:val="center"/>
              <w:rPr>
                <w:color w:val="000000"/>
                <w:w w:val="101"/>
              </w:rPr>
            </w:pPr>
            <w:r>
              <w:rPr>
                <w:color w:val="000000"/>
                <w:w w:val="101"/>
              </w:rPr>
              <w:t>1</w:t>
            </w:r>
            <w:r w:rsidR="00597E3D" w:rsidRPr="00B0420A">
              <w:rPr>
                <w:color w:val="000000"/>
                <w:w w:val="101"/>
              </w:rPr>
              <w:t>,</w:t>
            </w:r>
            <w:r>
              <w:rPr>
                <w:color w:val="000000"/>
                <w:w w:val="101"/>
              </w:rPr>
              <w:t>0</w:t>
            </w:r>
            <w:r w:rsidR="00597E3D" w:rsidRPr="00B0420A">
              <w:rPr>
                <w:color w:val="000000"/>
                <w:w w:val="101"/>
              </w:rPr>
              <w:t xml:space="preserve"> đ</w:t>
            </w:r>
          </w:p>
          <w:p w14:paraId="1A534819" w14:textId="34F12030" w:rsidR="00597E3D" w:rsidRDefault="00597E3D" w:rsidP="00CB6CD4">
            <w:pPr>
              <w:tabs>
                <w:tab w:val="num" w:pos="1080"/>
              </w:tabs>
              <w:jc w:val="center"/>
              <w:rPr>
                <w:color w:val="000000"/>
                <w:w w:val="101"/>
              </w:rPr>
            </w:pPr>
          </w:p>
          <w:p w14:paraId="216CAB81" w14:textId="60FC3413" w:rsidR="004F4649" w:rsidRDefault="004F4649" w:rsidP="00CB6CD4">
            <w:pPr>
              <w:tabs>
                <w:tab w:val="num" w:pos="1080"/>
              </w:tabs>
              <w:jc w:val="center"/>
              <w:rPr>
                <w:color w:val="000000"/>
                <w:w w:val="101"/>
              </w:rPr>
            </w:pPr>
          </w:p>
          <w:p w14:paraId="4666B04B" w14:textId="6C85FC98" w:rsidR="004F4649" w:rsidRDefault="004F4649" w:rsidP="00CB6CD4">
            <w:pPr>
              <w:tabs>
                <w:tab w:val="num" w:pos="1080"/>
              </w:tabs>
              <w:jc w:val="center"/>
              <w:rPr>
                <w:color w:val="000000"/>
                <w:w w:val="101"/>
              </w:rPr>
            </w:pPr>
          </w:p>
          <w:p w14:paraId="6B383AC4" w14:textId="77777777" w:rsidR="004F4649" w:rsidRDefault="004F4649" w:rsidP="00CB6CD4">
            <w:pPr>
              <w:tabs>
                <w:tab w:val="num" w:pos="1080"/>
              </w:tabs>
              <w:jc w:val="center"/>
              <w:rPr>
                <w:color w:val="000000"/>
                <w:w w:val="101"/>
              </w:rPr>
            </w:pPr>
          </w:p>
          <w:p w14:paraId="5E1C04EB" w14:textId="77777777" w:rsidR="00A543A9" w:rsidRDefault="00597E3D" w:rsidP="00CB6CD4">
            <w:pPr>
              <w:tabs>
                <w:tab w:val="num" w:pos="1080"/>
              </w:tabs>
              <w:jc w:val="center"/>
              <w:rPr>
                <w:color w:val="000000"/>
                <w:w w:val="101"/>
              </w:rPr>
            </w:pPr>
            <w:r>
              <w:rPr>
                <w:color w:val="000000"/>
                <w:w w:val="101"/>
              </w:rPr>
              <w:t>0,5đ</w:t>
            </w:r>
          </w:p>
          <w:p w14:paraId="47656063" w14:textId="6733729A" w:rsidR="00597E3D" w:rsidRDefault="00597E3D" w:rsidP="00CB6CD4">
            <w:pPr>
              <w:tabs>
                <w:tab w:val="num" w:pos="1080"/>
              </w:tabs>
              <w:jc w:val="center"/>
              <w:rPr>
                <w:color w:val="000000"/>
                <w:w w:val="101"/>
              </w:rPr>
            </w:pPr>
          </w:p>
          <w:p w14:paraId="3BC07276" w14:textId="77777777" w:rsidR="004F4649" w:rsidRDefault="004F4649" w:rsidP="00CB6CD4">
            <w:pPr>
              <w:tabs>
                <w:tab w:val="num" w:pos="1080"/>
              </w:tabs>
              <w:jc w:val="center"/>
              <w:rPr>
                <w:color w:val="000000"/>
                <w:w w:val="101"/>
              </w:rPr>
            </w:pPr>
          </w:p>
          <w:p w14:paraId="172F9B0C" w14:textId="77777777" w:rsidR="00597E3D" w:rsidRDefault="00597E3D" w:rsidP="00CB6CD4">
            <w:pPr>
              <w:tabs>
                <w:tab w:val="num" w:pos="1080"/>
              </w:tabs>
              <w:jc w:val="center"/>
              <w:rPr>
                <w:color w:val="000000"/>
                <w:w w:val="101"/>
              </w:rPr>
            </w:pPr>
          </w:p>
          <w:p w14:paraId="5990ED68" w14:textId="77777777" w:rsidR="00A543A9" w:rsidRDefault="00A543A9" w:rsidP="00CB6CD4">
            <w:pPr>
              <w:tabs>
                <w:tab w:val="num" w:pos="1080"/>
              </w:tabs>
              <w:jc w:val="center"/>
              <w:rPr>
                <w:color w:val="000000"/>
                <w:w w:val="101"/>
              </w:rPr>
            </w:pPr>
          </w:p>
          <w:p w14:paraId="54F1E830" w14:textId="77777777" w:rsidR="00A543A9" w:rsidRDefault="00A543A9" w:rsidP="00CB6CD4">
            <w:pPr>
              <w:tabs>
                <w:tab w:val="num" w:pos="1080"/>
              </w:tabs>
              <w:jc w:val="center"/>
              <w:rPr>
                <w:color w:val="000000"/>
                <w:w w:val="101"/>
              </w:rPr>
            </w:pPr>
          </w:p>
          <w:p w14:paraId="154B9738" w14:textId="27F09E34" w:rsidR="00597E3D" w:rsidRDefault="00597E3D" w:rsidP="00CB6CD4">
            <w:pPr>
              <w:tabs>
                <w:tab w:val="num" w:pos="1080"/>
              </w:tabs>
              <w:jc w:val="center"/>
              <w:rPr>
                <w:color w:val="000000"/>
                <w:w w:val="101"/>
              </w:rPr>
            </w:pPr>
            <w:r>
              <w:rPr>
                <w:color w:val="000000"/>
                <w:w w:val="101"/>
              </w:rPr>
              <w:t>0,5đ</w:t>
            </w:r>
          </w:p>
          <w:p w14:paraId="0FF4F90B" w14:textId="77777777" w:rsidR="00597E3D" w:rsidRDefault="00597E3D" w:rsidP="00CB6CD4">
            <w:pPr>
              <w:tabs>
                <w:tab w:val="num" w:pos="1080"/>
              </w:tabs>
              <w:jc w:val="center"/>
              <w:rPr>
                <w:color w:val="000000"/>
                <w:w w:val="101"/>
              </w:rPr>
            </w:pPr>
          </w:p>
          <w:p w14:paraId="4402C93A" w14:textId="77777777" w:rsidR="00597E3D" w:rsidRDefault="00597E3D" w:rsidP="00CB6CD4">
            <w:pPr>
              <w:tabs>
                <w:tab w:val="num" w:pos="1080"/>
              </w:tabs>
              <w:jc w:val="center"/>
              <w:rPr>
                <w:color w:val="000000"/>
                <w:w w:val="101"/>
              </w:rPr>
            </w:pPr>
          </w:p>
          <w:p w14:paraId="36685581" w14:textId="60F3DDA6" w:rsidR="00597E3D" w:rsidRPr="00B0420A" w:rsidRDefault="00597E3D" w:rsidP="00CB6CD4">
            <w:pPr>
              <w:jc w:val="center"/>
            </w:pPr>
          </w:p>
        </w:tc>
      </w:tr>
    </w:tbl>
    <w:p w14:paraId="07C29782" w14:textId="77777777" w:rsidR="002C7BA9" w:rsidRPr="00B0420A" w:rsidRDefault="00000000" w:rsidP="00CB6CD4">
      <w:pPr>
        <w:numPr>
          <w:ilvl w:val="0"/>
          <w:numId w:val="2"/>
        </w:numPr>
        <w:pBdr>
          <w:top w:val="nil"/>
          <w:left w:val="nil"/>
          <w:bottom w:val="nil"/>
          <w:right w:val="nil"/>
          <w:between w:val="nil"/>
        </w:pBdr>
        <w:spacing w:after="0" w:line="240" w:lineRule="auto"/>
        <w:rPr>
          <w:i/>
          <w:color w:val="000000"/>
        </w:rPr>
      </w:pPr>
      <w:r w:rsidRPr="00B0420A">
        <w:rPr>
          <w:i/>
          <w:color w:val="000000"/>
        </w:rPr>
        <w:t>Học sinh làm cách khác nếu đúng vẫn được điểm tối đa</w:t>
      </w:r>
    </w:p>
    <w:sectPr w:rsidR="002C7BA9" w:rsidRPr="00B0420A" w:rsidSect="002C4D9B">
      <w:pgSz w:w="11907" w:h="16840"/>
      <w:pgMar w:top="851" w:right="851" w:bottom="851" w:left="1134"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Roboto">
    <w:altName w:val="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821"/>
    <w:multiLevelType w:val="hybridMultilevel"/>
    <w:tmpl w:val="2BD010D0"/>
    <w:lvl w:ilvl="0" w:tplc="C9AEBFA8">
      <w:start w:val="1"/>
      <w:numFmt w:val="lowerLetter"/>
      <w:lvlText w:val="%1)"/>
      <w:lvlJc w:val="left"/>
      <w:pPr>
        <w:ind w:left="6390" w:hanging="360"/>
      </w:pPr>
      <w:rPr>
        <w:rFonts w:hint="default"/>
      </w:r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1" w15:restartNumberingAfterBreak="0">
    <w:nsid w:val="0BCC5307"/>
    <w:multiLevelType w:val="hybridMultilevel"/>
    <w:tmpl w:val="54BC3C66"/>
    <w:lvl w:ilvl="0" w:tplc="2F32F4EA">
      <w:numFmt w:val="bullet"/>
      <w:lvlText w:val="-"/>
      <w:lvlJc w:val="left"/>
      <w:pPr>
        <w:ind w:left="1069" w:hanging="360"/>
      </w:pPr>
      <w:rPr>
        <w:rFonts w:ascii="Times New Roman" w:eastAsia="Times New Roman" w:hAnsi="Times New Roman" w:cs="Times New Roman" w:hint="default"/>
        <w:b w:val="0"/>
        <w:i w:val="0"/>
        <w:color w:val="000000" w:themeColor="text1"/>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9A342D7"/>
    <w:multiLevelType w:val="hybridMultilevel"/>
    <w:tmpl w:val="546887E2"/>
    <w:lvl w:ilvl="0" w:tplc="4F84EB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3F1CF0"/>
    <w:multiLevelType w:val="multilevel"/>
    <w:tmpl w:val="ADEE24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9425F1"/>
    <w:multiLevelType w:val="hybridMultilevel"/>
    <w:tmpl w:val="003C4FAE"/>
    <w:lvl w:ilvl="0" w:tplc="7B68DD36">
      <w:start w:val="5"/>
      <w:numFmt w:val="bullet"/>
      <w:lvlText w:val="-"/>
      <w:lvlJc w:val="left"/>
      <w:pPr>
        <w:ind w:left="1004" w:hanging="360"/>
      </w:pPr>
      <w:rPr>
        <w:rFonts w:ascii="Roboto" w:eastAsia="Times New Roman" w:hAnsi="Robot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A1C1F50"/>
    <w:multiLevelType w:val="hybridMultilevel"/>
    <w:tmpl w:val="3A1A8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E275B"/>
    <w:multiLevelType w:val="multilevel"/>
    <w:tmpl w:val="27682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8A0FCD"/>
    <w:multiLevelType w:val="hybridMultilevel"/>
    <w:tmpl w:val="58CE65EE"/>
    <w:lvl w:ilvl="0" w:tplc="62F25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D2845"/>
    <w:multiLevelType w:val="multilevel"/>
    <w:tmpl w:val="3E302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1D40EB"/>
    <w:multiLevelType w:val="hybridMultilevel"/>
    <w:tmpl w:val="216A274C"/>
    <w:lvl w:ilvl="0" w:tplc="9280B1A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5A4703"/>
    <w:multiLevelType w:val="hybridMultilevel"/>
    <w:tmpl w:val="4B10FCEA"/>
    <w:lvl w:ilvl="0" w:tplc="40EADC58">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512CB9"/>
    <w:multiLevelType w:val="hybridMultilevel"/>
    <w:tmpl w:val="58CE65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2745B8"/>
    <w:multiLevelType w:val="hybridMultilevel"/>
    <w:tmpl w:val="58CE65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7644BC"/>
    <w:multiLevelType w:val="hybridMultilevel"/>
    <w:tmpl w:val="58CE65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D43CC3"/>
    <w:multiLevelType w:val="hybridMultilevel"/>
    <w:tmpl w:val="B426A394"/>
    <w:lvl w:ilvl="0" w:tplc="E74AACE8">
      <w:start w:val="1"/>
      <w:numFmt w:val="lowerLetter"/>
      <w:lvlText w:val="%1)"/>
      <w:lvlJc w:val="left"/>
      <w:pPr>
        <w:ind w:left="644"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167120">
    <w:abstractNumId w:val="8"/>
  </w:num>
  <w:num w:numId="2" w16cid:durableId="1643652232">
    <w:abstractNumId w:val="3"/>
  </w:num>
  <w:num w:numId="3" w16cid:durableId="785470642">
    <w:abstractNumId w:val="6"/>
  </w:num>
  <w:num w:numId="4" w16cid:durableId="1605730093">
    <w:abstractNumId w:val="7"/>
  </w:num>
  <w:num w:numId="5" w16cid:durableId="1129128705">
    <w:abstractNumId w:val="14"/>
  </w:num>
  <w:num w:numId="6" w16cid:durableId="238487785">
    <w:abstractNumId w:val="10"/>
  </w:num>
  <w:num w:numId="7" w16cid:durableId="364524124">
    <w:abstractNumId w:val="0"/>
  </w:num>
  <w:num w:numId="8" w16cid:durableId="1799838427">
    <w:abstractNumId w:val="9"/>
  </w:num>
  <w:num w:numId="9" w16cid:durableId="511145486">
    <w:abstractNumId w:val="4"/>
  </w:num>
  <w:num w:numId="10" w16cid:durableId="785005158">
    <w:abstractNumId w:val="2"/>
  </w:num>
  <w:num w:numId="11" w16cid:durableId="706761080">
    <w:abstractNumId w:val="13"/>
  </w:num>
  <w:num w:numId="12" w16cid:durableId="112599826">
    <w:abstractNumId w:val="5"/>
  </w:num>
  <w:num w:numId="13" w16cid:durableId="284821700">
    <w:abstractNumId w:val="12"/>
  </w:num>
  <w:num w:numId="14" w16cid:durableId="1781996645">
    <w:abstractNumId w:val="1"/>
  </w:num>
  <w:num w:numId="15" w16cid:durableId="1729107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A9"/>
    <w:rsid w:val="00105323"/>
    <w:rsid w:val="00111372"/>
    <w:rsid w:val="00115F68"/>
    <w:rsid w:val="00117B6D"/>
    <w:rsid w:val="0013795D"/>
    <w:rsid w:val="00167AB8"/>
    <w:rsid w:val="001721A8"/>
    <w:rsid w:val="001734D9"/>
    <w:rsid w:val="00237489"/>
    <w:rsid w:val="0027769E"/>
    <w:rsid w:val="00281D21"/>
    <w:rsid w:val="002B55EA"/>
    <w:rsid w:val="002C4D9B"/>
    <w:rsid w:val="002C7BA9"/>
    <w:rsid w:val="002F2417"/>
    <w:rsid w:val="00366572"/>
    <w:rsid w:val="003819F0"/>
    <w:rsid w:val="0041390C"/>
    <w:rsid w:val="004540D8"/>
    <w:rsid w:val="00464330"/>
    <w:rsid w:val="004816B2"/>
    <w:rsid w:val="004F4649"/>
    <w:rsid w:val="005777EC"/>
    <w:rsid w:val="00583037"/>
    <w:rsid w:val="00597E3D"/>
    <w:rsid w:val="005E48A0"/>
    <w:rsid w:val="006014A2"/>
    <w:rsid w:val="00603D68"/>
    <w:rsid w:val="006D3A18"/>
    <w:rsid w:val="006E3E71"/>
    <w:rsid w:val="0070012D"/>
    <w:rsid w:val="00755E94"/>
    <w:rsid w:val="0079075C"/>
    <w:rsid w:val="007907C2"/>
    <w:rsid w:val="007A6736"/>
    <w:rsid w:val="007C2E49"/>
    <w:rsid w:val="00822DB1"/>
    <w:rsid w:val="00831D68"/>
    <w:rsid w:val="00842F99"/>
    <w:rsid w:val="008B0D3F"/>
    <w:rsid w:val="008E08AF"/>
    <w:rsid w:val="008F629D"/>
    <w:rsid w:val="00965E6C"/>
    <w:rsid w:val="009842C2"/>
    <w:rsid w:val="009A506E"/>
    <w:rsid w:val="009C50E4"/>
    <w:rsid w:val="009D42AF"/>
    <w:rsid w:val="009F053E"/>
    <w:rsid w:val="00A435D6"/>
    <w:rsid w:val="00A543A9"/>
    <w:rsid w:val="00A553A7"/>
    <w:rsid w:val="00B0420A"/>
    <w:rsid w:val="00B64A62"/>
    <w:rsid w:val="00BA7F63"/>
    <w:rsid w:val="00BC711A"/>
    <w:rsid w:val="00BD2554"/>
    <w:rsid w:val="00BE5DB5"/>
    <w:rsid w:val="00C44E35"/>
    <w:rsid w:val="00CA6102"/>
    <w:rsid w:val="00CB6CD4"/>
    <w:rsid w:val="00D17A4D"/>
    <w:rsid w:val="00D50FCC"/>
    <w:rsid w:val="00DA6FDA"/>
    <w:rsid w:val="00DB255C"/>
    <w:rsid w:val="00E01504"/>
    <w:rsid w:val="00E150A3"/>
    <w:rsid w:val="00F427BC"/>
    <w:rsid w:val="00FC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E5A7"/>
  <w15:docId w15:val="{55D0C758-A0D0-4E77-9621-B644957A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43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8FA"/>
    <w:pPr>
      <w:ind w:left="720"/>
      <w:contextualSpacing/>
    </w:pPr>
  </w:style>
  <w:style w:type="character" w:customStyle="1" w:styleId="ListParagraphChar">
    <w:name w:val="List Paragraph Char"/>
    <w:basedOn w:val="DefaultParagraphFont"/>
    <w:link w:val="ListParagraph"/>
    <w:uiPriority w:val="34"/>
    <w:qFormat/>
    <w:rsid w:val="007C229E"/>
  </w:style>
  <w:style w:type="character" w:styleId="PlaceholderText">
    <w:name w:val="Placeholder Text"/>
    <w:basedOn w:val="DefaultParagraphFont"/>
    <w:uiPriority w:val="99"/>
    <w:semiHidden/>
    <w:rsid w:val="00F16514"/>
    <w:rPr>
      <w:color w:val="808080"/>
    </w:rPr>
  </w:style>
  <w:style w:type="paragraph" w:styleId="NormalWeb">
    <w:name w:val="Normal (Web)"/>
    <w:basedOn w:val="Normal"/>
    <w:link w:val="NormalWebChar"/>
    <w:uiPriority w:val="99"/>
    <w:unhideWhenUsed/>
    <w:rsid w:val="00C620FF"/>
    <w:pPr>
      <w:spacing w:before="100" w:beforeAutospacing="1" w:after="100" w:afterAutospacing="1" w:line="240" w:lineRule="auto"/>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character" w:customStyle="1" w:styleId="NormalWebChar">
    <w:name w:val="Normal (Web) Char"/>
    <w:link w:val="NormalWeb"/>
    <w:uiPriority w:val="99"/>
    <w:rsid w:val="00DB255C"/>
    <w:rPr>
      <w:sz w:val="24"/>
      <w:szCs w:val="24"/>
    </w:rPr>
  </w:style>
  <w:style w:type="table" w:styleId="GridTable1Light-Accent2">
    <w:name w:val="Grid Table 1 Light Accent 2"/>
    <w:basedOn w:val="TableNormal"/>
    <w:uiPriority w:val="46"/>
    <w:rsid w:val="00DB255C"/>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7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21" Type="http://schemas.openxmlformats.org/officeDocument/2006/relationships/oleObject" Target="embeddings/oleObject7.bin"/><Relationship Id="rId34" Type="http://schemas.openxmlformats.org/officeDocument/2006/relationships/image" Target="media/image16.wmf"/><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8" Type="http://schemas.openxmlformats.org/officeDocument/2006/relationships/image" Target="media/image3.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pYopdCaeN4y9PBQDoB7otcucCQ==">AMUW2mUyK27qjYc00GG9KlpavpO1QFrPVLRWpzW/gv7ZQftnNvrcjiWf/2WSXOD9GdfKfVNq8IoKk7YF1h33eLPLtl9ZLaQqcJOPDbyeKIDfJ/ufSv0icoo=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2021-11-01T04:24:00Z</dcterms:created>
  <dcterms:modified xsi:type="dcterms:W3CDTF">2024-01-25T03:10:00Z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