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5D" w:rsidRDefault="00FE465D" w:rsidP="005C6852">
      <w:pPr>
        <w:tabs>
          <w:tab w:val="left" w:pos="649"/>
        </w:tabs>
        <w:spacing w:after="40" w:line="240" w:lineRule="auto"/>
        <w:jc w:val="center"/>
        <w:rPr>
          <w:rFonts w:ascii="Times New Roman" w:hAnsi="Times New Roman" w:cs="Times New Roman"/>
          <w:b/>
          <w:color w:val="202429"/>
          <w:sz w:val="26"/>
          <w:szCs w:val="26"/>
        </w:rPr>
      </w:pPr>
      <w:r>
        <w:rPr>
          <w:rFonts w:ascii="Times New Roman" w:hAnsi="Times New Roman" w:cs="Times New Roman"/>
          <w:b/>
          <w:color w:val="202429"/>
          <w:sz w:val="26"/>
          <w:szCs w:val="26"/>
        </w:rPr>
        <w:t>CÂU HỎI TRẮC NGHIỆM CÔNG NGHỆ 12</w:t>
      </w:r>
    </w:p>
    <w:p w:rsidR="00FE465D" w:rsidRDefault="00FE465D" w:rsidP="005C6852">
      <w:pPr>
        <w:tabs>
          <w:tab w:val="left" w:pos="649"/>
        </w:tabs>
        <w:spacing w:after="40" w:line="240" w:lineRule="auto"/>
        <w:jc w:val="center"/>
        <w:rPr>
          <w:rFonts w:ascii="Times New Roman" w:hAnsi="Times New Roman" w:cs="Times New Roman"/>
          <w:b/>
          <w:color w:val="202429"/>
          <w:sz w:val="26"/>
          <w:szCs w:val="26"/>
        </w:rPr>
      </w:pPr>
      <w:r>
        <w:rPr>
          <w:rFonts w:ascii="Times New Roman" w:hAnsi="Times New Roman" w:cs="Times New Roman"/>
          <w:b/>
          <w:color w:val="202429"/>
          <w:sz w:val="26"/>
          <w:szCs w:val="26"/>
        </w:rPr>
        <w:t xml:space="preserve">BÀI </w:t>
      </w:r>
      <w:proofErr w:type="gramStart"/>
      <w:r>
        <w:rPr>
          <w:rFonts w:ascii="Times New Roman" w:hAnsi="Times New Roman" w:cs="Times New Roman"/>
          <w:b/>
          <w:color w:val="202429"/>
          <w:sz w:val="26"/>
          <w:szCs w:val="26"/>
        </w:rPr>
        <w:t>22 :</w:t>
      </w:r>
      <w:proofErr w:type="gramEnd"/>
      <w:r>
        <w:rPr>
          <w:rFonts w:ascii="Times New Roman" w:hAnsi="Times New Roman" w:cs="Times New Roman"/>
          <w:b/>
          <w:color w:val="202429"/>
          <w:sz w:val="26"/>
          <w:szCs w:val="26"/>
        </w:rPr>
        <w:t xml:space="preserve"> PHÒNG TRỊ MỘT SỐ BỆNH THỦY SẢN</w:t>
      </w:r>
    </w:p>
    <w:p w:rsidR="00FE465D" w:rsidRDefault="00FE465D" w:rsidP="005C6852">
      <w:pPr>
        <w:tabs>
          <w:tab w:val="left" w:pos="649"/>
        </w:tabs>
        <w:spacing w:after="40" w:line="240" w:lineRule="auto"/>
        <w:jc w:val="center"/>
        <w:rPr>
          <w:rFonts w:ascii="Times New Roman" w:hAnsi="Times New Roman" w:cs="Times New Roman"/>
          <w:b/>
          <w:color w:val="202429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202429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20242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202429"/>
          <w:sz w:val="26"/>
          <w:szCs w:val="26"/>
        </w:rPr>
        <w:t xml:space="preserve"> 1: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Nguyên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nhân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gây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ra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bệnh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lồi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mắt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,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xuất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huyết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trên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cá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rô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phi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là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do</w:t>
      </w: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liên</w:t>
      </w:r>
      <w:proofErr w:type="spellEnd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cầu</w:t>
      </w:r>
      <w:proofErr w:type="spellEnd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khuẩn</w:t>
      </w:r>
      <w:proofErr w:type="spellEnd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Streptococcus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proofErr w:type="gramEnd"/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B. vi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khuẩn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Edwardsiella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ictaluri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Betanodavirus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Pr="006213D6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Baculovirus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Nimaviridae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202429"/>
          <w:sz w:val="26"/>
          <w:szCs w:val="26"/>
          <w:lang w:val="vi-VN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202429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20242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202429"/>
          <w:sz w:val="26"/>
          <w:szCs w:val="26"/>
        </w:rPr>
        <w:t xml:space="preserve"> 2: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Nguyên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nhân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gây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ra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bệnh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gan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thận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mủ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tra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là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do</w:t>
      </w: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Streptococcus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202429"/>
          <w:sz w:val="26"/>
          <w:szCs w:val="26"/>
        </w:rPr>
      </w:pPr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vi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khuẩn</w:t>
      </w:r>
      <w:proofErr w:type="spellEnd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Edwardsiella</w:t>
      </w:r>
      <w:proofErr w:type="spellEnd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ictaluri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Betanodavirus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Pr="006213D6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Baculovirus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Nimaviridae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202429"/>
          <w:sz w:val="26"/>
          <w:szCs w:val="26"/>
        </w:rPr>
      </w:pP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6601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6601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3: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Streptococcus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vi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Edwardsiella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ictaluri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Betanodavirus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Baculovirus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Nimaviridae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</w:t>
      </w:r>
      <w:r w:rsidRPr="006601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đốm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trắng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tôm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Streptococcus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vi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Edwardsiella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ictaluri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Pr="00660187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Betanodavirus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Baculovirus</w:t>
      </w:r>
      <w:proofErr w:type="spellEnd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thuộc</w:t>
      </w:r>
      <w:proofErr w:type="spellEnd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họ</w:t>
      </w:r>
      <w:proofErr w:type="spellEnd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60187">
        <w:rPr>
          <w:rFonts w:ascii="Times New Roman" w:hAnsi="Times New Roman" w:cs="Times New Roman"/>
          <w:b/>
          <w:color w:val="FF0000"/>
          <w:sz w:val="26"/>
          <w:szCs w:val="26"/>
        </w:rPr>
        <w:t>Nimaviridae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3745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3745E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45E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D374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3745E">
        <w:rPr>
          <w:rFonts w:ascii="Times New Roman" w:hAnsi="Times New Roman" w:cs="Times New Roman"/>
          <w:b/>
          <w:i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phi?</w:t>
      </w:r>
    </w:p>
    <w:p w:rsidR="00FE465D" w:rsidRPr="00D3745E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D3745E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D3745E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D374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3745E">
        <w:rPr>
          <w:rFonts w:ascii="Times New Roman" w:hAnsi="Times New Roman" w:cs="Times New Roman"/>
          <w:color w:val="FF0000"/>
          <w:sz w:val="26"/>
          <w:szCs w:val="26"/>
        </w:rPr>
        <w:t>thường</w:t>
      </w:r>
      <w:proofErr w:type="spellEnd"/>
      <w:r w:rsidRPr="00D374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3745E">
        <w:rPr>
          <w:rFonts w:ascii="Times New Roman" w:hAnsi="Times New Roman" w:cs="Times New Roman"/>
          <w:color w:val="FF0000"/>
          <w:sz w:val="26"/>
          <w:szCs w:val="26"/>
        </w:rPr>
        <w:t>bơi</w:t>
      </w:r>
      <w:proofErr w:type="spellEnd"/>
      <w:r w:rsidRPr="00D374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3745E">
        <w:rPr>
          <w:rFonts w:ascii="Times New Roman" w:hAnsi="Times New Roman" w:cs="Times New Roman"/>
          <w:color w:val="FF0000"/>
          <w:sz w:val="26"/>
          <w:szCs w:val="26"/>
        </w:rPr>
        <w:t>theo</w:t>
      </w:r>
      <w:proofErr w:type="spellEnd"/>
      <w:r w:rsidRPr="00D374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D3745E">
        <w:rPr>
          <w:rFonts w:ascii="Times New Roman" w:hAnsi="Times New Roman" w:cs="Times New Roman"/>
          <w:color w:val="FF0000"/>
          <w:sz w:val="26"/>
          <w:szCs w:val="26"/>
        </w:rPr>
        <w:t>từng</w:t>
      </w:r>
      <w:proofErr w:type="spellEnd"/>
      <w:r w:rsidRPr="00D3745E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proofErr w:type="spellStart"/>
      <w:r w:rsidRPr="00D3745E">
        <w:rPr>
          <w:rFonts w:ascii="Times New Roman" w:hAnsi="Times New Roman" w:cs="Times New Roman"/>
          <w:color w:val="FF0000"/>
          <w:sz w:val="26"/>
          <w:szCs w:val="26"/>
        </w:rPr>
        <w:t>đoàn</w:t>
      </w:r>
      <w:proofErr w:type="spellEnd"/>
      <w:proofErr w:type="gramEnd"/>
      <w:r w:rsidRPr="00D3745E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D3745E">
        <w:rPr>
          <w:rFonts w:ascii="Times New Roman" w:hAnsi="Times New Roman" w:cs="Times New Roman"/>
          <w:color w:val="FF0000"/>
          <w:sz w:val="26"/>
          <w:szCs w:val="26"/>
        </w:rPr>
        <w:t>lờ</w:t>
      </w:r>
      <w:proofErr w:type="spellEnd"/>
      <w:r w:rsidRPr="00D374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3745E">
        <w:rPr>
          <w:rFonts w:ascii="Times New Roman" w:hAnsi="Times New Roman" w:cs="Times New Roman"/>
          <w:color w:val="FF0000"/>
          <w:sz w:val="26"/>
          <w:szCs w:val="26"/>
        </w:rPr>
        <w:t>đờ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 w:rsidRPr="00D3745E">
        <w:rPr>
          <w:rFonts w:ascii="Times New Roman" w:hAnsi="Times New Roman" w:cs="Times New Roman"/>
          <w:color w:val="202429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sung,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huyết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lồi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đục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202429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proofErr w:type="spellStart"/>
      <w:r w:rsidRPr="001503C3">
        <w:rPr>
          <w:rFonts w:ascii="Times New Roman" w:hAnsi="Times New Roman" w:cs="Times New Roman"/>
          <w:b/>
          <w:color w:val="202429"/>
          <w:sz w:val="26"/>
          <w:szCs w:val="26"/>
        </w:rPr>
        <w:t>Câu</w:t>
      </w:r>
      <w:proofErr w:type="spellEnd"/>
      <w:r w:rsidRPr="001503C3">
        <w:rPr>
          <w:rFonts w:ascii="Times New Roman" w:hAnsi="Times New Roman" w:cs="Times New Roman"/>
          <w:b/>
          <w:color w:val="202429"/>
          <w:sz w:val="26"/>
          <w:szCs w:val="26"/>
        </w:rPr>
        <w:t xml:space="preserve"> 6: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gan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thận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mủ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?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con.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trứng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02429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503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proofErr w:type="spellStart"/>
      <w:r w:rsidRPr="001503C3">
        <w:rPr>
          <w:rFonts w:ascii="Times New Roman" w:hAnsi="Times New Roman" w:cs="Times New Roman"/>
          <w:b/>
          <w:color w:val="FF0000"/>
          <w:sz w:val="26"/>
          <w:szCs w:val="26"/>
        </w:rPr>
        <w:t>Giai</w:t>
      </w:r>
      <w:proofErr w:type="spellEnd"/>
      <w:r w:rsidRPr="001503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b/>
          <w:color w:val="FF0000"/>
          <w:sz w:val="26"/>
          <w:szCs w:val="26"/>
        </w:rPr>
        <w:t>đoạn</w:t>
      </w:r>
      <w:proofErr w:type="spellEnd"/>
      <w:r w:rsidRPr="001503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b/>
          <w:color w:val="FF0000"/>
          <w:sz w:val="26"/>
          <w:szCs w:val="26"/>
        </w:rPr>
        <w:t>cá</w:t>
      </w:r>
      <w:proofErr w:type="spellEnd"/>
      <w:r w:rsidRPr="001503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b/>
          <w:color w:val="FF0000"/>
          <w:sz w:val="26"/>
          <w:szCs w:val="26"/>
        </w:rPr>
        <w:t>hương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503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1503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7: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phẩu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tạng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tạng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gan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lách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thận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huyết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đốm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mủ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trắng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lồi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mắt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,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xuất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huyết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trên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cá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</w:t>
      </w:r>
      <w:proofErr w:type="spellStart"/>
      <w:r w:rsidRPr="006213D6">
        <w:rPr>
          <w:rFonts w:ascii="Times New Roman" w:hAnsi="Times New Roman" w:cs="Times New Roman"/>
          <w:color w:val="202429"/>
          <w:sz w:val="26"/>
          <w:szCs w:val="26"/>
        </w:rPr>
        <w:t>rô</w:t>
      </w:r>
      <w:proofErr w:type="spellEnd"/>
      <w:r w:rsidRPr="006213D6">
        <w:rPr>
          <w:rFonts w:ascii="Times New Roman" w:hAnsi="Times New Roman" w:cs="Times New Roman"/>
          <w:color w:val="202429"/>
          <w:sz w:val="26"/>
          <w:szCs w:val="26"/>
        </w:rPr>
        <w:t xml:space="preserve"> phi</w:t>
      </w:r>
      <w:r>
        <w:rPr>
          <w:rFonts w:ascii="Times New Roman" w:hAnsi="Times New Roman" w:cs="Times New Roman"/>
          <w:color w:val="202429"/>
          <w:sz w:val="26"/>
          <w:szCs w:val="26"/>
        </w:rPr>
        <w:t>.</w:t>
      </w:r>
    </w:p>
    <w:p w:rsidR="00FE465D" w:rsidRPr="00712EF1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proofErr w:type="spellStart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>Bệnh</w:t>
      </w:r>
      <w:proofErr w:type="spellEnd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>gan</w:t>
      </w:r>
      <w:proofErr w:type="spellEnd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>thận</w:t>
      </w:r>
      <w:proofErr w:type="spellEnd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>mủ</w:t>
      </w:r>
      <w:proofErr w:type="spellEnd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>trên</w:t>
      </w:r>
      <w:proofErr w:type="spellEnd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>cá</w:t>
      </w:r>
      <w:proofErr w:type="spellEnd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>tra</w:t>
      </w:r>
      <w:proofErr w:type="spellEnd"/>
      <w:r w:rsidRPr="00712EF1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ệnh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viêm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ruột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2E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12E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8: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phẩu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tạng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503C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sung,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huyết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xoang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bụng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202429"/>
          <w:sz w:val="26"/>
          <w:szCs w:val="26"/>
        </w:rPr>
      </w:pPr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712EF1">
        <w:rPr>
          <w:rFonts w:ascii="Times New Roman" w:hAnsi="Times New Roman" w:cs="Times New Roman"/>
          <w:color w:val="FF0000"/>
          <w:sz w:val="26"/>
          <w:szCs w:val="26"/>
        </w:rPr>
        <w:t>Bệnh</w:t>
      </w:r>
      <w:proofErr w:type="spellEnd"/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FF0000"/>
          <w:sz w:val="26"/>
          <w:szCs w:val="26"/>
        </w:rPr>
        <w:t>lồi</w:t>
      </w:r>
      <w:proofErr w:type="spellEnd"/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FF0000"/>
          <w:sz w:val="26"/>
          <w:szCs w:val="26"/>
        </w:rPr>
        <w:t>mắt</w:t>
      </w:r>
      <w:proofErr w:type="spellEnd"/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712EF1">
        <w:rPr>
          <w:rFonts w:ascii="Times New Roman" w:hAnsi="Times New Roman" w:cs="Times New Roman"/>
          <w:color w:val="FF0000"/>
          <w:sz w:val="26"/>
          <w:szCs w:val="26"/>
        </w:rPr>
        <w:t>xuất</w:t>
      </w:r>
      <w:proofErr w:type="spellEnd"/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FF0000"/>
          <w:sz w:val="26"/>
          <w:szCs w:val="26"/>
        </w:rPr>
        <w:t>huyết</w:t>
      </w:r>
      <w:proofErr w:type="spellEnd"/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FF0000"/>
          <w:sz w:val="26"/>
          <w:szCs w:val="26"/>
        </w:rPr>
        <w:t>trên</w:t>
      </w:r>
      <w:proofErr w:type="spellEnd"/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FF0000"/>
          <w:sz w:val="26"/>
          <w:szCs w:val="26"/>
        </w:rPr>
        <w:t>rô</w:t>
      </w:r>
      <w:proofErr w:type="spellEnd"/>
      <w:r w:rsidRPr="00712EF1">
        <w:rPr>
          <w:rFonts w:ascii="Times New Roman" w:hAnsi="Times New Roman" w:cs="Times New Roman"/>
          <w:color w:val="FF0000"/>
          <w:sz w:val="26"/>
          <w:szCs w:val="26"/>
        </w:rPr>
        <w:t xml:space="preserve"> phi.</w:t>
      </w:r>
    </w:p>
    <w:p w:rsidR="00FE465D" w:rsidRPr="00712EF1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>gan</w:t>
      </w:r>
      <w:proofErr w:type="spellEnd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>thận</w:t>
      </w:r>
      <w:proofErr w:type="spellEnd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>mủ</w:t>
      </w:r>
      <w:proofErr w:type="spellEnd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712EF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202429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ệnh</w:t>
      </w:r>
      <w:proofErr w:type="spellEnd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viêm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ruột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C0C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C0C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712EF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12EF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Pr="00712EF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virus </w:t>
      </w:r>
      <w:proofErr w:type="spellStart"/>
      <w:r w:rsidRPr="00660187">
        <w:rPr>
          <w:rFonts w:ascii="Times New Roman" w:hAnsi="Times New Roman" w:cs="Times New Roman"/>
          <w:color w:val="000000" w:themeColor="text1"/>
          <w:sz w:val="26"/>
          <w:szCs w:val="26"/>
        </w:rPr>
        <w:t>Betanodavirus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bào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võng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xảy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 .</w:t>
      </w:r>
      <w:proofErr w:type="gramEnd"/>
    </w:p>
    <w:p w:rsidR="00FE465D" w:rsidRPr="004234D3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Tỉ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lệ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chết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từ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70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đến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100% ở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giai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đoạn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cá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hương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tang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dần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ở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giai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đoạn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cá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lớn</w:t>
      </w:r>
      <w:proofErr w:type="spellEnd"/>
      <w:r w:rsidRPr="004234D3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triệu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xoay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xám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đen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đục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E465D" w:rsidRPr="002C0C6C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C0C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C0C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10: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đốm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trắng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tôm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”</w:t>
      </w:r>
    </w:p>
    <w:p w:rsidR="00FE465D" w:rsidRPr="002C0C6C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đột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ngột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kém</w:t>
      </w:r>
      <w:proofErr w:type="spellEnd"/>
    </w:p>
    <w:p w:rsidR="00FE465D" w:rsidRPr="002C0C6C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proofErr w:type="spellStart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Vỏ</w:t>
      </w:r>
      <w:proofErr w:type="spellEnd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tôm</w:t>
      </w:r>
      <w:proofErr w:type="spellEnd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xuất</w:t>
      </w:r>
      <w:proofErr w:type="spellEnd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hiện</w:t>
      </w:r>
      <w:proofErr w:type="spellEnd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đố</w:t>
      </w:r>
      <w:r w:rsidR="00DA0F35">
        <w:rPr>
          <w:rFonts w:ascii="Times New Roman" w:hAnsi="Times New Roman" w:cs="Times New Roman"/>
          <w:b/>
          <w:color w:val="FF0000"/>
          <w:sz w:val="26"/>
          <w:szCs w:val="26"/>
        </w:rPr>
        <w:t>m</w:t>
      </w:r>
      <w:proofErr w:type="spellEnd"/>
      <w:r w:rsidR="00DA0F3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DA0F35">
        <w:rPr>
          <w:rFonts w:ascii="Times New Roman" w:hAnsi="Times New Roman" w:cs="Times New Roman"/>
          <w:b/>
          <w:color w:val="FF0000"/>
          <w:sz w:val="26"/>
          <w:szCs w:val="26"/>
        </w:rPr>
        <w:t>đen</w:t>
      </w:r>
      <w:proofErr w:type="spellEnd"/>
      <w:r w:rsidR="00DA0F3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tập</w:t>
      </w:r>
      <w:proofErr w:type="spellEnd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trung</w:t>
      </w:r>
      <w:proofErr w:type="spellEnd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ở</w:t>
      </w:r>
      <w:r w:rsidR="00DA0F3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DA0F35">
        <w:rPr>
          <w:rFonts w:ascii="Times New Roman" w:hAnsi="Times New Roman" w:cs="Times New Roman"/>
          <w:b/>
          <w:color w:val="FF0000"/>
          <w:sz w:val="26"/>
          <w:szCs w:val="26"/>
        </w:rPr>
        <w:t>mang</w:t>
      </w:r>
      <w:proofErr w:type="spellEnd"/>
      <w:r w:rsidR="00DA0F3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tôm</w:t>
      </w:r>
      <w:bookmarkStart w:id="0" w:name="_GoBack"/>
      <w:bookmarkEnd w:id="0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tôm</w:t>
      </w:r>
      <w:proofErr w:type="spellEnd"/>
      <w:r w:rsidRPr="002C0C6C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Pr="002C0C6C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chết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100%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Bơi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lờ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đờ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dạt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bờ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B70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FB70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11: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đốm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trắng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chết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100% </w:t>
      </w:r>
      <w:proofErr w:type="spellStart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C0C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2 – 5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3 – 7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5 – 10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Pr="00FB7098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B70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3 – 10 </w:t>
      </w:r>
      <w:proofErr w:type="spellStart"/>
      <w:r w:rsidRPr="00FB7098">
        <w:rPr>
          <w:rFonts w:ascii="Times New Roman" w:hAnsi="Times New Roman" w:cs="Times New Roman"/>
          <w:b/>
          <w:color w:val="FF0000"/>
          <w:sz w:val="26"/>
          <w:szCs w:val="26"/>
        </w:rPr>
        <w:t>ngày</w:t>
      </w:r>
      <w:proofErr w:type="spellEnd"/>
      <w:r w:rsidRPr="00FB70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B70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FB70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FB70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 :</w:t>
      </w:r>
      <w:proofErr w:type="gramEnd"/>
      <w:r w:rsidRPr="00FB70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AF3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AF3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AF3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color w:val="000000" w:themeColor="text1"/>
          <w:sz w:val="26"/>
          <w:szCs w:val="26"/>
        </w:rPr>
        <w:t>nắng</w:t>
      </w:r>
      <w:proofErr w:type="spellEnd"/>
      <w:r w:rsidRPr="00AF3D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phi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lờ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đờ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huyết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vây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kháng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vitamin C,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betagluccan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hơp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trộn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diệt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proofErr w:type="spellStart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>Tăng</w:t>
      </w:r>
      <w:proofErr w:type="spellEnd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>cường</w:t>
      </w:r>
      <w:proofErr w:type="spellEnd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>lượng</w:t>
      </w:r>
      <w:proofErr w:type="spellEnd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>thức</w:t>
      </w:r>
      <w:proofErr w:type="spellEnd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>ăn</w:t>
      </w:r>
      <w:proofErr w:type="spellEnd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>cho</w:t>
      </w:r>
      <w:proofErr w:type="spellEnd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>cá</w:t>
      </w:r>
      <w:proofErr w:type="spellEnd"/>
      <w:r w:rsidRPr="00AF3DF8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13: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rong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ôm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Pr="00704A23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chưa</w:t>
      </w:r>
      <w:proofErr w:type="spellEnd"/>
      <w:r w:rsidRPr="005C685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5C685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đúng</w:t>
      </w:r>
      <w:proofErr w:type="spellEnd"/>
      <w:r w:rsidRPr="005C685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?</w:t>
      </w:r>
      <w:proofErr w:type="gram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E465D" w:rsidRPr="00704A23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tôm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uy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tín,được</w:t>
      </w:r>
      <w:proofErr w:type="spellEnd"/>
      <w:proofErr w:type="gram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chặt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chẽ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Pr="00704A23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Diệt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lắng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khử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tôm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ao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Pr="00704A23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sung men vi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vitamin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tă</w:t>
      </w:r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kháng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704A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tôm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bị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bệnh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cần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tháo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nước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nuôi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tôm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ra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ngoài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tiến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hành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khử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trùng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ao</w:t>
      </w:r>
      <w:proofErr w:type="spellEnd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04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nuôi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E465D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14: </w:t>
      </w:r>
      <w:proofErr w:type="spellStart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4A5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đúng</w:t>
      </w:r>
      <w:proofErr w:type="spellEnd"/>
      <w:r w:rsidRPr="005C68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/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sai</w:t>
      </w:r>
      <w:proofErr w:type="spellEnd"/>
      <w:r w:rsidRPr="005C685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FE465D" w:rsidRPr="005C6852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Khi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cá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bị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nhiễm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cần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có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ý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kiến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tư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vấn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chuyên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gia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để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lựa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chọn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được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kháng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sinh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điều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trị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phù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hợp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5C6852"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</w:p>
    <w:p w:rsidR="00FE465D" w:rsidRPr="005C6852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Cá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chết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do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nhiễm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phải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thu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gom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xử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lí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theo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quy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định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để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tránh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lây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lan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mầm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5C6852"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FE465D" w:rsidRPr="005C6852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C.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Đối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với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do virus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cần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sử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dụng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thuốc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kháng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sinh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đặc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trị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để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điều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trị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hiệu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quả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,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chấm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dứt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nguồn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FE465D" w:rsidRPr="005C6852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D.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Không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cần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áp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dụng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các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biện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pháp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phòng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tổng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hợp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để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phòng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đối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với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các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do virus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vì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không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hiệu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quả</w:t>
      </w:r>
      <w:proofErr w:type="spellEnd"/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FE465D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15: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hoại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mú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2708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5C68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đúng</w:t>
      </w:r>
      <w:proofErr w:type="spellEnd"/>
      <w:r w:rsidRPr="005C68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hay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sai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6F3FF4" w:rsidRDefault="006F3FF4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E465D" w:rsidRPr="005C6852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6852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hoại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tử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thần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kinh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là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do virus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Betanodavirus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kí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sinh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trong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tế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bào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thần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kinh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võng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mạc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mắt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cá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Pr="005C6852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5C6852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thường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xuất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hiện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nhiều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từ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tháng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5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đến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tháng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10,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phát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triển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mạnh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ở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nhiệt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độ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từ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25</w:t>
      </w:r>
      <w:r w:rsidRPr="005C6852"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</w:rPr>
        <w:t>0</w:t>
      </w:r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 </w:t>
      </w:r>
      <w:proofErr w:type="spell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đến</w:t>
      </w:r>
      <w:proofErr w:type="spellEnd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30</w:t>
      </w:r>
      <w:r w:rsidRPr="005C6852">
        <w:rPr>
          <w:rFonts w:ascii="Times New Roman" w:hAnsi="Times New Roman" w:cs="Times New Roman"/>
          <w:b/>
          <w:color w:val="FF0000"/>
          <w:sz w:val="26"/>
          <w:szCs w:val="26"/>
          <w:vertAlign w:val="superscript"/>
        </w:rPr>
        <w:t>0</w:t>
      </w:r>
      <w:proofErr w:type="gramStart"/>
      <w:r w:rsidRPr="005C6852">
        <w:rPr>
          <w:rFonts w:ascii="Times New Roman" w:hAnsi="Times New Roman" w:cs="Times New Roman"/>
          <w:b/>
          <w:color w:val="FF0000"/>
          <w:sz w:val="26"/>
          <w:szCs w:val="26"/>
        </w:rPr>
        <w:t>C .</w:t>
      </w:r>
      <w:proofErr w:type="gramEnd"/>
    </w:p>
    <w:p w:rsidR="00FE465D" w:rsidRPr="005C6852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C.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có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tốc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độ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lay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lan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nhanh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nhưng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tỉ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lệ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chết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thấp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hơn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so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với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các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khác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FE465D" w:rsidRPr="005C6852" w:rsidRDefault="00FE465D" w:rsidP="005C6852">
      <w:pPr>
        <w:tabs>
          <w:tab w:val="left" w:pos="649"/>
        </w:tabs>
        <w:spacing w:after="40" w:line="276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D.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Phòng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tổng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hợp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.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Khi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xảy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ra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bệnh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sử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dụng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thuốc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khử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trùng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và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tăng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cường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vitamin A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cho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đàn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C6852">
        <w:rPr>
          <w:rFonts w:ascii="Times New Roman" w:hAnsi="Times New Roman" w:cs="Times New Roman"/>
          <w:color w:val="0070C0"/>
          <w:sz w:val="26"/>
          <w:szCs w:val="26"/>
        </w:rPr>
        <w:t>cá</w:t>
      </w:r>
      <w:proofErr w:type="spellEnd"/>
      <w:r w:rsidRPr="005C6852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465D" w:rsidRPr="00F2508B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A00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9A00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16: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khử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ao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Pr="00F2508B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ao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1000m</w:t>
      </w:r>
      <w:r w:rsidRPr="00F2508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1,5</w:t>
      </w:r>
      <w:proofErr w:type="gram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m ,</w:t>
      </w:r>
      <w:proofErr w:type="gram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khử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ngừa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gan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thận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mủ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khử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BKC,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liều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lít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2000 m</w:t>
      </w:r>
      <w:r w:rsidRPr="00F2508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3 </w:t>
      </w:r>
      <w:proofErr w:type="spellStart"/>
      <w:r w:rsidRPr="00F2508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50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F2508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508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250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2508B">
        <w:rPr>
          <w:rFonts w:ascii="Times New Roman" w:hAnsi="Times New Roman" w:cs="Times New Roman"/>
          <w:sz w:val="26"/>
          <w:szCs w:val="26"/>
        </w:rPr>
        <w:t xml:space="preserve"> BKC </w:t>
      </w:r>
      <w:proofErr w:type="spellStart"/>
      <w:r w:rsidRPr="00F2508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250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08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2508B">
        <w:rPr>
          <w:rFonts w:ascii="Times New Roman" w:hAnsi="Times New Roman" w:cs="Times New Roman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50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0,5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lít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Pr="00F2508B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2508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0,75 </w:t>
      </w:r>
      <w:proofErr w:type="spellStart"/>
      <w:r w:rsidRPr="00F2508B">
        <w:rPr>
          <w:rFonts w:ascii="Times New Roman" w:hAnsi="Times New Roman" w:cs="Times New Roman"/>
          <w:b/>
          <w:color w:val="FF0000"/>
          <w:sz w:val="26"/>
          <w:szCs w:val="26"/>
        </w:rPr>
        <w:t>lít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1,25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lít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1,5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lít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465D" w:rsidRPr="001017AC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250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F250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17: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chlorine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bột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khử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ao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tôm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đốm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trắng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liều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khử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50mg/L. Cho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ao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500m</w:t>
      </w:r>
      <w:proofErr w:type="gram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01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1,2m.</w:t>
      </w:r>
    </w:p>
    <w:p w:rsidR="00FE465D" w:rsidRPr="00F33F7A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3F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 </w:t>
      </w:r>
      <w:r w:rsidRPr="00F33F7A">
        <w:rPr>
          <w:rFonts w:ascii="Times New Roman" w:hAnsi="Times New Roman" w:cs="Times New Roman"/>
          <w:color w:val="000000" w:themeColor="text1"/>
          <w:sz w:val="26"/>
          <w:szCs w:val="26"/>
        </w:rPr>
        <w:t>kg</w:t>
      </w:r>
    </w:p>
    <w:p w:rsidR="00FE465D" w:rsidRPr="00F33F7A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F7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30 </w:t>
      </w:r>
      <w:r w:rsidRPr="00F33F7A">
        <w:rPr>
          <w:rFonts w:ascii="Times New Roman" w:hAnsi="Times New Roman" w:cs="Times New Roman"/>
          <w:b/>
          <w:color w:val="FF0000"/>
          <w:sz w:val="26"/>
          <w:szCs w:val="26"/>
        </w:rPr>
        <w:t>kg</w:t>
      </w:r>
    </w:p>
    <w:p w:rsidR="00FE465D" w:rsidRPr="00F33F7A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3F7A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 </w:t>
      </w:r>
      <w:r w:rsidRPr="00F33F7A">
        <w:rPr>
          <w:rFonts w:ascii="Times New Roman" w:hAnsi="Times New Roman" w:cs="Times New Roman"/>
          <w:color w:val="000000" w:themeColor="text1"/>
          <w:sz w:val="26"/>
          <w:szCs w:val="26"/>
        </w:rPr>
        <w:t>kg</w:t>
      </w:r>
    </w:p>
    <w:p w:rsidR="00FE465D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3F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300 </w:t>
      </w:r>
      <w:r w:rsidRPr="00F33F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kg </w:t>
      </w:r>
    </w:p>
    <w:p w:rsidR="00FE465D" w:rsidRPr="00F33F7A" w:rsidRDefault="00FE465D" w:rsidP="005C6852">
      <w:pPr>
        <w:tabs>
          <w:tab w:val="left" w:pos="649"/>
        </w:tabs>
        <w:spacing w:after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2CD4" w:rsidRDefault="00FA2CD4" w:rsidP="005C6852">
      <w:pPr>
        <w:spacing w:after="40"/>
      </w:pPr>
    </w:p>
    <w:sectPr w:rsidR="00FA2CD4" w:rsidSect="00DC2D3F">
      <w:headerReference w:type="default" r:id="rId6"/>
      <w:pgSz w:w="12240" w:h="15840"/>
      <w:pgMar w:top="1134" w:right="1041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CC" w:rsidRDefault="00223ACC">
      <w:pPr>
        <w:spacing w:after="0" w:line="240" w:lineRule="auto"/>
      </w:pPr>
      <w:r>
        <w:separator/>
      </w:r>
    </w:p>
  </w:endnote>
  <w:endnote w:type="continuationSeparator" w:id="0">
    <w:p w:rsidR="00223ACC" w:rsidRDefault="0022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CC" w:rsidRDefault="00223ACC">
      <w:pPr>
        <w:spacing w:after="0" w:line="240" w:lineRule="auto"/>
      </w:pPr>
      <w:r>
        <w:separator/>
      </w:r>
    </w:p>
  </w:footnote>
  <w:footnote w:type="continuationSeparator" w:id="0">
    <w:p w:rsidR="00223ACC" w:rsidRDefault="0022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color w:val="000000" w:themeColor="text1"/>
        <w:sz w:val="24"/>
        <w:szCs w:val="24"/>
      </w:rPr>
      <w:alias w:val="Title"/>
      <w:tag w:val=""/>
      <w:id w:val="-908466503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119B6" w:rsidRPr="00E0751C" w:rsidRDefault="00DA0F35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i/>
            <w:color w:val="7F7F7F" w:themeColor="text1" w:themeTint="80"/>
            <w:sz w:val="24"/>
            <w:szCs w:val="24"/>
          </w:rPr>
        </w:pPr>
        <w:r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 xml:space="preserve">     </w:t>
        </w:r>
      </w:p>
    </w:sdtContent>
  </w:sdt>
  <w:p w:rsidR="008119B6" w:rsidRPr="00E0751C" w:rsidRDefault="00223ACC">
    <w:pPr>
      <w:pStyle w:val="Header"/>
      <w:rPr>
        <w:rFonts w:ascii="Times New Roman" w:hAnsi="Times New Roman" w:cs="Times New Roman"/>
        <w:sz w:val="24"/>
        <w:szCs w:val="24"/>
        <w:u w:val="dott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5D"/>
    <w:rsid w:val="00223ACC"/>
    <w:rsid w:val="002A3955"/>
    <w:rsid w:val="005C6852"/>
    <w:rsid w:val="005F52BE"/>
    <w:rsid w:val="006F3FF4"/>
    <w:rsid w:val="00B94578"/>
    <w:rsid w:val="00D35185"/>
    <w:rsid w:val="00DA0F35"/>
    <w:rsid w:val="00DD2440"/>
    <w:rsid w:val="00FA2CD4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53B2"/>
  <w15:chartTrackingRefBased/>
  <w15:docId w15:val="{AA3F270A-23D9-4E27-A50D-441FA02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742</Words>
  <Characters>4235</Characters>
  <DocSecurity>0</DocSecurity>
  <Lines>35</Lines>
  <Paragraphs>9</Paragraphs>
  <ScaleCrop>false</ScaleCrop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2024-06-01T03:03:00Z</dcterms:created>
  <dcterms:modified xsi:type="dcterms:W3CDTF">2024-06-01T04:10:00Z</dcterms:modified>
</cp:coreProperties>
</file>