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TUẦN 24 - TIẾT 2: HOẠT ĐỘNG GIÁO DỤC THEO CHỦ ĐỀ </w:t>
      </w:r>
    </w:p>
    <w:p w:rsidR="00000000" w:rsidDel="00000000" w:rsidP="00000000" w:rsidRDefault="00000000" w:rsidRPr="00000000" w14:paraId="00000002">
      <w:pPr>
        <w:pStyle w:val="Heading1"/>
        <w:spacing w:after="120" w:before="120" w:line="3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XÂY DỰNG TRƯỜNG XANH - LỚP SẠCH</w:t>
      </w:r>
    </w:p>
    <w:p w:rsidR="00000000" w:rsidDel="00000000" w:rsidP="00000000" w:rsidRDefault="00000000" w:rsidRPr="00000000" w14:paraId="00000003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004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Mức độ, yêu cầu cần đạt</w:t>
      </w:r>
    </w:p>
    <w:p w:rsidR="00000000" w:rsidDel="00000000" w:rsidP="00000000" w:rsidRDefault="00000000" w:rsidRPr="00000000" w14:paraId="00000005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Năng lực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chung: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Giao tiếp, hợp tác; Tự chủ, tự học.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Năng lực riêng: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Phẩm chất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Bồi dưỡng phẩm chất nhân ái, trung thực, trách nhiệm. </w:t>
      </w:r>
    </w:p>
    <w:p w:rsidR="00000000" w:rsidDel="00000000" w:rsidP="00000000" w:rsidRDefault="00000000" w:rsidRPr="00000000" w14:paraId="0000000A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PHƯƠNG PHÁP VÀ THIẾT BỊ DẠY HỌC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Phương pháp dạy học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Vấn đáp, động não, trực quan, hoạt động nhóm, đóng vai, giải quyết vấn đề, lắng nghe tích cực.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Thiết bị dạy học</w:t>
      </w:r>
    </w:p>
    <w:p w:rsidR="00000000" w:rsidDel="00000000" w:rsidP="00000000" w:rsidRDefault="00000000" w:rsidRPr="00000000" w14:paraId="0000000E">
      <w:pPr>
        <w:spacing w:after="120" w:before="120" w:line="3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Đối với GV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án.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SGK.</w:t>
      </w:r>
    </w:p>
    <w:p w:rsidR="00000000" w:rsidDel="00000000" w:rsidP="00000000" w:rsidRDefault="00000000" w:rsidRPr="00000000" w14:paraId="00000011">
      <w:pPr>
        <w:spacing w:after="120" w:before="120" w:line="32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Đối với HS: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2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SGK.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2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CÁC HOẠT ĐỘNG DẬY HỌC </w:t>
      </w:r>
    </w:p>
    <w:tbl>
      <w:tblPr>
        <w:tblStyle w:val="Table1"/>
        <w:tblW w:w="1026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0"/>
        <w:gridCol w:w="4230"/>
        <w:tblGridChange w:id="0">
          <w:tblGrid>
            <w:gridCol w:w="6030"/>
            <w:gridCol w:w="4230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15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16">
            <w:pPr>
              <w:spacing w:after="100" w:before="100"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center" w:pos="4977"/>
                <w:tab w:val="left" w:pos="9040"/>
              </w:tabs>
              <w:spacing w:after="140" w:before="140" w:line="3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HOẠT ĐỘNG KHỞI ĐỘNG</w:t>
            </w:r>
          </w:p>
          <w:p w:rsidR="00000000" w:rsidDel="00000000" w:rsidP="00000000" w:rsidRDefault="00000000" w:rsidRPr="00000000" w14:paraId="00000018">
            <w:pPr>
              <w:tabs>
                <w:tab w:val="left" w:pos="567"/>
                <w:tab w:val="left" w:pos="1134"/>
              </w:tabs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</w:t>
            </w:r>
            <w:r w:rsidDel="00000000" w:rsidR="00000000" w:rsidRPr="00000000">
              <w:rPr>
                <w:color w:val="000000"/>
                <w:rtl w:val="0"/>
              </w:rPr>
              <w:t xml:space="preserve">Tạo tâm thế hứng thú cho học sinh và từng bước làm quen bài học.</w:t>
            </w:r>
          </w:p>
          <w:p w:rsidR="00000000" w:rsidDel="00000000" w:rsidP="00000000" w:rsidRDefault="00000000" w:rsidRPr="00000000" w14:paraId="00000019">
            <w:pPr>
              <w:tabs>
                <w:tab w:val="center" w:pos="4977"/>
                <w:tab w:val="left" w:pos="9040"/>
              </w:tabs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b. Cách tiến hành: </w:t>
            </w:r>
          </w:p>
          <w:p w:rsidR="00000000" w:rsidDel="00000000" w:rsidP="00000000" w:rsidRDefault="00000000" w:rsidRPr="00000000" w14:paraId="0000001A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40" w:before="140" w:line="3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HOẠT ĐỘNG HÌNH THÀNH KIẾN THỨC</w:t>
            </w:r>
          </w:p>
          <w:p w:rsidR="00000000" w:rsidDel="00000000" w:rsidP="00000000" w:rsidRDefault="00000000" w:rsidRPr="00000000" w14:paraId="0000001C">
            <w:pPr>
              <w:spacing w:after="140" w:before="140" w:line="3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a. Mục tiêu: </w:t>
            </w:r>
          </w:p>
          <w:p w:rsidR="00000000" w:rsidDel="00000000" w:rsidP="00000000" w:rsidRDefault="00000000" w:rsidRPr="00000000" w14:paraId="0000001D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Thực hiện được kế hoạch vệ sinh môi trường ở nhà trường.</w:t>
            </w:r>
          </w:p>
          <w:p w:rsidR="00000000" w:rsidDel="00000000" w:rsidP="00000000" w:rsidRDefault="00000000" w:rsidRPr="00000000" w14:paraId="0000001E">
            <w:pPr>
              <w:spacing w:after="120" w:before="120"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Phát triển tình yêu trường, lớp; có ý thức và trách nhiệm trong việc giữ gìn trường, lớp sạch, đẹp. </w:t>
            </w:r>
          </w:p>
          <w:p w:rsidR="00000000" w:rsidDel="00000000" w:rsidP="00000000" w:rsidRDefault="00000000" w:rsidRPr="00000000" w14:paraId="0000001F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Cách tiến hành: </w:t>
            </w:r>
          </w:p>
          <w:p w:rsidR="00000000" w:rsidDel="00000000" w:rsidP="00000000" w:rsidRDefault="00000000" w:rsidRPr="00000000" w14:paraId="00000020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="3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40" w:before="140" w:line="3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HS thực hiện.</w:t>
            </w:r>
          </w:p>
        </w:tc>
      </w:tr>
    </w:tbl>
    <w:p w:rsidR="00000000" w:rsidDel="00000000" w:rsidP="00000000" w:rsidRDefault="00000000" w:rsidRPr="00000000" w14:paraId="00000030">
      <w:pPr>
        <w:pStyle w:val="Heading1"/>
        <w:spacing w:after="120" w:before="120" w:line="32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43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C543E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543E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NoSpacing">
    <w:name w:val="No Spacing"/>
    <w:basedOn w:val="Normal"/>
    <w:uiPriority w:val="1"/>
    <w:qFormat w:val="1"/>
    <w:rsid w:val="00C543E8"/>
    <w:pPr>
      <w:spacing w:after="0" w:line="240" w:lineRule="auto"/>
    </w:pPr>
    <w:rPr>
      <w:rFonts w:ascii="Times New Roman" w:cs="Times New Roman" w:eastAsia="Arial" w:hAnsi="Times New Roman"/>
      <w:lang w:val="vi-VN"/>
    </w:rPr>
  </w:style>
  <w:style w:type="paragraph" w:styleId="ListParagraph">
    <w:name w:val="List Paragraph"/>
    <w:basedOn w:val="Normal"/>
    <w:uiPriority w:val="34"/>
    <w:qFormat w:val="1"/>
    <w:rsid w:val="00C543E8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C543E8"/>
    <w:pPr>
      <w:spacing w:after="0" w:line="240" w:lineRule="auto"/>
    </w:pPr>
    <w:rPr>
      <w:rFonts w:ascii="Times New Roman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6QcRY4MqnC8+TU+Lia0xV6ZIow==">AMUW2mUc/0eFFPnoaQPVp4avQotn0ELNaj/6YibcxJNfzEV0EGHSYfab1j8WHzQHz+OKXfUIvsD6Z2liVE5A6IJHh64lDJfwRnvwbP7dUqr+UeuP+U45gq0BpZ4HaEF6X2DvICvZqIZK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2021-07-16T17:11:00Z</dcterms:created>
  <dc:creator>ARIES</dc:creator>
</cp:coreProperties>
</file>