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bài dạy: BÀI HỌC STEM LỚP 2</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TIA SỐ CỦA EM </w:t>
      </w:r>
      <w:r w:rsidDel="00000000" w:rsidR="00000000" w:rsidRPr="00000000">
        <w:rPr>
          <w:rFonts w:ascii="Times New Roman" w:cs="Times New Roman" w:eastAsia="Times New Roman" w:hAnsi="Times New Roman"/>
          <w:sz w:val="28"/>
          <w:szCs w:val="28"/>
          <w:rtl w:val="0"/>
        </w:rPr>
        <w:t xml:space="preserve">(Thời lượng: 2 tiết)</w:t>
      </w: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(Tiết 1)</w:t>
      </w:r>
    </w:p>
    <w:tbl>
      <w:tblPr>
        <w:tblStyle w:val="Table1"/>
        <w:tblW w:w="90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7"/>
        <w:gridCol w:w="1011"/>
        <w:gridCol w:w="6333"/>
        <w:tblGridChange w:id="0">
          <w:tblGrid>
            <w:gridCol w:w="1727"/>
            <w:gridCol w:w="1011"/>
            <w:gridCol w:w="6333"/>
          </w:tblGrid>
        </w:tblGridChange>
      </w:tblGrid>
      <w:tr>
        <w:trPr>
          <w:cantSplit w:val="0"/>
          <w:tblHeader w:val="0"/>
        </w:trPr>
        <w:tc>
          <w:tcPr>
            <w:gridSpan w:val="3"/>
            <w:vAlign w:val="center"/>
          </w:tcPr>
          <w:p w:rsidR="00000000" w:rsidDel="00000000" w:rsidP="00000000" w:rsidRDefault="00000000" w:rsidRPr="00000000" w14:paraId="00000004">
            <w:pPr>
              <w:ind w:firstLine="14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Gợi ý thời điểm tổ chức:</w:t>
            </w:r>
            <w:r w:rsidDel="00000000" w:rsidR="00000000" w:rsidRPr="00000000">
              <w:rPr>
                <w:rFonts w:ascii="Times New Roman" w:cs="Times New Roman" w:eastAsia="Times New Roman" w:hAnsi="Times New Roman"/>
                <w:color w:val="000000"/>
                <w:sz w:val="28"/>
                <w:szCs w:val="28"/>
                <w:rtl w:val="0"/>
              </w:rPr>
              <w:t xml:space="preserve"> Khi học nội dung: Tia số </w:t>
            </w:r>
          </w:p>
          <w:p w:rsidR="00000000" w:rsidDel="00000000" w:rsidP="00000000" w:rsidRDefault="00000000" w:rsidRPr="00000000" w14:paraId="00000005">
            <w:pPr>
              <w:spacing w:line="264" w:lineRule="auto"/>
              <w:ind w:firstLine="14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2: Tia số. Số liền trước, số liền sau – Bộ sách KNTT</w:t>
            </w:r>
          </w:p>
          <w:p w:rsidR="00000000" w:rsidDel="00000000" w:rsidP="00000000" w:rsidRDefault="00000000" w:rsidRPr="00000000" w14:paraId="00000006">
            <w:pPr>
              <w:spacing w:line="264" w:lineRule="auto"/>
              <w:ind w:firstLine="140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Tia số. Số liền trước, số liền sau – Bộ sách CTST</w:t>
            </w:r>
          </w:p>
          <w:p w:rsidR="00000000" w:rsidDel="00000000" w:rsidP="00000000" w:rsidRDefault="00000000" w:rsidRPr="00000000" w14:paraId="00000007">
            <w:pPr>
              <w:ind w:firstLine="14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Tia số. Số liền trước, số liền sau – Bộ sách CD</w:t>
            </w:r>
          </w:p>
        </w:tc>
      </w:tr>
      <w:tr>
        <w:trPr>
          <w:cantSplit w:val="0"/>
          <w:tblHeader w:val="0"/>
        </w:trPr>
        <w:tc>
          <w:tcPr>
            <w:gridSpan w:val="3"/>
            <w:vAlign w:val="center"/>
          </w:tcPr>
          <w:p w:rsidR="00000000" w:rsidDel="00000000" w:rsidP="00000000" w:rsidRDefault="00000000" w:rsidRPr="00000000" w14:paraId="0000000A">
            <w:pPr>
              <w:pBdr>
                <w:left w:color="000000" w:space="4" w:sz="4" w:val="single"/>
              </w:pBd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 tả bài học: </w:t>
            </w:r>
          </w:p>
          <w:p w:rsidR="00000000" w:rsidDel="00000000" w:rsidP="00000000" w:rsidRDefault="00000000" w:rsidRPr="00000000" w14:paraId="0000000B">
            <w:pPr>
              <w:pBdr>
                <w:left w:color="000000" w:space="4" w:sz="4" w:val="single"/>
              </w:pBd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Nhận biết được tia số, đồng thời kết hợp với các kĩ năng mĩ thuật để tạo tia số. Vận dụng tia số để xác định số liền trước, số liền sau, so sánh các số, thực hiện cộng, trừ trong phạm vi 20.</w:t>
            </w:r>
            <w:r w:rsidDel="00000000" w:rsidR="00000000" w:rsidRPr="00000000">
              <w:rPr>
                <w:rtl w:val="0"/>
              </w:rPr>
            </w:r>
          </w:p>
        </w:tc>
      </w:tr>
      <w:tr>
        <w:trPr>
          <w:cantSplit w:val="0"/>
          <w:tblHeader w:val="0"/>
        </w:trPr>
        <w:tc>
          <w:tcPr>
            <w:gridSpan w:val="3"/>
            <w:tcBorders>
              <w:bottom w:color="000000" w:space="0" w:sz="4" w:val="single"/>
            </w:tcBorders>
            <w:vAlign w:val="center"/>
          </w:tcPr>
          <w:p w:rsidR="00000000" w:rsidDel="00000000" w:rsidP="00000000" w:rsidRDefault="00000000" w:rsidRPr="00000000" w14:paraId="0000000E">
            <w:pPr>
              <w:ind w:left="13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Nội dung chủ đạo và tích hợp trong bài học</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after="0" w:lineRule="auto"/>
              <w:ind w:left="13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0" w:lineRule="auto"/>
              <w:ind w:left="13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Yêu cầu cần đạt</w:t>
            </w:r>
          </w:p>
        </w:tc>
      </w:tr>
      <w:tr>
        <w:trPr>
          <w:cantSplit w:val="0"/>
          <w:tblHeader w:val="0"/>
        </w:trPr>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ind w:left="130" w:right="7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 học chủ đạo </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ind w:left="13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w:t>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16">
            <w:pPr>
              <w:ind w:left="130" w:right="131"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tia số và viết được số thích hợp trên tia số.</w:t>
            </w:r>
          </w:p>
          <w:p w:rsidR="00000000" w:rsidDel="00000000" w:rsidP="00000000" w:rsidRDefault="00000000" w:rsidRPr="00000000" w14:paraId="00000017">
            <w:pPr>
              <w:ind w:left="130" w:right="13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số liền trước, số liền sau của một số.</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ind w:left="130" w:right="73"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Môn học tích hợp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ind w:left="13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Mĩ thuật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A">
            <w:pPr>
              <w:ind w:left="130" w:right="131"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sáng tạo sản phẩm đồ dùng học tập.</w:t>
            </w:r>
          </w:p>
          <w:p w:rsidR="00000000" w:rsidDel="00000000" w:rsidP="00000000" w:rsidRDefault="00000000" w:rsidRPr="00000000" w14:paraId="0000001B">
            <w:pPr>
              <w:ind w:left="130" w:right="131"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các bước trong thực hành tạo ra sản phẩm.</w:t>
            </w:r>
          </w:p>
          <w:p w:rsidR="00000000" w:rsidDel="00000000" w:rsidP="00000000" w:rsidRDefault="00000000" w:rsidRPr="00000000" w14:paraId="0000001C">
            <w:pPr>
              <w:ind w:left="130" w:right="131"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chia sẻ ý định sử dụng sản phẩm và bảo quản đồ dùng học tập.</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ind w:left="130" w:right="131"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Thông qua các hoạt động quan sát, nhận biết hình ảnh tia số, dựa vào tia số để so sánh và xếp thứ tự các số, nhận biết số liền trước, số liền sau của một số,... HS bước đầu hình thành năng lực giải quyết vấn đề toán học.</w:t>
            </w:r>
          </w:p>
          <w:p w:rsidR="00000000" w:rsidDel="00000000" w:rsidP="00000000" w:rsidRDefault="00000000" w:rsidRPr="00000000" w14:paraId="0000001E">
            <w:pPr>
              <w:ind w:left="130" w:right="131"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Thông qua hoạt động nhóm để tạo ra sản phẩm, HS có cơ hội phát triển năng lực giao tiếp toán học và năng lực sử dụng công cụ, phương tiện học toán, đồng thời bồi dưỡng phẩm chất trách nhiệm, trung thực.</w:t>
            </w:r>
          </w:p>
        </w:tc>
      </w:tr>
    </w:tbl>
    <w:p w:rsidR="00000000" w:rsidDel="00000000" w:rsidP="00000000" w:rsidRDefault="00000000" w:rsidRPr="00000000" w14:paraId="00000021">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after="80" w:line="264"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24">
      <w:pPr>
        <w:spacing w:after="80" w:line="26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1. Chuẩn bị của giáo viên</w:t>
      </w:r>
      <w:r w:rsidDel="00000000" w:rsidR="00000000" w:rsidRPr="00000000">
        <w:rPr>
          <w:rFonts w:ascii="Times New Roman" w:cs="Times New Roman" w:eastAsia="Times New Roman" w:hAnsi="Times New Roman"/>
          <w:sz w:val="28"/>
          <w:szCs w:val="28"/>
          <w:rtl w:val="0"/>
        </w:rPr>
        <w:t xml:space="preserve">  (cho 1 nhóm) </w:t>
      </w:r>
    </w:p>
    <w:tbl>
      <w:tblPr>
        <w:tblStyle w:val="Table2"/>
        <w:tblW w:w="88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678"/>
        <w:gridCol w:w="1134"/>
        <w:gridCol w:w="2303"/>
        <w:tblGridChange w:id="0">
          <w:tblGrid>
            <w:gridCol w:w="701"/>
            <w:gridCol w:w="4678"/>
            <w:gridCol w:w="1134"/>
            <w:gridCol w:w="230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25">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STT </w:t>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26">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Thiết bị/dụng cụ </w:t>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27">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lượng </w:t>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28">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Hình ảnh minh hoạ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9">
            <w:pPr>
              <w:spacing w:after="80" w:before="80" w:line="26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A">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thẻ số từ 0 đến 15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B">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 thẻ </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C">
            <w:pPr>
              <w:spacing w:after="80" w:before="80" w:line="264"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spacing w:after="80" w:before="80" w:line="26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Bảng phụ có vẽ hình ảnh tia chưa viết số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cái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spacing w:after="80" w:before="80" w:line="264"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31">
      <w:pPr>
        <w:spacing w:after="80" w:before="120" w:line="264"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Chuẩn bị của học sinh </w:t>
      </w:r>
      <w:r w:rsidDel="00000000" w:rsidR="00000000" w:rsidRPr="00000000">
        <w:rPr>
          <w:rFonts w:ascii="Times New Roman" w:cs="Times New Roman" w:eastAsia="Times New Roman" w:hAnsi="Times New Roman"/>
          <w:sz w:val="28"/>
          <w:szCs w:val="28"/>
          <w:rtl w:val="0"/>
        </w:rPr>
        <w:t xml:space="preserve">(cho 1 nhóm)</w:t>
      </w:r>
      <w:r w:rsidDel="00000000" w:rsidR="00000000" w:rsidRPr="00000000">
        <w:rPr>
          <w:rFonts w:ascii="Times New Roman" w:cs="Times New Roman" w:eastAsia="Times New Roman" w:hAnsi="Times New Roman"/>
          <w:i w:val="1"/>
          <w:sz w:val="28"/>
          <w:szCs w:val="28"/>
          <w:rtl w:val="0"/>
        </w:rPr>
        <w:t xml:space="preserve"> </w:t>
      </w:r>
    </w:p>
    <w:tbl>
      <w:tblPr>
        <w:tblStyle w:val="Table3"/>
        <w:tblW w:w="88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
        <w:gridCol w:w="4744"/>
        <w:gridCol w:w="1134"/>
        <w:gridCol w:w="2410"/>
        <w:tblGridChange w:id="0">
          <w:tblGrid>
            <w:gridCol w:w="528"/>
            <w:gridCol w:w="4744"/>
            <w:gridCol w:w="1134"/>
            <w:gridCol w:w="24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32">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STT </w:t>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33">
            <w:pPr>
              <w:spacing w:after="80" w:before="80" w:line="264" w:lineRule="auto"/>
              <w:ind w:firstLine="1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Thiết bị/dụng cụ </w:t>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34">
            <w:pPr>
              <w:spacing w:after="80" w:before="80" w:line="26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lượng </w:t>
            </w:r>
          </w:p>
        </w:tc>
        <w:tc>
          <w:tcPr>
            <w:tcBorders>
              <w:top w:color="000000" w:space="0" w:sz="6" w:val="single"/>
              <w:left w:color="000000" w:space="0" w:sz="6" w:val="single"/>
              <w:bottom w:color="000000" w:space="0" w:sz="6" w:val="single"/>
              <w:right w:color="000000" w:space="0" w:sz="6" w:val="single"/>
            </w:tcBorders>
            <w:shd w:fill="fce9d9" w:val="clear"/>
            <w:vAlign w:val="center"/>
          </w:tcPr>
          <w:p w:rsidR="00000000" w:rsidDel="00000000" w:rsidP="00000000" w:rsidRDefault="00000000" w:rsidRPr="00000000" w14:paraId="00000035">
            <w:pPr>
              <w:spacing w:after="80" w:before="80" w:line="264" w:lineRule="auto"/>
              <w:ind w:firstLine="9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Hình ảnh minh hoạ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6">
            <w:pPr>
              <w:spacing w:after="80" w:before="80" w:line="26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spacing w:after="80" w:before="80" w:line="264" w:lineRule="auto"/>
              <w:ind w:firstLine="1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Giấy bìa cứng /giấy thủ công/giấy vở ô li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spacing w:after="80" w:before="80" w:line="264" w:lineRule="auto"/>
              <w:ind w:firstLine="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cái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spacing w:after="80" w:before="80" w:line="264"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spacing w:after="80" w:before="80" w:line="26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spacing w:after="80" w:before="80" w:line="264" w:lineRule="auto"/>
              <w:ind w:firstLine="1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Kéo/ thước kẻ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spacing w:after="80" w:before="80" w:line="264" w:lineRule="auto"/>
              <w:ind w:firstLine="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cái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spacing w:after="80" w:before="80" w:line="264"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spacing w:after="80" w:before="80" w:line="26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spacing w:after="80" w:before="80" w:line="264" w:lineRule="auto"/>
              <w:ind w:firstLine="1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Bút viết/ bút sáp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spacing w:after="80" w:before="80" w:line="264" w:lineRule="auto"/>
              <w:ind w:firstLine="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hộp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spacing w:after="80" w:before="80" w:line="264"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spacing w:after="80" w:before="80" w:line="26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spacing w:after="80" w:before="80" w:line="264" w:lineRule="auto"/>
              <w:ind w:firstLine="1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Dây, ghim, kẹp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4">
            <w:pPr>
              <w:spacing w:after="80" w:before="80" w:line="264"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spacing w:after="80" w:before="80" w:line="264"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46">
      <w:pPr>
        <w:spacing w:after="0" w:before="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4"/>
        <w:tblW w:w="90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5"/>
        <w:gridCol w:w="3026"/>
        <w:tblGridChange w:id="0">
          <w:tblGrid>
            <w:gridCol w:w="6035"/>
            <w:gridCol w:w="3026"/>
          </w:tblGrid>
        </w:tblGridChange>
      </w:tblGrid>
      <w:tr>
        <w:trPr>
          <w:cantSplit w:val="0"/>
          <w:tblHeader w:val="0"/>
        </w:trPr>
        <w:tc>
          <w:tcPr>
            <w:shd w:fill="fdeada" w:val="clear"/>
          </w:tcPr>
          <w:p w:rsidR="00000000" w:rsidDel="00000000" w:rsidP="00000000" w:rsidRDefault="00000000" w:rsidRPr="00000000" w14:paraId="00000047">
            <w:pPr>
              <w:spacing w:after="120" w:before="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fdeada" w:val="clear"/>
          </w:tcPr>
          <w:p w:rsidR="00000000" w:rsidDel="00000000" w:rsidP="00000000" w:rsidRDefault="00000000" w:rsidRPr="00000000" w14:paraId="00000048">
            <w:pPr>
              <w:spacing w:after="120" w:before="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gridSpan w:val="2"/>
          </w:tcPr>
          <w:p w:rsidR="00000000" w:rsidDel="00000000" w:rsidP="00000000" w:rsidRDefault="00000000" w:rsidRPr="00000000" w14:paraId="00000049">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Khởi động tiết học, ổn định tổ chức</w:t>
            </w:r>
          </w:p>
        </w:tc>
      </w:tr>
      <w:tr>
        <w:trPr>
          <w:cantSplit w:val="0"/>
          <w:tblHeader w:val="0"/>
        </w:trPr>
        <w:tc>
          <w:tcPr/>
          <w:p w:rsidR="00000000" w:rsidDel="00000000" w:rsidP="00000000" w:rsidRDefault="00000000" w:rsidRPr="00000000" w14:paraId="0000004B">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chơi: Tìm số lớn nhất</w:t>
            </w:r>
          </w:p>
          <w:p w:rsidR="00000000" w:rsidDel="00000000" w:rsidP="00000000" w:rsidRDefault="00000000" w:rsidRPr="00000000" w14:paraId="0000004C">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cách chơi: Trong 5 giây, HS nào tìm ra số lớn nhất trong các số bất kì, HS đó sẽ được điểm.</w:t>
            </w:r>
          </w:p>
          <w:p w:rsidR="00000000" w:rsidDel="00000000" w:rsidP="00000000" w:rsidRDefault="00000000" w:rsidRPr="00000000" w14:paraId="0000004D">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tham gia trò chơi.</w:t>
            </w:r>
          </w:p>
          <w:p w:rsidR="00000000" w:rsidDel="00000000" w:rsidP="00000000" w:rsidRDefault="00000000" w:rsidRPr="00000000" w14:paraId="0000004E">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Lần 1: </w:t>
            </w:r>
          </w:p>
          <w:p w:rsidR="00000000" w:rsidDel="00000000" w:rsidP="00000000" w:rsidRDefault="00000000" w:rsidRPr="00000000" w14:paraId="0000004F">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các số (hiện trên màn hình).</w:t>
            </w:r>
          </w:p>
          <w:p w:rsidR="00000000" w:rsidDel="00000000" w:rsidP="00000000" w:rsidRDefault="00000000" w:rsidRPr="00000000" w14:paraId="00000050">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trả lời. </w:t>
            </w:r>
          </w:p>
          <w:p w:rsidR="00000000" w:rsidDel="00000000" w:rsidP="00000000" w:rsidRDefault="00000000" w:rsidRPr="00000000" w14:paraId="00000051">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Lần 2: </w:t>
            </w:r>
          </w:p>
          <w:p w:rsidR="00000000" w:rsidDel="00000000" w:rsidP="00000000" w:rsidRDefault="00000000" w:rsidRPr="00000000" w14:paraId="00000052">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các số (hiện trên màn hình).</w:t>
            </w:r>
          </w:p>
          <w:p w:rsidR="00000000" w:rsidDel="00000000" w:rsidP="00000000" w:rsidRDefault="00000000" w:rsidRPr="00000000" w14:paraId="00000053">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trả lời.</w:t>
            </w:r>
          </w:p>
          <w:p w:rsidR="00000000" w:rsidDel="00000000" w:rsidP="00000000" w:rsidRDefault="00000000" w:rsidRPr="00000000" w14:paraId="00000054">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Lần 3: </w:t>
            </w:r>
          </w:p>
          <w:p w:rsidR="00000000" w:rsidDel="00000000" w:rsidP="00000000" w:rsidRDefault="00000000" w:rsidRPr="00000000" w14:paraId="00000055">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các số (hiện trên màn hình).</w:t>
            </w:r>
          </w:p>
          <w:p w:rsidR="00000000" w:rsidDel="00000000" w:rsidP="00000000" w:rsidRDefault="00000000" w:rsidRPr="00000000" w14:paraId="00000056">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trả lời.</w:t>
            </w:r>
          </w:p>
          <w:p w:rsidR="00000000" w:rsidDel="00000000" w:rsidP="00000000" w:rsidRDefault="00000000" w:rsidRPr="00000000" w14:paraId="00000057">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những HS có câu trả lời đúng và nhanh nhất trong ba lượt chơi.</w:t>
            </w:r>
          </w:p>
        </w:tc>
        <w:tc>
          <w:tcPr/>
          <w:p w:rsidR="00000000" w:rsidDel="00000000" w:rsidP="00000000" w:rsidRDefault="00000000" w:rsidRPr="00000000" w14:paraId="00000058">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59">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(số 86).</w:t>
            </w:r>
          </w:p>
          <w:p w:rsidR="00000000" w:rsidDel="00000000" w:rsidP="00000000" w:rsidRDefault="00000000" w:rsidRPr="00000000" w14:paraId="0000005E">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(số 95).</w:t>
            </w:r>
          </w:p>
          <w:p w:rsidR="00000000" w:rsidDel="00000000" w:rsidP="00000000" w:rsidRDefault="00000000" w:rsidRPr="00000000" w14:paraId="00000061">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(số 69).</w:t>
            </w:r>
          </w:p>
          <w:p w:rsidR="00000000" w:rsidDel="00000000" w:rsidP="00000000" w:rsidRDefault="00000000" w:rsidRPr="00000000" w14:paraId="00000064">
            <w:pPr>
              <w:spacing w:after="120" w:before="8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92d050" w:val="clear"/>
          </w:tcPr>
          <w:p w:rsidR="00000000" w:rsidDel="00000000" w:rsidP="00000000" w:rsidRDefault="00000000" w:rsidRPr="00000000" w14:paraId="00000065">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KHỞI ĐỘNG (Xác định vấn đề)</w:t>
            </w:r>
          </w:p>
        </w:tc>
        <w:tc>
          <w:tcPr>
            <w:shd w:fill="92d050" w:val="clear"/>
          </w:tcPr>
          <w:p w:rsidR="00000000" w:rsidDel="00000000" w:rsidP="00000000" w:rsidRDefault="00000000" w:rsidRPr="00000000" w14:paraId="00000066">
            <w:pPr>
              <w:spacing w:after="120" w:before="8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Chơi trò chơi “Gắn thẻ số”</w:t>
            </w:r>
            <w:r w:rsidDel="00000000" w:rsidR="00000000" w:rsidRPr="00000000">
              <w:rPr>
                <w:rtl w:val="0"/>
              </w:rPr>
            </w:r>
          </w:p>
        </w:tc>
        <w:tc>
          <w:tcPr/>
          <w:p w:rsidR="00000000" w:rsidDel="00000000" w:rsidP="00000000" w:rsidRDefault="00000000" w:rsidRPr="00000000" w14:paraId="00000068">
            <w:pPr>
              <w:spacing w:after="120" w:before="8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Chúng ta cũng nhau tiếp tục chơi trò chơi: Gắn thẻ số</w:t>
            </w:r>
          </w:p>
          <w:p w:rsidR="00000000" w:rsidDel="00000000" w:rsidP="00000000" w:rsidRDefault="00000000" w:rsidRPr="00000000" w14:paraId="0000006A">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mỗi nhóm từ 4 – 6 học sinh.</w:t>
            </w:r>
          </w:p>
          <w:p w:rsidR="00000000" w:rsidDel="00000000" w:rsidP="00000000" w:rsidRDefault="00000000" w:rsidRPr="00000000" w14:paraId="0000006B">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phát dụng cụ cho các nhóm: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8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nhóm có các thẻ số từ 0 đến 15.</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phụ vẽ hình ảnh tia số còn trống.</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số không theo thứ tự được đặt trên các bàn tại mỗi nhóm học tập.</w:t>
            </w:r>
          </w:p>
          <w:p w:rsidR="00000000" w:rsidDel="00000000" w:rsidP="00000000" w:rsidRDefault="00000000" w:rsidRPr="00000000" w14:paraId="0000006F">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luật chơi: Thành viên trong nhóm lần lượt lên gắn thẻ và dán vào chỗ trống trên tia số, yêu cầu dán ở vạch đầu tiên phải là số 0.</w:t>
            </w:r>
          </w:p>
          <w:p w:rsidR="00000000" w:rsidDel="00000000" w:rsidP="00000000" w:rsidRDefault="00000000" w:rsidRPr="00000000" w14:paraId="00000070">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thời gian 1 phút, nhóm nào gắn được nhiều số, lần lượt theo thứ tự từ 0 đến 15 là nhóm chiến thắng.</w:t>
            </w:r>
          </w:p>
          <w:p w:rsidR="00000000" w:rsidDel="00000000" w:rsidP="00000000" w:rsidRDefault="00000000" w:rsidRPr="00000000" w14:paraId="00000071">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chơi trò chơi.</w:t>
            </w:r>
          </w:p>
          <w:p w:rsidR="00000000" w:rsidDel="00000000" w:rsidP="00000000" w:rsidRDefault="00000000" w:rsidRPr="00000000" w14:paraId="00000072">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Hết giờ, GV mời đại diện nhóm mang sản phẩm của nhóm mình lên bảng.</w:t>
            </w:r>
          </w:p>
          <w:p w:rsidR="00000000" w:rsidDel="00000000" w:rsidP="00000000" w:rsidRDefault="00000000" w:rsidRPr="00000000" w14:paraId="00000073">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hình ảnh tia số và nêu vấn đề: Đây chính là tia số. Tia số có đặc điểm gì và tia số có thể sử dụng làm công cụ hỗ trợ học toán hay không? Trong bài hôm nay, chúng ta cùng nhau làm tia số nhé. </w:t>
            </w:r>
          </w:p>
          <w:p w:rsidR="00000000" w:rsidDel="00000000" w:rsidP="00000000" w:rsidRDefault="00000000" w:rsidRPr="00000000" w14:paraId="00000078">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Tia số đảm bảo các yêu cầu sau:</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76" w:lineRule="auto"/>
              <w:ind w:left="79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Tia số có các vạch cách đều nhau, mỗi vạch ứng với một số.</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9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số dưới mỗi vạch được viết theo thứ tự tăng dần, bắt đầu từ số 0.</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9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Đảm bảo tính thẩm mĩ.</w:t>
            </w:r>
          </w:p>
        </w:tc>
        <w:tc>
          <w:tcPr/>
          <w:p w:rsidR="00000000" w:rsidDel="00000000" w:rsidP="00000000" w:rsidRDefault="00000000" w:rsidRPr="00000000" w14:paraId="0000007C">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7D">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81">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85">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w:t>
            </w:r>
          </w:p>
          <w:p w:rsidR="00000000" w:rsidDel="00000000" w:rsidP="00000000" w:rsidRDefault="00000000" w:rsidRPr="00000000" w14:paraId="0000008A">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nhóm mang sản phẩm của nhóm mình lên bảng và nêu kết quả thực hiện (gắn được bao nhiêu thẻ và theo thứ tự lần lượt từ 0 – 15).</w:t>
            </w:r>
          </w:p>
          <w:p w:rsidR="00000000" w:rsidDel="00000000" w:rsidP="00000000" w:rsidRDefault="00000000" w:rsidRPr="00000000" w14:paraId="0000008B">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tc>
      </w:tr>
      <w:tr>
        <w:trPr>
          <w:cantSplit w:val="0"/>
          <w:tblHeader w:val="0"/>
        </w:trPr>
        <w:tc>
          <w:tcPr>
            <w:gridSpan w:val="2"/>
          </w:tcPr>
          <w:p w:rsidR="00000000" w:rsidDel="00000000" w:rsidP="00000000" w:rsidRDefault="00000000" w:rsidRPr="00000000" w14:paraId="0000008D">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Tia số </w:t>
            </w:r>
          </w:p>
        </w:tc>
      </w:tr>
      <w:tr>
        <w:trPr>
          <w:cantSplit w:val="0"/>
          <w:tblHeader w:val="0"/>
        </w:trPr>
        <w:tc>
          <w:tcPr/>
          <w:p w:rsidR="00000000" w:rsidDel="00000000" w:rsidP="00000000" w:rsidRDefault="00000000" w:rsidRPr="00000000" w14:paraId="0000008F">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quan sát tia số và thảo luận nhóm với nội dung sau:</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8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Mô tả những điều em thấy trên tia số.</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Vị trí của số 0 trên tia số.</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số dưới mỗi vạch của tia số như thế nào?</w:t>
            </w:r>
          </w:p>
          <w:p w:rsidR="00000000" w:rsidDel="00000000" w:rsidP="00000000" w:rsidRDefault="00000000" w:rsidRPr="00000000" w14:paraId="00000093">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nhóm trình bày kết quả thảo luận nhóm.</w:t>
            </w:r>
          </w:p>
          <w:p w:rsidR="00000000" w:rsidDel="00000000" w:rsidP="00000000" w:rsidRDefault="00000000" w:rsidRPr="00000000" w14:paraId="00000094">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nhận xét kết quả trình bày của nhóm bạn. </w:t>
            </w:r>
          </w:p>
          <w:p w:rsidR="00000000" w:rsidDel="00000000" w:rsidP="00000000" w:rsidRDefault="00000000" w:rsidRPr="00000000" w14:paraId="0000009B">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09C">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phát phiếu học tập số 1. </w:t>
            </w:r>
          </w:p>
          <w:p w:rsidR="00000000" w:rsidDel="00000000" w:rsidP="00000000" w:rsidRDefault="00000000" w:rsidRPr="00000000" w14:paraId="0000009D">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hoàn thành phiếu học tập số 1.</w:t>
            </w:r>
          </w:p>
          <w:p w:rsidR="00000000" w:rsidDel="00000000" w:rsidP="00000000" w:rsidRDefault="00000000" w:rsidRPr="00000000" w14:paraId="0000009E">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lên chia sẻ kết quả phiếu học tập số 1.</w:t>
            </w:r>
          </w:p>
        </w:tc>
        <w:tc>
          <w:tcPr/>
          <w:p w:rsidR="00000000" w:rsidDel="00000000" w:rsidP="00000000" w:rsidRDefault="00000000" w:rsidRPr="00000000" w14:paraId="0000009F">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0A1">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 kết quả thảo luận nhóm.</w:t>
            </w:r>
          </w:p>
          <w:p w:rsidR="00000000" w:rsidDel="00000000" w:rsidP="00000000" w:rsidRDefault="00000000" w:rsidRPr="00000000" w14:paraId="000000A5">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Trên tia số có các vạch cách đều nhau, mỗi vạch tương ứng với một số.</w:t>
            </w:r>
          </w:p>
          <w:p w:rsidR="00000000" w:rsidDel="00000000" w:rsidP="00000000" w:rsidRDefault="00000000" w:rsidRPr="00000000" w14:paraId="000000A6">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0 ở vị trí đầu tiên của tia số.</w:t>
            </w:r>
          </w:p>
          <w:p w:rsidR="00000000" w:rsidDel="00000000" w:rsidP="00000000" w:rsidRDefault="00000000" w:rsidRPr="00000000" w14:paraId="000000A7">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số được viết dưới mỗi vạch theo thứ tự tăng dần, bắt đầu từ số 0.</w:t>
            </w:r>
          </w:p>
          <w:p w:rsidR="00000000" w:rsidDel="00000000" w:rsidP="00000000" w:rsidRDefault="00000000" w:rsidRPr="00000000" w14:paraId="000000A8">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góp ý (đã trình bày được đặc điểm của tia số).</w:t>
            </w:r>
          </w:p>
          <w:p w:rsidR="00000000" w:rsidDel="00000000" w:rsidP="00000000" w:rsidRDefault="00000000" w:rsidRPr="00000000" w14:paraId="000000A9">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hoàn thành phiếu học tập số 1.</w:t>
            </w:r>
          </w:p>
          <w:p w:rsidR="00000000" w:rsidDel="00000000" w:rsidP="00000000" w:rsidRDefault="00000000" w:rsidRPr="00000000" w14:paraId="000000AA">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Tia số là đoạn thẳng được đặt  nằm ngang) đầu bên phải có ghi mũi tên. Trên tia số có các vạch chia đều nhau.</w:t>
            </w:r>
          </w:p>
        </w:tc>
      </w:tr>
      <w:tr>
        <w:trPr>
          <w:cantSplit w:val="0"/>
          <w:tblHeader w:val="0"/>
        </w:trPr>
        <w:tc>
          <w:tcPr>
            <w:gridSpan w:val="2"/>
          </w:tcPr>
          <w:p w:rsidR="00000000" w:rsidDel="00000000" w:rsidP="00000000" w:rsidRDefault="00000000" w:rsidRPr="00000000" w14:paraId="000000AB">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Số liền trước, số liền sau</w:t>
            </w:r>
          </w:p>
        </w:tc>
      </w:tr>
      <w:tr>
        <w:trPr>
          <w:cantSplit w:val="0"/>
          <w:tblHeader w:val="0"/>
        </w:trPr>
        <w:tc>
          <w:tcPr/>
          <w:p w:rsidR="00000000" w:rsidDel="00000000" w:rsidP="00000000" w:rsidRDefault="00000000" w:rsidRPr="00000000" w14:paraId="000000AD">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Em hãy cho biết: </w:t>
            </w:r>
          </w:p>
          <w:p w:rsidR="00000000" w:rsidDel="00000000" w:rsidP="00000000" w:rsidRDefault="00000000" w:rsidRPr="00000000" w14:paraId="000000AE">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Với ba số 3,4,5 trên tia số, số ngay trước số 4 là số mấy?</w:t>
            </w:r>
          </w:p>
          <w:p w:rsidR="00000000" w:rsidDel="00000000" w:rsidP="00000000" w:rsidRDefault="00000000" w:rsidRPr="00000000" w14:paraId="000000AF">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Số 3 là số liền trước của số 4.</w:t>
            </w:r>
          </w:p>
          <w:p w:rsidR="00000000" w:rsidDel="00000000" w:rsidP="00000000" w:rsidRDefault="00000000" w:rsidRPr="00000000" w14:paraId="000000B0">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Với ba số 3,4,5 trên tia số, số ngay sau số 4 là số mấy?</w:t>
            </w:r>
          </w:p>
          <w:p w:rsidR="00000000" w:rsidDel="00000000" w:rsidP="00000000" w:rsidRDefault="00000000" w:rsidRPr="00000000" w14:paraId="000000B1">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Số 5 là số liền sau của số 4.</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80" w:line="276" w:lineRule="auto"/>
              <w:ind w:left="72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 Em hãy cho biết số liền trước của số 7 là số mấy?</w:t>
            </w:r>
          </w:p>
          <w:p w:rsidR="00000000" w:rsidDel="00000000" w:rsidP="00000000" w:rsidRDefault="00000000" w:rsidRPr="00000000" w14:paraId="000000B4">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cho biết số liền trước của số 10 là số nào? Số liền sau của số 10 là số nào? </w:t>
            </w:r>
          </w:p>
          <w:p w:rsidR="00000000" w:rsidDel="00000000" w:rsidP="00000000" w:rsidRDefault="00000000" w:rsidRPr="00000000" w14:paraId="000000B6">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các câu trả lời của HS.</w:t>
            </w:r>
          </w:p>
          <w:p w:rsidR="00000000" w:rsidDel="00000000" w:rsidP="00000000" w:rsidRDefault="00000000" w:rsidRPr="00000000" w14:paraId="000000B8">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phát phiếu học tập số 2 cho HS.</w:t>
            </w:r>
          </w:p>
          <w:p w:rsidR="00000000" w:rsidDel="00000000" w:rsidP="00000000" w:rsidRDefault="00000000" w:rsidRPr="00000000" w14:paraId="000000B9">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hoàn thành phiếu học tập số 2.</w:t>
            </w:r>
          </w:p>
          <w:p w:rsidR="00000000" w:rsidDel="00000000" w:rsidP="00000000" w:rsidRDefault="00000000" w:rsidRPr="00000000" w14:paraId="000000BA">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chia sẻ kết quả phiếu học tập.</w:t>
            </w:r>
          </w:p>
          <w:p w:rsidR="00000000" w:rsidDel="00000000" w:rsidP="00000000" w:rsidRDefault="00000000" w:rsidRPr="00000000" w14:paraId="000000BB">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khác nhận xét kết quả phiếu học tập số 2 của bạn.</w:t>
            </w:r>
          </w:p>
          <w:p w:rsidR="00000000" w:rsidDel="00000000" w:rsidP="00000000" w:rsidRDefault="00000000" w:rsidRPr="00000000" w14:paraId="000000CA">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vấn đề: Tia số có thể dùng để xác định số liền trước, số liền sau của một số hoặc so sánh hai số, thực hiện cộng, trừ trong phạm vi 20.</w:t>
            </w:r>
          </w:p>
          <w:p w:rsidR="00000000" w:rsidDel="00000000" w:rsidP="00000000" w:rsidRDefault="00000000" w:rsidRPr="00000000" w14:paraId="000000CD">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cần có 1 tia số để sử dụng trong học tập, chúng ta hãy thảo luận và cùng nhau làm tia số các em nhé!</w:t>
            </w:r>
          </w:p>
        </w:tc>
        <w:tc>
          <w:tcPr/>
          <w:p w:rsidR="00000000" w:rsidDel="00000000" w:rsidP="00000000" w:rsidRDefault="00000000" w:rsidRPr="00000000" w14:paraId="000000CE">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0CF">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3 ở bên trái số 4.</w:t>
            </w:r>
          </w:p>
          <w:p w:rsidR="00000000" w:rsidDel="00000000" w:rsidP="00000000" w:rsidRDefault="00000000" w:rsidRPr="00000000" w14:paraId="000000D0">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5 ở bên phải số 4.</w:t>
            </w:r>
          </w:p>
          <w:p w:rsidR="00000000" w:rsidDel="00000000" w:rsidP="00000000" w:rsidRDefault="00000000" w:rsidRPr="00000000" w14:paraId="000000D3">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Số liền trước của số 7 là số 6, số liền sau của số 7 là số 8.</w:t>
            </w:r>
          </w:p>
          <w:p w:rsidR="00000000" w:rsidDel="00000000" w:rsidP="00000000" w:rsidRDefault="00000000" w:rsidRPr="00000000" w14:paraId="000000D6">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Số liền trước của số 10 là số 9, số liền sau của số 10 là số 11.</w:t>
            </w:r>
          </w:p>
          <w:p w:rsidR="00000000" w:rsidDel="00000000" w:rsidP="00000000" w:rsidRDefault="00000000" w:rsidRPr="00000000" w14:paraId="000000D7">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hoàn thành phiếu học tập số 2.</w:t>
            </w:r>
          </w:p>
          <w:p w:rsidR="00000000" w:rsidDel="00000000" w:rsidP="00000000" w:rsidRDefault="00000000" w:rsidRPr="00000000" w14:paraId="000000D9">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phiếu học tập </w:t>
            </w:r>
          </w:p>
          <w:p w:rsidR="00000000" w:rsidDel="00000000" w:rsidP="00000000" w:rsidRDefault="00000000" w:rsidRPr="00000000" w14:paraId="000000DA">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liền trước của số 5 là số 4.</w:t>
            </w:r>
          </w:p>
          <w:p w:rsidR="00000000" w:rsidDel="00000000" w:rsidP="00000000" w:rsidRDefault="00000000" w:rsidRPr="00000000" w14:paraId="000000DB">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liền sau của số 5 là số 6.</w:t>
            </w:r>
          </w:p>
          <w:p w:rsidR="00000000" w:rsidDel="00000000" w:rsidP="00000000" w:rsidRDefault="00000000" w:rsidRPr="00000000" w14:paraId="000000DC">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số liền trước của số 3 là số 2.</w:t>
            </w:r>
          </w:p>
          <w:p w:rsidR="00000000" w:rsidDel="00000000" w:rsidP="00000000" w:rsidRDefault="00000000" w:rsidRPr="00000000" w14:paraId="000000DD">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số liền sau của số 8 là số 9.</w:t>
            </w:r>
          </w:p>
          <w:p w:rsidR="00000000" w:rsidDel="00000000" w:rsidP="00000000" w:rsidRDefault="00000000" w:rsidRPr="00000000" w14:paraId="000000DE">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 là số liền trước của số 11. </w:t>
            </w:r>
          </w:p>
          <w:p w:rsidR="00000000" w:rsidDel="00000000" w:rsidP="00000000" w:rsidRDefault="00000000" w:rsidRPr="00000000" w14:paraId="000000DF">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15 là số liền sau của số 14.</w:t>
            </w:r>
          </w:p>
          <w:p w:rsidR="00000000" w:rsidDel="00000000" w:rsidP="00000000" w:rsidRDefault="00000000" w:rsidRPr="00000000" w14:paraId="000000E0">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Sắp xếp số theo thứ tự từ bé đến lớn: 3, 5, 9, 13, 14.</w:t>
            </w:r>
          </w:p>
          <w:p w:rsidR="00000000" w:rsidDel="00000000" w:rsidP="00000000" w:rsidRDefault="00000000" w:rsidRPr="00000000" w14:paraId="000000E1">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kết quả phiếu học tập số 2 của bạn (các câu trả lời đúng, sai).</w:t>
            </w:r>
          </w:p>
        </w:tc>
      </w:tr>
      <w:tr>
        <w:trPr>
          <w:cantSplit w:val="0"/>
          <w:tblHeader w:val="0"/>
        </w:trPr>
        <w:tc>
          <w:tcPr>
            <w:gridSpan w:val="2"/>
            <w:tcBorders>
              <w:bottom w:color="000000" w:space="0" w:sz="4" w:val="single"/>
            </w:tcBorders>
          </w:tcPr>
          <w:p w:rsidR="00000000" w:rsidDel="00000000" w:rsidP="00000000" w:rsidRDefault="00000000" w:rsidRPr="00000000" w14:paraId="000000E2">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Đề xuất ý tưởng và cách làm tia số</w:t>
            </w:r>
          </w:p>
        </w:tc>
      </w:tr>
      <w:tr>
        <w:trPr>
          <w:cantSplit w:val="0"/>
          <w:tblHeader w:val="0"/>
        </w:trPr>
        <w:tc>
          <w:tcPr>
            <w:tcBorders>
              <w:bottom w:color="000000" w:space="0" w:sz="4" w:val="single"/>
            </w:tcBorders>
          </w:tcPr>
          <w:p w:rsidR="00000000" w:rsidDel="00000000" w:rsidP="00000000" w:rsidRDefault="00000000" w:rsidRPr="00000000" w14:paraId="000000E4">
            <w:pPr>
              <w:spacing w:after="120" w:before="8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Thảo luận và chia sẻ ý tưởng làm tia số.</w:t>
            </w:r>
          </w:p>
          <w:p w:rsidR="00000000" w:rsidDel="00000000" w:rsidP="00000000" w:rsidRDefault="00000000" w:rsidRPr="00000000" w14:paraId="000000E5">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quan sát hình ảnh trên màn chiếu (GV chiếu hình ảnh) và cho biết cách để làm tia số? </w:t>
            </w:r>
          </w:p>
          <w:p w:rsidR="00000000" w:rsidDel="00000000" w:rsidP="00000000" w:rsidRDefault="00000000" w:rsidRPr="00000000" w14:paraId="000000E6">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sử dụng vật liệu gì để làm tia số?</w:t>
            </w:r>
          </w:p>
          <w:p w:rsidR="00000000" w:rsidDel="00000000" w:rsidP="00000000" w:rsidRDefault="00000000" w:rsidRPr="00000000" w14:paraId="000000E7">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trả lời.</w:t>
            </w:r>
          </w:p>
          <w:p w:rsidR="00000000" w:rsidDel="00000000" w:rsidP="00000000" w:rsidRDefault="00000000" w:rsidRPr="00000000" w14:paraId="000000E8">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làm tia số có bao nhiêu số?</w:t>
            </w:r>
          </w:p>
          <w:p w:rsidR="00000000" w:rsidDel="00000000" w:rsidP="00000000" w:rsidRDefault="00000000" w:rsidRPr="00000000" w14:paraId="000000E9">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trả lời.</w:t>
            </w:r>
          </w:p>
          <w:p w:rsidR="00000000" w:rsidDel="00000000" w:rsidP="00000000" w:rsidRDefault="00000000" w:rsidRPr="00000000" w14:paraId="000000EA">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phát phiếu học tập số 3.</w:t>
            </w:r>
          </w:p>
          <w:p w:rsidR="00000000" w:rsidDel="00000000" w:rsidP="00000000" w:rsidRDefault="00000000" w:rsidRPr="00000000" w14:paraId="000000EB">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hoàn thành phiếu học tập số 3.</w:t>
            </w:r>
          </w:p>
          <w:p w:rsidR="00000000" w:rsidDel="00000000" w:rsidP="00000000" w:rsidRDefault="00000000" w:rsidRPr="00000000" w14:paraId="000000EC">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thảo luận về tiêu chí làm tia số.</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8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Tia số có các vạch cách đều nhau, mỗi vạch ứng với một số.</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số dưới mỗi vạch được viết theo thứ tự tăng dần, bắt đầu từ số 0.</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Đảm bảo tính thẩm mĩ.</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Thảo luận ý tưởng làm tia số.</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120" w:line="276" w:lineRule="auto"/>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nhóm lên chia sẻ ý tưởng làm tia số trước lớp.</w:t>
            </w:r>
          </w:p>
          <w:p w:rsidR="00000000" w:rsidDel="00000000" w:rsidP="00000000" w:rsidRDefault="00000000" w:rsidRPr="00000000" w14:paraId="000000F8">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các nhóm khác nhận xét hoặc nêu câu hỏi cho nhóm bạn để hoàn thiện ý tưởng.</w:t>
            </w:r>
          </w:p>
          <w:p w:rsidR="00000000" w:rsidDel="00000000" w:rsidP="00000000" w:rsidRDefault="00000000" w:rsidRPr="00000000" w14:paraId="000000FB">
            <w:pPr>
              <w:spacing w:after="120" w:before="8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Lựa chọn ý tưởng và đề xuất cách làm tia số.</w:t>
            </w:r>
          </w:p>
          <w:p w:rsidR="00000000" w:rsidDel="00000000" w:rsidP="00000000" w:rsidRDefault="00000000" w:rsidRPr="00000000" w14:paraId="000000FC">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mỗi nhóm thảo luận để lựa chọn ý tưởng làm tia số, đề xuất các giải pháp theo ý tưởng.</w:t>
            </w:r>
          </w:p>
          <w:p w:rsidR="00000000" w:rsidDel="00000000" w:rsidP="00000000" w:rsidRDefault="00000000" w:rsidRPr="00000000" w14:paraId="000000FD">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các nhóm lên chia sẻ giải pháp làm tia số.</w:t>
            </w:r>
          </w:p>
          <w:p w:rsidR="00000000" w:rsidDel="00000000" w:rsidP="00000000" w:rsidRDefault="00000000" w:rsidRPr="00000000" w14:paraId="000000FE">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tổng kết hoạt động: Chúng ta có ý tưởng và đề ra giải pháp làm tia số, chúng ta sẽ chuẩn bị dụng cụ và vật liệu để giờ sau làm tia số các em nhé!</w:t>
            </w:r>
          </w:p>
          <w:p w:rsidR="00000000" w:rsidDel="00000000" w:rsidP="00000000" w:rsidRDefault="00000000" w:rsidRPr="00000000" w14:paraId="00000103">
            <w:pPr>
              <w:spacing w:after="120" w:before="80"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4">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(Có thể chọn một trong các vật liệu: giấy, bìa, que gỗ/ tre, dây).</w:t>
            </w:r>
          </w:p>
          <w:p w:rsidR="00000000" w:rsidDel="00000000" w:rsidP="00000000" w:rsidRDefault="00000000" w:rsidRPr="00000000" w14:paraId="00000107">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(có thể 10 số hoặc 20 số).</w:t>
            </w:r>
          </w:p>
          <w:p w:rsidR="00000000" w:rsidDel="00000000" w:rsidP="00000000" w:rsidRDefault="00000000" w:rsidRPr="00000000" w14:paraId="00000108">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lên chia sẻ phiếu học tập số 3 (em có thể vẽ hình dán để trang trí cho tia số).</w:t>
            </w:r>
          </w:p>
          <w:p w:rsidR="00000000" w:rsidDel="00000000" w:rsidP="00000000" w:rsidRDefault="00000000" w:rsidRPr="00000000" w14:paraId="0000010A">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(Tuỳ theo năng lực, sở trường của từng bạn để phân công nhiệm vụ phù hợp).</w:t>
            </w:r>
          </w:p>
          <w:p w:rsidR="00000000" w:rsidDel="00000000" w:rsidP="00000000" w:rsidRDefault="00000000" w:rsidRPr="00000000" w14:paraId="0000010B">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10C">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chia sẻ ý tưởng làm tia số. (Ví dụ: Ý tưởng làm tia số có khe trượt được để thực hiện cộng trừ trong phạm vi 20).</w:t>
            </w:r>
          </w:p>
          <w:p w:rsidR="00000000" w:rsidDel="00000000" w:rsidP="00000000" w:rsidRDefault="00000000" w:rsidRPr="00000000" w14:paraId="00000112">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góp ý.</w:t>
            </w:r>
          </w:p>
          <w:p w:rsidR="00000000" w:rsidDel="00000000" w:rsidP="00000000" w:rsidRDefault="00000000" w:rsidRPr="00000000" w14:paraId="00000113">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after="12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nhóm chia sẻ các giải pháp. (Ví dụ: Các giải pháp làm từng bộ phận của tia số: Phần mũi tên của tia số được vẽ hoặc làm bằng giấy; Các số trên tia số; Các vạch của tia số; Cách chia các vạch sao cho đều nhau.</w:t>
            </w:r>
          </w:p>
        </w:tc>
      </w:tr>
    </w:tbl>
    <w:p w:rsidR="00000000" w:rsidDel="00000000" w:rsidP="00000000" w:rsidRDefault="00000000" w:rsidRPr="00000000" w14:paraId="00000116">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r>
    </w:p>
    <w:p w:rsidR="00000000" w:rsidDel="00000000" w:rsidP="00000000" w:rsidRDefault="00000000" w:rsidRPr="00000000" w14:paraId="00000117">
      <w:pPr>
        <w:spacing w:after="120" w:before="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8">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NHIỆM VỤ TIẾP THEO</w:t>
      </w:r>
    </w:p>
    <w:p w:rsidR="00000000" w:rsidDel="00000000" w:rsidP="00000000" w:rsidRDefault="00000000" w:rsidRPr="00000000" w14:paraId="00000119">
      <w:pPr>
        <w:spacing w:after="12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hãy cùng nhau chuẩn bị các dụng cụ, vật liệu cho buổi học sau.</w:t>
      </w:r>
    </w:p>
    <w:p w:rsidR="00000000" w:rsidDel="00000000" w:rsidP="00000000" w:rsidRDefault="00000000" w:rsidRPr="00000000" w14:paraId="0000011A">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Giấy trắng hoặc giấy màu (dây, bìa), bút chì, tẩy, thước kẻ, kéo, thẻ số (nếu có).</w:t>
      </w:r>
      <w:r w:rsidDel="00000000" w:rsidR="00000000" w:rsidRPr="00000000">
        <w:rPr>
          <w:rtl w:val="0"/>
        </w:rPr>
      </w:r>
    </w:p>
    <w:p w:rsidR="00000000" w:rsidDel="00000000" w:rsidP="00000000" w:rsidRDefault="00000000" w:rsidRPr="00000000" w14:paraId="0000011B">
      <w:pPr>
        <w:spacing w:after="120" w:before="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C">
      <w:pPr>
        <w:spacing w:after="12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PHIẾU HỌC TẬP</w:t>
      </w:r>
    </w:p>
    <w:p w:rsidR="00000000" w:rsidDel="00000000" w:rsidP="00000000" w:rsidRDefault="00000000" w:rsidRPr="00000000" w14:paraId="0000011D">
      <w:pPr>
        <w:spacing w:after="0" w:line="360" w:lineRule="auto"/>
        <w:rPr>
          <w:rFonts w:ascii="Times New Roman" w:cs="Times New Roman" w:eastAsia="Times New Roman" w:hAnsi="Times New Roman"/>
          <w:sz w:val="28"/>
          <w:szCs w:val="28"/>
        </w:rPr>
      </w:pPr>
      <w:r w:rsidDel="00000000" w:rsidR="00000000" w:rsidRPr="00000000">
        <w:rPr/>
        <w:drawing>
          <wp:inline distB="0" distT="0" distL="0" distR="0">
            <wp:extent cx="5386796" cy="3399187"/>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86796" cy="3399187"/>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after="0" w:line="360" w:lineRule="auto"/>
        <w:rPr>
          <w:rFonts w:ascii="Times New Roman" w:cs="Times New Roman" w:eastAsia="Times New Roman" w:hAnsi="Times New Roman"/>
          <w:sz w:val="28"/>
          <w:szCs w:val="28"/>
        </w:rPr>
      </w:pPr>
      <w:r w:rsidDel="00000000" w:rsidR="00000000" w:rsidRPr="00000000">
        <w:rPr/>
        <w:drawing>
          <wp:inline distB="0" distT="0" distL="0" distR="0">
            <wp:extent cx="5416024" cy="3633769"/>
            <wp:effectExtent b="0" l="0" r="0" t="0"/>
            <wp:docPr id="2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16024" cy="3633769"/>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spacing w:after="0" w:line="360" w:lineRule="auto"/>
        <w:rPr>
          <w:rFonts w:ascii="Times New Roman" w:cs="Times New Roman" w:eastAsia="Times New Roman" w:hAnsi="Times New Roman"/>
          <w:sz w:val="28"/>
          <w:szCs w:val="28"/>
        </w:rPr>
      </w:pPr>
      <w:r w:rsidDel="00000000" w:rsidR="00000000" w:rsidRPr="00000000">
        <w:rPr>
          <w:rtl w:val="0"/>
        </w:rPr>
      </w:r>
    </w:p>
    <w:tbl>
      <w:tblPr>
        <w:tblStyle w:val="Table5"/>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90"/>
        <w:tblGridChange w:id="0">
          <w:tblGrid>
            <w:gridCol w:w="8790"/>
          </w:tblGrid>
        </w:tblGridChange>
      </w:tblGrid>
      <w:tr>
        <w:trPr>
          <w:cantSplit w:val="0"/>
          <w:trHeight w:val="7657" w:hRule="atLeast"/>
          <w:tblHeader w:val="0"/>
        </w:trPr>
        <w:tc>
          <w:tcPr/>
          <w:p w:rsidR="00000000" w:rsidDel="00000000" w:rsidP="00000000" w:rsidRDefault="00000000" w:rsidRPr="00000000" w14:paraId="00000121">
            <w:pPr>
              <w:spacing w:line="36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322844</wp:posOffset>
                  </wp:positionH>
                  <wp:positionV relativeFrom="paragraph">
                    <wp:posOffset>75565</wp:posOffset>
                  </wp:positionV>
                  <wp:extent cx="5073659" cy="1226290"/>
                  <wp:effectExtent b="0" l="0" r="0" t="0"/>
                  <wp:wrapNone/>
                  <wp:docPr id="1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73659" cy="1226290"/>
                          </a:xfrm>
                          <a:prstGeom prst="rect"/>
                          <a:ln/>
                        </pic:spPr>
                      </pic:pic>
                    </a:graphicData>
                  </a:graphic>
                </wp:anchor>
              </w:drawing>
            </w:r>
          </w:p>
          <w:p w:rsidR="00000000" w:rsidDel="00000000" w:rsidP="00000000" w:rsidRDefault="00000000" w:rsidRPr="00000000" w14:paraId="0000012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line="36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258709</wp:posOffset>
                  </wp:positionH>
                  <wp:positionV relativeFrom="paragraph">
                    <wp:posOffset>78740</wp:posOffset>
                  </wp:positionV>
                  <wp:extent cx="5161905" cy="3413031"/>
                  <wp:effectExtent b="0" l="0" r="0" t="0"/>
                  <wp:wrapNone/>
                  <wp:docPr id="1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161905" cy="3413031"/>
                          </a:xfrm>
                          <a:prstGeom prst="rect"/>
                          <a:ln/>
                        </pic:spPr>
                      </pic:pic>
                    </a:graphicData>
                  </a:graphic>
                </wp:anchor>
              </w:drawing>
            </w:r>
          </w:p>
        </w:tc>
      </w:tr>
    </w:tbl>
    <w:p w:rsidR="00000000" w:rsidDel="00000000" w:rsidP="00000000" w:rsidRDefault="00000000" w:rsidRPr="00000000" w14:paraId="0000012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spacing w:after="0" w:line="360" w:lineRule="auto"/>
        <w:rPr>
          <w:rFonts w:ascii="Times New Roman" w:cs="Times New Roman" w:eastAsia="Times New Roman" w:hAnsi="Times New Roman"/>
          <w:sz w:val="28"/>
          <w:szCs w:val="28"/>
        </w:rPr>
      </w:pPr>
      <w:r w:rsidDel="00000000" w:rsidR="00000000" w:rsidRPr="00000000">
        <w:rPr>
          <w:rtl w:val="0"/>
        </w:rPr>
      </w:r>
    </w:p>
    <w:sectPr>
      <w:footerReference r:id="rId11" w:type="default"/>
      <w:footerReference r:id="rId12" w:type="even"/>
      <w:pgSz w:h="16838" w:w="11906"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95" w:hanging="360"/>
      </w:pPr>
      <w:rPr>
        <w:rFonts w:ascii="Noto Sans Symbols" w:cs="Noto Sans Symbols" w:eastAsia="Noto Sans Symbols" w:hAnsi="Noto Sans Symbols"/>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Noto Sans Symbols" w:cs="Noto Sans Symbols" w:eastAsia="Noto Sans Symbols" w:hAnsi="Noto Sans Symbols"/>
      </w:rPr>
    </w:lvl>
    <w:lvl w:ilvl="3">
      <w:start w:val="1"/>
      <w:numFmt w:val="bullet"/>
      <w:lvlText w:val="●"/>
      <w:lvlJc w:val="left"/>
      <w:pPr>
        <w:ind w:left="2955" w:hanging="360"/>
      </w:pPr>
      <w:rPr>
        <w:rFonts w:ascii="Noto Sans Symbols" w:cs="Noto Sans Symbols" w:eastAsia="Noto Sans Symbols" w:hAnsi="Noto Sans Symbols"/>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Noto Sans Symbols" w:cs="Noto Sans Symbols" w:eastAsia="Noto Sans Symbols" w:hAnsi="Noto Sans Symbols"/>
      </w:rPr>
    </w:lvl>
    <w:lvl w:ilvl="6">
      <w:start w:val="1"/>
      <w:numFmt w:val="bullet"/>
      <w:lvlText w:val="●"/>
      <w:lvlJc w:val="left"/>
      <w:pPr>
        <w:ind w:left="5115" w:hanging="360"/>
      </w:pPr>
      <w:rPr>
        <w:rFonts w:ascii="Noto Sans Symbols" w:cs="Noto Sans Symbols" w:eastAsia="Noto Sans Symbols" w:hAnsi="Noto Sans Symbols"/>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B367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B914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914D5"/>
    <w:pPr>
      <w:ind w:left="720"/>
      <w:contextualSpacing w:val="1"/>
    </w:pPr>
  </w:style>
  <w:style w:type="paragraph" w:styleId="Footer">
    <w:name w:val="footer"/>
    <w:basedOn w:val="Normal"/>
    <w:link w:val="FooterChar"/>
    <w:uiPriority w:val="99"/>
    <w:unhideWhenUsed w:val="1"/>
    <w:rsid w:val="00C504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046C"/>
  </w:style>
  <w:style w:type="character" w:styleId="PageNumber">
    <w:name w:val="page number"/>
    <w:basedOn w:val="DefaultParagraphFont"/>
    <w:uiPriority w:val="99"/>
    <w:semiHidden w:val="1"/>
    <w:unhideWhenUsed w:val="1"/>
    <w:rsid w:val="00C5046C"/>
  </w:style>
  <w:style w:type="character" w:styleId="Hyperlink">
    <w:name w:val="Hyperlink"/>
    <w:basedOn w:val="DefaultParagraphFont"/>
    <w:uiPriority w:val="99"/>
    <w:semiHidden w:val="1"/>
    <w:unhideWhenUsed w:val="1"/>
    <w:rsid w:val="00E93AFA"/>
    <w:rPr>
      <w:color w:val="0000ff"/>
      <w:u w:val="single"/>
    </w:rPr>
  </w:style>
  <w:style w:type="paragraph" w:styleId="TableParagraph" w:customStyle="1">
    <w:name w:val="Table Paragraph"/>
    <w:basedOn w:val="Normal"/>
    <w:uiPriority w:val="1"/>
    <w:qFormat w:val="1"/>
    <w:rsid w:val="00F97DAA"/>
    <w:pPr>
      <w:widowControl w:val="0"/>
      <w:autoSpaceDE w:val="0"/>
      <w:autoSpaceDN w:val="0"/>
      <w:spacing w:after="0" w:line="240" w:lineRule="auto"/>
      <w:ind w:left="107"/>
    </w:pPr>
    <w:rPr>
      <w:rFonts w:ascii="Times New Roman" w:cs="Times New Roman" w:eastAsia="Times New Roman" w:hAnsi="Times New Roman"/>
    </w:rPr>
  </w:style>
  <w:style w:type="character" w:styleId="A10" w:customStyle="1">
    <w:name w:val="A10"/>
    <w:uiPriority w:val="99"/>
    <w:rsid w:val="0047689F"/>
    <w:rPr>
      <w:rFonts w:cs="Myriad Pro"/>
      <w:color w:val="221e1f"/>
    </w:rPr>
  </w:style>
  <w:style w:type="paragraph" w:styleId="0noidung" w:customStyle="1">
    <w:name w:val="0 noi dung"/>
    <w:basedOn w:val="Normal"/>
    <w:link w:val="0noidungChar"/>
    <w:qFormat w:val="1"/>
    <w:rsid w:val="00CB237D"/>
    <w:pPr>
      <w:widowControl w:val="0"/>
      <w:spacing w:after="120" w:before="120"/>
      <w:ind w:firstLine="567"/>
      <w:jc w:val="both"/>
    </w:pPr>
    <w:rPr>
      <w:rFonts w:ascii="Times New Roman" w:cs="Times New Roman" w:eastAsia="MS Mincho" w:hAnsi="Times New Roman"/>
      <w:sz w:val="28"/>
      <w:szCs w:val="28"/>
    </w:rPr>
  </w:style>
  <w:style w:type="character" w:styleId="0noidungChar" w:customStyle="1">
    <w:name w:val="0 noi dung Char"/>
    <w:link w:val="0noidung"/>
    <w:rsid w:val="00CB237D"/>
    <w:rPr>
      <w:rFonts w:ascii="Times New Roman" w:cs="Times New Roman" w:eastAsia="MS Mincho" w:hAnsi="Times New Roman"/>
      <w:sz w:val="28"/>
      <w:szCs w:val="28"/>
      <w:lang w:val="vi-VN"/>
    </w:rPr>
  </w:style>
  <w:style w:type="paragraph" w:styleId="BalloonText">
    <w:name w:val="Balloon Text"/>
    <w:basedOn w:val="Normal"/>
    <w:link w:val="BalloonTextChar"/>
    <w:uiPriority w:val="99"/>
    <w:semiHidden w:val="1"/>
    <w:unhideWhenUsed w:val="1"/>
    <w:rsid w:val="00B941C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41CC"/>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12" Type="http://schemas.openxmlformats.org/officeDocument/2006/relationships/footer" Target="footer2.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zeUW7UTlGfEEhgH595TVTxLOg==">CgMxLjA4AHIhMXRBWmdhM3JZLThVRE1PX2txM3FKYjJ6UzJjUFlfVDNa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2023-05-12T09:09:00Z</dcterms:created>
</cp:coreProperties>
</file>