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E2D69">
        <w:rPr>
          <w:rFonts w:ascii="Times New Roman" w:hAnsi="Times New Roman" w:cs="Times New Roman"/>
          <w:b/>
          <w:color w:val="FF0000"/>
          <w:sz w:val="32"/>
          <w:szCs w:val="28"/>
        </w:rPr>
        <w:t>CHUYÊN ĐỀ 9: GIẢI PT &amp; BPT CÓ CHỨA BIỂU THỨC RÚT GỌN.</w:t>
      </w:r>
    </w:p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BE2D69" w:rsidRDefault="00BE2D69" w:rsidP="00BE2D69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* Loại bài tập dễ.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627401700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27401701" r:id="rId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627401702" r:id="rId1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7401703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27401704" r:id="rId1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627401705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627401706" r:id="rId19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627401707" r:id="rId2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627401708" r:id="rId2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627401709" r:id="rId25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627401710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627401711" r:id="rId2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627401712" r:id="rId3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627401713" r:id="rId3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627401714" r:id="rId3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627401715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627401716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của a để P &lt; 1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627401717" r:id="rId41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* Loại bài nâng cao.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627401718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627401719" r:id="rId45"/>
        </w:objec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627401720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627401721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627401722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627401723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627401724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27401725" r:id="rId57"/>
        </w:objec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627401726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627401727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BE2D69" w:rsidRPr="006152EF" w:rsidRDefault="00BE2D69" w:rsidP="00BE2D69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BE2D69" w:rsidRPr="009A2CCE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BE2D69">
      <w:headerReference w:type="default" r:id="rId65"/>
      <w:footerReference w:type="default" r:id="rId66"/>
      <w:pgSz w:w="12240" w:h="15840"/>
      <w:pgMar w:top="720" w:right="720" w:bottom="720" w:left="720" w:header="18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0B" w:rsidRDefault="002D220B" w:rsidP="00BE2D69">
      <w:pPr>
        <w:spacing w:line="240" w:lineRule="auto"/>
      </w:pPr>
      <w:r>
        <w:separator/>
      </w:r>
    </w:p>
  </w:endnote>
  <w:endnote w:type="continuationSeparator" w:id="1">
    <w:p w:rsidR="002D220B" w:rsidRDefault="002D220B" w:rsidP="00BE2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6711407"/>
      <w:docPartObj>
        <w:docPartGallery w:val="Page Numbers (Bottom of Page)"/>
        <w:docPartUnique/>
      </w:docPartObj>
    </w:sdtPr>
    <w:sdtContent>
      <w:p w:rsidR="00BE2D69" w:rsidRPr="00BE2D69" w:rsidRDefault="00B43552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E2D69">
          <w:rPr>
            <w:rFonts w:ascii="Times New Roman" w:hAnsi="Times New Roman" w:cs="Times New Roman"/>
            <w:b/>
          </w:rPr>
          <w:fldChar w:fldCharType="begin"/>
        </w:r>
        <w:r w:rsidR="00BE2D69" w:rsidRPr="00BE2D6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E2D69">
          <w:rPr>
            <w:rFonts w:ascii="Times New Roman" w:hAnsi="Times New Roman" w:cs="Times New Roman"/>
            <w:b/>
          </w:rPr>
          <w:fldChar w:fldCharType="separate"/>
        </w:r>
        <w:r w:rsidR="00250D93">
          <w:rPr>
            <w:rFonts w:ascii="Times New Roman" w:hAnsi="Times New Roman" w:cs="Times New Roman"/>
            <w:b/>
            <w:noProof/>
          </w:rPr>
          <w:t>4</w:t>
        </w:r>
        <w:r w:rsidRPr="00BE2D69">
          <w:rPr>
            <w:rFonts w:ascii="Times New Roman" w:hAnsi="Times New Roman" w:cs="Times New Roman"/>
            <w:b/>
          </w:rPr>
          <w:fldChar w:fldCharType="end"/>
        </w:r>
      </w:p>
    </w:sdtContent>
  </w:sdt>
  <w:p w:rsidR="00BE2D69" w:rsidRPr="00BE2D69" w:rsidRDefault="00BE2D69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0B" w:rsidRDefault="002D220B" w:rsidP="00BE2D69">
      <w:pPr>
        <w:spacing w:line="240" w:lineRule="auto"/>
      </w:pPr>
      <w:r>
        <w:separator/>
      </w:r>
    </w:p>
  </w:footnote>
  <w:footnote w:type="continuationSeparator" w:id="1">
    <w:p w:rsidR="002D220B" w:rsidRDefault="002D220B" w:rsidP="00BE2D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9" w:rsidRPr="00BE2D69" w:rsidRDefault="00BE2D69" w:rsidP="00BE2D69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E2D69" w:rsidRPr="00BE2D69" w:rsidRDefault="00BE2D6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2D69"/>
    <w:rsid w:val="000C4AF2"/>
    <w:rsid w:val="000E676E"/>
    <w:rsid w:val="001630C9"/>
    <w:rsid w:val="00181E8B"/>
    <w:rsid w:val="001D3422"/>
    <w:rsid w:val="001F16FC"/>
    <w:rsid w:val="0020620C"/>
    <w:rsid w:val="00250D93"/>
    <w:rsid w:val="0028135F"/>
    <w:rsid w:val="002C0516"/>
    <w:rsid w:val="002D220B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2C9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43552"/>
    <w:rsid w:val="00B66360"/>
    <w:rsid w:val="00B67E39"/>
    <w:rsid w:val="00B83065"/>
    <w:rsid w:val="00B92AA4"/>
    <w:rsid w:val="00BA0784"/>
    <w:rsid w:val="00BA2EAF"/>
    <w:rsid w:val="00BA634C"/>
    <w:rsid w:val="00BE2D69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9"/>
  </w:style>
  <w:style w:type="paragraph" w:styleId="Footer">
    <w:name w:val="footer"/>
    <w:basedOn w:val="Normal"/>
    <w:link w:val="Foot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2018-07-19T15:25:00Z</dcterms:created>
  <dcterms:modified xsi:type="dcterms:W3CDTF">2019-08-15T12:14:00Z</dcterms:modified>
</cp:coreProperties>
</file>